
<file path=[Content_Types].xml><?xml version="1.0" encoding="utf-8"?>
<Types xmlns="http://schemas.openxmlformats.org/package/2006/content-types">
  <Default Extension="xml" ContentType="application/xml"/>
  <Default Extension="jpg" ContentType="image/jpeg"/>
  <Default Extension="rels" ContentType="application/vnd.openxmlformats-package.relationships+xml"/>
  <Default Extension="emf" ContentType="image/x-emf"/>
  <Default Extension="gif" ContentType="image/gif"/>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0448" w14:textId="77777777" w:rsidR="005A5492" w:rsidRDefault="005A5492" w:rsidP="00FD3D2E">
      <w:pPr>
        <w:pStyle w:val="Heading8"/>
        <w:spacing w:beforeLines="60" w:before="144" w:afterLines="60" w:after="144" w:line="240" w:lineRule="auto"/>
        <w:ind w:left="0" w:right="-93"/>
        <w:jc w:val="center"/>
        <w:rPr>
          <w:rFonts w:ascii="Times New Roman" w:hAnsi="Times New Roman"/>
          <w:sz w:val="24"/>
          <w:szCs w:val="24"/>
        </w:rPr>
      </w:pPr>
    </w:p>
    <w:p w14:paraId="552D03EA" w14:textId="77777777" w:rsidR="00055D03" w:rsidRPr="00055D03" w:rsidRDefault="00055D03" w:rsidP="00055D03"/>
    <w:p w14:paraId="3AFC05F8" w14:textId="77777777" w:rsidR="005A5492" w:rsidRDefault="005A5492" w:rsidP="00FD3D2E">
      <w:pPr>
        <w:pStyle w:val="Heading8"/>
        <w:spacing w:beforeLines="60" w:before="144" w:afterLines="60" w:after="144" w:line="240" w:lineRule="auto"/>
        <w:ind w:left="0" w:right="-93"/>
        <w:jc w:val="center"/>
        <w:rPr>
          <w:rFonts w:ascii="Times New Roman" w:hAnsi="Times New Roman"/>
          <w:color w:val="000000"/>
          <w:sz w:val="24"/>
          <w:szCs w:val="24"/>
        </w:rPr>
      </w:pPr>
    </w:p>
    <w:p w14:paraId="717DCC63" w14:textId="77777777" w:rsidR="00150119" w:rsidRDefault="00150119" w:rsidP="00FD3D2E">
      <w:pPr>
        <w:pStyle w:val="Heading8"/>
        <w:spacing w:beforeLines="60" w:before="144" w:afterLines="60" w:after="144" w:line="240" w:lineRule="auto"/>
        <w:ind w:left="0" w:right="-93"/>
        <w:jc w:val="center"/>
        <w:rPr>
          <w:rFonts w:ascii="Times New Roman" w:hAnsi="Times New Roman"/>
          <w:color w:val="000000"/>
          <w:sz w:val="24"/>
          <w:szCs w:val="24"/>
        </w:rPr>
      </w:pPr>
      <w:r w:rsidRPr="00150119">
        <w:rPr>
          <w:rFonts w:ascii="Times New Roman" w:hAnsi="Times New Roman"/>
          <w:color w:val="000000"/>
          <w:sz w:val="24"/>
          <w:szCs w:val="24"/>
        </w:rPr>
        <w:t xml:space="preserve">PROGRAMA DE LICENCIATURAS INTERNACIONAIS – PLI FRANÇA </w:t>
      </w:r>
    </w:p>
    <w:p w14:paraId="0216F53E" w14:textId="77777777" w:rsidR="00BA4380" w:rsidRDefault="008940AD" w:rsidP="00FD3D2E">
      <w:pPr>
        <w:pStyle w:val="Heading8"/>
        <w:spacing w:beforeLines="60" w:before="144" w:afterLines="60" w:after="144" w:line="240" w:lineRule="auto"/>
        <w:ind w:left="0" w:right="-93"/>
        <w:jc w:val="center"/>
        <w:rPr>
          <w:rFonts w:ascii="Times New Roman" w:hAnsi="Times New Roman"/>
          <w:color w:val="000000"/>
          <w:sz w:val="24"/>
          <w:szCs w:val="24"/>
        </w:rPr>
      </w:pPr>
      <w:r>
        <w:rPr>
          <w:rFonts w:ascii="Times New Roman" w:hAnsi="Times New Roman"/>
          <w:color w:val="000000"/>
          <w:sz w:val="24"/>
          <w:szCs w:val="24"/>
        </w:rPr>
        <w:t>E</w:t>
      </w:r>
      <w:r w:rsidR="001F2B34">
        <w:rPr>
          <w:rFonts w:ascii="Times New Roman" w:hAnsi="Times New Roman"/>
          <w:color w:val="000000"/>
          <w:sz w:val="24"/>
          <w:szCs w:val="24"/>
        </w:rPr>
        <w:t>DITAL</w:t>
      </w:r>
      <w:r w:rsidR="00BA4380" w:rsidRPr="00775830">
        <w:rPr>
          <w:rFonts w:ascii="Times New Roman" w:hAnsi="Times New Roman"/>
          <w:color w:val="000000"/>
          <w:sz w:val="24"/>
          <w:szCs w:val="24"/>
        </w:rPr>
        <w:t xml:space="preserve"> </w:t>
      </w:r>
      <w:r w:rsidR="00C92083" w:rsidRPr="00775830">
        <w:rPr>
          <w:rFonts w:ascii="Times New Roman" w:hAnsi="Times New Roman"/>
          <w:color w:val="000000"/>
          <w:sz w:val="24"/>
          <w:szCs w:val="24"/>
        </w:rPr>
        <w:t>Nº.</w:t>
      </w:r>
      <w:r w:rsidR="001666D3">
        <w:rPr>
          <w:rFonts w:ascii="Times New Roman" w:hAnsi="Times New Roman"/>
          <w:color w:val="000000"/>
          <w:sz w:val="24"/>
          <w:szCs w:val="24"/>
        </w:rPr>
        <w:t xml:space="preserve"> </w:t>
      </w:r>
      <w:r w:rsidR="00CF0695">
        <w:rPr>
          <w:rFonts w:ascii="Times New Roman" w:hAnsi="Times New Roman"/>
          <w:color w:val="000000"/>
          <w:sz w:val="24"/>
          <w:szCs w:val="24"/>
        </w:rPr>
        <w:t>05/</w:t>
      </w:r>
      <w:r w:rsidR="00B34149">
        <w:rPr>
          <w:rFonts w:ascii="Times New Roman" w:hAnsi="Times New Roman"/>
          <w:color w:val="000000"/>
          <w:sz w:val="24"/>
          <w:szCs w:val="24"/>
        </w:rPr>
        <w:t>201</w:t>
      </w:r>
      <w:r w:rsidR="004D2B43">
        <w:rPr>
          <w:rFonts w:ascii="Times New Roman" w:hAnsi="Times New Roman"/>
          <w:color w:val="000000"/>
          <w:sz w:val="24"/>
          <w:szCs w:val="24"/>
        </w:rPr>
        <w:t>4</w:t>
      </w:r>
    </w:p>
    <w:p w14:paraId="45CB07FE" w14:textId="77777777" w:rsidR="00E10C07" w:rsidRDefault="00E10C07" w:rsidP="00FD3D2E">
      <w:pPr>
        <w:jc w:val="center"/>
      </w:pPr>
    </w:p>
    <w:p w14:paraId="18FE6528" w14:textId="77777777" w:rsidR="00BA4380" w:rsidRDefault="005A5492" w:rsidP="0070638A">
      <w:pPr>
        <w:spacing w:before="100" w:beforeAutospacing="1" w:after="100" w:afterAutospacing="1"/>
        <w:jc w:val="both"/>
      </w:pPr>
      <w:r w:rsidRPr="00CF0695">
        <w:rPr>
          <w:b/>
          <w:caps/>
        </w:rPr>
        <w:t>A</w:t>
      </w:r>
      <w:r w:rsidR="00BF2B93" w:rsidRPr="00CF0695">
        <w:rPr>
          <w:b/>
          <w:caps/>
        </w:rPr>
        <w:t xml:space="preserve"> Coordenação de Aperfeiçoamento de Pessoal de Nível Superior – CAPES</w:t>
      </w:r>
      <w:r w:rsidR="00BF2B93" w:rsidRPr="00C41FE8">
        <w:t xml:space="preserve">, Fundação Pública, </w:t>
      </w:r>
      <w:r w:rsidR="00BF2B93" w:rsidRPr="008B5023">
        <w:t xml:space="preserve">no cumprimento das atribuições conferidas pela Lei nº 8.405, de 9 de janeiro de 1992 e pelo Estatuto aprovado </w:t>
      </w:r>
      <w:r w:rsidR="00BF2B93" w:rsidRPr="004C48BA">
        <w:t xml:space="preserve">pelo Decreto nº 7.692, de 2 de março de 2012, </w:t>
      </w:r>
      <w:r w:rsidR="00BF2B93" w:rsidRPr="00C41FE8">
        <w:t xml:space="preserve">através de sua Diretoria de Relações Internacionais - DRI, no uso de suas atribuições, </w:t>
      </w:r>
      <w:r w:rsidR="00150119" w:rsidRPr="00150119">
        <w:t xml:space="preserve">torna pública a seleção de projetos </w:t>
      </w:r>
      <w:r w:rsidR="00150119">
        <w:t>especiais</w:t>
      </w:r>
      <w:r w:rsidR="008940AD">
        <w:t xml:space="preserve"> </w:t>
      </w:r>
      <w:r w:rsidR="00BF2B93" w:rsidRPr="00C41FE8">
        <w:t xml:space="preserve">para o Programa </w:t>
      </w:r>
      <w:r w:rsidR="00150119">
        <w:t>d</w:t>
      </w:r>
      <w:r w:rsidR="00150119" w:rsidRPr="00150119">
        <w:t>e Licenciaturas Internacionais – PLI França</w:t>
      </w:r>
      <w:r w:rsidR="00BF2B93" w:rsidRPr="00C41FE8">
        <w:t xml:space="preserve">, conforme o processo de nº. </w:t>
      </w:r>
      <w:r w:rsidR="00BF2B93" w:rsidRPr="00945D95">
        <w:rPr>
          <w:b/>
        </w:rPr>
        <w:t>23038.</w:t>
      </w:r>
      <w:r w:rsidR="00945D95" w:rsidRPr="00945D95">
        <w:rPr>
          <w:b/>
        </w:rPr>
        <w:t xml:space="preserve">005366 </w:t>
      </w:r>
      <w:r w:rsidR="008940AD" w:rsidRPr="00945D95">
        <w:rPr>
          <w:b/>
        </w:rPr>
        <w:t>/201</w:t>
      </w:r>
      <w:r w:rsidR="001666D3" w:rsidRPr="00945D95">
        <w:rPr>
          <w:b/>
        </w:rPr>
        <w:t>4</w:t>
      </w:r>
      <w:r w:rsidR="008940AD" w:rsidRPr="00945D95">
        <w:rPr>
          <w:b/>
        </w:rPr>
        <w:t>-</w:t>
      </w:r>
      <w:r w:rsidR="00945D95">
        <w:rPr>
          <w:b/>
        </w:rPr>
        <w:t>57</w:t>
      </w:r>
      <w:r w:rsidR="00BF2B93">
        <w:t xml:space="preserve"> de acordo com as normas deste Edital e a legislação aplicável a matéria</w:t>
      </w:r>
      <w:r w:rsidR="005033FF">
        <w:t>.</w:t>
      </w:r>
      <w:r w:rsidR="008940AD">
        <w:t xml:space="preserve"> </w:t>
      </w:r>
    </w:p>
    <w:p w14:paraId="727B7DC1" w14:textId="77777777" w:rsidR="005033FF" w:rsidRDefault="005033FF" w:rsidP="005033FF">
      <w:pPr>
        <w:tabs>
          <w:tab w:val="left" w:pos="-2694"/>
          <w:tab w:val="left" w:pos="993"/>
        </w:tabs>
        <w:spacing w:after="120"/>
        <w:ind w:right="28"/>
        <w:jc w:val="both"/>
      </w:pPr>
      <w:r w:rsidRPr="008956FE">
        <w:t xml:space="preserve">Legislação aplicável: Lei nº 8.405/1992, Lei nº 8.666/93, Lei nº 9.784/99, Lei nº10.973/2004, Decreto nº 5.563/2005, Decreto nº7.692/2012; </w:t>
      </w:r>
      <w:r w:rsidRPr="008956FE">
        <w:rPr>
          <w:lang w:eastAsia="ar-SA"/>
        </w:rPr>
        <w:t>Portaria CAPES nº51/2007, Portaria CAPES nº 11/2011</w:t>
      </w:r>
      <w:r w:rsidRPr="008956FE">
        <w:rPr>
          <w:sz w:val="22"/>
          <w:szCs w:val="22"/>
        </w:rPr>
        <w:t xml:space="preserve">, </w:t>
      </w:r>
      <w:r w:rsidRPr="008956FE">
        <w:rPr>
          <w:lang w:eastAsia="ar-SA"/>
        </w:rPr>
        <w:t>Portaria CAPES nº 174/2012, Portaria CAPES nº 59/2013</w:t>
      </w:r>
      <w:r w:rsidRPr="008956FE">
        <w:t>.</w:t>
      </w:r>
    </w:p>
    <w:p w14:paraId="0694473C" w14:textId="77777777" w:rsidR="004C3585" w:rsidRPr="0022108C" w:rsidRDefault="004C3585" w:rsidP="006E00B7">
      <w:pPr>
        <w:numPr>
          <w:ilvl w:val="0"/>
          <w:numId w:val="4"/>
        </w:numPr>
        <w:autoSpaceDE w:val="0"/>
        <w:autoSpaceDN w:val="0"/>
        <w:adjustRightInd w:val="0"/>
        <w:spacing w:before="100" w:beforeAutospacing="1" w:after="240"/>
        <w:jc w:val="both"/>
        <w:rPr>
          <w:b/>
        </w:rPr>
      </w:pPr>
      <w:r w:rsidRPr="0022108C">
        <w:rPr>
          <w:b/>
        </w:rPr>
        <w:t>DISPOSIÇÕES</w:t>
      </w:r>
      <w:r w:rsidR="0033207B">
        <w:rPr>
          <w:b/>
        </w:rPr>
        <w:t xml:space="preserve"> </w:t>
      </w:r>
      <w:r w:rsidR="005033FF">
        <w:rPr>
          <w:b/>
        </w:rPr>
        <w:t>PRELIMINARES</w:t>
      </w:r>
      <w:r w:rsidRPr="0022108C">
        <w:rPr>
          <w:b/>
        </w:rPr>
        <w:tab/>
      </w:r>
    </w:p>
    <w:p w14:paraId="017D6E7D" w14:textId="77777777" w:rsidR="005033FF" w:rsidRDefault="00150119" w:rsidP="002131D0">
      <w:pPr>
        <w:numPr>
          <w:ilvl w:val="1"/>
          <w:numId w:val="3"/>
        </w:numPr>
        <w:spacing w:after="120" w:line="276" w:lineRule="auto"/>
        <w:ind w:right="-2"/>
        <w:jc w:val="both"/>
        <w:rPr>
          <w:b/>
        </w:rPr>
      </w:pPr>
      <w:r w:rsidRPr="00150119">
        <w:t xml:space="preserve">O presente Edital tem por objetivo selecionar </w:t>
      </w:r>
      <w:r w:rsidR="004D2B43">
        <w:t>parcerias universitárias</w:t>
      </w:r>
      <w:r w:rsidRPr="00150119">
        <w:t xml:space="preserve"> entre cursos de </w:t>
      </w:r>
      <w:r w:rsidRPr="00FE41F2">
        <w:t>licenciatura brasileiros e a Universidade Paris-Sorbonne (licenciatura em Letras</w:t>
      </w:r>
      <w:r w:rsidR="0068552F" w:rsidRPr="00FE41F2">
        <w:t xml:space="preserve"> </w:t>
      </w:r>
      <w:r w:rsidR="0068552F" w:rsidRPr="00AF22E0">
        <w:t>Português/Francês</w:t>
      </w:r>
      <w:r w:rsidR="00D61C0A" w:rsidRPr="00AF22E0">
        <w:t xml:space="preserve"> Língua Estrangeira</w:t>
      </w:r>
      <w:r w:rsidRPr="00AF22E0">
        <w:t>) e a Universidade Pierre et Marie C</w:t>
      </w:r>
      <w:r w:rsidR="007D6AD8">
        <w:t>urie</w:t>
      </w:r>
      <w:r w:rsidRPr="00AF22E0">
        <w:t xml:space="preserve"> (licenciaturas em Biologia</w:t>
      </w:r>
      <w:r w:rsidR="0068552F" w:rsidRPr="00AF22E0">
        <w:t>, Física,</w:t>
      </w:r>
      <w:r w:rsidRPr="00AF22E0">
        <w:t xml:space="preserve"> Matemática</w:t>
      </w:r>
      <w:r w:rsidR="0068552F" w:rsidRPr="00AF22E0">
        <w:t>, Química</w:t>
      </w:r>
      <w:r w:rsidRPr="00AF22E0">
        <w:t>) visando a diversificação curricular</w:t>
      </w:r>
      <w:r w:rsidRPr="00FE41F2">
        <w:t xml:space="preserve"> dos cursos de licenciatura brasileiros, tendo como prioridade o aperfeiçoamento e a valorização da formação de professores para a educação básica, além da ampliação das oportunidades de formação de </w:t>
      </w:r>
      <w:proofErr w:type="spellStart"/>
      <w:r w:rsidRPr="00FE41F2">
        <w:t>licenciandos</w:t>
      </w:r>
      <w:proofErr w:type="spellEnd"/>
      <w:r w:rsidRPr="00FE41F2">
        <w:t xml:space="preserve"> por meio da realização de graduação sanduíche</w:t>
      </w:r>
      <w:r w:rsidR="00215257" w:rsidRPr="00FE41F2">
        <w:t xml:space="preserve">, com possibilidade de </w:t>
      </w:r>
      <w:r w:rsidR="005C4728" w:rsidRPr="00FE41F2">
        <w:t>obtenção de diploma francês</w:t>
      </w:r>
      <w:r w:rsidR="00215257" w:rsidRPr="00FE41F2">
        <w:t>.</w:t>
      </w:r>
    </w:p>
    <w:p w14:paraId="440472E6" w14:textId="77777777" w:rsidR="005033FF" w:rsidRPr="00A93B08" w:rsidRDefault="00F75955" w:rsidP="002131D0">
      <w:pPr>
        <w:numPr>
          <w:ilvl w:val="1"/>
          <w:numId w:val="3"/>
        </w:numPr>
        <w:spacing w:after="120" w:line="276" w:lineRule="auto"/>
        <w:ind w:right="-2"/>
        <w:jc w:val="both"/>
        <w:rPr>
          <w:b/>
        </w:rPr>
      </w:pPr>
      <w:r w:rsidRPr="00A93B08">
        <w:t>É prevista a aprovação de até 12 (doze</w:t>
      </w:r>
      <w:r w:rsidR="0022250B" w:rsidRPr="00A93B08">
        <w:t xml:space="preserve">) projetos, </w:t>
      </w:r>
      <w:r w:rsidRPr="00A93B08">
        <w:t xml:space="preserve">com duração de 2 (dois) anos </w:t>
      </w:r>
      <w:r w:rsidR="003852F8">
        <w:t xml:space="preserve"> podendo ser prorrogado por até 2(dois) anos </w:t>
      </w:r>
      <w:r w:rsidRPr="00A93B08">
        <w:t xml:space="preserve">, </w:t>
      </w:r>
      <w:r w:rsidR="003852F8">
        <w:t xml:space="preserve">mediante solicitação e critérios de avaliação da Capes, </w:t>
      </w:r>
      <w:r w:rsidRPr="00A93B08">
        <w:t>com</w:t>
      </w:r>
      <w:r w:rsidR="0022250B" w:rsidRPr="00A93B08">
        <w:t xml:space="preserve"> até 05 (cinco</w:t>
      </w:r>
      <w:r w:rsidR="0033207B" w:rsidRPr="00A93B08">
        <w:t xml:space="preserve">) </w:t>
      </w:r>
      <w:r w:rsidRPr="00A93B08">
        <w:t>bolsistas por ano de vigência do projeto,  com o início das atividades previ</w:t>
      </w:r>
      <w:r w:rsidR="008D5DF6" w:rsidRPr="00A93B08">
        <w:t xml:space="preserve">sto para setembro de </w:t>
      </w:r>
      <w:r w:rsidR="00103EA1">
        <w:t>cada ano</w:t>
      </w:r>
      <w:r w:rsidRPr="00A93B08">
        <w:t>.</w:t>
      </w:r>
      <w:r w:rsidR="0033207B" w:rsidRPr="00A93B08">
        <w:t xml:space="preserve"> </w:t>
      </w:r>
      <w:r w:rsidRPr="00A93B08">
        <w:t>Poderá</w:t>
      </w:r>
      <w:r w:rsidR="0033207B" w:rsidRPr="00A93B08">
        <w:t xml:space="preserve"> haver alteração deste quantitativo, mediante decisão conjunta </w:t>
      </w:r>
      <w:r w:rsidRPr="00A93B08">
        <w:t>das agências parceiras ou em razão de</w:t>
      </w:r>
      <w:r w:rsidR="0033207B" w:rsidRPr="00A93B08">
        <w:t xml:space="preserve"> disponibilidade orçamentária. </w:t>
      </w:r>
    </w:p>
    <w:p w14:paraId="79B8B1F3" w14:textId="77777777" w:rsidR="00A12B92" w:rsidRPr="003D2084" w:rsidRDefault="00A12B92" w:rsidP="001D74BE">
      <w:pPr>
        <w:numPr>
          <w:ilvl w:val="1"/>
          <w:numId w:val="3"/>
        </w:numPr>
        <w:spacing w:after="120" w:line="276" w:lineRule="auto"/>
        <w:ind w:right="-2"/>
        <w:jc w:val="both"/>
        <w:rPr>
          <w:b/>
        </w:rPr>
      </w:pPr>
      <w:r w:rsidRPr="003D2084">
        <w:t xml:space="preserve">Serão contemplados </w:t>
      </w:r>
      <w:r w:rsidR="00103EA1">
        <w:t xml:space="preserve">até </w:t>
      </w:r>
      <w:r w:rsidRPr="003D2084">
        <w:t xml:space="preserve">08 (oito) projetos para a Universidade Paris-Sorbonne (licenciatura em Letras Português/Francês Língua Estrangeira) e </w:t>
      </w:r>
      <w:r w:rsidR="00103EA1">
        <w:t xml:space="preserve">até </w:t>
      </w:r>
      <w:r w:rsidRPr="003D2084">
        <w:t xml:space="preserve">04 (quatro) projetos </w:t>
      </w:r>
      <w:r w:rsidR="003852F8">
        <w:t xml:space="preserve">interdisciplinares </w:t>
      </w:r>
      <w:r w:rsidRPr="003D2084">
        <w:t>para a Universidade Pierre et Marie Curie (licenciaturas em Biologia, Física, Matemática, Química).</w:t>
      </w:r>
    </w:p>
    <w:p w14:paraId="3D8FBF1F" w14:textId="77777777" w:rsidR="00A10E39" w:rsidRPr="00A10E39" w:rsidRDefault="003852F8" w:rsidP="00A12B92">
      <w:pPr>
        <w:numPr>
          <w:ilvl w:val="2"/>
          <w:numId w:val="3"/>
        </w:numPr>
        <w:spacing w:after="120" w:line="276" w:lineRule="auto"/>
        <w:ind w:right="-2"/>
        <w:jc w:val="both"/>
        <w:rPr>
          <w:b/>
        </w:rPr>
      </w:pPr>
      <w:r>
        <w:lastRenderedPageBreak/>
        <w:t xml:space="preserve">Os Projetos selecionados </w:t>
      </w:r>
      <w:r w:rsidR="000460C5">
        <w:t xml:space="preserve">para UPMC deverão contemplar </w:t>
      </w:r>
      <w:r w:rsidR="00B02BDC">
        <w:t xml:space="preserve">preferencialmente </w:t>
      </w:r>
      <w:r w:rsidR="000460C5">
        <w:t xml:space="preserve">as 4 áreas (licenciaturas em Biologia, Física, Matemática, Química). </w:t>
      </w:r>
    </w:p>
    <w:p w14:paraId="4EA3EE3D" w14:textId="77777777" w:rsidR="00A12B92" w:rsidRPr="00A10E39" w:rsidRDefault="00A10E39" w:rsidP="00A12B92">
      <w:pPr>
        <w:numPr>
          <w:ilvl w:val="2"/>
          <w:numId w:val="3"/>
        </w:numPr>
        <w:spacing w:after="120" w:line="276" w:lineRule="auto"/>
        <w:ind w:right="-2"/>
        <w:jc w:val="both"/>
        <w:rPr>
          <w:b/>
        </w:rPr>
      </w:pPr>
      <w:r w:rsidRPr="00A10E39">
        <w:rPr>
          <w:snapToGrid w:val="0"/>
        </w:rPr>
        <w:t>As equipes que contarem com pelo menos uma IES das regiões Norte, Nordeste ou Centro-Oeste, terão maior prioridade sobre as demais equipes.</w:t>
      </w:r>
    </w:p>
    <w:p w14:paraId="01F77C2C" w14:textId="77777777" w:rsidR="00F0147D" w:rsidRDefault="00FC1008" w:rsidP="00F0147D">
      <w:pPr>
        <w:numPr>
          <w:ilvl w:val="1"/>
          <w:numId w:val="3"/>
        </w:numPr>
        <w:spacing w:after="120" w:line="276" w:lineRule="auto"/>
        <w:ind w:right="-2"/>
        <w:jc w:val="both"/>
        <w:rPr>
          <w:b/>
        </w:rPr>
      </w:pPr>
      <w:r w:rsidRPr="00FE41F2">
        <w:t>Os recursos destinado</w:t>
      </w:r>
      <w:r w:rsidR="00F0147D">
        <w:t>s a este e</w:t>
      </w:r>
      <w:r w:rsidRPr="00FE41F2">
        <w:t xml:space="preserve">dital, no presente exercício, correrão à conta da Dotação Orçamentária consignada no Orçamento Geral da CAPES, previstas no Programa </w:t>
      </w:r>
      <w:r w:rsidR="007C1983" w:rsidRPr="00FE41F2">
        <w:t>CAPES/</w:t>
      </w:r>
      <w:r w:rsidR="000E69A1" w:rsidRPr="00FE41F2">
        <w:t>PLI FRANÇA</w:t>
      </w:r>
      <w:r w:rsidR="00A659D6" w:rsidRPr="00FE41F2">
        <w:t xml:space="preserve"> </w:t>
      </w:r>
      <w:r w:rsidRPr="00FE41F2">
        <w:t>“</w:t>
      </w:r>
      <w:r w:rsidR="007C1983" w:rsidRPr="00FE41F2">
        <w:t>0112</w:t>
      </w:r>
      <w:r w:rsidRPr="00FE41F2">
        <w:t xml:space="preserve"> </w:t>
      </w:r>
      <w:r w:rsidR="00A659D6" w:rsidRPr="00FE41F2">
        <w:t>Graduação Sanduíche</w:t>
      </w:r>
      <w:r w:rsidRPr="00FE41F2">
        <w:t>” – Ação 0</w:t>
      </w:r>
      <w:r w:rsidR="007C1983" w:rsidRPr="00FE41F2">
        <w:t>487</w:t>
      </w:r>
      <w:r w:rsidRPr="00FE41F2">
        <w:t xml:space="preserve"> – “Concessão de Bolsas de Estudos no Exterior”.  </w:t>
      </w:r>
    </w:p>
    <w:p w14:paraId="0E634794" w14:textId="77777777" w:rsidR="0078747D" w:rsidRDefault="00FC1008" w:rsidP="0078747D">
      <w:pPr>
        <w:numPr>
          <w:ilvl w:val="1"/>
          <w:numId w:val="3"/>
        </w:numPr>
        <w:spacing w:after="120" w:line="276" w:lineRule="auto"/>
        <w:ind w:right="-2"/>
        <w:jc w:val="both"/>
        <w:rPr>
          <w:b/>
        </w:rPr>
      </w:pPr>
      <w:r w:rsidRPr="00FE41F2">
        <w:t xml:space="preserve">As despesas nos exercícios </w:t>
      </w:r>
      <w:r w:rsidR="007C1983" w:rsidRPr="00FE41F2">
        <w:t>subsequentes</w:t>
      </w:r>
      <w:r w:rsidRPr="00FE41F2">
        <w:t xml:space="preserve"> correrão à conta dos respectivos orçamentos</w:t>
      </w:r>
      <w:r w:rsidR="00F0147D">
        <w:t>, conforme legislação aplicável e de acordo com a disponibilidade orçament</w:t>
      </w:r>
      <w:r w:rsidR="000E10E6">
        <w:t>ária da CAPES</w:t>
      </w:r>
      <w:r w:rsidR="00F0147D">
        <w:t>.</w:t>
      </w:r>
    </w:p>
    <w:p w14:paraId="11BDB6F6" w14:textId="77777777" w:rsidR="00E77C5F" w:rsidRDefault="00F1035F" w:rsidP="00E77C5F">
      <w:pPr>
        <w:numPr>
          <w:ilvl w:val="1"/>
          <w:numId w:val="3"/>
        </w:numPr>
        <w:spacing w:after="120" w:line="276" w:lineRule="auto"/>
        <w:ind w:right="-2"/>
        <w:jc w:val="both"/>
        <w:rPr>
          <w:b/>
        </w:rPr>
      </w:pPr>
      <w:r w:rsidRPr="00FE41F2">
        <w:t>No Brasil, a entidade responsável pelo programa é a Coordenação de Aperfeiçoamento de Pessoal de Nível Superior (CAPES)</w:t>
      </w:r>
      <w:r w:rsidR="0078747D">
        <w:t>, fundação pública vinculada ao Ministério da Educação; n</w:t>
      </w:r>
      <w:r w:rsidRPr="00FE41F2">
        <w:t xml:space="preserve">a França, as entidades responsáveis pelo programa são a Universidade Paris-Sorbonne (PARIS IV) e a Universidade Pierre et Marie CURIE (PARIS VI). </w:t>
      </w:r>
    </w:p>
    <w:p w14:paraId="3620BCB5" w14:textId="77777777" w:rsidR="00E77C5F" w:rsidRPr="00E77C5F" w:rsidRDefault="005023CF" w:rsidP="00E77C5F">
      <w:pPr>
        <w:numPr>
          <w:ilvl w:val="1"/>
          <w:numId w:val="3"/>
        </w:numPr>
        <w:spacing w:after="120" w:line="276" w:lineRule="auto"/>
        <w:ind w:right="-2"/>
        <w:jc w:val="both"/>
        <w:rPr>
          <w:b/>
        </w:rPr>
      </w:pPr>
      <w:r w:rsidRPr="00FE41F2">
        <w:t xml:space="preserve">A </w:t>
      </w:r>
      <w:r w:rsidR="00352F26" w:rsidRPr="00FE41F2">
        <w:t>seleção será regida por este edital e executada pela CAPES</w:t>
      </w:r>
      <w:r w:rsidR="00346937" w:rsidRPr="00FE41F2">
        <w:t>,</w:t>
      </w:r>
      <w:r w:rsidR="00352F26" w:rsidRPr="00FE41F2">
        <w:t xml:space="preserve"> com o apoio de consultores </w:t>
      </w:r>
      <w:r w:rsidR="00352F26" w:rsidRPr="00E77C5F">
        <w:rPr>
          <w:i/>
        </w:rPr>
        <w:t>ad hoc</w:t>
      </w:r>
      <w:r w:rsidR="000678BE" w:rsidRPr="00FE41F2">
        <w:t xml:space="preserve"> </w:t>
      </w:r>
      <w:r w:rsidR="00947EF7" w:rsidRPr="00FE41F2">
        <w:t>selecionados em conjunto pela Diretoria de Relações Internacionais e pela Diretoria de Educação Básica</w:t>
      </w:r>
      <w:r w:rsidR="000678BE" w:rsidRPr="00FE41F2">
        <w:t>.</w:t>
      </w:r>
    </w:p>
    <w:p w14:paraId="20F42E38" w14:textId="77777777" w:rsidR="0080713A" w:rsidRPr="0080713A" w:rsidRDefault="00352F26" w:rsidP="0080713A">
      <w:pPr>
        <w:numPr>
          <w:ilvl w:val="0"/>
          <w:numId w:val="20"/>
        </w:numPr>
        <w:tabs>
          <w:tab w:val="left" w:pos="426"/>
        </w:tabs>
        <w:autoSpaceDE w:val="0"/>
        <w:autoSpaceDN w:val="0"/>
        <w:adjustRightInd w:val="0"/>
        <w:spacing w:before="100" w:beforeAutospacing="1" w:after="100" w:afterAutospacing="1" w:line="276" w:lineRule="auto"/>
        <w:jc w:val="both"/>
        <w:rPr>
          <w:b/>
        </w:rPr>
      </w:pPr>
      <w:r w:rsidRPr="00FE41F2">
        <w:rPr>
          <w:b/>
        </w:rPr>
        <w:t>DOS REQUISITOS PARA A CANDIDATURA</w:t>
      </w:r>
    </w:p>
    <w:p w14:paraId="529DD23D" w14:textId="77777777" w:rsidR="002F5C3A" w:rsidRPr="00FE41F2" w:rsidRDefault="00352F26" w:rsidP="002131D0">
      <w:pPr>
        <w:pStyle w:val="BodyTextIndent2"/>
        <w:numPr>
          <w:ilvl w:val="1"/>
          <w:numId w:val="20"/>
        </w:numPr>
        <w:autoSpaceDE w:val="0"/>
        <w:autoSpaceDN w:val="0"/>
        <w:adjustRightInd w:val="0"/>
        <w:spacing w:before="100" w:beforeAutospacing="1" w:after="240" w:line="276" w:lineRule="auto"/>
        <w:ind w:left="357" w:hanging="357"/>
        <w:rPr>
          <w:szCs w:val="24"/>
        </w:rPr>
      </w:pPr>
      <w:r w:rsidRPr="00FE41F2">
        <w:rPr>
          <w:szCs w:val="24"/>
        </w:rPr>
        <w:t xml:space="preserve">Além do atendimento </w:t>
      </w:r>
      <w:r w:rsidR="00346937" w:rsidRPr="00FE41F2">
        <w:rPr>
          <w:szCs w:val="24"/>
        </w:rPr>
        <w:t>a</w:t>
      </w:r>
      <w:r w:rsidRPr="00FE41F2">
        <w:rPr>
          <w:szCs w:val="24"/>
        </w:rPr>
        <w:t xml:space="preserve"> todas as condições de partic</w:t>
      </w:r>
      <w:r w:rsidR="007F2577">
        <w:rPr>
          <w:szCs w:val="24"/>
        </w:rPr>
        <w:t>ipação estipuladas no presente e</w:t>
      </w:r>
      <w:r w:rsidRPr="00FE41F2">
        <w:rPr>
          <w:szCs w:val="24"/>
        </w:rPr>
        <w:t>dital, a proposta deverá atender</w:t>
      </w:r>
      <w:r w:rsidR="002F5C3A" w:rsidRPr="00FE41F2">
        <w:rPr>
          <w:szCs w:val="24"/>
        </w:rPr>
        <w:t>, obrigatoriamente,</w:t>
      </w:r>
      <w:r w:rsidRPr="00FE41F2">
        <w:rPr>
          <w:szCs w:val="24"/>
        </w:rPr>
        <w:t xml:space="preserve"> aos requisitos</w:t>
      </w:r>
      <w:r w:rsidR="002F5C3A" w:rsidRPr="00FE41F2">
        <w:rPr>
          <w:szCs w:val="24"/>
        </w:rPr>
        <w:t xml:space="preserve"> abaixo. O não atendimento resultará na desqualificação da proposta.</w:t>
      </w:r>
    </w:p>
    <w:p w14:paraId="0B975B56" w14:textId="77777777" w:rsidR="00A02D91" w:rsidRDefault="002F5C3A" w:rsidP="00A02D91">
      <w:pPr>
        <w:pStyle w:val="BodyTextIndent2"/>
        <w:numPr>
          <w:ilvl w:val="1"/>
          <w:numId w:val="20"/>
        </w:numPr>
        <w:autoSpaceDE w:val="0"/>
        <w:autoSpaceDN w:val="0"/>
        <w:adjustRightInd w:val="0"/>
        <w:spacing w:before="100" w:beforeAutospacing="1" w:after="240"/>
        <w:ind w:left="357" w:hanging="357"/>
        <w:rPr>
          <w:szCs w:val="24"/>
        </w:rPr>
      </w:pPr>
      <w:r w:rsidRPr="00FE41F2">
        <w:rPr>
          <w:szCs w:val="24"/>
        </w:rPr>
        <w:t>Quanto aos proponentes:</w:t>
      </w:r>
    </w:p>
    <w:p w14:paraId="4897984E" w14:textId="77777777" w:rsidR="00A02D91" w:rsidRPr="00A02D91" w:rsidRDefault="004B101F" w:rsidP="00EE35AE">
      <w:pPr>
        <w:pStyle w:val="BodyTextIndent2"/>
        <w:numPr>
          <w:ilvl w:val="2"/>
          <w:numId w:val="20"/>
        </w:numPr>
        <w:tabs>
          <w:tab w:val="left" w:pos="0"/>
        </w:tabs>
        <w:autoSpaceDE w:val="0"/>
        <w:autoSpaceDN w:val="0"/>
        <w:adjustRightInd w:val="0"/>
        <w:spacing w:before="100" w:beforeAutospacing="1" w:after="240"/>
        <w:ind w:left="0" w:firstLine="0"/>
        <w:rPr>
          <w:szCs w:val="24"/>
        </w:rPr>
      </w:pPr>
      <w:r w:rsidRPr="00AF22E0">
        <w:t xml:space="preserve">A </w:t>
      </w:r>
      <w:r w:rsidR="00196651" w:rsidRPr="00AF22E0">
        <w:t xml:space="preserve">Instituição de </w:t>
      </w:r>
      <w:r w:rsidR="00D61C0A" w:rsidRPr="00AF22E0">
        <w:t>Ensino</w:t>
      </w:r>
      <w:r w:rsidR="00196651" w:rsidRPr="00AF22E0">
        <w:t xml:space="preserve"> Superior (IES) deverá ser vinculada</w:t>
      </w:r>
      <w:r w:rsidR="000F0439" w:rsidRPr="00AF22E0">
        <w:t xml:space="preserve"> a um programa de</w:t>
      </w:r>
      <w:r w:rsidR="000F0439" w:rsidRPr="00FE41F2">
        <w:t xml:space="preserve"> </w:t>
      </w:r>
      <w:r w:rsidR="00196651" w:rsidRPr="00FE41F2">
        <w:t>pós-graduação</w:t>
      </w:r>
      <w:r w:rsidR="000F0439" w:rsidRPr="00FE41F2">
        <w:t xml:space="preserve"> </w:t>
      </w:r>
      <w:r w:rsidR="009E7EF6" w:rsidRPr="00FE41F2">
        <w:t>recomendado e reconhecido</w:t>
      </w:r>
      <w:r w:rsidR="00196651" w:rsidRPr="00FE41F2">
        <w:t xml:space="preserve"> </w:t>
      </w:r>
      <w:r w:rsidR="000F0439" w:rsidRPr="00FE41F2">
        <w:t>pela CAPES</w:t>
      </w:r>
      <w:r w:rsidR="004319B2" w:rsidRPr="00FE41F2">
        <w:t xml:space="preserve"> e deverá possuir cursos de licenciatura, legalmente constituídos, além de ter sede e administração no Brasil; </w:t>
      </w:r>
    </w:p>
    <w:p w14:paraId="7ABACCA9" w14:textId="77777777" w:rsidR="00A02D91" w:rsidRPr="00EE35AE" w:rsidRDefault="004319B2" w:rsidP="00EE35AE">
      <w:pPr>
        <w:pStyle w:val="BodyTextIndent2"/>
        <w:numPr>
          <w:ilvl w:val="2"/>
          <w:numId w:val="20"/>
        </w:numPr>
        <w:tabs>
          <w:tab w:val="left" w:pos="0"/>
        </w:tabs>
        <w:autoSpaceDE w:val="0"/>
        <w:autoSpaceDN w:val="0"/>
        <w:adjustRightInd w:val="0"/>
        <w:spacing w:before="100" w:beforeAutospacing="1" w:after="240"/>
        <w:ind w:left="0" w:firstLine="0"/>
      </w:pPr>
      <w:r w:rsidRPr="00FE41F2">
        <w:t>A IES deverá assumir o compromisso de manter as condições de qualificação, habilitação e idoneidade necessárias ao cumprimento e execução do projeto, no caso de sua aprovação;</w:t>
      </w:r>
    </w:p>
    <w:p w14:paraId="6B4A77E9" w14:textId="77777777" w:rsidR="00A02D91" w:rsidRPr="00EE35AE" w:rsidRDefault="004319B2" w:rsidP="00EE35AE">
      <w:pPr>
        <w:pStyle w:val="BodyTextIndent2"/>
        <w:numPr>
          <w:ilvl w:val="2"/>
          <w:numId w:val="20"/>
        </w:numPr>
        <w:tabs>
          <w:tab w:val="left" w:pos="0"/>
        </w:tabs>
        <w:autoSpaceDE w:val="0"/>
        <w:autoSpaceDN w:val="0"/>
        <w:adjustRightInd w:val="0"/>
        <w:spacing w:before="100" w:beforeAutospacing="1" w:after="240"/>
        <w:ind w:left="0" w:firstLine="0"/>
      </w:pPr>
      <w:r w:rsidRPr="00FE41F2">
        <w:t>A instituição deverá comprovar finalidade não-lucrativa e aplicar seus excedentes financeiros em educação.</w:t>
      </w:r>
    </w:p>
    <w:p w14:paraId="22E7240D" w14:textId="77777777" w:rsidR="00A02D91" w:rsidRPr="00EE35AE" w:rsidRDefault="004B101F" w:rsidP="00EE35AE">
      <w:pPr>
        <w:pStyle w:val="BodyTextIndent2"/>
        <w:numPr>
          <w:ilvl w:val="2"/>
          <w:numId w:val="20"/>
        </w:numPr>
        <w:tabs>
          <w:tab w:val="left" w:pos="0"/>
        </w:tabs>
        <w:autoSpaceDE w:val="0"/>
        <w:autoSpaceDN w:val="0"/>
        <w:adjustRightInd w:val="0"/>
        <w:spacing w:before="100" w:beforeAutospacing="1" w:after="240"/>
        <w:ind w:left="0" w:firstLine="0"/>
      </w:pPr>
      <w:r w:rsidRPr="00FE41F2">
        <w:t xml:space="preserve">A </w:t>
      </w:r>
      <w:r w:rsidR="00196651" w:rsidRPr="00FE41F2">
        <w:t>e</w:t>
      </w:r>
      <w:r w:rsidR="00F614E1" w:rsidRPr="00FE41F2">
        <w:t xml:space="preserve">quipe </w:t>
      </w:r>
      <w:r w:rsidR="00B34149" w:rsidRPr="00FE41F2">
        <w:t xml:space="preserve">brasileira </w:t>
      </w:r>
      <w:r w:rsidR="00F614E1" w:rsidRPr="00FE41F2">
        <w:t xml:space="preserve">do projeto </w:t>
      </w:r>
      <w:r w:rsidR="00AA14BA" w:rsidRPr="00FE41F2">
        <w:t xml:space="preserve">deverá ser </w:t>
      </w:r>
      <w:r w:rsidR="00F614E1" w:rsidRPr="00FE41F2">
        <w:t>co</w:t>
      </w:r>
      <w:r w:rsidR="00A014A5" w:rsidRPr="00FE41F2">
        <w:t xml:space="preserve">mposta de no mínimo </w:t>
      </w:r>
      <w:r w:rsidR="00751D82" w:rsidRPr="00FE41F2">
        <w:t>2</w:t>
      </w:r>
      <w:r w:rsidR="00A014A5" w:rsidRPr="00FE41F2">
        <w:t xml:space="preserve"> (</w:t>
      </w:r>
      <w:r w:rsidR="00751D82" w:rsidRPr="00FE41F2">
        <w:t>dois</w:t>
      </w:r>
      <w:r w:rsidR="00A014A5" w:rsidRPr="00FE41F2">
        <w:t>) D</w:t>
      </w:r>
      <w:r w:rsidR="00F614E1" w:rsidRPr="00FE41F2">
        <w:t>outores, sendo a coordenação brasileira exercida por do</w:t>
      </w:r>
      <w:r w:rsidR="00A014A5" w:rsidRPr="00FE41F2">
        <w:t>cente brasileiro com título de D</w:t>
      </w:r>
      <w:r w:rsidR="00F614E1" w:rsidRPr="00FE41F2">
        <w:t>outor obtido há pelo menos 5 (cinco) anos;</w:t>
      </w:r>
    </w:p>
    <w:p w14:paraId="185ECAAF" w14:textId="77777777" w:rsidR="00A02D91" w:rsidRPr="00EE35AE" w:rsidRDefault="00E52F62" w:rsidP="00EE35AE">
      <w:pPr>
        <w:pStyle w:val="BodyTextIndent2"/>
        <w:numPr>
          <w:ilvl w:val="2"/>
          <w:numId w:val="20"/>
        </w:numPr>
        <w:tabs>
          <w:tab w:val="left" w:pos="0"/>
        </w:tabs>
        <w:autoSpaceDE w:val="0"/>
        <w:autoSpaceDN w:val="0"/>
        <w:adjustRightInd w:val="0"/>
        <w:spacing w:before="100" w:beforeAutospacing="1" w:after="240"/>
        <w:ind w:left="0" w:firstLine="0"/>
      </w:pPr>
      <w:r w:rsidRPr="00FE41F2">
        <w:lastRenderedPageBreak/>
        <w:t>Todos os membros da equipe deverão estar vinculados aos cursos de Licenciatura relacionados ao projeto, sendo que o coordenador do projeto deverá comprovar atuação</w:t>
      </w:r>
      <w:r w:rsidR="004319B2" w:rsidRPr="00FE41F2">
        <w:t xml:space="preserve">, </w:t>
      </w:r>
      <w:r w:rsidRPr="00FE41F2">
        <w:t>participação</w:t>
      </w:r>
      <w:r w:rsidR="004319B2" w:rsidRPr="00FE41F2">
        <w:t xml:space="preserve"> e </w:t>
      </w:r>
      <w:r w:rsidRPr="00FE41F2">
        <w:t xml:space="preserve">realização de pesquisas </w:t>
      </w:r>
      <w:r w:rsidR="004319B2" w:rsidRPr="00FE41F2">
        <w:t>em</w:t>
      </w:r>
      <w:r w:rsidRPr="00FE41F2">
        <w:t xml:space="preserve"> formação de professores da educação básica.</w:t>
      </w:r>
    </w:p>
    <w:p w14:paraId="07926BC0" w14:textId="77777777" w:rsidR="00A02D91" w:rsidRPr="00EE35AE" w:rsidRDefault="004B101F" w:rsidP="00EE35AE">
      <w:pPr>
        <w:pStyle w:val="BodyTextIndent2"/>
        <w:numPr>
          <w:ilvl w:val="2"/>
          <w:numId w:val="20"/>
        </w:numPr>
        <w:tabs>
          <w:tab w:val="left" w:pos="0"/>
        </w:tabs>
        <w:autoSpaceDE w:val="0"/>
        <w:autoSpaceDN w:val="0"/>
        <w:adjustRightInd w:val="0"/>
        <w:spacing w:before="100" w:beforeAutospacing="1" w:after="240"/>
        <w:ind w:left="0" w:firstLine="0"/>
      </w:pPr>
      <w:r w:rsidRPr="003F04C5">
        <w:t xml:space="preserve">O </w:t>
      </w:r>
      <w:r w:rsidR="000F0439" w:rsidRPr="003F04C5">
        <w:t xml:space="preserve">coordenador </w:t>
      </w:r>
      <w:r w:rsidR="003B7AE0" w:rsidRPr="003F04C5">
        <w:t xml:space="preserve">da parceria universitária </w:t>
      </w:r>
      <w:r w:rsidR="00436626" w:rsidRPr="003F04C5">
        <w:t>CAPES/</w:t>
      </w:r>
      <w:r w:rsidR="00E52F62" w:rsidRPr="003F04C5">
        <w:t xml:space="preserve">PLI FRANÇA </w:t>
      </w:r>
      <w:r w:rsidR="000F0439" w:rsidRPr="003F04C5">
        <w:t>em andamento</w:t>
      </w:r>
      <w:r w:rsidR="003D111B" w:rsidRPr="003F04C5">
        <w:t xml:space="preserve"> </w:t>
      </w:r>
      <w:r w:rsidR="00186B83" w:rsidRPr="003F04C5">
        <w:t xml:space="preserve">não poderá ter </w:t>
      </w:r>
      <w:r w:rsidR="003321FD" w:rsidRPr="003F04C5">
        <w:t>nova can</w:t>
      </w:r>
      <w:r w:rsidR="0059045E" w:rsidRPr="003F04C5">
        <w:t>didatura selecionada para este e</w:t>
      </w:r>
      <w:r w:rsidR="00186B83" w:rsidRPr="003F04C5">
        <w:t>dital</w:t>
      </w:r>
      <w:r w:rsidR="0059045E" w:rsidRPr="003F04C5">
        <w:t xml:space="preserve"> de</w:t>
      </w:r>
      <w:r w:rsidR="009F1B49" w:rsidRPr="003F04C5">
        <w:t xml:space="preserve"> 2015</w:t>
      </w:r>
      <w:r w:rsidR="000F0439" w:rsidRPr="00BE3B5C">
        <w:t>;</w:t>
      </w:r>
    </w:p>
    <w:p w14:paraId="173C65DE" w14:textId="77777777" w:rsidR="00DC23BD" w:rsidRPr="00EE35AE" w:rsidRDefault="001E26CC" w:rsidP="00EE35AE">
      <w:pPr>
        <w:pStyle w:val="BodyTextIndent2"/>
        <w:numPr>
          <w:ilvl w:val="2"/>
          <w:numId w:val="20"/>
        </w:numPr>
        <w:tabs>
          <w:tab w:val="left" w:pos="0"/>
        </w:tabs>
        <w:autoSpaceDE w:val="0"/>
        <w:autoSpaceDN w:val="0"/>
        <w:adjustRightInd w:val="0"/>
        <w:spacing w:before="100" w:beforeAutospacing="1" w:after="240"/>
        <w:ind w:left="0" w:firstLine="0"/>
      </w:pPr>
      <w:r w:rsidRPr="00FE41F2">
        <w:t xml:space="preserve">O </w:t>
      </w:r>
      <w:r w:rsidR="00F35042" w:rsidRPr="00FE41F2">
        <w:t>coordenador</w:t>
      </w:r>
      <w:r w:rsidR="00B34149" w:rsidRPr="00FE41F2">
        <w:t xml:space="preserve"> brasileiro</w:t>
      </w:r>
      <w:r w:rsidR="00F35042" w:rsidRPr="00FE41F2">
        <w:t xml:space="preserve"> e equipe que já tenha participado do Programa CAPES/</w:t>
      </w:r>
      <w:r w:rsidR="00E52F62" w:rsidRPr="00FE41F2">
        <w:t>PLI FRANÇA</w:t>
      </w:r>
      <w:r w:rsidR="003321FD" w:rsidRPr="00FE41F2">
        <w:t>,</w:t>
      </w:r>
      <w:r w:rsidR="00C92083" w:rsidRPr="00FE41F2">
        <w:t xml:space="preserve"> </w:t>
      </w:r>
      <w:r w:rsidRPr="00FE41F2">
        <w:t xml:space="preserve">para apresentar nova proposta, </w:t>
      </w:r>
      <w:r w:rsidR="00C92083" w:rsidRPr="00FE41F2">
        <w:t xml:space="preserve">deverá </w:t>
      </w:r>
      <w:r w:rsidR="00715518" w:rsidRPr="00FE41F2">
        <w:t>ter cumprido toda</w:t>
      </w:r>
      <w:r w:rsidR="00207DFD" w:rsidRPr="00FE41F2">
        <w:t>s as obrigações para encerramento do projeto (prestação de contas final</w:t>
      </w:r>
      <w:r w:rsidR="002D4C40" w:rsidRPr="00FE41F2">
        <w:t xml:space="preserve"> e relatório final)</w:t>
      </w:r>
      <w:r w:rsidR="00207DFD" w:rsidRPr="00FE41F2">
        <w:t xml:space="preserve"> </w:t>
      </w:r>
      <w:r w:rsidR="002D4C40" w:rsidRPr="00FE41F2">
        <w:t xml:space="preserve">e </w:t>
      </w:r>
      <w:r w:rsidR="00190763" w:rsidRPr="00FE41F2">
        <w:t xml:space="preserve">ter </w:t>
      </w:r>
      <w:r w:rsidR="00960E5E" w:rsidRPr="00FE41F2">
        <w:t>tido o</w:t>
      </w:r>
      <w:r w:rsidR="002D4C40" w:rsidRPr="00FE41F2">
        <w:t xml:space="preserve"> relatório do projeto anterior</w:t>
      </w:r>
      <w:r w:rsidR="00530BD6" w:rsidRPr="00FE41F2">
        <w:t xml:space="preserve"> aprovado. </w:t>
      </w:r>
    </w:p>
    <w:p w14:paraId="031CA335" w14:textId="77777777" w:rsidR="00337660" w:rsidRPr="00FE41F2" w:rsidRDefault="007C7CB3" w:rsidP="00B715E1">
      <w:pPr>
        <w:pStyle w:val="BodyTextIndent2"/>
        <w:numPr>
          <w:ilvl w:val="1"/>
          <w:numId w:val="20"/>
        </w:numPr>
        <w:autoSpaceDE w:val="0"/>
        <w:autoSpaceDN w:val="0"/>
        <w:adjustRightInd w:val="0"/>
        <w:spacing w:before="100" w:beforeAutospacing="1" w:after="240"/>
        <w:ind w:left="357" w:hanging="357"/>
        <w:rPr>
          <w:szCs w:val="24"/>
        </w:rPr>
      </w:pPr>
      <w:r w:rsidRPr="00FE41F2">
        <w:rPr>
          <w:szCs w:val="24"/>
        </w:rPr>
        <w:t>Quanto à</w:t>
      </w:r>
      <w:r w:rsidR="00D45132" w:rsidRPr="00FE41F2">
        <w:rPr>
          <w:szCs w:val="24"/>
        </w:rPr>
        <w:t xml:space="preserve"> apresentação das </w:t>
      </w:r>
      <w:r w:rsidRPr="00FE41F2">
        <w:rPr>
          <w:szCs w:val="24"/>
        </w:rPr>
        <w:t>propostas:</w:t>
      </w:r>
      <w:r w:rsidR="005400B8" w:rsidRPr="00FE41F2">
        <w:rPr>
          <w:szCs w:val="24"/>
        </w:rPr>
        <w:t xml:space="preserve"> </w:t>
      </w:r>
    </w:p>
    <w:p w14:paraId="7CADEC83" w14:textId="77777777" w:rsidR="00C03BF0" w:rsidRPr="003D2084" w:rsidRDefault="00C03BF0" w:rsidP="00EE35AE">
      <w:pPr>
        <w:numPr>
          <w:ilvl w:val="2"/>
          <w:numId w:val="20"/>
        </w:numPr>
        <w:tabs>
          <w:tab w:val="left" w:pos="142"/>
        </w:tabs>
        <w:autoSpaceDE w:val="0"/>
        <w:autoSpaceDN w:val="0"/>
        <w:adjustRightInd w:val="0"/>
        <w:spacing w:before="100" w:beforeAutospacing="1" w:after="240"/>
        <w:ind w:left="426" w:hanging="426"/>
        <w:jc w:val="both"/>
      </w:pPr>
      <w:r w:rsidRPr="003D2084">
        <w:t>Envolver ao menos 1 (uma) IES</w:t>
      </w:r>
      <w:r w:rsidR="00A01CDD" w:rsidRPr="003D2084">
        <w:t xml:space="preserve"> brasileira</w:t>
      </w:r>
      <w:r w:rsidRPr="003D2084">
        <w:t>, sendo permiti</w:t>
      </w:r>
      <w:r w:rsidR="00FC0681" w:rsidRPr="003D2084">
        <w:t>da a associação em rede de até 2 (duas</w:t>
      </w:r>
      <w:r w:rsidRPr="003D2084">
        <w:t>) IES</w:t>
      </w:r>
      <w:r w:rsidR="00A01CDD" w:rsidRPr="003D2084">
        <w:t xml:space="preserve"> brasileiras</w:t>
      </w:r>
      <w:r w:rsidRPr="003D2084">
        <w:t>, em que cada IES deverá ter na e</w:t>
      </w:r>
      <w:r w:rsidR="00A01CDD" w:rsidRPr="003D2084">
        <w:t>quipe no mínimo 1 (um) docente D</w:t>
      </w:r>
      <w:r w:rsidRPr="003D2084">
        <w:t>outor;</w:t>
      </w:r>
    </w:p>
    <w:p w14:paraId="375749A4" w14:textId="77777777" w:rsidR="00A60B2E" w:rsidRPr="003D2084" w:rsidRDefault="00D124B4" w:rsidP="00EE35AE">
      <w:pPr>
        <w:numPr>
          <w:ilvl w:val="2"/>
          <w:numId w:val="20"/>
        </w:numPr>
        <w:tabs>
          <w:tab w:val="left" w:pos="142"/>
        </w:tabs>
        <w:autoSpaceDE w:val="0"/>
        <w:autoSpaceDN w:val="0"/>
        <w:adjustRightInd w:val="0"/>
        <w:spacing w:before="100" w:beforeAutospacing="1" w:after="240"/>
        <w:ind w:left="426" w:hanging="426"/>
        <w:jc w:val="both"/>
      </w:pPr>
      <w:r w:rsidRPr="00EE35AE">
        <w:t>Cada proposta deverá planejar suas atividades considerando a duração de 2 (dois) anos</w:t>
      </w:r>
      <w:r w:rsidR="000460C5">
        <w:t xml:space="preserve"> </w:t>
      </w:r>
      <w:r w:rsidR="000460C5" w:rsidRPr="00EE35AE">
        <w:t xml:space="preserve"> com prorrogação de</w:t>
      </w:r>
      <w:r w:rsidR="004F0D82" w:rsidRPr="00EE35AE">
        <w:t xml:space="preserve"> até 2 (anos)</w:t>
      </w:r>
      <w:r w:rsidR="000460C5" w:rsidRPr="00EE35AE">
        <w:t xml:space="preserve"> </w:t>
      </w:r>
      <w:r w:rsidR="006A693F" w:rsidRPr="003D2084">
        <w:t>condicionada à aprovação de relatório parcial de atividades e da prestação de contas anual ao final do primeiro ano de projeto,</w:t>
      </w:r>
      <w:r w:rsidR="006A693F" w:rsidRPr="00EE35AE">
        <w:t xml:space="preserve"> </w:t>
      </w:r>
      <w:r w:rsidRPr="00EE35AE">
        <w:t xml:space="preserve">conforme critérios de avaliação da CAPES e das universidades francesas envolvidas e </w:t>
      </w:r>
      <w:r w:rsidRPr="003D2084">
        <w:t>deverá apresentar uma única universidade francesa como destino</w:t>
      </w:r>
      <w:r w:rsidRPr="00EE35AE">
        <w:t xml:space="preserve">. </w:t>
      </w:r>
    </w:p>
    <w:p w14:paraId="2AB0E049" w14:textId="77777777" w:rsidR="00E52F62" w:rsidRPr="00E52F62" w:rsidRDefault="00E52F62" w:rsidP="00EE35AE">
      <w:pPr>
        <w:numPr>
          <w:ilvl w:val="2"/>
          <w:numId w:val="20"/>
        </w:numPr>
        <w:tabs>
          <w:tab w:val="left" w:pos="142"/>
        </w:tabs>
        <w:autoSpaceDE w:val="0"/>
        <w:autoSpaceDN w:val="0"/>
        <w:adjustRightInd w:val="0"/>
        <w:spacing w:before="100" w:beforeAutospacing="1" w:after="240"/>
        <w:ind w:left="426" w:hanging="426"/>
        <w:jc w:val="both"/>
      </w:pPr>
      <w:r w:rsidRPr="00D124B4">
        <w:t>O projeto deverá demonstrar estratégia de fo</w:t>
      </w:r>
      <w:r w:rsidRPr="00EE35AE">
        <w:t xml:space="preserve">rtalecimento da formação de </w:t>
      </w:r>
      <w:proofErr w:type="spellStart"/>
      <w:r w:rsidR="00A60B2E" w:rsidRPr="00EE35AE">
        <w:t>licenciandos</w:t>
      </w:r>
      <w:proofErr w:type="spellEnd"/>
      <w:r w:rsidRPr="00EE35AE">
        <w:t xml:space="preserve"> e interação de docentes </w:t>
      </w:r>
      <w:r w:rsidRPr="00E52F62">
        <w:t>vinculados à equipe de trabalho;</w:t>
      </w:r>
    </w:p>
    <w:p w14:paraId="5E9923D7" w14:textId="77777777" w:rsidR="00E52F62" w:rsidRPr="00E52F62" w:rsidRDefault="00E52F62" w:rsidP="00EE35AE">
      <w:pPr>
        <w:numPr>
          <w:ilvl w:val="2"/>
          <w:numId w:val="20"/>
        </w:numPr>
        <w:tabs>
          <w:tab w:val="left" w:pos="142"/>
        </w:tabs>
        <w:autoSpaceDE w:val="0"/>
        <w:autoSpaceDN w:val="0"/>
        <w:adjustRightInd w:val="0"/>
        <w:spacing w:before="100" w:beforeAutospacing="1" w:after="240"/>
        <w:ind w:left="426" w:hanging="426"/>
        <w:jc w:val="both"/>
      </w:pPr>
      <w:r w:rsidRPr="00E52F62">
        <w:t>Ter carát</w:t>
      </w:r>
      <w:r w:rsidRPr="00EE35AE">
        <w:t xml:space="preserve">er inovador considerando, inclusive, o desenvolvimento da área no contexto nacional e </w:t>
      </w:r>
      <w:r w:rsidRPr="00E52F62">
        <w:t>internacional, explicitando as vantagens advindas da parceria internacional;</w:t>
      </w:r>
    </w:p>
    <w:p w14:paraId="3400C859" w14:textId="77777777" w:rsidR="00F94711" w:rsidRPr="00134375" w:rsidRDefault="00E52F62" w:rsidP="00EE35AE">
      <w:pPr>
        <w:numPr>
          <w:ilvl w:val="2"/>
          <w:numId w:val="20"/>
        </w:numPr>
        <w:tabs>
          <w:tab w:val="left" w:pos="142"/>
        </w:tabs>
        <w:autoSpaceDE w:val="0"/>
        <w:autoSpaceDN w:val="0"/>
        <w:adjustRightInd w:val="0"/>
        <w:spacing w:before="100" w:beforeAutospacing="1" w:after="240"/>
        <w:ind w:left="426" w:hanging="426"/>
        <w:jc w:val="both"/>
      </w:pPr>
      <w:r w:rsidRPr="00E52F62">
        <w:t>Indicar os p</w:t>
      </w:r>
      <w:r w:rsidRPr="00EE35AE">
        <w:t xml:space="preserve">otenciais resultados do projeto, ressaltar seu impacto econômico e social, e mencionar estratégias para ampliá-los.  </w:t>
      </w:r>
    </w:p>
    <w:p w14:paraId="1D12BE9F" w14:textId="77777777" w:rsidR="00134375" w:rsidRPr="00F0797F" w:rsidRDefault="00134375" w:rsidP="00BE3B5C">
      <w:pPr>
        <w:numPr>
          <w:ilvl w:val="2"/>
          <w:numId w:val="20"/>
        </w:numPr>
        <w:autoSpaceDE w:val="0"/>
        <w:autoSpaceDN w:val="0"/>
        <w:adjustRightInd w:val="0"/>
        <w:spacing w:before="100" w:beforeAutospacing="1" w:after="240"/>
        <w:jc w:val="both"/>
      </w:pPr>
    </w:p>
    <w:p w14:paraId="7327ADC1" w14:textId="77777777" w:rsidR="00E0060C" w:rsidRPr="00337660" w:rsidRDefault="00E0060C" w:rsidP="00057DE3">
      <w:pPr>
        <w:numPr>
          <w:ilvl w:val="0"/>
          <w:numId w:val="20"/>
        </w:numPr>
        <w:autoSpaceDE w:val="0"/>
        <w:autoSpaceDN w:val="0"/>
        <w:adjustRightInd w:val="0"/>
        <w:spacing w:before="100" w:beforeAutospacing="1" w:after="240"/>
        <w:ind w:left="357" w:hanging="357"/>
        <w:jc w:val="both"/>
        <w:rPr>
          <w:b/>
        </w:rPr>
      </w:pPr>
      <w:r w:rsidRPr="006B1880">
        <w:rPr>
          <w:b/>
        </w:rPr>
        <w:t xml:space="preserve">DOS BENEFÍCIOS E </w:t>
      </w:r>
      <w:r w:rsidR="00530BD6">
        <w:rPr>
          <w:b/>
        </w:rPr>
        <w:t xml:space="preserve">DAS </w:t>
      </w:r>
      <w:r w:rsidRPr="006B1880">
        <w:rPr>
          <w:b/>
        </w:rPr>
        <w:t>VANTAGENS</w:t>
      </w:r>
    </w:p>
    <w:p w14:paraId="5441B6B4" w14:textId="77777777" w:rsidR="0053111F" w:rsidRPr="00E52F62" w:rsidRDefault="0053111F" w:rsidP="00B715E1">
      <w:pPr>
        <w:pStyle w:val="BodyTextIndent2"/>
        <w:numPr>
          <w:ilvl w:val="1"/>
          <w:numId w:val="20"/>
        </w:numPr>
        <w:autoSpaceDE w:val="0"/>
        <w:autoSpaceDN w:val="0"/>
        <w:adjustRightInd w:val="0"/>
        <w:spacing w:before="100" w:beforeAutospacing="1" w:after="240"/>
        <w:ind w:left="357" w:hanging="357"/>
      </w:pPr>
      <w:r w:rsidRPr="00E52F62">
        <w:t>Itens Financiáveis</w:t>
      </w:r>
    </w:p>
    <w:p w14:paraId="780AFF50" w14:textId="77777777" w:rsidR="00FD1BEF" w:rsidRDefault="0053111F" w:rsidP="00FD1BEF">
      <w:pPr>
        <w:spacing w:before="100" w:beforeAutospacing="1" w:after="240"/>
        <w:ind w:left="284"/>
        <w:jc w:val="both"/>
      </w:pPr>
      <w:r w:rsidRPr="00C3417E">
        <w:t>São itens financiáveis no âmbito do Programa:</w:t>
      </w:r>
    </w:p>
    <w:p w14:paraId="58F19DCA" w14:textId="77777777" w:rsidR="00FD1BEF" w:rsidRPr="00FD1BEF" w:rsidRDefault="00C3417E" w:rsidP="00F0797F">
      <w:pPr>
        <w:numPr>
          <w:ilvl w:val="0"/>
          <w:numId w:val="28"/>
        </w:numPr>
        <w:spacing w:before="100" w:beforeAutospacing="1" w:after="120"/>
        <w:ind w:left="1003" w:hanging="357"/>
        <w:jc w:val="both"/>
      </w:pPr>
      <w:r w:rsidRPr="00FD1BEF">
        <w:rPr>
          <w:color w:val="000000"/>
        </w:rPr>
        <w:t>Missões de trabalho</w:t>
      </w:r>
    </w:p>
    <w:p w14:paraId="483F46CB" w14:textId="77777777" w:rsidR="00393D69" w:rsidRDefault="00393D69" w:rsidP="00F0797F">
      <w:pPr>
        <w:numPr>
          <w:ilvl w:val="0"/>
          <w:numId w:val="28"/>
        </w:numPr>
        <w:spacing w:before="100" w:beforeAutospacing="1" w:after="120"/>
        <w:ind w:left="1003" w:hanging="357"/>
        <w:jc w:val="both"/>
      </w:pPr>
      <w:r w:rsidRPr="00FD1BEF">
        <w:rPr>
          <w:bCs/>
        </w:rPr>
        <w:t>Missões de estudo</w:t>
      </w:r>
      <w:r w:rsidRPr="00C3417E">
        <w:t xml:space="preserve"> </w:t>
      </w:r>
    </w:p>
    <w:p w14:paraId="3E8BAF9D" w14:textId="77777777" w:rsidR="00F94711" w:rsidRDefault="00F94711" w:rsidP="00BE3B5C">
      <w:pPr>
        <w:spacing w:before="100" w:beforeAutospacing="1" w:after="120"/>
        <w:jc w:val="both"/>
      </w:pPr>
    </w:p>
    <w:p w14:paraId="0FDCFA06" w14:textId="77777777" w:rsidR="00C3417E" w:rsidRPr="00EE35AE" w:rsidRDefault="00C3417E" w:rsidP="00EE35AE">
      <w:pPr>
        <w:numPr>
          <w:ilvl w:val="2"/>
          <w:numId w:val="20"/>
        </w:numPr>
        <w:tabs>
          <w:tab w:val="left" w:pos="142"/>
        </w:tabs>
        <w:autoSpaceDE w:val="0"/>
        <w:autoSpaceDN w:val="0"/>
        <w:adjustRightInd w:val="0"/>
        <w:spacing w:before="100" w:beforeAutospacing="1" w:after="240"/>
        <w:ind w:left="426" w:hanging="426"/>
        <w:jc w:val="both"/>
      </w:pPr>
      <w:r w:rsidRPr="00EE35AE">
        <w:t xml:space="preserve">Missão de trabalho </w:t>
      </w:r>
    </w:p>
    <w:p w14:paraId="2B705F72" w14:textId="77777777" w:rsidR="00A9025C" w:rsidRDefault="00A24F26" w:rsidP="00A9025C">
      <w:pPr>
        <w:spacing w:before="100" w:beforeAutospacing="1" w:after="240"/>
        <w:ind w:left="284"/>
        <w:jc w:val="both"/>
        <w:rPr>
          <w:color w:val="000000"/>
        </w:rPr>
      </w:pPr>
      <w:r>
        <w:rPr>
          <w:color w:val="000000"/>
        </w:rPr>
        <w:lastRenderedPageBreak/>
        <w:t>Consiste</w:t>
      </w:r>
      <w:r w:rsidR="00A9025C" w:rsidRPr="00A9025C">
        <w:rPr>
          <w:color w:val="000000"/>
        </w:rPr>
        <w:t xml:space="preserve"> na concessão de viagens de curta duração </w:t>
      </w:r>
      <w:r w:rsidR="00253F9E">
        <w:rPr>
          <w:color w:val="000000"/>
        </w:rPr>
        <w:t>para o coordenador do projeto e</w:t>
      </w:r>
      <w:r w:rsidR="00A9025C" w:rsidRPr="00A9025C">
        <w:rPr>
          <w:color w:val="000000"/>
        </w:rPr>
        <w:t xml:space="preserve"> de docentes doutores, sendo membros da equipe, com duração mínima de 7 (sete) e máxima </w:t>
      </w:r>
      <w:r w:rsidR="00A9025C">
        <w:rPr>
          <w:color w:val="000000"/>
        </w:rPr>
        <w:t>de 20 (vinte) dias</w:t>
      </w:r>
      <w:r w:rsidR="00645205" w:rsidRPr="003F6620">
        <w:rPr>
          <w:color w:val="000000"/>
        </w:rPr>
        <w:t>.</w:t>
      </w:r>
      <w:r w:rsidR="007513E9">
        <w:rPr>
          <w:color w:val="000000"/>
        </w:rPr>
        <w:t xml:space="preserve"> Conforme estabeleci</w:t>
      </w:r>
      <w:r w:rsidR="004F5D4E">
        <w:rPr>
          <w:color w:val="000000"/>
        </w:rPr>
        <w:t xml:space="preserve">do </w:t>
      </w:r>
      <w:r w:rsidR="007513E9">
        <w:rPr>
          <w:color w:val="000000"/>
        </w:rPr>
        <w:t>p</w:t>
      </w:r>
      <w:r w:rsidR="007513E9" w:rsidRPr="0028791C">
        <w:t>ela Portaria da CAPES nº 51, de 14 de junho de 2007</w:t>
      </w:r>
      <w:r w:rsidR="007513E9">
        <w:t>.</w:t>
      </w:r>
    </w:p>
    <w:p w14:paraId="110A52C9" w14:textId="77777777" w:rsidR="00A9025C" w:rsidRDefault="00A9025C" w:rsidP="00EE35AE">
      <w:pPr>
        <w:pStyle w:val="BodyTextIndent2"/>
        <w:numPr>
          <w:ilvl w:val="3"/>
          <w:numId w:val="20"/>
        </w:numPr>
        <w:spacing w:before="100" w:beforeAutospacing="1" w:after="240"/>
        <w:ind w:left="0" w:firstLine="0"/>
        <w:rPr>
          <w:color w:val="000000"/>
        </w:rPr>
      </w:pPr>
      <w:r w:rsidRPr="00A9025C">
        <w:rPr>
          <w:color w:val="000000"/>
        </w:rPr>
        <w:t>Uma missão corresponde à viagem de um docente;</w:t>
      </w:r>
    </w:p>
    <w:p w14:paraId="5416AF9A" w14:textId="77777777" w:rsidR="0081615C" w:rsidRPr="0081615C" w:rsidRDefault="007513E9" w:rsidP="00EE35AE">
      <w:pPr>
        <w:pStyle w:val="BodyTextIndent2"/>
        <w:numPr>
          <w:ilvl w:val="3"/>
          <w:numId w:val="20"/>
        </w:numPr>
        <w:spacing w:before="100" w:beforeAutospacing="1" w:after="240"/>
        <w:ind w:left="0" w:firstLine="0"/>
        <w:rPr>
          <w:color w:val="000000"/>
        </w:rPr>
      </w:pPr>
      <w:r w:rsidRPr="00EE35AE">
        <w:rPr>
          <w:color w:val="000000"/>
        </w:rPr>
        <w:t xml:space="preserve">O número de missões de trabalho concedido pela CAPES </w:t>
      </w:r>
      <w:r w:rsidR="00A24F26" w:rsidRPr="00EE35AE">
        <w:rPr>
          <w:color w:val="000000"/>
        </w:rPr>
        <w:t>é de  2 (duas) miss</w:t>
      </w:r>
      <w:r w:rsidR="00D5220F" w:rsidRPr="00EE35AE">
        <w:rPr>
          <w:color w:val="000000"/>
        </w:rPr>
        <w:t>ões por ano. F</w:t>
      </w:r>
      <w:r w:rsidR="00A24F26" w:rsidRPr="00EE35AE">
        <w:rPr>
          <w:color w:val="000000"/>
        </w:rPr>
        <w:t xml:space="preserve">icando vetado o acúmulo de missões para o ano seguinte. </w:t>
      </w:r>
    </w:p>
    <w:p w14:paraId="055B84D6" w14:textId="77777777" w:rsidR="00F52082" w:rsidRPr="00F52082" w:rsidRDefault="00E2151B" w:rsidP="00EE35AE">
      <w:pPr>
        <w:pStyle w:val="BodyTextIndent2"/>
        <w:numPr>
          <w:ilvl w:val="3"/>
          <w:numId w:val="20"/>
        </w:numPr>
        <w:spacing w:before="100" w:beforeAutospacing="1" w:after="240"/>
        <w:ind w:left="0" w:firstLine="0"/>
        <w:rPr>
          <w:color w:val="000000"/>
        </w:rPr>
      </w:pPr>
      <w:r w:rsidRPr="00EE35AE">
        <w:rPr>
          <w:color w:val="000000"/>
        </w:rPr>
        <w:t>O</w:t>
      </w:r>
      <w:r w:rsidR="00F52082" w:rsidRPr="00EE35AE">
        <w:rPr>
          <w:color w:val="000000"/>
        </w:rPr>
        <w:t xml:space="preserve"> coordenador do projeto</w:t>
      </w:r>
      <w:r w:rsidRPr="00EE35AE">
        <w:rPr>
          <w:color w:val="000000"/>
        </w:rPr>
        <w:t xml:space="preserve"> deverá obrigatoriamente fazer 1 (uma) missão</w:t>
      </w:r>
      <w:r w:rsidR="0081615C" w:rsidRPr="00EE35AE">
        <w:rPr>
          <w:color w:val="000000"/>
        </w:rPr>
        <w:t xml:space="preserve"> de trabalho por ano de projeto,</w:t>
      </w:r>
      <w:r w:rsidRPr="00EE35AE">
        <w:rPr>
          <w:color w:val="000000"/>
        </w:rPr>
        <w:t xml:space="preserve"> enquanto a segunda missão do ano fica restrita a professores membros, sendo proibida a ida do mesmo membro</w:t>
      </w:r>
      <w:r w:rsidR="0081615C" w:rsidRPr="00EE35AE">
        <w:rPr>
          <w:color w:val="000000"/>
        </w:rPr>
        <w:t xml:space="preserve"> no ano seguinte</w:t>
      </w:r>
      <w:r w:rsidR="00AF0305" w:rsidRPr="00EE35AE">
        <w:rPr>
          <w:color w:val="000000"/>
        </w:rPr>
        <w:t xml:space="preserve">. </w:t>
      </w:r>
      <w:r w:rsidR="0081615C" w:rsidRPr="00EE35AE">
        <w:rPr>
          <w:color w:val="000000"/>
        </w:rPr>
        <w:t>É possível ainda</w:t>
      </w:r>
      <w:r w:rsidR="002D1A6E" w:rsidRPr="00EE35AE">
        <w:rPr>
          <w:color w:val="000000"/>
        </w:rPr>
        <w:t xml:space="preserve"> que as </w:t>
      </w:r>
      <w:r w:rsidR="0022464D" w:rsidRPr="00EE35AE">
        <w:rPr>
          <w:color w:val="000000"/>
        </w:rPr>
        <w:t>duas</w:t>
      </w:r>
      <w:r w:rsidR="002D1A6E" w:rsidRPr="00EE35AE">
        <w:rPr>
          <w:color w:val="000000"/>
        </w:rPr>
        <w:t xml:space="preserve"> missões do ano sejam feitas no mesmo período.</w:t>
      </w:r>
    </w:p>
    <w:p w14:paraId="2303A9B6" w14:textId="77777777" w:rsidR="00F52082" w:rsidRPr="00EE35AE" w:rsidRDefault="00F52082" w:rsidP="00EE35AE">
      <w:pPr>
        <w:pStyle w:val="BodyTextIndent2"/>
        <w:numPr>
          <w:ilvl w:val="3"/>
          <w:numId w:val="20"/>
        </w:numPr>
        <w:spacing w:before="100" w:beforeAutospacing="1" w:after="240"/>
        <w:ind w:left="0" w:firstLine="0"/>
        <w:rPr>
          <w:color w:val="000000"/>
        </w:rPr>
      </w:pPr>
      <w:r w:rsidRPr="00EE35AE">
        <w:rPr>
          <w:color w:val="000000"/>
        </w:rPr>
        <w:t>As duas missões incluem obrigatoriamente reuniões gerais realizadas em universidades francesas associadas ao Programa, sempre no início dos semestres letivos</w:t>
      </w:r>
      <w:r w:rsidR="00253F9E" w:rsidRPr="00EE35AE">
        <w:rPr>
          <w:color w:val="000000"/>
        </w:rPr>
        <w:t>,</w:t>
      </w:r>
      <w:r w:rsidR="00E026B2" w:rsidRPr="00EE35AE">
        <w:rPr>
          <w:color w:val="000000"/>
        </w:rPr>
        <w:t xml:space="preserve"> considerando a data do fórum a ser marcada,</w:t>
      </w:r>
      <w:r w:rsidR="00253F9E" w:rsidRPr="00EE35AE">
        <w:rPr>
          <w:color w:val="000000"/>
        </w:rPr>
        <w:t xml:space="preserve"> envolvendo os coordenadores e</w:t>
      </w:r>
      <w:r w:rsidRPr="00EE35AE">
        <w:rPr>
          <w:color w:val="000000"/>
        </w:rPr>
        <w:t xml:space="preserve"> membros das equipes brasileiras. Estas missões de trabalho têm como objetivos facilitar a integração dos bolsistas à nova cultura universitária e ao país de destino; ajustar as respectivas propostas curriculares; acompanhar o desenvolvimento do projeto e avaliar os seus impactos; manter comunicação permanente entre as instituições envolvidas e sistematizar informações a respeito do Programa.    </w:t>
      </w:r>
    </w:p>
    <w:p w14:paraId="5E9265C9" w14:textId="77777777" w:rsidR="00F52082" w:rsidRDefault="00F52082" w:rsidP="00EE35AE">
      <w:pPr>
        <w:pStyle w:val="BodyTextIndent2"/>
        <w:numPr>
          <w:ilvl w:val="3"/>
          <w:numId w:val="20"/>
        </w:numPr>
        <w:spacing w:before="100" w:beforeAutospacing="1" w:after="240"/>
        <w:ind w:left="0" w:firstLine="0"/>
        <w:rPr>
          <w:color w:val="000000"/>
        </w:rPr>
      </w:pPr>
      <w:r w:rsidRPr="00F52082">
        <w:rPr>
          <w:color w:val="000000"/>
        </w:rPr>
        <w:t>Os benefícios concedidos compreendem o custeio de seguro-saúde, diárias internacionais e despesa com locomoção</w:t>
      </w:r>
      <w:r w:rsidR="00D92CF5">
        <w:rPr>
          <w:color w:val="000000"/>
        </w:rPr>
        <w:t xml:space="preserve"> aérea</w:t>
      </w:r>
      <w:r w:rsidRPr="00F52082">
        <w:rPr>
          <w:color w:val="000000"/>
        </w:rPr>
        <w:t>, de ida e volta, no trecho Brasil/</w:t>
      </w:r>
      <w:r>
        <w:rPr>
          <w:color w:val="000000"/>
        </w:rPr>
        <w:t>França</w:t>
      </w:r>
      <w:r w:rsidRPr="00F52082">
        <w:rPr>
          <w:color w:val="000000"/>
        </w:rPr>
        <w:t>/Brasil, em</w:t>
      </w:r>
      <w:r>
        <w:rPr>
          <w:color w:val="000000"/>
        </w:rPr>
        <w:t xml:space="preserve"> </w:t>
      </w:r>
      <w:r w:rsidRPr="00F52082">
        <w:rPr>
          <w:color w:val="000000"/>
        </w:rPr>
        <w:t>classe econômica promocional</w:t>
      </w:r>
      <w:r>
        <w:rPr>
          <w:color w:val="000000"/>
        </w:rPr>
        <w:t>;</w:t>
      </w:r>
    </w:p>
    <w:p w14:paraId="3157B27A" w14:textId="77777777" w:rsidR="00550141" w:rsidRPr="00F52082" w:rsidRDefault="00F52082" w:rsidP="00EE35AE">
      <w:pPr>
        <w:pStyle w:val="BodyTextIndent2"/>
        <w:numPr>
          <w:ilvl w:val="3"/>
          <w:numId w:val="20"/>
        </w:numPr>
        <w:spacing w:before="100" w:beforeAutospacing="1" w:after="240"/>
        <w:ind w:left="0" w:firstLine="0"/>
        <w:rPr>
          <w:color w:val="000000"/>
        </w:rPr>
      </w:pPr>
      <w:r w:rsidRPr="00F52082">
        <w:rPr>
          <w:color w:val="000000"/>
        </w:rPr>
        <w:t>Os valores de referência são apresentados na tabela abaixo, de acordo com as portarias CAPES nº 51, de 14 de junho de 2007, e nº 174, de 06 de dezembro de 2012:</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268"/>
      </w:tblGrid>
      <w:tr w:rsidR="00F52082" w:rsidRPr="00583CAA" w14:paraId="5CD5E808" w14:textId="77777777" w:rsidTr="00983F27">
        <w:tc>
          <w:tcPr>
            <w:tcW w:w="8363" w:type="dxa"/>
            <w:gridSpan w:val="2"/>
            <w:tcBorders>
              <w:top w:val="single" w:sz="4" w:space="0" w:color="auto"/>
              <w:left w:val="single" w:sz="4" w:space="0" w:color="auto"/>
              <w:bottom w:val="single" w:sz="4" w:space="0" w:color="auto"/>
              <w:right w:val="single" w:sz="4" w:space="0" w:color="auto"/>
            </w:tcBorders>
            <w:shd w:val="clear" w:color="auto" w:fill="B3B3B3"/>
          </w:tcPr>
          <w:p w14:paraId="0C66BFBA" w14:textId="77777777" w:rsidR="00F52082" w:rsidRPr="00B648E7" w:rsidRDefault="00F52082" w:rsidP="00121021">
            <w:pPr>
              <w:jc w:val="both"/>
              <w:rPr>
                <w:b/>
                <w:szCs w:val="22"/>
              </w:rPr>
            </w:pPr>
            <w:r w:rsidRPr="00B648E7">
              <w:rPr>
                <w:b/>
                <w:szCs w:val="22"/>
              </w:rPr>
              <w:t>Tabela de Valores – Missão de Trabalho</w:t>
            </w:r>
          </w:p>
        </w:tc>
      </w:tr>
      <w:tr w:rsidR="00F52082" w:rsidRPr="00583CAA" w14:paraId="41B9D3EB" w14:textId="77777777" w:rsidTr="00983F27">
        <w:trPr>
          <w:trHeight w:val="434"/>
        </w:trPr>
        <w:tc>
          <w:tcPr>
            <w:tcW w:w="6095" w:type="dxa"/>
            <w:tcBorders>
              <w:top w:val="single" w:sz="4" w:space="0" w:color="auto"/>
              <w:left w:val="single" w:sz="4" w:space="0" w:color="auto"/>
              <w:bottom w:val="single" w:sz="4" w:space="0" w:color="auto"/>
              <w:right w:val="nil"/>
            </w:tcBorders>
            <w:shd w:val="clear" w:color="auto" w:fill="E6E6E6"/>
            <w:vAlign w:val="center"/>
          </w:tcPr>
          <w:p w14:paraId="15337438" w14:textId="77777777" w:rsidR="00F52082" w:rsidRPr="00B648E7" w:rsidRDefault="00F52082" w:rsidP="00121021">
            <w:pPr>
              <w:rPr>
                <w:b/>
                <w:szCs w:val="22"/>
              </w:rPr>
            </w:pPr>
            <w:r w:rsidRPr="00B648E7">
              <w:rPr>
                <w:b/>
                <w:szCs w:val="22"/>
              </w:rPr>
              <w:t>Tipo de Auxílio</w:t>
            </w:r>
          </w:p>
        </w:tc>
        <w:tc>
          <w:tcPr>
            <w:tcW w:w="2268" w:type="dxa"/>
            <w:tcBorders>
              <w:top w:val="single" w:sz="4" w:space="0" w:color="auto"/>
              <w:left w:val="nil"/>
            </w:tcBorders>
            <w:shd w:val="clear" w:color="auto" w:fill="E6E6E6"/>
            <w:vAlign w:val="center"/>
          </w:tcPr>
          <w:p w14:paraId="71FE3EBD" w14:textId="77777777" w:rsidR="00F52082" w:rsidRPr="00B648E7" w:rsidRDefault="00F52082" w:rsidP="00121021">
            <w:pPr>
              <w:rPr>
                <w:b/>
                <w:szCs w:val="22"/>
              </w:rPr>
            </w:pPr>
            <w:r w:rsidRPr="00B648E7">
              <w:rPr>
                <w:b/>
                <w:szCs w:val="22"/>
              </w:rPr>
              <w:t>Valor Concedido</w:t>
            </w:r>
          </w:p>
        </w:tc>
      </w:tr>
      <w:tr w:rsidR="00F52082" w:rsidRPr="00583CAA" w14:paraId="7EFBDC6C" w14:textId="77777777" w:rsidTr="00983F27">
        <w:trPr>
          <w:trHeight w:val="474"/>
        </w:trPr>
        <w:tc>
          <w:tcPr>
            <w:tcW w:w="6095" w:type="dxa"/>
            <w:tcBorders>
              <w:left w:val="single" w:sz="4" w:space="0" w:color="auto"/>
              <w:right w:val="nil"/>
            </w:tcBorders>
            <w:shd w:val="clear" w:color="auto" w:fill="F3F3F3"/>
            <w:vAlign w:val="center"/>
          </w:tcPr>
          <w:p w14:paraId="1103B092" w14:textId="77777777" w:rsidR="00F52082" w:rsidRPr="00B648E7" w:rsidRDefault="00F52082" w:rsidP="00F52082">
            <w:pPr>
              <w:rPr>
                <w:szCs w:val="22"/>
              </w:rPr>
            </w:pPr>
            <w:r w:rsidRPr="00B648E7">
              <w:rPr>
                <w:szCs w:val="22"/>
              </w:rPr>
              <w:t>Diária para docentes brasileiros na França</w:t>
            </w:r>
          </w:p>
        </w:tc>
        <w:tc>
          <w:tcPr>
            <w:tcW w:w="2268" w:type="dxa"/>
            <w:tcBorders>
              <w:left w:val="nil"/>
            </w:tcBorders>
            <w:shd w:val="clear" w:color="auto" w:fill="auto"/>
            <w:vAlign w:val="center"/>
          </w:tcPr>
          <w:p w14:paraId="55998E7B" w14:textId="77777777" w:rsidR="00F52082" w:rsidRPr="00B648E7" w:rsidRDefault="00F52082" w:rsidP="00121021">
            <w:pPr>
              <w:rPr>
                <w:szCs w:val="22"/>
              </w:rPr>
            </w:pPr>
            <w:r w:rsidRPr="00B648E7">
              <w:rPr>
                <w:szCs w:val="22"/>
              </w:rPr>
              <w:t>EUR 140,00/dia</w:t>
            </w:r>
          </w:p>
        </w:tc>
      </w:tr>
      <w:tr w:rsidR="00F52082" w:rsidRPr="00583CAA" w14:paraId="6B103E47" w14:textId="77777777" w:rsidTr="00983F27">
        <w:trPr>
          <w:trHeight w:val="474"/>
        </w:trPr>
        <w:tc>
          <w:tcPr>
            <w:tcW w:w="6095" w:type="dxa"/>
            <w:tcBorders>
              <w:left w:val="single" w:sz="4" w:space="0" w:color="auto"/>
              <w:right w:val="nil"/>
            </w:tcBorders>
            <w:shd w:val="clear" w:color="auto" w:fill="F3F3F3"/>
            <w:vAlign w:val="center"/>
          </w:tcPr>
          <w:p w14:paraId="1F440FFA" w14:textId="77777777" w:rsidR="00F52082" w:rsidRPr="00B648E7" w:rsidRDefault="00F52082" w:rsidP="00121021">
            <w:pPr>
              <w:rPr>
                <w:szCs w:val="22"/>
              </w:rPr>
            </w:pPr>
            <w:r w:rsidRPr="00B648E7">
              <w:rPr>
                <w:szCs w:val="22"/>
              </w:rPr>
              <w:t>Seguro-saúde para docentes brasileiros na França</w:t>
            </w:r>
          </w:p>
        </w:tc>
        <w:tc>
          <w:tcPr>
            <w:tcW w:w="2268" w:type="dxa"/>
            <w:tcBorders>
              <w:left w:val="nil"/>
            </w:tcBorders>
            <w:shd w:val="clear" w:color="auto" w:fill="auto"/>
            <w:vAlign w:val="center"/>
          </w:tcPr>
          <w:p w14:paraId="11259D4D" w14:textId="77777777" w:rsidR="00F52082" w:rsidRPr="00B648E7" w:rsidRDefault="00F52082" w:rsidP="00121021">
            <w:pPr>
              <w:rPr>
                <w:color w:val="FF0000"/>
                <w:szCs w:val="22"/>
              </w:rPr>
            </w:pPr>
            <w:r w:rsidRPr="00B648E7">
              <w:rPr>
                <w:szCs w:val="22"/>
              </w:rPr>
              <w:t>EUR 90,00/missão</w:t>
            </w:r>
          </w:p>
        </w:tc>
      </w:tr>
      <w:tr w:rsidR="00F52082" w:rsidRPr="00583CAA" w14:paraId="31D62D9E" w14:textId="77777777" w:rsidTr="00983F27">
        <w:trPr>
          <w:trHeight w:val="448"/>
        </w:trPr>
        <w:tc>
          <w:tcPr>
            <w:tcW w:w="6095" w:type="dxa"/>
            <w:tcBorders>
              <w:left w:val="single" w:sz="4" w:space="0" w:color="auto"/>
              <w:right w:val="nil"/>
            </w:tcBorders>
            <w:shd w:val="clear" w:color="auto" w:fill="F3F3F3"/>
            <w:vAlign w:val="center"/>
          </w:tcPr>
          <w:p w14:paraId="6932298B" w14:textId="77777777" w:rsidR="00F52082" w:rsidRPr="00B648E7" w:rsidRDefault="00F52082" w:rsidP="00F52082">
            <w:pPr>
              <w:rPr>
                <w:szCs w:val="22"/>
              </w:rPr>
            </w:pPr>
            <w:r w:rsidRPr="00B648E7">
              <w:rPr>
                <w:szCs w:val="22"/>
              </w:rPr>
              <w:t>Auxílio deslocamento para despesas com locomoção no trecho Brasil/França/Brasil</w:t>
            </w:r>
          </w:p>
        </w:tc>
        <w:tc>
          <w:tcPr>
            <w:tcW w:w="2268" w:type="dxa"/>
            <w:tcBorders>
              <w:left w:val="nil"/>
            </w:tcBorders>
            <w:shd w:val="clear" w:color="auto" w:fill="auto"/>
            <w:vAlign w:val="center"/>
          </w:tcPr>
          <w:p w14:paraId="4470AE29" w14:textId="77777777" w:rsidR="00F52082" w:rsidRPr="00B648E7" w:rsidRDefault="00F52082" w:rsidP="00121021">
            <w:pPr>
              <w:rPr>
                <w:szCs w:val="22"/>
              </w:rPr>
            </w:pPr>
            <w:r w:rsidRPr="00B648E7">
              <w:rPr>
                <w:szCs w:val="22"/>
              </w:rPr>
              <w:t>US$ 2.000,00/missão</w:t>
            </w:r>
          </w:p>
        </w:tc>
      </w:tr>
    </w:tbl>
    <w:p w14:paraId="00A0CE42" w14:textId="77777777" w:rsidR="00F52082" w:rsidRPr="00EE35AE" w:rsidRDefault="00F52082" w:rsidP="00EE35AE">
      <w:pPr>
        <w:pStyle w:val="BodyTextIndent2"/>
        <w:numPr>
          <w:ilvl w:val="3"/>
          <w:numId w:val="20"/>
        </w:numPr>
        <w:spacing w:before="100" w:beforeAutospacing="1" w:after="240"/>
        <w:ind w:left="0" w:firstLine="0"/>
        <w:rPr>
          <w:color w:val="000000"/>
        </w:rPr>
      </w:pPr>
      <w:r w:rsidRPr="00EE35AE">
        <w:rPr>
          <w:color w:val="000000"/>
        </w:rPr>
        <w:t>Os valores vige</w:t>
      </w:r>
      <w:r w:rsidR="00253F9E" w:rsidRPr="00EE35AE">
        <w:rPr>
          <w:color w:val="000000"/>
        </w:rPr>
        <w:t xml:space="preserve">ntes poderão sofrer alterações </w:t>
      </w:r>
      <w:r w:rsidRPr="00EE35AE">
        <w:rPr>
          <w:color w:val="000000"/>
        </w:rPr>
        <w:t>ou atualizações mediante a publicação de novas portarias;</w:t>
      </w:r>
    </w:p>
    <w:p w14:paraId="341574DF" w14:textId="77777777" w:rsidR="00C837D8" w:rsidRPr="00EE35AE" w:rsidRDefault="00E13230" w:rsidP="00EE35AE">
      <w:pPr>
        <w:pStyle w:val="BodyTextIndent2"/>
        <w:numPr>
          <w:ilvl w:val="3"/>
          <w:numId w:val="20"/>
        </w:numPr>
        <w:spacing w:before="100" w:beforeAutospacing="1" w:after="240"/>
        <w:ind w:left="0" w:firstLine="0"/>
        <w:rPr>
          <w:color w:val="000000"/>
        </w:rPr>
      </w:pPr>
      <w:r w:rsidRPr="00EE35AE">
        <w:rPr>
          <w:color w:val="000000"/>
        </w:rPr>
        <w:t xml:space="preserve">Serão concedidos recursos para missão de trabalho no Brasil, </w:t>
      </w:r>
      <w:r w:rsidR="00E524DA" w:rsidRPr="00EE35AE">
        <w:rPr>
          <w:color w:val="000000"/>
        </w:rPr>
        <w:t>passagem aérea e diária (de acordo com o Decreto 6907/2009)</w:t>
      </w:r>
      <w:r w:rsidRPr="00EE35AE">
        <w:rPr>
          <w:color w:val="000000"/>
        </w:rPr>
        <w:t xml:space="preserve">, exclusivamente para participação de reuniões convocadas pela CAPES. </w:t>
      </w:r>
    </w:p>
    <w:p w14:paraId="36316003" w14:textId="77777777" w:rsidR="00E13230" w:rsidRPr="00EE35AE" w:rsidRDefault="00E13230" w:rsidP="00EE35AE">
      <w:pPr>
        <w:pStyle w:val="BodyTextIndent2"/>
        <w:numPr>
          <w:ilvl w:val="3"/>
          <w:numId w:val="20"/>
        </w:numPr>
        <w:spacing w:before="100" w:beforeAutospacing="1" w:after="240"/>
        <w:ind w:left="0" w:firstLine="0"/>
        <w:rPr>
          <w:color w:val="000000"/>
        </w:rPr>
      </w:pPr>
      <w:r w:rsidRPr="00EE35AE">
        <w:rPr>
          <w:color w:val="000000"/>
        </w:rPr>
        <w:lastRenderedPageBreak/>
        <w:t xml:space="preserve">A liberação de recursos para passagem aérea </w:t>
      </w:r>
      <w:r w:rsidR="00C837D8" w:rsidRPr="00EE35AE">
        <w:rPr>
          <w:color w:val="000000"/>
        </w:rPr>
        <w:t xml:space="preserve">no Brasil </w:t>
      </w:r>
      <w:r w:rsidR="00A238E1" w:rsidRPr="00EE35AE">
        <w:rPr>
          <w:color w:val="000000"/>
        </w:rPr>
        <w:t>será concedida com base</w:t>
      </w:r>
      <w:r w:rsidRPr="00EE35AE">
        <w:rPr>
          <w:color w:val="000000"/>
        </w:rPr>
        <w:t xml:space="preserve"> </w:t>
      </w:r>
      <w:r w:rsidR="00C837D8" w:rsidRPr="00EE35AE">
        <w:rPr>
          <w:color w:val="000000"/>
        </w:rPr>
        <w:t>em</w:t>
      </w:r>
      <w:r w:rsidRPr="00EE35AE">
        <w:rPr>
          <w:color w:val="000000"/>
        </w:rPr>
        <w:t xml:space="preserve"> 03 (três) orçamentos</w:t>
      </w:r>
      <w:r w:rsidR="00C837D8" w:rsidRPr="00EE35AE">
        <w:rPr>
          <w:color w:val="000000"/>
        </w:rPr>
        <w:t>,</w:t>
      </w:r>
      <w:r w:rsidRPr="00EE35AE">
        <w:rPr>
          <w:color w:val="000000"/>
        </w:rPr>
        <w:t xml:space="preserve"> </w:t>
      </w:r>
      <w:r w:rsidR="00C837D8" w:rsidRPr="00EE35AE">
        <w:rPr>
          <w:color w:val="000000"/>
        </w:rPr>
        <w:t xml:space="preserve">de menor valor e em classe econômica, </w:t>
      </w:r>
      <w:r w:rsidRPr="00EE35AE">
        <w:rPr>
          <w:color w:val="000000"/>
        </w:rPr>
        <w:t>previamente</w:t>
      </w:r>
      <w:r w:rsidR="003D42B9" w:rsidRPr="00EE35AE">
        <w:rPr>
          <w:color w:val="000000"/>
        </w:rPr>
        <w:t>,</w:t>
      </w:r>
      <w:r w:rsidRPr="00EE35AE">
        <w:rPr>
          <w:color w:val="000000"/>
        </w:rPr>
        <w:t xml:space="preserve"> apresentados e aprovados </w:t>
      </w:r>
      <w:r w:rsidR="00C837D8" w:rsidRPr="00EE35AE">
        <w:rPr>
          <w:color w:val="000000"/>
        </w:rPr>
        <w:t>pela CAPES</w:t>
      </w:r>
      <w:r w:rsidRPr="00EE35AE">
        <w:rPr>
          <w:color w:val="000000"/>
        </w:rPr>
        <w:t>.</w:t>
      </w:r>
    </w:p>
    <w:p w14:paraId="1F3D1FA2" w14:textId="77777777" w:rsidR="00550141" w:rsidRDefault="00550141" w:rsidP="00EE35AE">
      <w:pPr>
        <w:pStyle w:val="BodyTextIndent2"/>
        <w:numPr>
          <w:ilvl w:val="2"/>
          <w:numId w:val="20"/>
        </w:numPr>
        <w:spacing w:before="100" w:beforeAutospacing="1" w:after="240"/>
        <w:ind w:left="0" w:firstLine="0"/>
        <w:rPr>
          <w:color w:val="000000"/>
        </w:rPr>
      </w:pPr>
      <w:r w:rsidRPr="00C027A1">
        <w:rPr>
          <w:b/>
          <w:color w:val="000000"/>
        </w:rPr>
        <w:t>Missão de estudo</w:t>
      </w:r>
    </w:p>
    <w:p w14:paraId="06F33F0E" w14:textId="77777777" w:rsidR="00E81CBC" w:rsidRDefault="00B73F19" w:rsidP="00BE3B5C">
      <w:pPr>
        <w:pStyle w:val="BodyTextIndent2"/>
        <w:ind w:left="0" w:firstLine="0"/>
      </w:pPr>
      <w:r w:rsidRPr="007E4B3F">
        <w:t>Consiste</w:t>
      </w:r>
      <w:r w:rsidR="000D0D4B" w:rsidRPr="007E4B3F">
        <w:t xml:space="preserve"> no deslocamento de estudantes</w:t>
      </w:r>
      <w:r w:rsidR="007E4B3F" w:rsidRPr="007E4B3F">
        <w:t xml:space="preserve"> na modalidade graduação-sanduíche</w:t>
      </w:r>
      <w:r w:rsidR="000D0D4B" w:rsidRPr="007E4B3F">
        <w:t xml:space="preserve">, </w:t>
      </w:r>
      <w:r w:rsidRPr="007E4B3F">
        <w:t>que devem ser brasileiros nato,</w:t>
      </w:r>
      <w:r w:rsidR="00190763">
        <w:t xml:space="preserve"> ou</w:t>
      </w:r>
      <w:r w:rsidRPr="007E4B3F">
        <w:t xml:space="preserve"> naturalizado</w:t>
      </w:r>
      <w:r w:rsidR="00E57EF0">
        <w:t>s</w:t>
      </w:r>
      <w:r w:rsidRPr="007E4B3F">
        <w:t xml:space="preserve"> e devidamente matriculado</w:t>
      </w:r>
      <w:r w:rsidR="00E57EF0">
        <w:t>s</w:t>
      </w:r>
      <w:r w:rsidRPr="007E4B3F">
        <w:t xml:space="preserve"> em uma IES do Brasil</w:t>
      </w:r>
      <w:r w:rsidR="007E4B3F" w:rsidRPr="007E4B3F">
        <w:t xml:space="preserve">, </w:t>
      </w:r>
      <w:r w:rsidR="007E4B3F" w:rsidRPr="00AF22E0">
        <w:t>pel</w:t>
      </w:r>
      <w:r w:rsidR="001B31D1">
        <w:t>o período de 12</w:t>
      </w:r>
      <w:r w:rsidR="007E4B3F" w:rsidRPr="00AF22E0">
        <w:t xml:space="preserve"> (</w:t>
      </w:r>
      <w:r w:rsidR="001B31D1">
        <w:t>doze</w:t>
      </w:r>
      <w:r w:rsidR="00FE0227">
        <w:t>) meses. Poderá</w:t>
      </w:r>
      <w:r w:rsidR="007E4B3F" w:rsidRPr="00AF22E0">
        <w:t xml:space="preserve"> </w:t>
      </w:r>
      <w:r w:rsidR="001B31D1">
        <w:t>ser concedida prorrogação de até 10 (dez) meses) em caso de dupla-titulação.</w:t>
      </w:r>
    </w:p>
    <w:p w14:paraId="3CC6AE37" w14:textId="77777777" w:rsidR="00E81CBC" w:rsidRPr="00720408" w:rsidRDefault="00E81CBC" w:rsidP="00720408">
      <w:pPr>
        <w:pStyle w:val="BodyTextIndent2"/>
        <w:numPr>
          <w:ilvl w:val="3"/>
          <w:numId w:val="20"/>
        </w:numPr>
        <w:spacing w:before="100" w:beforeAutospacing="1" w:after="240"/>
        <w:ind w:left="0" w:firstLine="0"/>
        <w:rPr>
          <w:color w:val="000000"/>
        </w:rPr>
      </w:pPr>
      <w:r w:rsidRPr="00720408">
        <w:rPr>
          <w:color w:val="000000"/>
        </w:rPr>
        <w:t>O candidato deverá obrigatoriamente preencher os seguintes requisitos:</w:t>
      </w:r>
    </w:p>
    <w:p w14:paraId="2D163B50"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E</w:t>
      </w:r>
      <w:r w:rsidRPr="00983F27">
        <w:t>star em dia com as obrigações eleitorais;</w:t>
      </w:r>
    </w:p>
    <w:p w14:paraId="48EE42E7" w14:textId="77777777" w:rsidR="00E81CBC" w:rsidRPr="0031696F" w:rsidRDefault="00E81CBC" w:rsidP="00E81CBC">
      <w:pPr>
        <w:pStyle w:val="BodyTextIndent2"/>
        <w:numPr>
          <w:ilvl w:val="0"/>
          <w:numId w:val="31"/>
        </w:numPr>
        <w:tabs>
          <w:tab w:val="left" w:pos="1134"/>
          <w:tab w:val="left" w:pos="1701"/>
        </w:tabs>
        <w:spacing w:before="100" w:beforeAutospacing="1" w:after="240"/>
        <w:ind w:left="1134" w:firstLine="0"/>
      </w:pPr>
      <w:r w:rsidRPr="0031696F">
        <w:t>Ter cursado todo o ensino médio e pelo menos dois anos do ensino fundamental em escolas públicas brasileiras ou ter cursado integralmente o ensino médio em escolas privadas na condição de bolsista em função de baixa renda familiar, considerando o caráter social do Programa;</w:t>
      </w:r>
    </w:p>
    <w:p w14:paraId="778985C3" w14:textId="77777777" w:rsidR="00E81CBC" w:rsidRPr="00C6339C" w:rsidRDefault="00E81CBC" w:rsidP="00BE3B5C">
      <w:pPr>
        <w:pStyle w:val="BodyTextIndent2"/>
        <w:numPr>
          <w:ilvl w:val="0"/>
          <w:numId w:val="31"/>
        </w:numPr>
        <w:tabs>
          <w:tab w:val="left" w:pos="426"/>
          <w:tab w:val="left" w:pos="1701"/>
        </w:tabs>
        <w:spacing w:before="100" w:beforeAutospacing="1" w:after="240"/>
        <w:ind w:left="1134" w:firstLine="0"/>
      </w:pPr>
      <w:r w:rsidRPr="00C6339C">
        <w:t xml:space="preserve">Ter obtido nota no Exame Nacional do Ensino Médio (Enem) igual ou superior a </w:t>
      </w:r>
      <w:r w:rsidRPr="00AF22E0">
        <w:t>600 pontos (média ponderada de todas as provas, incluindo a redação), em</w:t>
      </w:r>
      <w:r w:rsidRPr="00C6339C">
        <w:t xml:space="preserve"> exames realizados no período </w:t>
      </w:r>
      <w:r w:rsidR="00103EA1">
        <w:t>a partir de 2009</w:t>
      </w:r>
      <w:r w:rsidRPr="00C6339C">
        <w:t>. Caso o candidato tenha realizado mais de um exame durante este período será considerado o de maior pontuação, segundo informação prestada pelo Instituto Nacional de Estudos e Pesquisas Educacionais Anísio Teixeira – INEP.</w:t>
      </w:r>
    </w:p>
    <w:p w14:paraId="71DD6E9E" w14:textId="77777777" w:rsidR="00E81CBC" w:rsidRPr="00FD6D04" w:rsidRDefault="00E81CBC" w:rsidP="00E81CBC">
      <w:pPr>
        <w:pStyle w:val="BodyTextIndent2"/>
        <w:numPr>
          <w:ilvl w:val="0"/>
          <w:numId w:val="31"/>
        </w:numPr>
        <w:tabs>
          <w:tab w:val="left" w:pos="1134"/>
          <w:tab w:val="left" w:pos="1701"/>
        </w:tabs>
        <w:spacing w:before="100" w:beforeAutospacing="1" w:after="240"/>
        <w:ind w:left="1134" w:firstLine="0"/>
      </w:pPr>
      <w:r w:rsidRPr="00FD6D04">
        <w:t xml:space="preserve">Ter integralizado no mínimo </w:t>
      </w:r>
      <w:r w:rsidRPr="00FD6D04">
        <w:rPr>
          <w:bCs/>
        </w:rPr>
        <w:t>20% (vinte por cento) e no máximo 80% (oitenta por cento) dos créditos obrigatórios do curso</w:t>
      </w:r>
      <w:r w:rsidR="00003B95">
        <w:rPr>
          <w:bCs/>
        </w:rPr>
        <w:t xml:space="preserve">, para os estudantes com nível </w:t>
      </w:r>
      <w:r w:rsidR="00C1414F">
        <w:rPr>
          <w:bCs/>
        </w:rPr>
        <w:t xml:space="preserve">B2 ou mais </w:t>
      </w:r>
      <w:r w:rsidR="00B20B0F">
        <w:rPr>
          <w:bCs/>
        </w:rPr>
        <w:t xml:space="preserve">que  entrarem diretamente no 3º ano de letras com possibilidade à dupla diplomação pela Sorbonne </w:t>
      </w:r>
      <w:r w:rsidR="00C1414F">
        <w:rPr>
          <w:bCs/>
        </w:rPr>
        <w:t>é exigido no mínimo 50% dos créditos</w:t>
      </w:r>
      <w:r w:rsidR="00B20B0F">
        <w:rPr>
          <w:bCs/>
        </w:rPr>
        <w:t xml:space="preserve"> obrigatórios</w:t>
      </w:r>
    </w:p>
    <w:p w14:paraId="56E98913" w14:textId="77777777" w:rsidR="00E81CBC" w:rsidRPr="00377E97" w:rsidRDefault="00E81CBC" w:rsidP="00E81CBC">
      <w:pPr>
        <w:pStyle w:val="BodyTextIndent2"/>
        <w:numPr>
          <w:ilvl w:val="0"/>
          <w:numId w:val="31"/>
        </w:numPr>
        <w:tabs>
          <w:tab w:val="left" w:pos="1134"/>
          <w:tab w:val="left" w:pos="1701"/>
        </w:tabs>
        <w:spacing w:before="100" w:beforeAutospacing="1" w:after="240"/>
        <w:ind w:left="1134" w:firstLine="0"/>
        <w:rPr>
          <w:rFonts w:ascii="Arial" w:hAnsi="Arial" w:cs="Arial"/>
          <w:sz w:val="20"/>
        </w:rPr>
      </w:pPr>
      <w:r>
        <w:t>T</w:t>
      </w:r>
      <w:r w:rsidRPr="00377E97">
        <w:t>er obtido carga horária parcial das disciplinas/atividades fixada no Currículo do Curso e prevista no Projeto Pedagógico, para o primeiro ano de, no mínimo, 80% (oitenta por</w:t>
      </w:r>
      <w:r>
        <w:t xml:space="preserve"> </w:t>
      </w:r>
      <w:r w:rsidRPr="00377E97">
        <w:t xml:space="preserve">cento); </w:t>
      </w:r>
    </w:p>
    <w:p w14:paraId="583C8A79"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 xml:space="preserve"> </w:t>
      </w:r>
      <w:r w:rsidRPr="00C01A41">
        <w:t>Apresentar teste de proficiência no idioma francês a ser realizado pelos candidatos pré-selecionados, conforme tabela abaixo:</w:t>
      </w:r>
    </w:p>
    <w:p w14:paraId="2599255E" w14:textId="77777777" w:rsidR="00DB64BD" w:rsidRDefault="00DB64BD" w:rsidP="00DB64BD">
      <w:pPr>
        <w:pStyle w:val="BodyTextIndent2"/>
        <w:tabs>
          <w:tab w:val="left" w:pos="1134"/>
          <w:tab w:val="left" w:pos="1701"/>
        </w:tabs>
        <w:spacing w:before="100" w:beforeAutospacing="1" w:after="240"/>
      </w:pPr>
    </w:p>
    <w:p w14:paraId="7F3B3FB7" w14:textId="77777777" w:rsidR="00720408" w:rsidRDefault="00720408" w:rsidP="00DB64BD">
      <w:pPr>
        <w:pStyle w:val="BodyTextIndent2"/>
        <w:tabs>
          <w:tab w:val="left" w:pos="1134"/>
          <w:tab w:val="left" w:pos="1701"/>
        </w:tabs>
        <w:spacing w:before="100" w:beforeAutospacing="1" w:after="240"/>
      </w:pPr>
    </w:p>
    <w:p w14:paraId="1F085501" w14:textId="77777777" w:rsidR="00720408" w:rsidRDefault="00720408" w:rsidP="00DB64BD">
      <w:pPr>
        <w:pStyle w:val="BodyTextIndent2"/>
        <w:tabs>
          <w:tab w:val="left" w:pos="1134"/>
          <w:tab w:val="left" w:pos="1701"/>
        </w:tabs>
        <w:spacing w:before="100" w:beforeAutospacing="1" w:after="240"/>
      </w:pPr>
    </w:p>
    <w:p w14:paraId="1DB1D537" w14:textId="77777777" w:rsidR="00DB64BD" w:rsidRDefault="00DB64BD" w:rsidP="00DB64BD">
      <w:pPr>
        <w:pStyle w:val="BodyTextIndent2"/>
        <w:tabs>
          <w:tab w:val="left" w:pos="1134"/>
          <w:tab w:val="left" w:pos="1701"/>
        </w:tabs>
        <w:spacing w:before="100" w:beforeAutospacing="1" w:after="240"/>
      </w:pPr>
    </w:p>
    <w:tbl>
      <w:tblPr>
        <w:tblW w:w="102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4821"/>
      </w:tblGrid>
      <w:tr w:rsidR="00E81CBC" w:rsidRPr="00C01A41" w14:paraId="6C227B1C" w14:textId="77777777" w:rsidTr="00BE3B5C">
        <w:tc>
          <w:tcPr>
            <w:tcW w:w="2410" w:type="dxa"/>
            <w:shd w:val="clear" w:color="auto" w:fill="BFBFBF"/>
            <w:hideMark/>
          </w:tcPr>
          <w:p w14:paraId="4A4D6E41" w14:textId="77777777" w:rsidR="00E81CBC" w:rsidRPr="00C01A41" w:rsidRDefault="00E81CBC" w:rsidP="00FA25F7">
            <w:pPr>
              <w:ind w:left="34"/>
              <w:jc w:val="center"/>
              <w:rPr>
                <w:b/>
                <w:szCs w:val="22"/>
              </w:rPr>
            </w:pPr>
            <w:r w:rsidRPr="00C01A41">
              <w:rPr>
                <w:b/>
                <w:szCs w:val="22"/>
              </w:rPr>
              <w:lastRenderedPageBreak/>
              <w:t>Níveis Teste</w:t>
            </w:r>
            <w:r w:rsidRPr="00C01A41">
              <w:rPr>
                <w:szCs w:val="22"/>
              </w:rPr>
              <w:t> </w:t>
            </w:r>
            <w:r w:rsidRPr="00C01A41">
              <w:rPr>
                <w:b/>
                <w:szCs w:val="22"/>
              </w:rPr>
              <w:br/>
              <w:t>CAPES/CNPq</w:t>
            </w:r>
          </w:p>
        </w:tc>
        <w:tc>
          <w:tcPr>
            <w:tcW w:w="2977" w:type="dxa"/>
            <w:shd w:val="clear" w:color="auto" w:fill="BFBFBF"/>
            <w:hideMark/>
          </w:tcPr>
          <w:p w14:paraId="178B9433" w14:textId="77777777" w:rsidR="00E81CBC" w:rsidRPr="00C01A41" w:rsidRDefault="00E81CBC" w:rsidP="00FA25F7">
            <w:pPr>
              <w:jc w:val="center"/>
              <w:rPr>
                <w:b/>
                <w:szCs w:val="22"/>
              </w:rPr>
            </w:pPr>
            <w:r w:rsidRPr="00C01A41">
              <w:rPr>
                <w:b/>
                <w:szCs w:val="22"/>
              </w:rPr>
              <w:t>Nível CECR</w:t>
            </w:r>
          </w:p>
        </w:tc>
        <w:tc>
          <w:tcPr>
            <w:tcW w:w="4821" w:type="dxa"/>
            <w:shd w:val="clear" w:color="auto" w:fill="BFBFBF"/>
          </w:tcPr>
          <w:p w14:paraId="60C1212C" w14:textId="77777777" w:rsidR="00E81CBC" w:rsidRPr="00C01A41" w:rsidRDefault="00E81CBC" w:rsidP="00FA25F7">
            <w:pPr>
              <w:jc w:val="center"/>
              <w:rPr>
                <w:b/>
                <w:szCs w:val="22"/>
              </w:rPr>
            </w:pPr>
            <w:r w:rsidRPr="00C01A41">
              <w:rPr>
                <w:b/>
                <w:szCs w:val="22"/>
              </w:rPr>
              <w:t>Licenciaturas Brasileiras</w:t>
            </w:r>
          </w:p>
        </w:tc>
      </w:tr>
      <w:tr w:rsidR="00E81CBC" w:rsidRPr="00802179" w14:paraId="6A7E9142" w14:textId="77777777" w:rsidTr="00BE3B5C">
        <w:tc>
          <w:tcPr>
            <w:tcW w:w="2410" w:type="dxa"/>
            <w:shd w:val="clear" w:color="auto" w:fill="auto"/>
          </w:tcPr>
          <w:p w14:paraId="01D9D11E" w14:textId="77777777" w:rsidR="00E81CBC" w:rsidRPr="00C01A41" w:rsidRDefault="00E81CBC" w:rsidP="00FA25F7">
            <w:pPr>
              <w:spacing w:line="315" w:lineRule="atLeast"/>
              <w:jc w:val="center"/>
              <w:rPr>
                <w:szCs w:val="18"/>
              </w:rPr>
            </w:pPr>
            <w:r w:rsidRPr="00C01A41">
              <w:rPr>
                <w:szCs w:val="18"/>
              </w:rPr>
              <w:t>De 50 até 69</w:t>
            </w:r>
          </w:p>
        </w:tc>
        <w:tc>
          <w:tcPr>
            <w:tcW w:w="2977" w:type="dxa"/>
            <w:shd w:val="clear" w:color="auto" w:fill="auto"/>
          </w:tcPr>
          <w:p w14:paraId="1C382DC3" w14:textId="77777777" w:rsidR="00E81CBC" w:rsidRPr="00C01A41" w:rsidRDefault="00E81CBC" w:rsidP="00FA25F7">
            <w:pPr>
              <w:spacing w:line="315" w:lineRule="atLeast"/>
              <w:jc w:val="center"/>
              <w:rPr>
                <w:szCs w:val="18"/>
              </w:rPr>
            </w:pPr>
            <w:r w:rsidRPr="00C01A41">
              <w:rPr>
                <w:szCs w:val="18"/>
              </w:rPr>
              <w:t>A2</w:t>
            </w:r>
          </w:p>
        </w:tc>
        <w:tc>
          <w:tcPr>
            <w:tcW w:w="4821" w:type="dxa"/>
            <w:shd w:val="clear" w:color="auto" w:fill="auto"/>
          </w:tcPr>
          <w:p w14:paraId="32405EB8" w14:textId="77777777" w:rsidR="00E81CBC" w:rsidRPr="00771CCE" w:rsidRDefault="00E81CBC" w:rsidP="00FA25F7">
            <w:pPr>
              <w:spacing w:line="315" w:lineRule="atLeast"/>
              <w:jc w:val="both"/>
              <w:rPr>
                <w:b/>
                <w:szCs w:val="18"/>
              </w:rPr>
            </w:pPr>
            <w:r w:rsidRPr="00771CCE">
              <w:rPr>
                <w:b/>
                <w:szCs w:val="18"/>
              </w:rPr>
              <w:t>Biologia, Física, Matemática e Química.</w:t>
            </w:r>
          </w:p>
        </w:tc>
      </w:tr>
      <w:tr w:rsidR="00E81CBC" w:rsidRPr="00802179" w14:paraId="161E7C90" w14:textId="77777777" w:rsidTr="00BE3B5C">
        <w:trPr>
          <w:trHeight w:val="72"/>
        </w:trPr>
        <w:tc>
          <w:tcPr>
            <w:tcW w:w="2410" w:type="dxa"/>
            <w:shd w:val="clear" w:color="auto" w:fill="auto"/>
          </w:tcPr>
          <w:p w14:paraId="149777B5" w14:textId="77777777" w:rsidR="00E81CBC" w:rsidRPr="00C01A41" w:rsidRDefault="00E81CBC" w:rsidP="00FA25F7">
            <w:pPr>
              <w:spacing w:line="315" w:lineRule="atLeast"/>
              <w:jc w:val="center"/>
              <w:rPr>
                <w:szCs w:val="18"/>
              </w:rPr>
            </w:pPr>
            <w:r w:rsidRPr="00C01A41">
              <w:rPr>
                <w:szCs w:val="18"/>
              </w:rPr>
              <w:t>De 70 até 85</w:t>
            </w:r>
          </w:p>
        </w:tc>
        <w:tc>
          <w:tcPr>
            <w:tcW w:w="2977" w:type="dxa"/>
            <w:shd w:val="clear" w:color="auto" w:fill="auto"/>
          </w:tcPr>
          <w:p w14:paraId="11D80F5B" w14:textId="77777777" w:rsidR="00E81CBC" w:rsidRPr="00C01A41" w:rsidRDefault="00E81CBC" w:rsidP="00FA25F7">
            <w:pPr>
              <w:spacing w:line="315" w:lineRule="atLeast"/>
              <w:jc w:val="center"/>
              <w:rPr>
                <w:szCs w:val="18"/>
              </w:rPr>
            </w:pPr>
            <w:r w:rsidRPr="00C01A41">
              <w:rPr>
                <w:szCs w:val="18"/>
              </w:rPr>
              <w:t>B1</w:t>
            </w:r>
          </w:p>
        </w:tc>
        <w:tc>
          <w:tcPr>
            <w:tcW w:w="4821" w:type="dxa"/>
            <w:shd w:val="clear" w:color="auto" w:fill="auto"/>
          </w:tcPr>
          <w:p w14:paraId="28D1DD2B" w14:textId="77777777" w:rsidR="00E81CBC" w:rsidRPr="00AF22E0" w:rsidRDefault="00E81CBC" w:rsidP="00771CCE">
            <w:pPr>
              <w:jc w:val="both"/>
              <w:rPr>
                <w:szCs w:val="18"/>
              </w:rPr>
            </w:pPr>
            <w:r w:rsidRPr="00771CCE">
              <w:rPr>
                <w:b/>
                <w:szCs w:val="18"/>
              </w:rPr>
              <w:t>Letras Português/ Francês Língua Estrangeira</w:t>
            </w:r>
            <w:r w:rsidR="00771CCE" w:rsidRPr="00771CCE">
              <w:rPr>
                <w:b/>
                <w:szCs w:val="18"/>
              </w:rPr>
              <w:t>.</w:t>
            </w:r>
            <w:r w:rsidR="00771CCE">
              <w:rPr>
                <w:szCs w:val="18"/>
              </w:rPr>
              <w:t xml:space="preserve"> Será inscrito no 2º ano do curso na IES francesa </w:t>
            </w:r>
            <w:r w:rsidR="00771CCE" w:rsidRPr="00771CCE">
              <w:rPr>
                <w:szCs w:val="18"/>
                <w:u w:val="single"/>
              </w:rPr>
              <w:t>com</w:t>
            </w:r>
            <w:r w:rsidR="00771CCE">
              <w:rPr>
                <w:szCs w:val="18"/>
              </w:rPr>
              <w:t xml:space="preserve"> a possibilidade de permanência para dupla diplomação. </w:t>
            </w:r>
          </w:p>
        </w:tc>
      </w:tr>
      <w:tr w:rsidR="00771CCE" w:rsidRPr="00802179" w14:paraId="145A9E67" w14:textId="77777777" w:rsidTr="00BE3B5C">
        <w:trPr>
          <w:trHeight w:val="72"/>
        </w:trPr>
        <w:tc>
          <w:tcPr>
            <w:tcW w:w="2410" w:type="dxa"/>
            <w:shd w:val="clear" w:color="auto" w:fill="auto"/>
          </w:tcPr>
          <w:p w14:paraId="2A9D4DCC" w14:textId="77777777" w:rsidR="00771CCE" w:rsidRPr="00C01A41" w:rsidRDefault="00771CCE" w:rsidP="00FA25F7">
            <w:pPr>
              <w:spacing w:line="315" w:lineRule="atLeast"/>
              <w:jc w:val="center"/>
              <w:rPr>
                <w:szCs w:val="18"/>
              </w:rPr>
            </w:pPr>
            <w:r>
              <w:rPr>
                <w:szCs w:val="18"/>
              </w:rPr>
              <w:t>De 86 até 100</w:t>
            </w:r>
          </w:p>
        </w:tc>
        <w:tc>
          <w:tcPr>
            <w:tcW w:w="2977" w:type="dxa"/>
            <w:shd w:val="clear" w:color="auto" w:fill="auto"/>
          </w:tcPr>
          <w:p w14:paraId="6FBE4866" w14:textId="77777777" w:rsidR="00771CCE" w:rsidRPr="00C01A41" w:rsidRDefault="00771CCE" w:rsidP="00FA25F7">
            <w:pPr>
              <w:spacing w:line="315" w:lineRule="atLeast"/>
              <w:jc w:val="center"/>
              <w:rPr>
                <w:szCs w:val="18"/>
              </w:rPr>
            </w:pPr>
            <w:r>
              <w:rPr>
                <w:szCs w:val="18"/>
              </w:rPr>
              <w:t>B2 ou mais</w:t>
            </w:r>
          </w:p>
        </w:tc>
        <w:tc>
          <w:tcPr>
            <w:tcW w:w="4821" w:type="dxa"/>
            <w:shd w:val="clear" w:color="auto" w:fill="auto"/>
          </w:tcPr>
          <w:p w14:paraId="71EC6138" w14:textId="77777777" w:rsidR="00771CCE" w:rsidRPr="00AF22E0" w:rsidRDefault="00771CCE" w:rsidP="00771CCE">
            <w:pPr>
              <w:jc w:val="both"/>
              <w:rPr>
                <w:szCs w:val="18"/>
              </w:rPr>
            </w:pPr>
            <w:r w:rsidRPr="00771CCE">
              <w:rPr>
                <w:b/>
                <w:szCs w:val="18"/>
              </w:rPr>
              <w:t>Letras Português/ Francês Língua Estrangeira.</w:t>
            </w:r>
            <w:r>
              <w:rPr>
                <w:b/>
                <w:szCs w:val="18"/>
              </w:rPr>
              <w:t xml:space="preserve"> </w:t>
            </w:r>
            <w:r>
              <w:rPr>
                <w:szCs w:val="18"/>
              </w:rPr>
              <w:t xml:space="preserve">Será inscrito no 3º ano do curso na IES francesa </w:t>
            </w:r>
            <w:r>
              <w:rPr>
                <w:szCs w:val="18"/>
                <w:u w:val="single"/>
              </w:rPr>
              <w:t>sem</w:t>
            </w:r>
            <w:r>
              <w:rPr>
                <w:szCs w:val="18"/>
              </w:rPr>
              <w:t xml:space="preserve"> a possibilidade de permanência para dupla diplomação.</w:t>
            </w:r>
          </w:p>
        </w:tc>
      </w:tr>
      <w:tr w:rsidR="00C1414F" w:rsidRPr="00802179" w14:paraId="60A94B56" w14:textId="77777777" w:rsidTr="00BE3B5C">
        <w:trPr>
          <w:trHeight w:val="72"/>
        </w:trPr>
        <w:tc>
          <w:tcPr>
            <w:tcW w:w="2410" w:type="dxa"/>
            <w:shd w:val="clear" w:color="auto" w:fill="auto"/>
          </w:tcPr>
          <w:p w14:paraId="737B8F09" w14:textId="77777777" w:rsidR="00C1414F" w:rsidRDefault="00B20B0F" w:rsidP="00FA25F7">
            <w:pPr>
              <w:spacing w:line="315" w:lineRule="atLeast"/>
              <w:jc w:val="center"/>
              <w:rPr>
                <w:szCs w:val="18"/>
              </w:rPr>
            </w:pPr>
            <w:r w:rsidRPr="00B20B0F">
              <w:rPr>
                <w:szCs w:val="18"/>
              </w:rPr>
              <w:t>De 86 até 100</w:t>
            </w:r>
          </w:p>
          <w:p w14:paraId="662B4042" w14:textId="77777777" w:rsidR="00B20B0F" w:rsidRDefault="00B20B0F" w:rsidP="00FA25F7">
            <w:pPr>
              <w:spacing w:line="315" w:lineRule="atLeast"/>
              <w:jc w:val="center"/>
              <w:rPr>
                <w:szCs w:val="18"/>
              </w:rPr>
            </w:pPr>
            <w:r w:rsidRPr="00BE3B5C">
              <w:rPr>
                <w:sz w:val="22"/>
                <w:szCs w:val="18"/>
              </w:rPr>
              <w:t>Com no mínimo 50% dos créditos obrigatórios</w:t>
            </w:r>
          </w:p>
        </w:tc>
        <w:tc>
          <w:tcPr>
            <w:tcW w:w="2977" w:type="dxa"/>
            <w:shd w:val="clear" w:color="auto" w:fill="auto"/>
          </w:tcPr>
          <w:p w14:paraId="244D04B6" w14:textId="77777777" w:rsidR="00C1414F" w:rsidRDefault="00C1414F" w:rsidP="00FA25F7">
            <w:pPr>
              <w:spacing w:line="315" w:lineRule="atLeast"/>
              <w:jc w:val="center"/>
              <w:rPr>
                <w:szCs w:val="18"/>
              </w:rPr>
            </w:pPr>
            <w:r>
              <w:rPr>
                <w:szCs w:val="18"/>
              </w:rPr>
              <w:t>B2 ou mais</w:t>
            </w:r>
          </w:p>
          <w:p w14:paraId="39BA80B3" w14:textId="77777777" w:rsidR="00C1414F" w:rsidRDefault="00B20B0F" w:rsidP="00FA25F7">
            <w:pPr>
              <w:spacing w:line="315" w:lineRule="atLeast"/>
              <w:jc w:val="center"/>
              <w:rPr>
                <w:szCs w:val="18"/>
              </w:rPr>
            </w:pPr>
            <w:r w:rsidRPr="006D149D">
              <w:rPr>
                <w:sz w:val="22"/>
                <w:szCs w:val="18"/>
              </w:rPr>
              <w:t>Com no mínimo 50% dos créditos obrigatórios</w:t>
            </w:r>
          </w:p>
        </w:tc>
        <w:tc>
          <w:tcPr>
            <w:tcW w:w="4821" w:type="dxa"/>
            <w:shd w:val="clear" w:color="auto" w:fill="auto"/>
          </w:tcPr>
          <w:p w14:paraId="42E830EA" w14:textId="77777777" w:rsidR="00C1414F" w:rsidRPr="00771CCE" w:rsidRDefault="00C1414F" w:rsidP="00C1414F">
            <w:pPr>
              <w:jc w:val="both"/>
              <w:rPr>
                <w:b/>
                <w:szCs w:val="18"/>
              </w:rPr>
            </w:pPr>
            <w:r w:rsidRPr="00771CCE">
              <w:rPr>
                <w:b/>
                <w:szCs w:val="18"/>
              </w:rPr>
              <w:t>Letras Português/ Francês Língua Estrangeira.</w:t>
            </w:r>
            <w:r>
              <w:rPr>
                <w:b/>
                <w:szCs w:val="18"/>
              </w:rPr>
              <w:t xml:space="preserve"> </w:t>
            </w:r>
            <w:r>
              <w:rPr>
                <w:szCs w:val="18"/>
              </w:rPr>
              <w:t xml:space="preserve">Será inscrito no 3º ano do curso na IES francesa </w:t>
            </w:r>
            <w:r>
              <w:rPr>
                <w:szCs w:val="18"/>
                <w:u w:val="single"/>
              </w:rPr>
              <w:t>com a</w:t>
            </w:r>
            <w:r>
              <w:rPr>
                <w:szCs w:val="18"/>
              </w:rPr>
              <w:t xml:space="preserve"> possibilidade de permanência para dupla diplomação.</w:t>
            </w:r>
          </w:p>
        </w:tc>
      </w:tr>
    </w:tbl>
    <w:p w14:paraId="59BC0346"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 xml:space="preserve"> Para realização do teste de proficiência na língua francesa, o candidato pré-selecionado deverá observar as cidades e datas de aplicação conforme Anexo I do certame.</w:t>
      </w:r>
    </w:p>
    <w:p w14:paraId="1CD676E3"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 xml:space="preserve"> Ser selecionado pelo coordenador brasileiro e aceito pela universidade francesa;</w:t>
      </w:r>
    </w:p>
    <w:p w14:paraId="6A9BAFDD"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 xml:space="preserve"> </w:t>
      </w:r>
      <w:r w:rsidRPr="000A7EE0">
        <w:t>Após a aprovação por ambas as universidades, o estudante deverá fazer a inscrição no link</w:t>
      </w:r>
      <w:r>
        <w:t xml:space="preserve"> </w:t>
      </w:r>
      <w:hyperlink r:id="rId9" w:history="1">
        <w:r>
          <w:rPr>
            <w:rStyle w:val="Hyperlink"/>
          </w:rPr>
          <w:t>http://candidaturas.capes.gov.br/inscricao</w:t>
        </w:r>
      </w:hyperlink>
      <w:r w:rsidRPr="00EF3EBE">
        <w:rPr>
          <w:color w:val="1F497D"/>
        </w:rPr>
        <w:t xml:space="preserve"> </w:t>
      </w:r>
      <w:r w:rsidRPr="000A7EE0">
        <w:t>em período entre abril e maio. A data específica da inscrição será notificada por meio de Ofício aos coordenadores do projeto no início do ano de 2015.</w:t>
      </w:r>
    </w:p>
    <w:p w14:paraId="71B6A379" w14:textId="77777777" w:rsidR="00E81CBC" w:rsidRDefault="00E81CBC" w:rsidP="00E81CBC">
      <w:pPr>
        <w:pStyle w:val="BodyTextIndent2"/>
        <w:numPr>
          <w:ilvl w:val="0"/>
          <w:numId w:val="31"/>
        </w:numPr>
        <w:tabs>
          <w:tab w:val="left" w:pos="1134"/>
          <w:tab w:val="left" w:pos="1701"/>
        </w:tabs>
        <w:spacing w:before="100" w:beforeAutospacing="1" w:after="240"/>
        <w:ind w:left="1134" w:firstLine="0"/>
      </w:pPr>
      <w:r>
        <w:t xml:space="preserve"> Estar apto a iniciar as atividades relativas ao projeto imediatamente após ser aprovado.</w:t>
      </w:r>
    </w:p>
    <w:p w14:paraId="06AA5245" w14:textId="77777777" w:rsidR="001B31D1" w:rsidRPr="00720408" w:rsidRDefault="001B31D1" w:rsidP="00720408">
      <w:pPr>
        <w:pStyle w:val="BodyTextIndent2"/>
        <w:numPr>
          <w:ilvl w:val="3"/>
          <w:numId w:val="20"/>
        </w:numPr>
        <w:spacing w:before="100" w:beforeAutospacing="1" w:after="240"/>
        <w:ind w:left="0" w:firstLine="0"/>
        <w:rPr>
          <w:color w:val="000000"/>
        </w:rPr>
      </w:pPr>
      <w:r w:rsidRPr="00720408">
        <w:rPr>
          <w:color w:val="000000"/>
        </w:rPr>
        <w:t xml:space="preserve">Será concedida a prorrogação com vistas à dupla titulação </w:t>
      </w:r>
      <w:r w:rsidR="00581D37" w:rsidRPr="00720408">
        <w:rPr>
          <w:color w:val="000000"/>
        </w:rPr>
        <w:t>para</w:t>
      </w:r>
      <w:r w:rsidRPr="00720408">
        <w:rPr>
          <w:color w:val="000000"/>
        </w:rPr>
        <w:t xml:space="preserve"> um estudante por ano de projeto, desde que atendidos os seguintes requisitos:</w:t>
      </w:r>
    </w:p>
    <w:p w14:paraId="4F22D78A" w14:textId="77777777" w:rsidR="00E72623" w:rsidRPr="00D66BF6" w:rsidRDefault="00E72623" w:rsidP="00892B1D">
      <w:pPr>
        <w:pStyle w:val="BodyTextIndent2"/>
        <w:numPr>
          <w:ilvl w:val="0"/>
          <w:numId w:val="49"/>
        </w:numPr>
        <w:tabs>
          <w:tab w:val="left" w:pos="1134"/>
          <w:tab w:val="left" w:pos="1701"/>
        </w:tabs>
        <w:spacing w:before="100" w:beforeAutospacing="1" w:after="240"/>
      </w:pPr>
      <w:r w:rsidRPr="00107460">
        <w:t xml:space="preserve">excelência acadêmica do estudante, demonstrada pelo nota mínima de 60 </w:t>
      </w:r>
      <w:proofErr w:type="spellStart"/>
      <w:r w:rsidRPr="00107460">
        <w:t>ECTs</w:t>
      </w:r>
      <w:proofErr w:type="spellEnd"/>
      <w:r w:rsidRPr="00107460">
        <w:t xml:space="preserve"> ao final do primeiro ano e pela participação do estudante nas primeiras posições do </w:t>
      </w:r>
      <w:r w:rsidRPr="00D66BF6">
        <w:t>ranking</w:t>
      </w:r>
      <w:r w:rsidRPr="00107460">
        <w:t xml:space="preserve"> de notas das turmas de que participa. </w:t>
      </w:r>
    </w:p>
    <w:p w14:paraId="06B3A500" w14:textId="77777777" w:rsidR="00E72623" w:rsidRPr="00D66BF6" w:rsidRDefault="00E72623" w:rsidP="00892B1D">
      <w:pPr>
        <w:pStyle w:val="BodyTextIndent2"/>
        <w:numPr>
          <w:ilvl w:val="0"/>
          <w:numId w:val="49"/>
        </w:numPr>
        <w:tabs>
          <w:tab w:val="left" w:pos="1134"/>
          <w:tab w:val="left" w:pos="1701"/>
        </w:tabs>
        <w:spacing w:before="100" w:beforeAutospacing="1" w:after="240"/>
        <w:ind w:left="1134" w:firstLine="0"/>
      </w:pPr>
      <w:r w:rsidRPr="00107460">
        <w:t xml:space="preserve">carta do coordenador brasileiro atestando a excelência acadêmica do estudante. A indicação à dupla titulação deve limitar-se a </w:t>
      </w:r>
      <w:r w:rsidRPr="00D66BF6">
        <w:t>um estudante</w:t>
      </w:r>
      <w:r w:rsidRPr="00107460">
        <w:t xml:space="preserve"> por ano de projeto.</w:t>
      </w:r>
    </w:p>
    <w:p w14:paraId="34CD98A3" w14:textId="77777777" w:rsidR="00892B1D" w:rsidRDefault="00E72623" w:rsidP="00892B1D">
      <w:pPr>
        <w:pStyle w:val="BodyTextIndent2"/>
        <w:numPr>
          <w:ilvl w:val="0"/>
          <w:numId w:val="49"/>
        </w:numPr>
        <w:tabs>
          <w:tab w:val="left" w:pos="1134"/>
          <w:tab w:val="left" w:pos="1701"/>
        </w:tabs>
        <w:spacing w:before="100" w:beforeAutospacing="1" w:after="240"/>
        <w:ind w:left="1134" w:firstLine="0"/>
      </w:pPr>
      <w:r w:rsidRPr="00107460">
        <w:t xml:space="preserve">Carta do coordenador </w:t>
      </w:r>
      <w:r w:rsidR="00107460" w:rsidRPr="00107460">
        <w:t>francês</w:t>
      </w:r>
      <w:r w:rsidRPr="00107460">
        <w:t xml:space="preserve"> atestando a excelência acadêmica do estudante. A indicação à dupla titulação deve limitar-se a </w:t>
      </w:r>
      <w:r w:rsidRPr="00D66BF6">
        <w:t>um estudante</w:t>
      </w:r>
      <w:r w:rsidRPr="00107460">
        <w:t xml:space="preserve"> por ano de projeto.</w:t>
      </w:r>
    </w:p>
    <w:p w14:paraId="4E65826D" w14:textId="77777777" w:rsidR="00892B1D" w:rsidRDefault="00892B1D" w:rsidP="00892B1D">
      <w:pPr>
        <w:pStyle w:val="BodyTextIndent2"/>
        <w:numPr>
          <w:ilvl w:val="0"/>
          <w:numId w:val="49"/>
        </w:numPr>
        <w:tabs>
          <w:tab w:val="left" w:pos="1134"/>
          <w:tab w:val="left" w:pos="1701"/>
        </w:tabs>
        <w:spacing w:before="100" w:beforeAutospacing="1" w:after="240"/>
        <w:ind w:left="1134" w:firstLine="0"/>
      </w:pPr>
      <w:r>
        <w:lastRenderedPageBreak/>
        <w:t xml:space="preserve">parecer positivo do consultor </w:t>
      </w:r>
      <w:r w:rsidRPr="00892B1D">
        <w:rPr>
          <w:i/>
        </w:rPr>
        <w:t>ad hoc</w:t>
      </w:r>
      <w:r>
        <w:t xml:space="preserve"> da Capes quanto à prorrogação da bolsa do estudante;</w:t>
      </w:r>
    </w:p>
    <w:p w14:paraId="274967F1" w14:textId="77777777" w:rsidR="00E72623" w:rsidRDefault="00892B1D" w:rsidP="00892B1D">
      <w:pPr>
        <w:pStyle w:val="BodyTextIndent2"/>
        <w:numPr>
          <w:ilvl w:val="0"/>
          <w:numId w:val="49"/>
        </w:numPr>
        <w:tabs>
          <w:tab w:val="left" w:pos="1134"/>
          <w:tab w:val="left" w:pos="1701"/>
        </w:tabs>
        <w:spacing w:before="100" w:beforeAutospacing="1" w:after="240"/>
        <w:ind w:left="1134" w:firstLine="0"/>
      </w:pPr>
      <w:r w:rsidRPr="00107460">
        <w:t xml:space="preserve"> </w:t>
      </w:r>
      <w:r w:rsidR="00E72623" w:rsidRPr="00107460">
        <w:t xml:space="preserve">existência de acordo específico entre a instituição brasileira e sua contraparte </w:t>
      </w:r>
      <w:r w:rsidR="00107460" w:rsidRPr="00107460">
        <w:t>francesa</w:t>
      </w:r>
      <w:r w:rsidR="00E72623" w:rsidRPr="00107460">
        <w:t xml:space="preserve"> com vistas à dupla titulação de estudantes, no qual estejam discriminados todos os requisitos necessários para a expedição do diploma por ambas as instituições. </w:t>
      </w:r>
    </w:p>
    <w:p w14:paraId="462541F2" w14:textId="77777777" w:rsidR="006274CF" w:rsidRPr="006274CF" w:rsidRDefault="00FE0227" w:rsidP="006274CF">
      <w:pPr>
        <w:pStyle w:val="BodyTextIndent2"/>
        <w:numPr>
          <w:ilvl w:val="3"/>
          <w:numId w:val="20"/>
        </w:numPr>
        <w:spacing w:before="100" w:beforeAutospacing="1" w:after="240"/>
        <w:ind w:left="0" w:firstLine="0"/>
        <w:rPr>
          <w:color w:val="000000"/>
        </w:rPr>
      </w:pPr>
      <w:r w:rsidRPr="00720408">
        <w:rPr>
          <w:color w:val="000000"/>
        </w:rPr>
        <w:t>O candidato aprovado em dupla titulação poderá, de acordo com as regras disponíveis no Anexo II, obter diploma emitido pela universidade francesa.</w:t>
      </w:r>
      <w:r w:rsidR="00DA4FBC" w:rsidRPr="00720408">
        <w:rPr>
          <w:color w:val="000000"/>
        </w:rPr>
        <w:t xml:space="preserve"> A emissão do diploma francês estará condicionada ao ano de ingresso na universidade francesa, ao nível de francês do bolsista e a aprovação por, no mínimo, 120 (cento e vinte) ECTS.</w:t>
      </w:r>
    </w:p>
    <w:p w14:paraId="1E5FC000" w14:textId="77777777" w:rsidR="00591826" w:rsidRPr="00720408" w:rsidRDefault="00591826" w:rsidP="00720408">
      <w:pPr>
        <w:pStyle w:val="BodyTextIndent2"/>
        <w:numPr>
          <w:ilvl w:val="3"/>
          <w:numId w:val="20"/>
        </w:numPr>
        <w:spacing w:before="100" w:beforeAutospacing="1" w:after="240"/>
        <w:ind w:left="0" w:firstLine="0"/>
        <w:rPr>
          <w:color w:val="000000"/>
        </w:rPr>
      </w:pPr>
      <w:r w:rsidRPr="00720408">
        <w:rPr>
          <w:color w:val="000000"/>
        </w:rPr>
        <w:t>Disposições gerais:</w:t>
      </w:r>
    </w:p>
    <w:p w14:paraId="5A5586BB" w14:textId="77777777" w:rsidR="00591826" w:rsidRPr="006274CF" w:rsidRDefault="00FA0FC1" w:rsidP="006274CF">
      <w:pPr>
        <w:pStyle w:val="BodyTextIndent2"/>
        <w:numPr>
          <w:ilvl w:val="3"/>
          <w:numId w:val="20"/>
        </w:numPr>
        <w:spacing w:before="100" w:beforeAutospacing="1" w:after="240"/>
        <w:ind w:left="0" w:firstLine="0"/>
        <w:rPr>
          <w:color w:val="000000"/>
        </w:rPr>
      </w:pPr>
      <w:r w:rsidRPr="006274CF">
        <w:rPr>
          <w:color w:val="000000"/>
        </w:rPr>
        <w:t>O número máximo de mi</w:t>
      </w:r>
      <w:r w:rsidR="001013E9" w:rsidRPr="006274CF">
        <w:rPr>
          <w:color w:val="000000"/>
        </w:rPr>
        <w:t xml:space="preserve">ssões de estudo é de </w:t>
      </w:r>
      <w:r w:rsidR="00AB3AAC" w:rsidRPr="006274CF">
        <w:rPr>
          <w:color w:val="000000"/>
        </w:rPr>
        <w:t>5</w:t>
      </w:r>
      <w:r w:rsidR="001013E9" w:rsidRPr="006274CF">
        <w:rPr>
          <w:color w:val="000000"/>
        </w:rPr>
        <w:t xml:space="preserve"> (</w:t>
      </w:r>
      <w:r w:rsidR="00AB3AAC" w:rsidRPr="006274CF">
        <w:rPr>
          <w:color w:val="000000"/>
        </w:rPr>
        <w:t xml:space="preserve">cinco) </w:t>
      </w:r>
      <w:r w:rsidR="00B43462" w:rsidRPr="006274CF">
        <w:rPr>
          <w:color w:val="000000"/>
        </w:rPr>
        <w:t xml:space="preserve">por ano para cada </w:t>
      </w:r>
      <w:r w:rsidRPr="006274CF">
        <w:rPr>
          <w:color w:val="000000"/>
        </w:rPr>
        <w:t>projeto</w:t>
      </w:r>
      <w:r w:rsidR="00AB3AAC" w:rsidRPr="006274CF">
        <w:rPr>
          <w:color w:val="000000"/>
        </w:rPr>
        <w:t xml:space="preserve"> aprovado;</w:t>
      </w:r>
    </w:p>
    <w:p w14:paraId="1E1E9FC2" w14:textId="77777777" w:rsidR="004006E2" w:rsidRPr="006274CF" w:rsidRDefault="001F2674" w:rsidP="006274CF">
      <w:pPr>
        <w:pStyle w:val="BodyTextIndent2"/>
        <w:numPr>
          <w:ilvl w:val="3"/>
          <w:numId w:val="20"/>
        </w:numPr>
        <w:spacing w:before="100" w:beforeAutospacing="1" w:after="240"/>
        <w:ind w:left="0" w:firstLine="0"/>
        <w:rPr>
          <w:color w:val="000000"/>
        </w:rPr>
      </w:pPr>
      <w:r w:rsidRPr="006274CF">
        <w:rPr>
          <w:color w:val="000000"/>
        </w:rPr>
        <w:t>O</w:t>
      </w:r>
      <w:r w:rsidR="00A43EE8" w:rsidRPr="006274CF">
        <w:rPr>
          <w:color w:val="000000"/>
        </w:rPr>
        <w:t xml:space="preserve">s bolsistas </w:t>
      </w:r>
      <w:r w:rsidR="00F014AC" w:rsidRPr="006274CF">
        <w:rPr>
          <w:color w:val="000000"/>
        </w:rPr>
        <w:t xml:space="preserve">que irão no primeiro ano de projeto </w:t>
      </w:r>
      <w:r w:rsidR="00A43EE8" w:rsidRPr="006274CF">
        <w:rPr>
          <w:color w:val="000000"/>
        </w:rPr>
        <w:t>deverão desembarcar na França entre os dia</w:t>
      </w:r>
      <w:r w:rsidR="009901A5" w:rsidRPr="006274CF">
        <w:rPr>
          <w:color w:val="000000"/>
        </w:rPr>
        <w:t>s</w:t>
      </w:r>
      <w:r w:rsidR="00A43EE8" w:rsidRPr="006274CF">
        <w:rPr>
          <w:color w:val="000000"/>
        </w:rPr>
        <w:t xml:space="preserve"> </w:t>
      </w:r>
      <w:r w:rsidR="00F014AC" w:rsidRPr="006274CF">
        <w:rPr>
          <w:color w:val="000000"/>
        </w:rPr>
        <w:t>01º e 04</w:t>
      </w:r>
      <w:r w:rsidR="00E57EF0" w:rsidRPr="006274CF">
        <w:rPr>
          <w:color w:val="000000"/>
        </w:rPr>
        <w:t xml:space="preserve"> de</w:t>
      </w:r>
      <w:r w:rsidR="00A43EE8" w:rsidRPr="006274CF">
        <w:rPr>
          <w:color w:val="000000"/>
        </w:rPr>
        <w:t xml:space="preserve"> </w:t>
      </w:r>
      <w:r w:rsidR="00F014AC" w:rsidRPr="006274CF">
        <w:rPr>
          <w:color w:val="000000"/>
        </w:rPr>
        <w:t>setembro</w:t>
      </w:r>
      <w:r w:rsidR="00A43EE8" w:rsidRPr="006274CF">
        <w:rPr>
          <w:color w:val="000000"/>
        </w:rPr>
        <w:t xml:space="preserve"> de 201</w:t>
      </w:r>
      <w:r w:rsidR="00E57EF0" w:rsidRPr="006274CF">
        <w:rPr>
          <w:color w:val="000000"/>
        </w:rPr>
        <w:t>5</w:t>
      </w:r>
      <w:r w:rsidR="00F014AC" w:rsidRPr="006274CF">
        <w:rPr>
          <w:color w:val="000000"/>
        </w:rPr>
        <w:t>, para que possam ser recebidos propriamente pela universidade e sejam instruídos a preencher toda a documentação necessária na chegada.</w:t>
      </w:r>
      <w:r w:rsidRPr="006274CF">
        <w:rPr>
          <w:color w:val="000000"/>
        </w:rPr>
        <w:t xml:space="preserve"> </w:t>
      </w:r>
      <w:r w:rsidR="004006E2" w:rsidRPr="006274CF">
        <w:rPr>
          <w:color w:val="000000"/>
        </w:rPr>
        <w:t>Para o segundo ano de projeto a data de desembarque dos bolsistas na França ficarão condicionada ao calendário acadêmico da IES Francesas que serão posteriormente divulgadas por meio de ofício circular aos coordenadores dos projetos contemplados.</w:t>
      </w:r>
    </w:p>
    <w:p w14:paraId="17E39791" w14:textId="77777777" w:rsidR="00AB3AAC" w:rsidRPr="00591826" w:rsidRDefault="00AB3AAC" w:rsidP="006274CF">
      <w:pPr>
        <w:pStyle w:val="BodyTextIndent2"/>
        <w:numPr>
          <w:ilvl w:val="3"/>
          <w:numId w:val="20"/>
        </w:numPr>
        <w:spacing w:before="100" w:beforeAutospacing="1" w:after="240"/>
        <w:ind w:left="0" w:firstLine="0"/>
      </w:pPr>
      <w:r w:rsidRPr="006274CF">
        <w:rPr>
          <w:color w:val="000000"/>
        </w:rPr>
        <w:t>Os valores de referência são apresentados na tabela abaixo, de acordo com as portarias CAPES/DGES nº 11, de</w:t>
      </w:r>
      <w:r w:rsidRPr="00591826">
        <w:t xml:space="preserve"> 10 de março de</w:t>
      </w:r>
      <w:r w:rsidR="00A43EE8" w:rsidRPr="00591826">
        <w:t xml:space="preserve"> 2011, e CAPES nº 174, de 06 de d</w:t>
      </w:r>
      <w:r w:rsidRPr="00591826">
        <w:t>ezembro de 2012: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118"/>
      </w:tblGrid>
      <w:tr w:rsidR="00AB3AAC" w:rsidRPr="00583CAA" w14:paraId="0545E123" w14:textId="77777777" w:rsidTr="00983F27">
        <w:trPr>
          <w:trHeight w:val="376"/>
        </w:trPr>
        <w:tc>
          <w:tcPr>
            <w:tcW w:w="8221"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113A5119" w14:textId="77777777" w:rsidR="00AB3AAC" w:rsidRPr="00B648E7" w:rsidRDefault="00AB3AAC" w:rsidP="00121021">
            <w:pPr>
              <w:rPr>
                <w:b/>
                <w:szCs w:val="22"/>
              </w:rPr>
            </w:pPr>
            <w:r w:rsidRPr="00B648E7">
              <w:rPr>
                <w:b/>
                <w:szCs w:val="22"/>
              </w:rPr>
              <w:t>Tabela de Valores – Missão de Estudos</w:t>
            </w:r>
          </w:p>
        </w:tc>
      </w:tr>
      <w:tr w:rsidR="00AB3AAC" w:rsidRPr="00583CAA" w14:paraId="4351E5A7" w14:textId="77777777" w:rsidTr="00983F27">
        <w:trPr>
          <w:trHeight w:val="235"/>
        </w:trPr>
        <w:tc>
          <w:tcPr>
            <w:tcW w:w="5103" w:type="dxa"/>
            <w:tcBorders>
              <w:top w:val="single" w:sz="4" w:space="0" w:color="auto"/>
              <w:left w:val="single" w:sz="4" w:space="0" w:color="auto"/>
              <w:bottom w:val="single" w:sz="4" w:space="0" w:color="auto"/>
              <w:right w:val="nil"/>
            </w:tcBorders>
            <w:shd w:val="clear" w:color="auto" w:fill="E6E6E6"/>
            <w:vAlign w:val="center"/>
          </w:tcPr>
          <w:p w14:paraId="64DA9FE7" w14:textId="77777777" w:rsidR="00AB3AAC" w:rsidRPr="00B648E7" w:rsidRDefault="00AB3AAC" w:rsidP="00121021">
            <w:pPr>
              <w:rPr>
                <w:b/>
                <w:szCs w:val="22"/>
              </w:rPr>
            </w:pPr>
            <w:r w:rsidRPr="00B648E7">
              <w:rPr>
                <w:b/>
                <w:szCs w:val="22"/>
              </w:rPr>
              <w:t>Tipo de Auxílio</w:t>
            </w:r>
          </w:p>
        </w:tc>
        <w:tc>
          <w:tcPr>
            <w:tcW w:w="3118" w:type="dxa"/>
            <w:tcBorders>
              <w:top w:val="single" w:sz="4" w:space="0" w:color="auto"/>
              <w:left w:val="nil"/>
            </w:tcBorders>
            <w:shd w:val="clear" w:color="auto" w:fill="E6E6E6"/>
            <w:vAlign w:val="center"/>
          </w:tcPr>
          <w:p w14:paraId="323556DB" w14:textId="77777777" w:rsidR="00AB3AAC" w:rsidRPr="00B648E7" w:rsidRDefault="00AB3AAC" w:rsidP="00121021">
            <w:pPr>
              <w:rPr>
                <w:b/>
                <w:szCs w:val="22"/>
              </w:rPr>
            </w:pPr>
            <w:r w:rsidRPr="00B648E7">
              <w:rPr>
                <w:b/>
                <w:szCs w:val="22"/>
              </w:rPr>
              <w:t>Valor Concedido</w:t>
            </w:r>
          </w:p>
        </w:tc>
      </w:tr>
      <w:tr w:rsidR="00AB3AAC" w:rsidRPr="00583CAA" w14:paraId="2748D075" w14:textId="77777777" w:rsidTr="00983F27">
        <w:trPr>
          <w:trHeight w:val="341"/>
        </w:trPr>
        <w:tc>
          <w:tcPr>
            <w:tcW w:w="5103" w:type="dxa"/>
            <w:tcBorders>
              <w:left w:val="single" w:sz="4" w:space="0" w:color="auto"/>
              <w:right w:val="nil"/>
            </w:tcBorders>
            <w:shd w:val="clear" w:color="auto" w:fill="F3F3F3"/>
            <w:vAlign w:val="center"/>
          </w:tcPr>
          <w:p w14:paraId="37E40632" w14:textId="77777777" w:rsidR="00AB3AAC" w:rsidRPr="00B648E7" w:rsidRDefault="00AB3AAC" w:rsidP="00121021">
            <w:pPr>
              <w:rPr>
                <w:szCs w:val="22"/>
              </w:rPr>
            </w:pPr>
            <w:r w:rsidRPr="00B648E7">
              <w:rPr>
                <w:szCs w:val="22"/>
              </w:rPr>
              <w:t>Mensalidade – Graduação Sanduíche</w:t>
            </w:r>
          </w:p>
        </w:tc>
        <w:tc>
          <w:tcPr>
            <w:tcW w:w="3118" w:type="dxa"/>
            <w:tcBorders>
              <w:left w:val="nil"/>
            </w:tcBorders>
            <w:shd w:val="clear" w:color="auto" w:fill="auto"/>
            <w:vAlign w:val="center"/>
          </w:tcPr>
          <w:p w14:paraId="41CE6D6D" w14:textId="77777777" w:rsidR="00AB3AAC" w:rsidRPr="00B648E7" w:rsidRDefault="00AB3AAC" w:rsidP="00121021">
            <w:pPr>
              <w:rPr>
                <w:szCs w:val="22"/>
              </w:rPr>
            </w:pPr>
            <w:r w:rsidRPr="00B648E7">
              <w:rPr>
                <w:szCs w:val="22"/>
              </w:rPr>
              <w:t>EUR 870,00 / mês</w:t>
            </w:r>
          </w:p>
        </w:tc>
      </w:tr>
      <w:tr w:rsidR="00AB3AAC" w:rsidRPr="00583CAA" w14:paraId="4C662B7C" w14:textId="77777777" w:rsidTr="00983F27">
        <w:trPr>
          <w:trHeight w:val="541"/>
        </w:trPr>
        <w:tc>
          <w:tcPr>
            <w:tcW w:w="5103" w:type="dxa"/>
            <w:tcBorders>
              <w:left w:val="single" w:sz="4" w:space="0" w:color="auto"/>
              <w:right w:val="nil"/>
            </w:tcBorders>
            <w:shd w:val="clear" w:color="auto" w:fill="F3F3F3"/>
            <w:vAlign w:val="center"/>
          </w:tcPr>
          <w:p w14:paraId="2F71D486" w14:textId="77777777" w:rsidR="00AB3AAC" w:rsidRPr="00B648E7" w:rsidRDefault="00AB3AAC" w:rsidP="00983F27">
            <w:pPr>
              <w:rPr>
                <w:szCs w:val="22"/>
              </w:rPr>
            </w:pPr>
            <w:r w:rsidRPr="00B648E7">
              <w:rPr>
                <w:szCs w:val="22"/>
              </w:rPr>
              <w:t>Auxílio Deslocamento (Brasil/</w:t>
            </w:r>
            <w:r w:rsidR="00983F27" w:rsidRPr="00B648E7">
              <w:rPr>
                <w:szCs w:val="22"/>
              </w:rPr>
              <w:t>França</w:t>
            </w:r>
            <w:r w:rsidRPr="00B648E7">
              <w:rPr>
                <w:szCs w:val="22"/>
              </w:rPr>
              <w:t>/Brasil)</w:t>
            </w:r>
          </w:p>
        </w:tc>
        <w:tc>
          <w:tcPr>
            <w:tcW w:w="3118" w:type="dxa"/>
            <w:tcBorders>
              <w:left w:val="nil"/>
            </w:tcBorders>
            <w:shd w:val="clear" w:color="auto" w:fill="auto"/>
            <w:vAlign w:val="center"/>
          </w:tcPr>
          <w:p w14:paraId="3CF2DF1D" w14:textId="77777777" w:rsidR="00AB3AAC" w:rsidRPr="00B648E7" w:rsidRDefault="00055D03" w:rsidP="00091754">
            <w:pPr>
              <w:rPr>
                <w:szCs w:val="22"/>
              </w:rPr>
            </w:pPr>
            <w:r w:rsidRPr="007713FF">
              <w:rPr>
                <w:szCs w:val="22"/>
              </w:rPr>
              <w:t xml:space="preserve">EUR </w:t>
            </w:r>
            <w:r w:rsidR="00E86DE8" w:rsidRPr="007713FF">
              <w:rPr>
                <w:szCs w:val="22"/>
              </w:rPr>
              <w:t>2.510</w:t>
            </w:r>
            <w:r w:rsidR="00DC2CDC" w:rsidRPr="007713FF">
              <w:rPr>
                <w:szCs w:val="22"/>
              </w:rPr>
              <w:t>,00</w:t>
            </w:r>
          </w:p>
        </w:tc>
      </w:tr>
      <w:tr w:rsidR="00AB3AAC" w:rsidRPr="00583CAA" w14:paraId="78A5EBB5" w14:textId="77777777" w:rsidTr="00983F27">
        <w:trPr>
          <w:trHeight w:val="293"/>
        </w:trPr>
        <w:tc>
          <w:tcPr>
            <w:tcW w:w="5103" w:type="dxa"/>
            <w:tcBorders>
              <w:left w:val="single" w:sz="4" w:space="0" w:color="auto"/>
              <w:right w:val="nil"/>
            </w:tcBorders>
            <w:shd w:val="clear" w:color="auto" w:fill="F3F3F3"/>
            <w:vAlign w:val="center"/>
          </w:tcPr>
          <w:p w14:paraId="069F069F" w14:textId="77777777" w:rsidR="00AB3AAC" w:rsidRPr="00B648E7" w:rsidRDefault="00AB3AAC" w:rsidP="00121021">
            <w:pPr>
              <w:rPr>
                <w:szCs w:val="22"/>
              </w:rPr>
            </w:pPr>
            <w:r w:rsidRPr="00B648E7">
              <w:rPr>
                <w:szCs w:val="22"/>
              </w:rPr>
              <w:t xml:space="preserve">Auxílio Instalação </w:t>
            </w:r>
          </w:p>
        </w:tc>
        <w:tc>
          <w:tcPr>
            <w:tcW w:w="3118" w:type="dxa"/>
            <w:tcBorders>
              <w:left w:val="nil"/>
            </w:tcBorders>
            <w:shd w:val="clear" w:color="auto" w:fill="auto"/>
            <w:vAlign w:val="center"/>
          </w:tcPr>
          <w:p w14:paraId="1DCDBBAF" w14:textId="77777777" w:rsidR="00AB3AAC" w:rsidRPr="00B648E7" w:rsidRDefault="00AB3AAC" w:rsidP="00121021">
            <w:pPr>
              <w:rPr>
                <w:szCs w:val="22"/>
              </w:rPr>
            </w:pPr>
            <w:r w:rsidRPr="00B648E7">
              <w:rPr>
                <w:szCs w:val="22"/>
              </w:rPr>
              <w:t>EUR 1.320,00</w:t>
            </w:r>
          </w:p>
        </w:tc>
      </w:tr>
      <w:tr w:rsidR="00AB3AAC" w:rsidRPr="00583CAA" w14:paraId="715C0A1A" w14:textId="77777777" w:rsidTr="00983F27">
        <w:trPr>
          <w:trHeight w:val="281"/>
        </w:trPr>
        <w:tc>
          <w:tcPr>
            <w:tcW w:w="5103" w:type="dxa"/>
            <w:tcBorders>
              <w:left w:val="single" w:sz="4" w:space="0" w:color="auto"/>
              <w:right w:val="nil"/>
            </w:tcBorders>
            <w:shd w:val="clear" w:color="auto" w:fill="F3F3F3"/>
            <w:vAlign w:val="center"/>
          </w:tcPr>
          <w:p w14:paraId="1050755E" w14:textId="77777777" w:rsidR="00AB3AAC" w:rsidRPr="00B648E7" w:rsidRDefault="00AB3AAC" w:rsidP="00121021">
            <w:pPr>
              <w:rPr>
                <w:szCs w:val="22"/>
              </w:rPr>
            </w:pPr>
            <w:r w:rsidRPr="00B648E7">
              <w:rPr>
                <w:szCs w:val="22"/>
              </w:rPr>
              <w:t xml:space="preserve">Seguro Saúde </w:t>
            </w:r>
          </w:p>
        </w:tc>
        <w:tc>
          <w:tcPr>
            <w:tcW w:w="3118" w:type="dxa"/>
            <w:tcBorders>
              <w:left w:val="nil"/>
            </w:tcBorders>
            <w:shd w:val="clear" w:color="auto" w:fill="auto"/>
            <w:vAlign w:val="center"/>
          </w:tcPr>
          <w:p w14:paraId="79B35F4D" w14:textId="77777777" w:rsidR="00AB3AAC" w:rsidRPr="00B648E7" w:rsidRDefault="00AB3AAC" w:rsidP="00121021">
            <w:pPr>
              <w:rPr>
                <w:szCs w:val="22"/>
              </w:rPr>
            </w:pPr>
            <w:r w:rsidRPr="00B648E7">
              <w:rPr>
                <w:szCs w:val="22"/>
              </w:rPr>
              <w:t>EUR 90,00 / mês</w:t>
            </w:r>
          </w:p>
        </w:tc>
      </w:tr>
      <w:tr w:rsidR="00AB3AAC" w:rsidRPr="00583CAA" w14:paraId="44B280E5" w14:textId="77777777" w:rsidTr="00983F27">
        <w:trPr>
          <w:trHeight w:val="281"/>
        </w:trPr>
        <w:tc>
          <w:tcPr>
            <w:tcW w:w="5103" w:type="dxa"/>
            <w:tcBorders>
              <w:left w:val="single" w:sz="4" w:space="0" w:color="auto"/>
              <w:right w:val="nil"/>
            </w:tcBorders>
            <w:shd w:val="clear" w:color="auto" w:fill="F3F3F3"/>
            <w:vAlign w:val="center"/>
          </w:tcPr>
          <w:p w14:paraId="72FC6E78" w14:textId="77777777" w:rsidR="00AB3AAC" w:rsidRPr="00B648E7" w:rsidRDefault="00AB3AAC" w:rsidP="00983F27">
            <w:pPr>
              <w:rPr>
                <w:szCs w:val="22"/>
              </w:rPr>
            </w:pPr>
            <w:r w:rsidRPr="00B648E7">
              <w:rPr>
                <w:szCs w:val="22"/>
              </w:rPr>
              <w:t>Adicional Localidade (</w:t>
            </w:r>
            <w:r w:rsidR="00983F27" w:rsidRPr="00B648E7">
              <w:rPr>
                <w:szCs w:val="22"/>
              </w:rPr>
              <w:t>Paris</w:t>
            </w:r>
            <w:r w:rsidRPr="00B648E7">
              <w:rPr>
                <w:szCs w:val="22"/>
              </w:rPr>
              <w:t>)</w:t>
            </w:r>
          </w:p>
        </w:tc>
        <w:tc>
          <w:tcPr>
            <w:tcW w:w="3118" w:type="dxa"/>
            <w:tcBorders>
              <w:left w:val="nil"/>
            </w:tcBorders>
            <w:shd w:val="clear" w:color="auto" w:fill="auto"/>
            <w:vAlign w:val="center"/>
          </w:tcPr>
          <w:p w14:paraId="5926E881" w14:textId="77777777" w:rsidR="00AB3AAC" w:rsidRPr="00B648E7" w:rsidRDefault="00AB3AAC" w:rsidP="00121021">
            <w:pPr>
              <w:rPr>
                <w:szCs w:val="22"/>
              </w:rPr>
            </w:pPr>
            <w:r w:rsidRPr="00B648E7">
              <w:rPr>
                <w:szCs w:val="22"/>
              </w:rPr>
              <w:t>EUR 400,00/mês</w:t>
            </w:r>
          </w:p>
        </w:tc>
      </w:tr>
    </w:tbl>
    <w:p w14:paraId="0F07977A" w14:textId="77777777" w:rsidR="00591826" w:rsidRPr="006274CF" w:rsidRDefault="00916B79" w:rsidP="006274CF">
      <w:pPr>
        <w:pStyle w:val="BodyTextIndent2"/>
        <w:numPr>
          <w:ilvl w:val="3"/>
          <w:numId w:val="20"/>
        </w:numPr>
        <w:spacing w:before="100" w:beforeAutospacing="1" w:after="240"/>
        <w:ind w:left="0" w:firstLine="0"/>
        <w:rPr>
          <w:color w:val="000000"/>
        </w:rPr>
      </w:pPr>
      <w:r>
        <w:rPr>
          <w:color w:val="000000"/>
        </w:rPr>
        <w:t xml:space="preserve"> </w:t>
      </w:r>
      <w:r w:rsidR="00983F27" w:rsidRPr="006274CF">
        <w:rPr>
          <w:color w:val="000000"/>
        </w:rPr>
        <w:t>Os valores vigentes poderão sofrer alterações ou atualizações mediante a publicação de novas portarias;</w:t>
      </w:r>
    </w:p>
    <w:p w14:paraId="314AE555" w14:textId="77777777" w:rsidR="00916B79" w:rsidRDefault="00916B79" w:rsidP="00916B79">
      <w:pPr>
        <w:pStyle w:val="BodyTextIndent2"/>
        <w:numPr>
          <w:ilvl w:val="3"/>
          <w:numId w:val="20"/>
        </w:numPr>
        <w:spacing w:before="100" w:beforeAutospacing="1" w:after="240"/>
        <w:ind w:left="0" w:firstLine="0"/>
        <w:rPr>
          <w:color w:val="000000"/>
        </w:rPr>
      </w:pPr>
      <w:r>
        <w:rPr>
          <w:color w:val="000000"/>
        </w:rPr>
        <w:t xml:space="preserve"> </w:t>
      </w:r>
      <w:r w:rsidR="00983F27" w:rsidRPr="006274CF">
        <w:rPr>
          <w:color w:val="000000"/>
        </w:rPr>
        <w:t>O auxílio deslocamento destina-se ao custeio de todas as despesas referentes à</w:t>
      </w:r>
      <w:r w:rsidR="00253F9E" w:rsidRPr="006274CF">
        <w:rPr>
          <w:color w:val="000000"/>
        </w:rPr>
        <w:t xml:space="preserve"> aquisição de passagens áreas e</w:t>
      </w:r>
      <w:r w:rsidR="00983F27" w:rsidRPr="006274CF">
        <w:rPr>
          <w:color w:val="000000"/>
        </w:rPr>
        <w:t xml:space="preserve"> terrestres no trecho Brasil/França/Brasil, entre as cidades de estudos no Brasil e na França. A CAPES não concederá recursos adicionais para esta finalidade, devendo a aplicação ser realizada pelo estudante dentro do valor previsto, sob supervisão do coordenador do projeto;</w:t>
      </w:r>
    </w:p>
    <w:p w14:paraId="214CC8B2" w14:textId="77777777" w:rsidR="00591826" w:rsidRPr="00916B79" w:rsidRDefault="00983F27" w:rsidP="00916B79">
      <w:pPr>
        <w:pStyle w:val="BodyTextIndent2"/>
        <w:numPr>
          <w:ilvl w:val="3"/>
          <w:numId w:val="20"/>
        </w:numPr>
        <w:tabs>
          <w:tab w:val="left" w:pos="851"/>
        </w:tabs>
        <w:spacing w:before="100" w:beforeAutospacing="1" w:after="240"/>
        <w:ind w:left="0" w:firstLine="0"/>
        <w:rPr>
          <w:color w:val="000000"/>
        </w:rPr>
      </w:pPr>
      <w:r w:rsidRPr="00916B79">
        <w:rPr>
          <w:color w:val="000000"/>
        </w:rPr>
        <w:lastRenderedPageBreak/>
        <w:t xml:space="preserve">O pagamento </w:t>
      </w:r>
      <w:r w:rsidR="0083519A" w:rsidRPr="00916B79">
        <w:rPr>
          <w:color w:val="000000"/>
        </w:rPr>
        <w:t>dos primeiros auxílios ocorrer</w:t>
      </w:r>
      <w:r w:rsidR="00396425" w:rsidRPr="00916B79">
        <w:rPr>
          <w:color w:val="000000"/>
        </w:rPr>
        <w:t>á na conta</w:t>
      </w:r>
      <w:r w:rsidR="0083519A" w:rsidRPr="00916B79">
        <w:rPr>
          <w:color w:val="000000"/>
        </w:rPr>
        <w:t xml:space="preserve"> corrente </w:t>
      </w:r>
      <w:r w:rsidR="00396425" w:rsidRPr="00916B79">
        <w:rPr>
          <w:color w:val="000000"/>
        </w:rPr>
        <w:t>bras</w:t>
      </w:r>
      <w:r w:rsidR="0083519A" w:rsidRPr="00916B79">
        <w:rPr>
          <w:color w:val="000000"/>
        </w:rPr>
        <w:t xml:space="preserve">ileira do bolsista e </w:t>
      </w:r>
      <w:r w:rsidRPr="00916B79">
        <w:rPr>
          <w:color w:val="000000"/>
        </w:rPr>
        <w:t xml:space="preserve">a primeira trimestralidade </w:t>
      </w:r>
      <w:r w:rsidR="0083519A" w:rsidRPr="00916B79">
        <w:rPr>
          <w:color w:val="000000"/>
        </w:rPr>
        <w:t xml:space="preserve">será efetuada no cartão pré-pago, BB Américas, que o bolsista receberá </w:t>
      </w:r>
      <w:r w:rsidR="00396425" w:rsidRPr="00916B79">
        <w:rPr>
          <w:color w:val="000000"/>
        </w:rPr>
        <w:t xml:space="preserve">no endereço cadastrado no ato da inscrição do programa </w:t>
      </w:r>
      <w:r w:rsidR="005236AA" w:rsidRPr="00916B79">
        <w:rPr>
          <w:color w:val="000000"/>
        </w:rPr>
        <w:t>PLI FRANÇA</w:t>
      </w:r>
      <w:r w:rsidR="00396425" w:rsidRPr="00916B79">
        <w:rPr>
          <w:color w:val="000000"/>
        </w:rPr>
        <w:t xml:space="preserve"> no site</w:t>
      </w:r>
      <w:r w:rsidR="005236AA" w:rsidRPr="00916B79">
        <w:rPr>
          <w:color w:val="000000"/>
        </w:rPr>
        <w:t xml:space="preserve"> da Capes</w:t>
      </w:r>
      <w:r w:rsidR="00396425" w:rsidRPr="00916B79">
        <w:rPr>
          <w:color w:val="000000"/>
        </w:rPr>
        <w:t>.</w:t>
      </w:r>
      <w:r w:rsidR="0083519A" w:rsidRPr="00916B79">
        <w:rPr>
          <w:color w:val="000000"/>
        </w:rPr>
        <w:t xml:space="preserve"> </w:t>
      </w:r>
      <w:r w:rsidR="00396425" w:rsidRPr="00916B79">
        <w:rPr>
          <w:color w:val="000000"/>
        </w:rPr>
        <w:t>Observa-se ainda que</w:t>
      </w:r>
      <w:r w:rsidRPr="00916B79">
        <w:rPr>
          <w:color w:val="000000"/>
        </w:rPr>
        <w:t xml:space="preserve"> a </w:t>
      </w:r>
      <w:r w:rsidR="00396425" w:rsidRPr="00916B79">
        <w:rPr>
          <w:color w:val="000000"/>
        </w:rPr>
        <w:t>segunda</w:t>
      </w:r>
      <w:r w:rsidRPr="00916B79">
        <w:rPr>
          <w:color w:val="000000"/>
        </w:rPr>
        <w:t xml:space="preserve"> </w:t>
      </w:r>
      <w:r w:rsidR="00396425" w:rsidRPr="00916B79">
        <w:rPr>
          <w:color w:val="000000"/>
        </w:rPr>
        <w:t>trimestralidade</w:t>
      </w:r>
      <w:r w:rsidRPr="00916B79">
        <w:rPr>
          <w:color w:val="000000"/>
        </w:rPr>
        <w:t xml:space="preserve"> </w:t>
      </w:r>
      <w:r w:rsidR="00B64E23" w:rsidRPr="00916B79">
        <w:rPr>
          <w:color w:val="000000"/>
        </w:rPr>
        <w:t>paga no exterior será de valor</w:t>
      </w:r>
      <w:r w:rsidR="005236AA" w:rsidRPr="00916B79">
        <w:rPr>
          <w:color w:val="000000"/>
        </w:rPr>
        <w:t xml:space="preserve"> proporcional a data de chegada;</w:t>
      </w:r>
    </w:p>
    <w:p w14:paraId="19BC0DD6" w14:textId="77777777" w:rsidR="00591826" w:rsidRPr="006274CF" w:rsidRDefault="00983F27" w:rsidP="00916B79">
      <w:pPr>
        <w:pStyle w:val="BodyTextIndent2"/>
        <w:numPr>
          <w:ilvl w:val="3"/>
          <w:numId w:val="20"/>
        </w:numPr>
        <w:tabs>
          <w:tab w:val="left" w:pos="851"/>
        </w:tabs>
        <w:spacing w:before="100" w:beforeAutospacing="1" w:after="240"/>
        <w:ind w:left="0" w:firstLine="0"/>
        <w:rPr>
          <w:color w:val="000000"/>
        </w:rPr>
      </w:pPr>
      <w:r w:rsidRPr="006274CF">
        <w:rPr>
          <w:color w:val="000000"/>
        </w:rPr>
        <w:t>Os valores referentes a seguro-saúde, auxílio instalação e auxílio deslocamento serão pagos no Brasil, proporcionalmente ao período da missão e na sua totalidade, antes do embarque do estudante;</w:t>
      </w:r>
    </w:p>
    <w:p w14:paraId="5E6B94EB" w14:textId="77777777" w:rsidR="00591826" w:rsidRPr="006274CF" w:rsidRDefault="00983F27" w:rsidP="007973DE">
      <w:pPr>
        <w:pStyle w:val="BodyTextIndent2"/>
        <w:numPr>
          <w:ilvl w:val="3"/>
          <w:numId w:val="20"/>
        </w:numPr>
        <w:tabs>
          <w:tab w:val="left" w:pos="851"/>
        </w:tabs>
        <w:spacing w:before="100" w:beforeAutospacing="1" w:after="240"/>
        <w:ind w:left="0" w:firstLine="0"/>
        <w:rPr>
          <w:color w:val="000000"/>
        </w:rPr>
      </w:pPr>
      <w:r w:rsidRPr="006274CF">
        <w:rPr>
          <w:color w:val="000000"/>
        </w:rPr>
        <w:t>É vedada a indicação de bolsista que tenha sido agraciado anteriormente com bolsa de estudos no exterior, em mesmo nível acadêmico, no âmbito de programa ou projeto financiado por agência pública de fomento;</w:t>
      </w:r>
    </w:p>
    <w:p w14:paraId="603CF4D4" w14:textId="77777777" w:rsidR="00591826" w:rsidRPr="006274CF" w:rsidRDefault="00983F27" w:rsidP="007973DE">
      <w:pPr>
        <w:pStyle w:val="BodyTextIndent2"/>
        <w:numPr>
          <w:ilvl w:val="3"/>
          <w:numId w:val="20"/>
        </w:numPr>
        <w:tabs>
          <w:tab w:val="left" w:pos="851"/>
        </w:tabs>
        <w:spacing w:before="100" w:beforeAutospacing="1" w:after="240"/>
        <w:ind w:left="0" w:firstLine="0"/>
        <w:rPr>
          <w:color w:val="000000"/>
        </w:rPr>
      </w:pPr>
      <w:r w:rsidRPr="006274CF">
        <w:rPr>
          <w:color w:val="000000"/>
        </w:rPr>
        <w:t>O auxílio adicional localidade será pago somente aos bolsistas em que a instituição de ensino no exterior, na qual desenvolve seus estudos ou pesquisas, esteja localizada em uma das cidades citadas no anexo VI da Portaria/CAPES nº 174, de 06 de dezembro de 2012;</w:t>
      </w:r>
    </w:p>
    <w:p w14:paraId="1D8953B7" w14:textId="77777777" w:rsidR="00591826" w:rsidRPr="006274CF" w:rsidRDefault="00983F27" w:rsidP="007973DE">
      <w:pPr>
        <w:pStyle w:val="BodyTextIndent2"/>
        <w:numPr>
          <w:ilvl w:val="3"/>
          <w:numId w:val="20"/>
        </w:numPr>
        <w:tabs>
          <w:tab w:val="left" w:pos="851"/>
        </w:tabs>
        <w:spacing w:before="100" w:beforeAutospacing="1" w:after="240"/>
        <w:ind w:left="0" w:firstLine="0"/>
        <w:rPr>
          <w:color w:val="000000"/>
        </w:rPr>
      </w:pPr>
      <w:r w:rsidRPr="006274CF">
        <w:rPr>
          <w:color w:val="000000"/>
        </w:rPr>
        <w:t>É vedado o acúmulo de bolsas com outras concedidas pela CAPES ou por quaisquer agências nacionais, salvo se norma superveniente dispuser em contrário;</w:t>
      </w:r>
    </w:p>
    <w:p w14:paraId="385D6022" w14:textId="77777777" w:rsidR="00A43EE8" w:rsidRPr="006274CF" w:rsidRDefault="00983F27" w:rsidP="007973DE">
      <w:pPr>
        <w:pStyle w:val="BodyTextIndent2"/>
        <w:numPr>
          <w:ilvl w:val="3"/>
          <w:numId w:val="20"/>
        </w:numPr>
        <w:tabs>
          <w:tab w:val="left" w:pos="851"/>
        </w:tabs>
        <w:spacing w:before="100" w:beforeAutospacing="1" w:after="240"/>
        <w:ind w:left="0" w:firstLine="0"/>
        <w:rPr>
          <w:color w:val="000000"/>
        </w:rPr>
      </w:pPr>
      <w:r w:rsidRPr="006274CF">
        <w:rPr>
          <w:color w:val="000000"/>
        </w:rPr>
        <w:t>A CAPES não cobrirá quaisquer outros custos além d</w:t>
      </w:r>
      <w:r w:rsidR="00863D0D" w:rsidRPr="006274CF">
        <w:rPr>
          <w:color w:val="000000"/>
        </w:rPr>
        <w:t>os itens descritos no referido edital e p</w:t>
      </w:r>
      <w:r w:rsidRPr="006274CF">
        <w:rPr>
          <w:color w:val="000000"/>
        </w:rPr>
        <w:t>ortarias relacionadas.</w:t>
      </w:r>
    </w:p>
    <w:p w14:paraId="713DCB38" w14:textId="77777777" w:rsidR="00E53043" w:rsidRDefault="00E53043" w:rsidP="00E53043">
      <w:pPr>
        <w:pStyle w:val="BodyTextIndent2"/>
        <w:spacing w:before="100" w:beforeAutospacing="1" w:after="240"/>
        <w:ind w:left="1080" w:firstLine="0"/>
      </w:pPr>
    </w:p>
    <w:p w14:paraId="6AAA1F7F" w14:textId="77777777" w:rsidR="00283EFC" w:rsidRPr="00CB3316" w:rsidRDefault="00CB3316" w:rsidP="007F6137">
      <w:pPr>
        <w:numPr>
          <w:ilvl w:val="0"/>
          <w:numId w:val="20"/>
        </w:numPr>
        <w:autoSpaceDE w:val="0"/>
        <w:autoSpaceDN w:val="0"/>
        <w:adjustRightInd w:val="0"/>
        <w:spacing w:before="100" w:beforeAutospacing="1" w:after="240"/>
        <w:jc w:val="both"/>
        <w:rPr>
          <w:b/>
        </w:rPr>
      </w:pPr>
      <w:r w:rsidRPr="00CB3316">
        <w:rPr>
          <w:b/>
        </w:rPr>
        <w:t xml:space="preserve">DAS OBRIGAÇÕES </w:t>
      </w:r>
    </w:p>
    <w:p w14:paraId="1B874A98" w14:textId="77777777" w:rsidR="00330CA0" w:rsidRPr="00330CA0" w:rsidRDefault="00330CA0" w:rsidP="007F6137">
      <w:pPr>
        <w:pStyle w:val="BodyTextIndent2"/>
        <w:numPr>
          <w:ilvl w:val="1"/>
          <w:numId w:val="20"/>
        </w:numPr>
        <w:autoSpaceDE w:val="0"/>
        <w:autoSpaceDN w:val="0"/>
        <w:adjustRightInd w:val="0"/>
        <w:spacing w:before="100" w:beforeAutospacing="1" w:after="240"/>
        <w:ind w:left="357" w:hanging="357"/>
      </w:pPr>
      <w:r w:rsidRPr="00330CA0">
        <w:t xml:space="preserve">Cabe ao Coordenador </w:t>
      </w:r>
      <w:r w:rsidR="00437354">
        <w:t>das Parcerias Universitárias:</w:t>
      </w:r>
    </w:p>
    <w:p w14:paraId="30455B92" w14:textId="77777777" w:rsidR="00330CA0" w:rsidRDefault="00330CA0" w:rsidP="00E53043">
      <w:pPr>
        <w:pStyle w:val="BodyTextIndent2"/>
        <w:numPr>
          <w:ilvl w:val="2"/>
          <w:numId w:val="20"/>
        </w:numPr>
        <w:spacing w:before="100" w:beforeAutospacing="1" w:after="240"/>
        <w:ind w:left="0" w:firstLine="0"/>
        <w:rPr>
          <w:szCs w:val="24"/>
        </w:rPr>
      </w:pPr>
      <w:r>
        <w:rPr>
          <w:szCs w:val="24"/>
        </w:rPr>
        <w:t>Responder pela coordenação geral do projeto perante as instâncias superiores da Instituição e da CAPES;</w:t>
      </w:r>
    </w:p>
    <w:p w14:paraId="6FD6CC46" w14:textId="77777777" w:rsidR="00330CA0" w:rsidRDefault="00330CA0" w:rsidP="00E53043">
      <w:pPr>
        <w:pStyle w:val="BodyTextIndent2"/>
        <w:numPr>
          <w:ilvl w:val="2"/>
          <w:numId w:val="20"/>
        </w:numPr>
        <w:spacing w:before="100" w:beforeAutospacing="1" w:after="240"/>
        <w:ind w:left="0" w:firstLine="0"/>
        <w:rPr>
          <w:szCs w:val="24"/>
        </w:rPr>
      </w:pPr>
      <w:r>
        <w:rPr>
          <w:szCs w:val="24"/>
        </w:rPr>
        <w:t>Garantir e acompanhar o planejamento, a organização e a execução das atividades previstas no projeto, quer as de natureza coletiva quer aquelas executadas na esfera individual de cada participante;</w:t>
      </w:r>
    </w:p>
    <w:p w14:paraId="1E678A46" w14:textId="77777777" w:rsidR="00330CA0" w:rsidRDefault="00330CA0" w:rsidP="00E53043">
      <w:pPr>
        <w:pStyle w:val="BodyTextIndent2"/>
        <w:numPr>
          <w:ilvl w:val="2"/>
          <w:numId w:val="20"/>
        </w:numPr>
        <w:spacing w:before="100" w:beforeAutospacing="1" w:after="240"/>
        <w:ind w:left="0" w:firstLine="0"/>
        <w:rPr>
          <w:szCs w:val="24"/>
        </w:rPr>
      </w:pPr>
      <w:r>
        <w:rPr>
          <w:szCs w:val="24"/>
        </w:rPr>
        <w:t xml:space="preserve">Selecionar os </w:t>
      </w:r>
      <w:proofErr w:type="spellStart"/>
      <w:r>
        <w:rPr>
          <w:szCs w:val="24"/>
        </w:rPr>
        <w:t>licenciandos</w:t>
      </w:r>
      <w:proofErr w:type="spellEnd"/>
      <w:r>
        <w:rPr>
          <w:szCs w:val="24"/>
        </w:rPr>
        <w:t xml:space="preserve"> e outros membros da equipe brasileira;</w:t>
      </w:r>
    </w:p>
    <w:p w14:paraId="05306830" w14:textId="77777777" w:rsidR="00330CA0" w:rsidRDefault="00330CA0" w:rsidP="00E53043">
      <w:pPr>
        <w:pStyle w:val="BodyTextIndent2"/>
        <w:numPr>
          <w:ilvl w:val="2"/>
          <w:numId w:val="20"/>
        </w:numPr>
        <w:spacing w:before="100" w:beforeAutospacing="1" w:after="240"/>
        <w:ind w:left="0" w:firstLine="0"/>
        <w:rPr>
          <w:szCs w:val="24"/>
        </w:rPr>
      </w:pPr>
      <w:r>
        <w:rPr>
          <w:szCs w:val="24"/>
        </w:rPr>
        <w:t>E</w:t>
      </w:r>
      <w:r w:rsidRPr="00330CA0">
        <w:rPr>
          <w:szCs w:val="24"/>
        </w:rPr>
        <w:t>laborar e encaminhar à CAPES relatório semestral das atividades desenvolvidas no âmbito do projeto e a prestação de contas parcial e final, em atendimento ao estabelecido pela legislação em vigor;</w:t>
      </w:r>
    </w:p>
    <w:p w14:paraId="2D19BB3A" w14:textId="77777777" w:rsidR="00D27A92" w:rsidRDefault="00D27A92" w:rsidP="00E53043">
      <w:pPr>
        <w:pStyle w:val="BodyTextIndent2"/>
        <w:numPr>
          <w:ilvl w:val="2"/>
          <w:numId w:val="20"/>
        </w:numPr>
        <w:spacing w:before="100" w:beforeAutospacing="1" w:after="240"/>
        <w:ind w:left="0" w:firstLine="0"/>
        <w:rPr>
          <w:szCs w:val="24"/>
        </w:rPr>
      </w:pPr>
      <w:r w:rsidRPr="00330CA0">
        <w:rPr>
          <w:szCs w:val="24"/>
        </w:rPr>
        <w:t xml:space="preserve">Encaminhar à CAPES relatório </w:t>
      </w:r>
      <w:r>
        <w:rPr>
          <w:szCs w:val="24"/>
        </w:rPr>
        <w:t>anual</w:t>
      </w:r>
      <w:r w:rsidRPr="00330CA0">
        <w:rPr>
          <w:szCs w:val="24"/>
        </w:rPr>
        <w:t xml:space="preserve"> das atividades desenvolvidas </w:t>
      </w:r>
      <w:r>
        <w:rPr>
          <w:szCs w:val="24"/>
        </w:rPr>
        <w:t>pelos bolsistas emitido pelo coordenador francês para avaliação e acompanhamento dos bolsistas</w:t>
      </w:r>
      <w:r w:rsidRPr="00330CA0">
        <w:rPr>
          <w:szCs w:val="24"/>
        </w:rPr>
        <w:t>;</w:t>
      </w:r>
    </w:p>
    <w:p w14:paraId="4F3065FA" w14:textId="77777777" w:rsidR="00330CA0" w:rsidRDefault="00330CA0" w:rsidP="00E53043">
      <w:pPr>
        <w:pStyle w:val="BodyTextIndent2"/>
        <w:numPr>
          <w:ilvl w:val="2"/>
          <w:numId w:val="20"/>
        </w:numPr>
        <w:spacing w:before="100" w:beforeAutospacing="1" w:after="240"/>
        <w:ind w:left="0" w:firstLine="0"/>
        <w:rPr>
          <w:szCs w:val="24"/>
        </w:rPr>
      </w:pPr>
      <w:r w:rsidRPr="00330CA0">
        <w:rPr>
          <w:szCs w:val="24"/>
        </w:rPr>
        <w:lastRenderedPageBreak/>
        <w:t>Responsabilizar-se pelo cadastramento completo dos bolsistas vinculados ao projeto, conforme orientação, mantendo esse cadastro atualizado junto à CAPES;</w:t>
      </w:r>
    </w:p>
    <w:p w14:paraId="0EC513B8" w14:textId="77777777" w:rsidR="00330CA0" w:rsidRDefault="00330CA0" w:rsidP="00E53043">
      <w:pPr>
        <w:pStyle w:val="BodyTextIndent2"/>
        <w:numPr>
          <w:ilvl w:val="2"/>
          <w:numId w:val="20"/>
        </w:numPr>
        <w:spacing w:before="100" w:beforeAutospacing="1" w:after="240"/>
        <w:ind w:left="0" w:firstLine="0"/>
        <w:rPr>
          <w:szCs w:val="24"/>
        </w:rPr>
      </w:pPr>
      <w:r w:rsidRPr="00330CA0">
        <w:rPr>
          <w:szCs w:val="24"/>
        </w:rPr>
        <w:t>Acompanhar o desempenho dos bolsistas, respondendo pelo cumprimento das diretrizes e normas do Programa e informar a ocorrência de eventual problema ou irregularidade, atuando como interlocutor entre a CAPES e cada bolsista;</w:t>
      </w:r>
    </w:p>
    <w:p w14:paraId="399242E6" w14:textId="77777777" w:rsidR="00330CA0" w:rsidRDefault="00330CA0" w:rsidP="00E53043">
      <w:pPr>
        <w:pStyle w:val="BodyTextIndent2"/>
        <w:numPr>
          <w:ilvl w:val="2"/>
          <w:numId w:val="20"/>
        </w:numPr>
        <w:spacing w:before="100" w:beforeAutospacing="1" w:after="240"/>
        <w:ind w:left="0" w:firstLine="0"/>
        <w:rPr>
          <w:szCs w:val="24"/>
        </w:rPr>
      </w:pPr>
      <w:r w:rsidRPr="00330CA0">
        <w:rPr>
          <w:szCs w:val="24"/>
        </w:rPr>
        <w:t>Informar à CAPES toda e qualquer substituição, inclusão ou desistência dos participantes vinculados ao projeto sob sua coordenação.</w:t>
      </w:r>
    </w:p>
    <w:p w14:paraId="3B1D4F37" w14:textId="77777777" w:rsidR="00330CA0" w:rsidRPr="00330CA0" w:rsidRDefault="004668F6" w:rsidP="007F6137">
      <w:pPr>
        <w:pStyle w:val="BodyTextIndent2"/>
        <w:numPr>
          <w:ilvl w:val="1"/>
          <w:numId w:val="20"/>
        </w:numPr>
        <w:autoSpaceDE w:val="0"/>
        <w:autoSpaceDN w:val="0"/>
        <w:adjustRightInd w:val="0"/>
        <w:spacing w:before="100" w:beforeAutospacing="1" w:after="240"/>
        <w:ind w:left="357" w:hanging="357"/>
      </w:pPr>
      <w:r w:rsidRPr="004668F6">
        <w:t>A concessão da bolsa de estudo ao candidato selecionado no âmbito do projeto estará condiciona</w:t>
      </w:r>
      <w:r>
        <w:t xml:space="preserve">da à aceitação pela universidade francesa </w:t>
      </w:r>
      <w:r w:rsidRPr="004668F6">
        <w:t xml:space="preserve">e à assinatura de </w:t>
      </w:r>
      <w:r>
        <w:t>Termo de C</w:t>
      </w:r>
      <w:r w:rsidRPr="004668F6">
        <w:t>ompromisso, o qual o vinculará às seguintes obrigações</w:t>
      </w:r>
      <w:r w:rsidR="00330CA0" w:rsidRPr="00330CA0">
        <w:t>:</w:t>
      </w:r>
    </w:p>
    <w:p w14:paraId="6E74CCC4" w14:textId="77777777" w:rsidR="00283EFC" w:rsidRPr="00E53043" w:rsidRDefault="00283EFC" w:rsidP="00E53043">
      <w:pPr>
        <w:pStyle w:val="BodyTextIndent2"/>
        <w:numPr>
          <w:ilvl w:val="2"/>
          <w:numId w:val="20"/>
        </w:numPr>
        <w:spacing w:before="100" w:beforeAutospacing="1" w:after="240"/>
        <w:ind w:left="0" w:firstLine="0"/>
        <w:rPr>
          <w:szCs w:val="24"/>
        </w:rPr>
      </w:pPr>
      <w:r w:rsidRPr="00E53043">
        <w:rPr>
          <w:szCs w:val="24"/>
        </w:rPr>
        <w:t>Dedicar-se integralmente às atividades do plano de estudo</w:t>
      </w:r>
      <w:r w:rsidR="00F92DEE" w:rsidRPr="00E53043">
        <w:rPr>
          <w:szCs w:val="24"/>
        </w:rPr>
        <w:t xml:space="preserve"> aprovado na fase de concessão de bolsa pela CAPES</w:t>
      </w:r>
      <w:r w:rsidRPr="00E53043">
        <w:rPr>
          <w:szCs w:val="24"/>
        </w:rPr>
        <w:t>;</w:t>
      </w:r>
    </w:p>
    <w:p w14:paraId="11E0689A" w14:textId="77777777" w:rsidR="004668F6" w:rsidRPr="00E53043" w:rsidRDefault="004668F6" w:rsidP="00E53043">
      <w:pPr>
        <w:pStyle w:val="BodyTextIndent2"/>
        <w:numPr>
          <w:ilvl w:val="2"/>
          <w:numId w:val="20"/>
        </w:numPr>
        <w:spacing w:before="100" w:beforeAutospacing="1" w:after="240"/>
        <w:ind w:left="0" w:firstLine="0"/>
        <w:rPr>
          <w:szCs w:val="24"/>
        </w:rPr>
      </w:pPr>
      <w:r w:rsidRPr="00E53043">
        <w:rPr>
          <w:szCs w:val="24"/>
        </w:rPr>
        <w:t>Não acumular bolsa de estudos, visto que se exige a integridade do bolsista para cada missão;</w:t>
      </w:r>
    </w:p>
    <w:p w14:paraId="691996E9" w14:textId="77777777" w:rsidR="004668F6" w:rsidRPr="00E53043" w:rsidRDefault="00D61C0A" w:rsidP="00E53043">
      <w:pPr>
        <w:pStyle w:val="BodyTextIndent2"/>
        <w:numPr>
          <w:ilvl w:val="2"/>
          <w:numId w:val="20"/>
        </w:numPr>
        <w:spacing w:before="100" w:beforeAutospacing="1" w:after="240"/>
        <w:ind w:left="0" w:firstLine="0"/>
        <w:rPr>
          <w:szCs w:val="24"/>
        </w:rPr>
      </w:pPr>
      <w:r w:rsidRPr="00E53043">
        <w:rPr>
          <w:szCs w:val="24"/>
        </w:rPr>
        <w:t xml:space="preserve">A </w:t>
      </w:r>
      <w:r w:rsidR="00B40647" w:rsidRPr="00E53043">
        <w:rPr>
          <w:szCs w:val="24"/>
        </w:rPr>
        <w:t>aprovação</w:t>
      </w:r>
      <w:r w:rsidRPr="00E53043">
        <w:rPr>
          <w:szCs w:val="24"/>
        </w:rPr>
        <w:t xml:space="preserve"> dos estudantes para </w:t>
      </w:r>
      <w:r w:rsidR="006A2450" w:rsidRPr="00E53043">
        <w:rPr>
          <w:szCs w:val="24"/>
        </w:rPr>
        <w:t xml:space="preserve">a dupla titulação </w:t>
      </w:r>
      <w:r w:rsidR="00B40647" w:rsidRPr="00E53043">
        <w:rPr>
          <w:szCs w:val="24"/>
        </w:rPr>
        <w:t>está</w:t>
      </w:r>
      <w:r w:rsidRPr="00E53043">
        <w:rPr>
          <w:szCs w:val="24"/>
        </w:rPr>
        <w:t xml:space="preserve"> submetida às condições em vigor estabelecidas pelas universidades francesas</w:t>
      </w:r>
      <w:r w:rsidR="006A2450" w:rsidRPr="00E53043">
        <w:rPr>
          <w:szCs w:val="24"/>
        </w:rPr>
        <w:t>. Caso nenhum</w:t>
      </w:r>
      <w:r w:rsidR="004668F6" w:rsidRPr="00E53043">
        <w:rPr>
          <w:szCs w:val="24"/>
        </w:rPr>
        <w:t xml:space="preserve"> licenciando </w:t>
      </w:r>
      <w:r w:rsidR="00F850C0" w:rsidRPr="00E53043">
        <w:rPr>
          <w:szCs w:val="24"/>
        </w:rPr>
        <w:t>cumpra as condições pré-estabelecidas</w:t>
      </w:r>
      <w:r w:rsidR="004668F6" w:rsidRPr="00E53043">
        <w:rPr>
          <w:szCs w:val="24"/>
        </w:rPr>
        <w:t xml:space="preserve"> </w:t>
      </w:r>
      <w:r w:rsidR="006A2450" w:rsidRPr="00E53043">
        <w:rPr>
          <w:szCs w:val="24"/>
        </w:rPr>
        <w:t>para dupla titulação neste edital</w:t>
      </w:r>
      <w:r w:rsidR="004668F6" w:rsidRPr="00E53043">
        <w:rPr>
          <w:szCs w:val="24"/>
        </w:rPr>
        <w:t>,</w:t>
      </w:r>
      <w:r w:rsidR="006A2450" w:rsidRPr="00E53043">
        <w:rPr>
          <w:szCs w:val="24"/>
        </w:rPr>
        <w:t xml:space="preserve"> a vaga não será preenchida para determinado projeto.</w:t>
      </w:r>
    </w:p>
    <w:p w14:paraId="15BF66FA" w14:textId="77777777" w:rsidR="004668F6" w:rsidRPr="00E53043" w:rsidRDefault="004668F6" w:rsidP="00E53043">
      <w:pPr>
        <w:pStyle w:val="BodyTextIndent2"/>
        <w:numPr>
          <w:ilvl w:val="2"/>
          <w:numId w:val="20"/>
        </w:numPr>
        <w:spacing w:before="100" w:beforeAutospacing="1" w:after="240"/>
        <w:ind w:left="0" w:firstLine="0"/>
        <w:rPr>
          <w:szCs w:val="24"/>
        </w:rPr>
      </w:pPr>
      <w:r w:rsidRPr="00E53043">
        <w:rPr>
          <w:szCs w:val="24"/>
        </w:rPr>
        <w:t>Solicitar autorização prévia à universidade francesa e a CAPES, em formulário próprio, fornecido pelas instituições, caso precise se ausentar temporariamente da França, durante o período de vigência da bolsa;</w:t>
      </w:r>
    </w:p>
    <w:p w14:paraId="6ADE41BC" w14:textId="77777777" w:rsidR="00283EFC" w:rsidRPr="00E53043" w:rsidRDefault="00283EFC" w:rsidP="00E53043">
      <w:pPr>
        <w:pStyle w:val="BodyTextIndent2"/>
        <w:numPr>
          <w:ilvl w:val="2"/>
          <w:numId w:val="20"/>
        </w:numPr>
        <w:spacing w:before="100" w:beforeAutospacing="1" w:after="240"/>
        <w:ind w:left="0" w:firstLine="0"/>
        <w:rPr>
          <w:szCs w:val="24"/>
        </w:rPr>
      </w:pPr>
      <w:r w:rsidRPr="00E53043">
        <w:rPr>
          <w:szCs w:val="24"/>
        </w:rPr>
        <w:t xml:space="preserve">Retornar ao Brasil no prazo de </w:t>
      </w:r>
      <w:r w:rsidR="00763A80" w:rsidRPr="00E53043">
        <w:rPr>
          <w:szCs w:val="24"/>
        </w:rPr>
        <w:t>30 (</w:t>
      </w:r>
      <w:r w:rsidRPr="00E53043">
        <w:rPr>
          <w:szCs w:val="24"/>
        </w:rPr>
        <w:t>trinta</w:t>
      </w:r>
      <w:r w:rsidR="00763A80" w:rsidRPr="00E53043">
        <w:rPr>
          <w:szCs w:val="24"/>
        </w:rPr>
        <w:t>)</w:t>
      </w:r>
      <w:r w:rsidRPr="00E53043">
        <w:rPr>
          <w:szCs w:val="24"/>
        </w:rPr>
        <w:t xml:space="preserve"> dias da conclusão do estudo e permanecer no país </w:t>
      </w:r>
      <w:r w:rsidR="008F7FBA" w:rsidRPr="00E53043">
        <w:rPr>
          <w:szCs w:val="24"/>
        </w:rPr>
        <w:t>pelo dobro do número de meses da duração da bolsa no exterior, salvo autorização diversa da CAPES</w:t>
      </w:r>
      <w:r w:rsidRPr="00E53043">
        <w:rPr>
          <w:szCs w:val="24"/>
        </w:rPr>
        <w:t>;</w:t>
      </w:r>
    </w:p>
    <w:p w14:paraId="6B8CBCFC" w14:textId="77777777" w:rsidR="00BA1574" w:rsidRPr="00E53043" w:rsidRDefault="00283EFC" w:rsidP="00E53043">
      <w:pPr>
        <w:pStyle w:val="BodyTextIndent2"/>
        <w:numPr>
          <w:ilvl w:val="2"/>
          <w:numId w:val="20"/>
        </w:numPr>
        <w:spacing w:before="100" w:beforeAutospacing="1" w:after="240"/>
        <w:ind w:left="0" w:firstLine="0"/>
        <w:rPr>
          <w:szCs w:val="24"/>
        </w:rPr>
      </w:pPr>
      <w:r w:rsidRPr="00E53043">
        <w:rPr>
          <w:szCs w:val="24"/>
        </w:rPr>
        <w:t>Ressarcir a CAPES de todo o investimento</w:t>
      </w:r>
      <w:r w:rsidR="00F92DEE" w:rsidRPr="00E53043">
        <w:rPr>
          <w:szCs w:val="24"/>
        </w:rPr>
        <w:t xml:space="preserve"> </w:t>
      </w:r>
      <w:r w:rsidR="00265752" w:rsidRPr="00E53043">
        <w:rPr>
          <w:szCs w:val="24"/>
        </w:rPr>
        <w:t>f</w:t>
      </w:r>
      <w:r w:rsidRPr="00E53043">
        <w:rPr>
          <w:szCs w:val="24"/>
        </w:rPr>
        <w:t xml:space="preserve">eito </w:t>
      </w:r>
      <w:r w:rsidR="00491C62" w:rsidRPr="00E53043">
        <w:rPr>
          <w:szCs w:val="24"/>
        </w:rPr>
        <w:t>e</w:t>
      </w:r>
      <w:r w:rsidR="00265752" w:rsidRPr="00E53043">
        <w:rPr>
          <w:szCs w:val="24"/>
        </w:rPr>
        <w:t>m</w:t>
      </w:r>
      <w:r w:rsidR="00491C62" w:rsidRPr="00E53043">
        <w:rPr>
          <w:szCs w:val="24"/>
        </w:rPr>
        <w:t xml:space="preserve"> sua</w:t>
      </w:r>
      <w:r w:rsidRPr="00E53043">
        <w:rPr>
          <w:szCs w:val="24"/>
        </w:rPr>
        <w:t xml:space="preserve"> formação,</w:t>
      </w:r>
      <w:r w:rsidR="00552DB3" w:rsidRPr="00E53043">
        <w:rPr>
          <w:szCs w:val="24"/>
        </w:rPr>
        <w:t xml:space="preserve"> com incidência de juros de mora e correção monetária na forma da legislação vigente,</w:t>
      </w:r>
      <w:r w:rsidRPr="00E53043">
        <w:rPr>
          <w:szCs w:val="24"/>
        </w:rPr>
        <w:t xml:space="preserve"> na eventualidade de </w:t>
      </w:r>
      <w:r w:rsidR="00552DB3" w:rsidRPr="00E53043">
        <w:rPr>
          <w:szCs w:val="24"/>
        </w:rPr>
        <w:t xml:space="preserve">descumprimento das obrigações previstas neste Edital, no </w:t>
      </w:r>
      <w:r w:rsidR="00F1035F" w:rsidRPr="00E53043">
        <w:rPr>
          <w:szCs w:val="24"/>
        </w:rPr>
        <w:t>T</w:t>
      </w:r>
      <w:r w:rsidR="00552DB3" w:rsidRPr="00E53043">
        <w:rPr>
          <w:szCs w:val="24"/>
        </w:rPr>
        <w:t xml:space="preserve">ermo Aditivo ou Termo de Compromisso, e de </w:t>
      </w:r>
      <w:r w:rsidRPr="00E53043">
        <w:rPr>
          <w:szCs w:val="24"/>
        </w:rPr>
        <w:t>ocorrência de revogação da concessão, motivada por ação ou omissã</w:t>
      </w:r>
      <w:r w:rsidR="004668F6" w:rsidRPr="00E53043">
        <w:rPr>
          <w:szCs w:val="24"/>
        </w:rPr>
        <w:t>o dolosa ou culposa do bolsista;</w:t>
      </w:r>
    </w:p>
    <w:p w14:paraId="113AFAC6" w14:textId="77777777" w:rsidR="00BF4676" w:rsidRDefault="00BF4676" w:rsidP="00E53043">
      <w:pPr>
        <w:pStyle w:val="BodyTextIndent2"/>
        <w:numPr>
          <w:ilvl w:val="2"/>
          <w:numId w:val="20"/>
        </w:numPr>
        <w:spacing w:before="100" w:beforeAutospacing="1" w:after="240"/>
        <w:ind w:left="0" w:firstLine="0"/>
        <w:rPr>
          <w:szCs w:val="24"/>
        </w:rPr>
      </w:pPr>
      <w:r w:rsidRPr="00E53043">
        <w:rPr>
          <w:szCs w:val="24"/>
        </w:rPr>
        <w:t>Para que a vinculaç</w:t>
      </w:r>
      <w:r w:rsidR="00486CD0" w:rsidRPr="00E53043">
        <w:rPr>
          <w:szCs w:val="24"/>
        </w:rPr>
        <w:t>ão da bolsa seja encerrada</w:t>
      </w:r>
      <w:r w:rsidRPr="00E53043">
        <w:rPr>
          <w:szCs w:val="24"/>
        </w:rPr>
        <w:t>, ao final da bolsa, o beneficiário deverá enviar</w:t>
      </w:r>
      <w:r w:rsidR="00A55223" w:rsidRPr="00E53043">
        <w:rPr>
          <w:szCs w:val="24"/>
        </w:rPr>
        <w:t xml:space="preserve"> para </w:t>
      </w:r>
      <w:r w:rsidR="004668F6" w:rsidRPr="00E53043">
        <w:rPr>
          <w:szCs w:val="24"/>
        </w:rPr>
        <w:t>a CAPES</w:t>
      </w:r>
      <w:r w:rsidR="00A55223" w:rsidRPr="00E53043">
        <w:rPr>
          <w:szCs w:val="24"/>
        </w:rPr>
        <w:t xml:space="preserve"> os seguintes documentos</w:t>
      </w:r>
      <w:r w:rsidRPr="00E53043">
        <w:rPr>
          <w:szCs w:val="24"/>
        </w:rPr>
        <w:t>: canhoto do bilhete aéreo de retorno</w:t>
      </w:r>
      <w:r w:rsidR="004668F6" w:rsidRPr="00E53043">
        <w:rPr>
          <w:szCs w:val="24"/>
        </w:rPr>
        <w:t>, relatório final e</w:t>
      </w:r>
      <w:r w:rsidR="00586340" w:rsidRPr="00E53043">
        <w:rPr>
          <w:szCs w:val="24"/>
        </w:rPr>
        <w:t xml:space="preserve"> p</w:t>
      </w:r>
      <w:r w:rsidR="004668F6" w:rsidRPr="00E53043">
        <w:rPr>
          <w:szCs w:val="24"/>
        </w:rPr>
        <w:t>arecer do coordenador brasileiro.</w:t>
      </w:r>
      <w:r w:rsidR="005003FC" w:rsidRPr="00E53043">
        <w:rPr>
          <w:szCs w:val="24"/>
        </w:rPr>
        <w:t xml:space="preserve"> A CAPES poderá solicitar documentos adicionais, caso julgue necessário. </w:t>
      </w:r>
    </w:p>
    <w:p w14:paraId="1EB32EB6" w14:textId="77777777" w:rsidR="00E53043" w:rsidRDefault="00E53043" w:rsidP="00E53043">
      <w:pPr>
        <w:pStyle w:val="BodyTextIndent2"/>
        <w:spacing w:before="100" w:beforeAutospacing="1" w:after="240"/>
        <w:ind w:left="0" w:firstLine="0"/>
        <w:rPr>
          <w:szCs w:val="24"/>
        </w:rPr>
      </w:pPr>
    </w:p>
    <w:p w14:paraId="5B13B91C" w14:textId="77777777" w:rsidR="006274CF" w:rsidRPr="00E53043" w:rsidRDefault="006274CF" w:rsidP="00E53043">
      <w:pPr>
        <w:pStyle w:val="BodyTextIndent2"/>
        <w:spacing w:before="100" w:beforeAutospacing="1" w:after="240"/>
        <w:ind w:left="0" w:firstLine="0"/>
        <w:rPr>
          <w:szCs w:val="24"/>
        </w:rPr>
      </w:pPr>
    </w:p>
    <w:p w14:paraId="1EB13B78" w14:textId="77777777" w:rsidR="002A7250" w:rsidRPr="00CB3316" w:rsidRDefault="002A7250" w:rsidP="007F6137">
      <w:pPr>
        <w:numPr>
          <w:ilvl w:val="0"/>
          <w:numId w:val="20"/>
        </w:numPr>
        <w:autoSpaceDE w:val="0"/>
        <w:autoSpaceDN w:val="0"/>
        <w:adjustRightInd w:val="0"/>
        <w:spacing w:before="100" w:beforeAutospacing="1" w:after="240"/>
        <w:ind w:left="357" w:hanging="357"/>
        <w:jc w:val="both"/>
        <w:rPr>
          <w:b/>
        </w:rPr>
      </w:pPr>
      <w:r w:rsidRPr="00CB3316">
        <w:rPr>
          <w:b/>
        </w:rPr>
        <w:lastRenderedPageBreak/>
        <w:t>DA</w:t>
      </w:r>
      <w:r w:rsidR="00763A80">
        <w:rPr>
          <w:b/>
        </w:rPr>
        <w:t xml:space="preserve"> APRESENTAÇÃO E ENVIO DAS PROPOSTAS</w:t>
      </w:r>
    </w:p>
    <w:p w14:paraId="10432B56" w14:textId="5159026D" w:rsidR="004A53F8" w:rsidRPr="00614EDD" w:rsidRDefault="002A7250" w:rsidP="00195989">
      <w:pPr>
        <w:pStyle w:val="BodyTextIndent2"/>
        <w:numPr>
          <w:ilvl w:val="1"/>
          <w:numId w:val="20"/>
        </w:numPr>
        <w:autoSpaceDE w:val="0"/>
        <w:autoSpaceDN w:val="0"/>
        <w:adjustRightInd w:val="0"/>
        <w:spacing w:before="100" w:beforeAutospacing="1" w:after="240"/>
        <w:ind w:left="0" w:firstLine="0"/>
        <w:rPr>
          <w:b/>
        </w:rPr>
      </w:pPr>
      <w:r w:rsidRPr="00614EDD">
        <w:t xml:space="preserve">As inscrições serão gratuitas e </w:t>
      </w:r>
      <w:r w:rsidR="00FE2788" w:rsidRPr="00614EDD">
        <w:t>admitida</w:t>
      </w:r>
      <w:r w:rsidRPr="00614EDD">
        <w:t>s exclusivamente pela internet</w:t>
      </w:r>
      <w:r w:rsidR="00FE2788" w:rsidRPr="00614EDD">
        <w:t>,</w:t>
      </w:r>
      <w:r w:rsidRPr="00614EDD">
        <w:t xml:space="preserve"> </w:t>
      </w:r>
      <w:r w:rsidR="001C6025" w:rsidRPr="00614EDD">
        <w:t>mediante o preenchimento do formulário de inscrição, disponível</w:t>
      </w:r>
      <w:r w:rsidR="00FB285A" w:rsidRPr="00614EDD">
        <w:t xml:space="preserve"> em</w:t>
      </w:r>
      <w:r w:rsidR="004A53F8" w:rsidRPr="00614EDD">
        <w:t>:</w:t>
      </w:r>
      <w:r w:rsidR="00F630A9" w:rsidRPr="00614EDD">
        <w:t xml:space="preserve"> </w:t>
      </w:r>
      <w:hyperlink r:id="rId10" w:history="1">
        <w:r w:rsidR="00460882" w:rsidRPr="004130D4">
          <w:rPr>
            <w:rStyle w:val="Hyperlink"/>
          </w:rPr>
          <w:t>http://www.capes.gov.br/cooperacao-internacional/multinacional/licenciaturas-internacionais/licenciaturas-internacionais-franca</w:t>
        </w:r>
      </w:hyperlink>
      <w:r w:rsidR="00460882">
        <w:t xml:space="preserve">, </w:t>
      </w:r>
      <w:r w:rsidR="00B436A7" w:rsidRPr="00614EDD">
        <w:t xml:space="preserve">até o dia </w:t>
      </w:r>
      <w:r w:rsidR="002904D5" w:rsidRPr="00DB64BD">
        <w:rPr>
          <w:b/>
        </w:rPr>
        <w:t>04</w:t>
      </w:r>
      <w:r w:rsidR="00857675" w:rsidRPr="00DB64BD">
        <w:rPr>
          <w:b/>
        </w:rPr>
        <w:t xml:space="preserve"> de </w:t>
      </w:r>
      <w:r w:rsidR="002904D5" w:rsidRPr="00DB64BD">
        <w:rPr>
          <w:b/>
        </w:rPr>
        <w:t>março</w:t>
      </w:r>
      <w:r w:rsidR="00857675" w:rsidRPr="00DB64BD">
        <w:rPr>
          <w:b/>
        </w:rPr>
        <w:t xml:space="preserve"> de</w:t>
      </w:r>
      <w:r w:rsidR="00614EDD" w:rsidRPr="00DB64BD">
        <w:rPr>
          <w:b/>
        </w:rPr>
        <w:t xml:space="preserve"> 201</w:t>
      </w:r>
      <w:r w:rsidR="00CE63EE">
        <w:rPr>
          <w:b/>
        </w:rPr>
        <w:t>5</w:t>
      </w:r>
      <w:bookmarkStart w:id="0" w:name="_GoBack"/>
      <w:bookmarkEnd w:id="0"/>
      <w:r w:rsidR="00B436A7" w:rsidRPr="00DB64BD">
        <w:rPr>
          <w:b/>
        </w:rPr>
        <w:t>.</w:t>
      </w:r>
    </w:p>
    <w:p w14:paraId="7BE23351" w14:textId="77777777" w:rsidR="00EB735F" w:rsidRDefault="002A7250" w:rsidP="00195989">
      <w:pPr>
        <w:pStyle w:val="BodyTextIndent2"/>
        <w:numPr>
          <w:ilvl w:val="1"/>
          <w:numId w:val="20"/>
        </w:numPr>
        <w:autoSpaceDE w:val="0"/>
        <w:autoSpaceDN w:val="0"/>
        <w:adjustRightInd w:val="0"/>
        <w:spacing w:before="100" w:beforeAutospacing="1" w:after="240"/>
        <w:ind w:left="0" w:firstLine="0"/>
      </w:pPr>
      <w:r w:rsidRPr="00775830">
        <w:t xml:space="preserve">Ao formulário de inscrição deverão ser anexados eletronicamente, os documentos </w:t>
      </w:r>
      <w:r w:rsidR="001F1585">
        <w:t xml:space="preserve">obrigatórios </w:t>
      </w:r>
      <w:r w:rsidRPr="00775830">
        <w:t xml:space="preserve">discriminados nos </w:t>
      </w:r>
      <w:r w:rsidRPr="009451DC">
        <w:t xml:space="preserve">itens </w:t>
      </w:r>
      <w:r w:rsidR="004E34CE">
        <w:t>5</w:t>
      </w:r>
      <w:r w:rsidR="00625B51" w:rsidRPr="009451DC">
        <w:t>.2</w:t>
      </w:r>
      <w:r w:rsidR="009451DC" w:rsidRPr="009451DC">
        <w:t>.1</w:t>
      </w:r>
      <w:r w:rsidRPr="009451DC">
        <w:t xml:space="preserve"> a </w:t>
      </w:r>
      <w:r w:rsidR="004E34CE">
        <w:t>5</w:t>
      </w:r>
      <w:r w:rsidR="00625B51" w:rsidRPr="009451DC">
        <w:t>.</w:t>
      </w:r>
      <w:r w:rsidR="009451DC" w:rsidRPr="009451DC">
        <w:t>2</w:t>
      </w:r>
      <w:r w:rsidR="00625B51" w:rsidRPr="009451DC">
        <w:t>.</w:t>
      </w:r>
      <w:r w:rsidR="009451DC">
        <w:t>6</w:t>
      </w:r>
      <w:r w:rsidR="00E911DA" w:rsidRPr="009451DC">
        <w:t xml:space="preserve"> que</w:t>
      </w:r>
      <w:r w:rsidR="001F1585" w:rsidRPr="009451DC">
        <w:t xml:space="preserve"> deverão</w:t>
      </w:r>
      <w:r w:rsidR="001F1585">
        <w:t xml:space="preserve"> ser gera</w:t>
      </w:r>
      <w:r w:rsidR="00E911DA">
        <w:t>d</w:t>
      </w:r>
      <w:r w:rsidR="001F1585">
        <w:t>os em formato “PDF”, limitando-se a 5 MB</w:t>
      </w:r>
      <w:r w:rsidR="00E911DA">
        <w:t xml:space="preserve"> </w:t>
      </w:r>
      <w:r w:rsidR="001F1585">
        <w:t xml:space="preserve">(cinco </w:t>
      </w:r>
      <w:r w:rsidR="001F1585" w:rsidRPr="00195989">
        <w:t>megabytes</w:t>
      </w:r>
      <w:r w:rsidR="001F1585">
        <w:t xml:space="preserve">), e incluídos </w:t>
      </w:r>
      <w:r w:rsidR="00E911DA">
        <w:t>obrigatoriamente</w:t>
      </w:r>
      <w:r w:rsidR="001F1585">
        <w:t xml:space="preserve">, no ato do preenchimento da inscrição da </w:t>
      </w:r>
      <w:r w:rsidR="001F1585" w:rsidRPr="00195989">
        <w:t>internet</w:t>
      </w:r>
      <w:r w:rsidR="001F1585">
        <w:t xml:space="preserve">. Recomenda-se evitar o </w:t>
      </w:r>
      <w:r w:rsidR="00243C7B">
        <w:t>uso</w:t>
      </w:r>
      <w:r w:rsidR="001F1585">
        <w:t xml:space="preserve"> de</w:t>
      </w:r>
      <w:r w:rsidR="00243C7B">
        <w:t xml:space="preserve"> figuras, fotografias, gráficos</w:t>
      </w:r>
      <w:r w:rsidR="005831D1">
        <w:t>,</w:t>
      </w:r>
      <w:r w:rsidR="001F1585">
        <w:t xml:space="preserve"> ou outros que comprometam a capacidade do arquivo, pois documento que exceda</w:t>
      </w:r>
      <w:r w:rsidR="00243C7B">
        <w:t xml:space="preserve"> o limite de 5 MB</w:t>
      </w:r>
      <w:r w:rsidR="00E911DA">
        <w:t xml:space="preserve"> não será recebido pelo guichê eletrônico da CAPES.</w:t>
      </w:r>
    </w:p>
    <w:p w14:paraId="2FD7A9A8" w14:textId="77777777" w:rsidR="002A7250" w:rsidRDefault="002A7250" w:rsidP="00195989">
      <w:pPr>
        <w:pStyle w:val="BodyTextIndent2"/>
        <w:numPr>
          <w:ilvl w:val="2"/>
          <w:numId w:val="20"/>
        </w:numPr>
        <w:tabs>
          <w:tab w:val="left" w:pos="142"/>
        </w:tabs>
        <w:spacing w:before="100" w:beforeAutospacing="1" w:after="240"/>
        <w:ind w:left="0" w:firstLine="0"/>
      </w:pPr>
      <w:r w:rsidRPr="00775830">
        <w:t xml:space="preserve">Carta de apresentação </w:t>
      </w:r>
      <w:r w:rsidR="00EB735F">
        <w:t>do Reitor</w:t>
      </w:r>
      <w:r w:rsidRPr="00775830">
        <w:t xml:space="preserve"> da IES apontando o inte</w:t>
      </w:r>
      <w:r w:rsidR="008169E9">
        <w:t>resse institucional na parceria</w:t>
      </w:r>
      <w:r w:rsidR="00EB735F">
        <w:t>;</w:t>
      </w:r>
    </w:p>
    <w:p w14:paraId="7F9455FD" w14:textId="77777777" w:rsidR="009451DC" w:rsidRDefault="009451DC" w:rsidP="00195989">
      <w:pPr>
        <w:pStyle w:val="BodyTextIndent2"/>
        <w:numPr>
          <w:ilvl w:val="2"/>
          <w:numId w:val="20"/>
        </w:numPr>
        <w:tabs>
          <w:tab w:val="left" w:pos="142"/>
        </w:tabs>
        <w:spacing w:before="100" w:beforeAutospacing="1" w:after="240"/>
        <w:ind w:left="0" w:firstLine="0"/>
      </w:pPr>
      <w:r w:rsidRPr="00195989">
        <w:t xml:space="preserve">Ofício da </w:t>
      </w:r>
      <w:proofErr w:type="spellStart"/>
      <w:r w:rsidRPr="00195989">
        <w:t>Pró-Reitoria</w:t>
      </w:r>
      <w:proofErr w:type="spellEnd"/>
      <w:r w:rsidRPr="00195989">
        <w:t xml:space="preserve"> de Graduação declarando interesse institucional no Programa e indicando a concordância com os compromissos assumidos no âmbito do Projeto;</w:t>
      </w:r>
    </w:p>
    <w:p w14:paraId="78B3C172" w14:textId="77777777" w:rsidR="00EB735F" w:rsidRDefault="00EB735F" w:rsidP="00195989">
      <w:pPr>
        <w:pStyle w:val="BodyTextIndent2"/>
        <w:numPr>
          <w:ilvl w:val="2"/>
          <w:numId w:val="20"/>
        </w:numPr>
        <w:tabs>
          <w:tab w:val="left" w:pos="142"/>
        </w:tabs>
        <w:spacing w:before="100" w:beforeAutospacing="1" w:after="240"/>
        <w:ind w:left="0" w:firstLine="0"/>
      </w:pPr>
      <w:r w:rsidRPr="00EB735F">
        <w:t>Detalhamento do Projeto, em Língua Portuguesa, de até 20 (vinte) páginas, contendo características dos proponentes (brasileira e francesa), introdução, objetivos, metodologia, justificativa da parceria, plano de convalidação das disciplinas e os procedimentos que serão adotados para o reconhecimento dos estudos realizados na França, estratégia de preparação dos futuros bolsistas para inserção no contexto universitário francês, resultados pretendidos após o regresso dos bolsistas, cronograma de atividades e caracterização das missões de trabalho e de estudos, listagem dos membros brasileiros, descrevendo seu papel no projeto e a titulação de cada um, descrição dos critérios objetivos do processo de seleção dos discentes brasileiros participantes e como serão aferidos os resultados do trabalho desses bolsistas, outras informações relevantes, quando aplicável, e referências</w:t>
      </w:r>
      <w:r>
        <w:t>;</w:t>
      </w:r>
    </w:p>
    <w:p w14:paraId="23111A0B" w14:textId="77777777" w:rsidR="009451DC" w:rsidRDefault="009451DC" w:rsidP="00195989">
      <w:pPr>
        <w:pStyle w:val="BodyTextIndent2"/>
        <w:numPr>
          <w:ilvl w:val="2"/>
          <w:numId w:val="20"/>
        </w:numPr>
        <w:tabs>
          <w:tab w:val="left" w:pos="142"/>
        </w:tabs>
        <w:spacing w:before="100" w:beforeAutospacing="1" w:after="240"/>
        <w:ind w:left="0" w:firstLine="0"/>
      </w:pPr>
      <w:r w:rsidRPr="009451DC">
        <w:t xml:space="preserve">Currículo resumido de todos os membros da equipe brasileira </w:t>
      </w:r>
      <w:r>
        <w:t>(padrão Lattes);</w:t>
      </w:r>
    </w:p>
    <w:p w14:paraId="6220D390" w14:textId="77777777" w:rsidR="009451DC" w:rsidRDefault="009451DC" w:rsidP="00195989">
      <w:pPr>
        <w:pStyle w:val="BodyTextIndent2"/>
        <w:numPr>
          <w:ilvl w:val="2"/>
          <w:numId w:val="20"/>
        </w:numPr>
        <w:tabs>
          <w:tab w:val="left" w:pos="142"/>
        </w:tabs>
        <w:spacing w:before="100" w:beforeAutospacing="1" w:after="240"/>
        <w:ind w:left="0" w:firstLine="0"/>
      </w:pPr>
      <w:r>
        <w:t>Memorando de Entendimento entre a Instituição de Ensino Superior (IES) brasileira e a universidade francesa;</w:t>
      </w:r>
    </w:p>
    <w:p w14:paraId="206124AA" w14:textId="77777777" w:rsidR="009451DC" w:rsidRPr="009451DC" w:rsidRDefault="009451DC" w:rsidP="00195989">
      <w:pPr>
        <w:pStyle w:val="BodyTextIndent2"/>
        <w:numPr>
          <w:ilvl w:val="2"/>
          <w:numId w:val="20"/>
        </w:numPr>
        <w:tabs>
          <w:tab w:val="left" w:pos="142"/>
        </w:tabs>
        <w:spacing w:before="100" w:beforeAutospacing="1" w:after="240"/>
        <w:ind w:left="0" w:firstLine="0"/>
      </w:pPr>
      <w:r w:rsidRPr="009451DC">
        <w:t>Carta da autoridade máxima da IES francesa apoiando o projeto.</w:t>
      </w:r>
    </w:p>
    <w:p w14:paraId="49C85012" w14:textId="77777777" w:rsidR="00D61C0A" w:rsidRPr="00AF22E0" w:rsidRDefault="00D61C0A" w:rsidP="00195989">
      <w:pPr>
        <w:pStyle w:val="BodyTextIndent2"/>
        <w:numPr>
          <w:ilvl w:val="1"/>
          <w:numId w:val="20"/>
        </w:numPr>
        <w:autoSpaceDE w:val="0"/>
        <w:autoSpaceDN w:val="0"/>
        <w:adjustRightInd w:val="0"/>
        <w:spacing w:before="100" w:beforeAutospacing="1" w:after="240"/>
        <w:ind w:left="0" w:firstLine="0"/>
      </w:pPr>
      <w:r w:rsidRPr="00AF22E0">
        <w:t xml:space="preserve">Em caso de projeto em rede ou associado, a documentação também deve conter as cartas, os currículos e as informações das IES </w:t>
      </w:r>
      <w:proofErr w:type="spellStart"/>
      <w:r w:rsidRPr="00AF22E0">
        <w:t>co-participantes</w:t>
      </w:r>
      <w:proofErr w:type="spellEnd"/>
      <w:r w:rsidRPr="00AF22E0">
        <w:t>.</w:t>
      </w:r>
    </w:p>
    <w:p w14:paraId="24B492DD" w14:textId="77777777" w:rsidR="002A7250" w:rsidRPr="00AF22E0" w:rsidRDefault="002A7250" w:rsidP="00195989">
      <w:pPr>
        <w:pStyle w:val="BodyTextIndent2"/>
        <w:numPr>
          <w:ilvl w:val="1"/>
          <w:numId w:val="20"/>
        </w:numPr>
        <w:autoSpaceDE w:val="0"/>
        <w:autoSpaceDN w:val="0"/>
        <w:adjustRightInd w:val="0"/>
        <w:spacing w:before="100" w:beforeAutospacing="1" w:after="240"/>
        <w:ind w:left="0" w:firstLine="0"/>
      </w:pPr>
      <w:r w:rsidRPr="00AF22E0">
        <w:t>As informações prestadas no formulário de inscrição serão de inteira responsabilidade do proponente, reservando-se a CAPES o direito de excluir do concurso</w:t>
      </w:r>
      <w:r w:rsidR="00EF263D" w:rsidRPr="00AF22E0">
        <w:t xml:space="preserve"> à</w:t>
      </w:r>
      <w:r w:rsidRPr="00AF22E0">
        <w:t>quele que não preencher o formulário de forma completa e correta.</w:t>
      </w:r>
    </w:p>
    <w:p w14:paraId="3E72F756" w14:textId="77777777" w:rsidR="002A7250" w:rsidRPr="00AF22E0" w:rsidRDefault="002A7250" w:rsidP="00195989">
      <w:pPr>
        <w:pStyle w:val="BodyTextIndent2"/>
        <w:numPr>
          <w:ilvl w:val="1"/>
          <w:numId w:val="20"/>
        </w:numPr>
        <w:autoSpaceDE w:val="0"/>
        <w:autoSpaceDN w:val="0"/>
        <w:adjustRightInd w:val="0"/>
        <w:spacing w:before="100" w:beforeAutospacing="1" w:after="240"/>
        <w:ind w:left="0" w:firstLine="0"/>
      </w:pPr>
      <w:r w:rsidRPr="00AF22E0">
        <w:t xml:space="preserve">A CAPES não se responsabilizará por inscrição não concretizada em decorrência de problemas técnicos de Tecnologia da Informação, falhas de comunicação, congestionamento </w:t>
      </w:r>
      <w:r w:rsidRPr="00AF22E0">
        <w:lastRenderedPageBreak/>
        <w:t>das linhas de comunicação, bem como outros fatores que impossibilitem a transferência de dados.</w:t>
      </w:r>
    </w:p>
    <w:p w14:paraId="5B8769EB" w14:textId="77777777" w:rsidR="002A7250" w:rsidRPr="00AF22E0" w:rsidRDefault="002A7250" w:rsidP="00195989">
      <w:pPr>
        <w:pStyle w:val="BodyTextIndent2"/>
        <w:numPr>
          <w:ilvl w:val="1"/>
          <w:numId w:val="20"/>
        </w:numPr>
        <w:autoSpaceDE w:val="0"/>
        <w:autoSpaceDN w:val="0"/>
        <w:adjustRightInd w:val="0"/>
        <w:spacing w:before="100" w:beforeAutospacing="1" w:after="240"/>
        <w:ind w:left="0" w:firstLine="0"/>
      </w:pPr>
      <w:r w:rsidRPr="00AF22E0">
        <w:t>Não será acolhida inscrição condicional, extemporânea</w:t>
      </w:r>
      <w:r w:rsidR="001E1C53" w:rsidRPr="00AF22E0">
        <w:t xml:space="preserve"> </w:t>
      </w:r>
      <w:r w:rsidRPr="00AF22E0">
        <w:t>ou</w:t>
      </w:r>
      <w:r w:rsidR="001E1C53" w:rsidRPr="00AF22E0">
        <w:t xml:space="preserve"> </w:t>
      </w:r>
      <w:r w:rsidRPr="00AF22E0">
        <w:t>por via postal, fax ou correio eletrônico</w:t>
      </w:r>
      <w:r w:rsidR="004A2D93" w:rsidRPr="00AF22E0">
        <w:t>.</w:t>
      </w:r>
    </w:p>
    <w:p w14:paraId="74F747BE" w14:textId="77777777" w:rsidR="00625B51" w:rsidRPr="00AF22E0" w:rsidRDefault="00625B51" w:rsidP="00195989">
      <w:pPr>
        <w:pStyle w:val="BodyTextIndent2"/>
        <w:numPr>
          <w:ilvl w:val="1"/>
          <w:numId w:val="20"/>
        </w:numPr>
        <w:autoSpaceDE w:val="0"/>
        <w:autoSpaceDN w:val="0"/>
        <w:adjustRightInd w:val="0"/>
        <w:spacing w:before="100" w:beforeAutospacing="1" w:after="240"/>
        <w:ind w:left="0" w:firstLine="0"/>
      </w:pPr>
      <w:r w:rsidRPr="00AF22E0">
        <w:t xml:space="preserve">A </w:t>
      </w:r>
      <w:r w:rsidR="004A2D93" w:rsidRPr="00AF22E0">
        <w:t xml:space="preserve">CAPES </w:t>
      </w:r>
      <w:r w:rsidRPr="00AF22E0">
        <w:t>reserva-se ao direito de excluir da seleção as candidaturas não confirmadas até o prazo de encerramento das inscrições.</w:t>
      </w:r>
    </w:p>
    <w:p w14:paraId="4D882907" w14:textId="77777777" w:rsidR="006F5175" w:rsidRDefault="006F5175" w:rsidP="00195989">
      <w:pPr>
        <w:pStyle w:val="BodyTextIndent2"/>
        <w:numPr>
          <w:ilvl w:val="1"/>
          <w:numId w:val="20"/>
        </w:numPr>
        <w:autoSpaceDE w:val="0"/>
        <w:autoSpaceDN w:val="0"/>
        <w:adjustRightInd w:val="0"/>
        <w:spacing w:before="100" w:beforeAutospacing="1" w:after="240"/>
        <w:ind w:left="0" w:firstLine="0"/>
      </w:pPr>
      <w:r w:rsidRPr="00AF22E0">
        <w:t>A inscrição da proposta implica o conhecime</w:t>
      </w:r>
      <w:r w:rsidR="0026056F" w:rsidRPr="00AF22E0">
        <w:t xml:space="preserve">nto e a aceitação definitiva </w:t>
      </w:r>
      <w:r w:rsidRPr="00AF22E0">
        <w:t>das normas e condições estabelecidas neste Edital, das quais o proponente não poderá alegar desconhecimento.</w:t>
      </w:r>
    </w:p>
    <w:p w14:paraId="7B9AC5AF" w14:textId="77777777" w:rsidR="00195989" w:rsidRPr="00AF22E0" w:rsidRDefault="00195989" w:rsidP="00195989">
      <w:pPr>
        <w:pStyle w:val="BodyTextIndent2"/>
        <w:autoSpaceDE w:val="0"/>
        <w:autoSpaceDN w:val="0"/>
        <w:adjustRightInd w:val="0"/>
        <w:spacing w:before="100" w:beforeAutospacing="1" w:after="240"/>
        <w:ind w:left="357" w:firstLine="0"/>
      </w:pPr>
    </w:p>
    <w:p w14:paraId="7B9ECA19" w14:textId="77777777" w:rsidR="0017068A" w:rsidRDefault="0017068A" w:rsidP="00195989">
      <w:pPr>
        <w:numPr>
          <w:ilvl w:val="0"/>
          <w:numId w:val="20"/>
        </w:numPr>
        <w:autoSpaceDE w:val="0"/>
        <w:autoSpaceDN w:val="0"/>
        <w:adjustRightInd w:val="0"/>
        <w:spacing w:before="100" w:beforeAutospacing="1" w:after="240"/>
        <w:ind w:left="0" w:firstLine="0"/>
        <w:jc w:val="both"/>
        <w:rPr>
          <w:b/>
        </w:rPr>
      </w:pPr>
      <w:r w:rsidRPr="0017068A">
        <w:rPr>
          <w:b/>
        </w:rPr>
        <w:t xml:space="preserve">DAS PUBLICAÇÕES </w:t>
      </w:r>
    </w:p>
    <w:p w14:paraId="15BC2748" w14:textId="77777777" w:rsidR="0017068A" w:rsidRPr="00195989" w:rsidRDefault="0017068A" w:rsidP="00195989">
      <w:pPr>
        <w:pStyle w:val="BodyTextIndent2"/>
        <w:numPr>
          <w:ilvl w:val="1"/>
          <w:numId w:val="20"/>
        </w:numPr>
        <w:spacing w:before="100" w:beforeAutospacing="1" w:after="240"/>
        <w:ind w:left="0" w:firstLine="0"/>
        <w:rPr>
          <w:szCs w:val="24"/>
        </w:rPr>
      </w:pPr>
      <w:r w:rsidRPr="00195989">
        <w:rPr>
          <w:szCs w:val="24"/>
        </w:rPr>
        <w:t>As publicações científicas e qualquer outro meio de divulgação de trabalho de pesquisa, apoiados pelo presente Edital, deverão citar, obrigatoriamente, o apoio da CAPES.</w:t>
      </w:r>
    </w:p>
    <w:p w14:paraId="6E3BB4EB" w14:textId="77777777" w:rsidR="00D9341B" w:rsidRPr="00195989" w:rsidRDefault="0017068A" w:rsidP="00195989">
      <w:pPr>
        <w:pStyle w:val="BodyTextIndent2"/>
        <w:numPr>
          <w:ilvl w:val="1"/>
          <w:numId w:val="20"/>
        </w:numPr>
        <w:spacing w:before="100" w:beforeAutospacing="1" w:after="240"/>
        <w:ind w:left="0" w:firstLine="0"/>
        <w:rPr>
          <w:szCs w:val="24"/>
        </w:rPr>
      </w:pPr>
      <w:r w:rsidRPr="00195989">
        <w:rPr>
          <w:szCs w:val="24"/>
        </w:rPr>
        <w:t>As ações publicitárias atinentes a projetos e obras financiadas com recursos da União deverão observar rigorosamente as disposições contidas no § 1º do Art. 37 da Constituição Federal, bem como aquelas consignadas nas Instruções da Secretaria de Comunicação de Governo e Gestão Estratégica da Presidência da República – atualmente a IN/SECOM-PR nº</w:t>
      </w:r>
      <w:r w:rsidR="00D9341B" w:rsidRPr="00195989">
        <w:rPr>
          <w:szCs w:val="24"/>
        </w:rPr>
        <w:t xml:space="preserve"> 31, de 10 de setembro de 2003.</w:t>
      </w:r>
    </w:p>
    <w:p w14:paraId="03988B51" w14:textId="77777777" w:rsidR="00195989" w:rsidRPr="00D9341B" w:rsidRDefault="00195989" w:rsidP="00195989">
      <w:pPr>
        <w:pStyle w:val="BodyTextIndent2"/>
        <w:autoSpaceDE w:val="0"/>
        <w:autoSpaceDN w:val="0"/>
        <w:adjustRightInd w:val="0"/>
        <w:spacing w:before="100" w:beforeAutospacing="1" w:after="240"/>
        <w:ind w:left="357" w:firstLine="0"/>
        <w:rPr>
          <w:b/>
        </w:rPr>
      </w:pPr>
    </w:p>
    <w:p w14:paraId="0E25644B" w14:textId="77777777" w:rsidR="0048579B" w:rsidRPr="00D9341B" w:rsidRDefault="0048579B" w:rsidP="007F6137">
      <w:pPr>
        <w:pStyle w:val="BodyTextIndent2"/>
        <w:numPr>
          <w:ilvl w:val="0"/>
          <w:numId w:val="20"/>
        </w:numPr>
        <w:autoSpaceDE w:val="0"/>
        <w:autoSpaceDN w:val="0"/>
        <w:adjustRightInd w:val="0"/>
        <w:spacing w:before="100" w:beforeAutospacing="1" w:after="240"/>
        <w:ind w:left="357" w:hanging="357"/>
        <w:rPr>
          <w:b/>
        </w:rPr>
      </w:pPr>
      <w:r w:rsidRPr="00D9341B">
        <w:rPr>
          <w:b/>
        </w:rPr>
        <w:t>DO CRONOGRAMA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60"/>
      </w:tblGrid>
      <w:tr w:rsidR="0048579B" w:rsidRPr="00AC745A" w14:paraId="62A5880B" w14:textId="77777777" w:rsidTr="00121021">
        <w:tc>
          <w:tcPr>
            <w:tcW w:w="3600" w:type="dxa"/>
            <w:shd w:val="clear" w:color="auto" w:fill="BFBFBF"/>
          </w:tcPr>
          <w:p w14:paraId="4B8537C2" w14:textId="77777777" w:rsidR="0048579B" w:rsidRPr="00583B49" w:rsidRDefault="0048579B" w:rsidP="0070638A">
            <w:pPr>
              <w:pStyle w:val="BodyTextIndent2"/>
              <w:spacing w:before="100" w:beforeAutospacing="1" w:after="100" w:afterAutospacing="1"/>
              <w:ind w:left="0" w:firstLine="0"/>
              <w:rPr>
                <w:b/>
                <w:szCs w:val="24"/>
              </w:rPr>
            </w:pPr>
            <w:r w:rsidRPr="00583B49">
              <w:rPr>
                <w:b/>
                <w:szCs w:val="24"/>
              </w:rPr>
              <w:t>Período/Data</w:t>
            </w:r>
          </w:p>
        </w:tc>
        <w:tc>
          <w:tcPr>
            <w:tcW w:w="5760" w:type="dxa"/>
            <w:shd w:val="clear" w:color="auto" w:fill="BFBFBF"/>
          </w:tcPr>
          <w:p w14:paraId="50B8F540" w14:textId="77777777" w:rsidR="0048579B" w:rsidRPr="00583B49" w:rsidRDefault="0048579B" w:rsidP="0070638A">
            <w:pPr>
              <w:pStyle w:val="BodyTextIndent2"/>
              <w:spacing w:before="100" w:beforeAutospacing="1" w:after="100" w:afterAutospacing="1"/>
              <w:ind w:left="0" w:firstLine="0"/>
              <w:rPr>
                <w:b/>
                <w:szCs w:val="24"/>
              </w:rPr>
            </w:pPr>
            <w:r w:rsidRPr="00583B49">
              <w:rPr>
                <w:b/>
                <w:szCs w:val="24"/>
              </w:rPr>
              <w:t>Atividade prevista</w:t>
            </w:r>
          </w:p>
        </w:tc>
      </w:tr>
      <w:tr w:rsidR="00EE6DEF" w:rsidRPr="00DE4404" w14:paraId="67D73975" w14:textId="77777777" w:rsidTr="00121021">
        <w:trPr>
          <w:trHeight w:val="113"/>
        </w:trPr>
        <w:tc>
          <w:tcPr>
            <w:tcW w:w="3600" w:type="dxa"/>
            <w:shd w:val="clear" w:color="auto" w:fill="F2F2F2"/>
          </w:tcPr>
          <w:p w14:paraId="0360E824" w14:textId="77777777" w:rsidR="00EC07D1" w:rsidRPr="00DE4404" w:rsidRDefault="009E6CCE" w:rsidP="00EA40E9">
            <w:pPr>
              <w:spacing w:before="100" w:beforeAutospacing="1" w:after="100" w:afterAutospacing="1"/>
              <w:jc w:val="both"/>
            </w:pPr>
            <w:r w:rsidRPr="00DE4404">
              <w:t xml:space="preserve">Até </w:t>
            </w:r>
            <w:r w:rsidR="004640B2">
              <w:t>04</w:t>
            </w:r>
            <w:r w:rsidR="00C01A41">
              <w:t xml:space="preserve"> de </w:t>
            </w:r>
            <w:r w:rsidR="004640B2">
              <w:t>março</w:t>
            </w:r>
            <w:r w:rsidR="00DE4404" w:rsidRPr="00DE4404">
              <w:t xml:space="preserve"> de 201</w:t>
            </w:r>
            <w:r w:rsidR="004640B2">
              <w:t>5</w:t>
            </w:r>
          </w:p>
        </w:tc>
        <w:tc>
          <w:tcPr>
            <w:tcW w:w="5760" w:type="dxa"/>
            <w:shd w:val="clear" w:color="auto" w:fill="auto"/>
          </w:tcPr>
          <w:p w14:paraId="37B64DE6" w14:textId="77777777" w:rsidR="00EE6DEF" w:rsidRPr="00DE4404" w:rsidRDefault="00EE6DEF" w:rsidP="0070638A">
            <w:pPr>
              <w:pStyle w:val="BodyTextIndent2"/>
              <w:spacing w:before="100" w:beforeAutospacing="1" w:after="100" w:afterAutospacing="1"/>
              <w:ind w:left="0" w:firstLine="0"/>
            </w:pPr>
            <w:r w:rsidRPr="00DE4404">
              <w:t>Inscrição das propostas</w:t>
            </w:r>
          </w:p>
        </w:tc>
      </w:tr>
      <w:tr w:rsidR="00EE6DEF" w:rsidRPr="00DE4404" w14:paraId="3360C9C0" w14:textId="77777777" w:rsidTr="00121021">
        <w:tc>
          <w:tcPr>
            <w:tcW w:w="3600" w:type="dxa"/>
            <w:shd w:val="clear" w:color="auto" w:fill="F2F2F2"/>
          </w:tcPr>
          <w:p w14:paraId="46C43397" w14:textId="77777777" w:rsidR="00EE6DEF" w:rsidRPr="00DE4404" w:rsidRDefault="003E5CAD" w:rsidP="00802179">
            <w:pPr>
              <w:spacing w:before="100" w:beforeAutospacing="1" w:after="100" w:afterAutospacing="1"/>
              <w:jc w:val="both"/>
            </w:pPr>
            <w:r>
              <w:t>Março</w:t>
            </w:r>
            <w:r w:rsidR="00DE4404">
              <w:t xml:space="preserve"> de 201</w:t>
            </w:r>
            <w:r w:rsidR="005752DC">
              <w:t>5</w:t>
            </w:r>
          </w:p>
        </w:tc>
        <w:tc>
          <w:tcPr>
            <w:tcW w:w="5760" w:type="dxa"/>
            <w:shd w:val="clear" w:color="auto" w:fill="auto"/>
          </w:tcPr>
          <w:p w14:paraId="6FFC0BE2" w14:textId="77777777" w:rsidR="00EE6DEF" w:rsidRPr="00DE4404" w:rsidRDefault="00EE6DEF" w:rsidP="009A5026">
            <w:pPr>
              <w:pStyle w:val="BodyTextIndent2"/>
              <w:spacing w:before="100" w:beforeAutospacing="1" w:after="100" w:afterAutospacing="1"/>
              <w:ind w:left="0" w:firstLine="0"/>
              <w:rPr>
                <w:szCs w:val="24"/>
              </w:rPr>
            </w:pPr>
            <w:r w:rsidRPr="00DE4404">
              <w:rPr>
                <w:szCs w:val="24"/>
              </w:rPr>
              <w:t xml:space="preserve">Análise </w:t>
            </w:r>
            <w:r w:rsidR="009A5026">
              <w:rPr>
                <w:szCs w:val="24"/>
              </w:rPr>
              <w:t>técnica</w:t>
            </w:r>
          </w:p>
        </w:tc>
      </w:tr>
      <w:tr w:rsidR="00EE6DEF" w:rsidRPr="00DE4404" w14:paraId="12FF8CFC" w14:textId="77777777" w:rsidTr="00121021">
        <w:tc>
          <w:tcPr>
            <w:tcW w:w="3600" w:type="dxa"/>
            <w:shd w:val="clear" w:color="auto" w:fill="F2F2F2"/>
          </w:tcPr>
          <w:p w14:paraId="23288CEA" w14:textId="77777777" w:rsidR="00EE6DEF" w:rsidRPr="00DE4404" w:rsidRDefault="003E5CAD" w:rsidP="00EA40E9">
            <w:pPr>
              <w:spacing w:before="100" w:beforeAutospacing="1" w:after="100" w:afterAutospacing="1"/>
              <w:jc w:val="both"/>
            </w:pPr>
            <w:r>
              <w:t>Março/Abril</w:t>
            </w:r>
            <w:r w:rsidR="00EA40E9">
              <w:t xml:space="preserve"> de</w:t>
            </w:r>
            <w:r w:rsidR="00DE4404">
              <w:t xml:space="preserve"> 201</w:t>
            </w:r>
            <w:r w:rsidR="005752DC">
              <w:t>5</w:t>
            </w:r>
          </w:p>
        </w:tc>
        <w:tc>
          <w:tcPr>
            <w:tcW w:w="5760" w:type="dxa"/>
            <w:shd w:val="clear" w:color="auto" w:fill="auto"/>
          </w:tcPr>
          <w:p w14:paraId="65B2AF64" w14:textId="77777777" w:rsidR="00EE6DEF" w:rsidRPr="00DE4404" w:rsidRDefault="00EE6DEF" w:rsidP="0070638A">
            <w:pPr>
              <w:pStyle w:val="BodyTextIndent2"/>
              <w:spacing w:before="100" w:beforeAutospacing="1" w:after="100" w:afterAutospacing="1"/>
              <w:ind w:left="0" w:firstLine="0"/>
              <w:rPr>
                <w:szCs w:val="24"/>
              </w:rPr>
            </w:pPr>
            <w:r w:rsidRPr="00DE4404">
              <w:rPr>
                <w:szCs w:val="24"/>
              </w:rPr>
              <w:t>Análise de mérito</w:t>
            </w:r>
          </w:p>
        </w:tc>
      </w:tr>
      <w:tr w:rsidR="00EE6DEF" w:rsidRPr="00DE4404" w14:paraId="1A42A271" w14:textId="77777777" w:rsidTr="00121021">
        <w:tc>
          <w:tcPr>
            <w:tcW w:w="3600" w:type="dxa"/>
            <w:shd w:val="clear" w:color="auto" w:fill="F2F2F2"/>
          </w:tcPr>
          <w:p w14:paraId="70D06A79" w14:textId="77777777" w:rsidR="00EE6DEF" w:rsidRPr="00DE4404" w:rsidRDefault="003E5CAD" w:rsidP="00802179">
            <w:pPr>
              <w:spacing w:before="100" w:beforeAutospacing="1" w:after="100" w:afterAutospacing="1"/>
              <w:jc w:val="both"/>
            </w:pPr>
            <w:r>
              <w:t>Abril</w:t>
            </w:r>
            <w:r w:rsidR="00DE4404">
              <w:t xml:space="preserve"> de 201</w:t>
            </w:r>
            <w:r w:rsidR="005752DC">
              <w:t>5</w:t>
            </w:r>
          </w:p>
        </w:tc>
        <w:tc>
          <w:tcPr>
            <w:tcW w:w="5760" w:type="dxa"/>
            <w:shd w:val="clear" w:color="auto" w:fill="auto"/>
          </w:tcPr>
          <w:p w14:paraId="06919660" w14:textId="77777777" w:rsidR="00EE6DEF" w:rsidRPr="00DE4404" w:rsidRDefault="00EE6DEF" w:rsidP="009A5026">
            <w:pPr>
              <w:pStyle w:val="BodyTextIndent2"/>
              <w:spacing w:before="100" w:beforeAutospacing="1" w:after="100" w:afterAutospacing="1"/>
              <w:ind w:left="0" w:firstLine="0"/>
              <w:rPr>
                <w:szCs w:val="24"/>
              </w:rPr>
            </w:pPr>
            <w:r w:rsidRPr="00DE4404">
              <w:rPr>
                <w:szCs w:val="24"/>
              </w:rPr>
              <w:t xml:space="preserve">Priorização das propostas </w:t>
            </w:r>
          </w:p>
        </w:tc>
      </w:tr>
      <w:tr w:rsidR="00EE6DEF" w:rsidRPr="00AF22E0" w14:paraId="4799577A" w14:textId="77777777" w:rsidTr="00121021">
        <w:tc>
          <w:tcPr>
            <w:tcW w:w="3600" w:type="dxa"/>
            <w:shd w:val="clear" w:color="auto" w:fill="F2F2F2"/>
          </w:tcPr>
          <w:p w14:paraId="095E7A0F" w14:textId="77777777" w:rsidR="00EE6DEF" w:rsidRPr="00AF22E0" w:rsidRDefault="003E5CAD" w:rsidP="00C01A41">
            <w:pPr>
              <w:spacing w:before="100" w:beforeAutospacing="1" w:after="100" w:afterAutospacing="1"/>
              <w:jc w:val="both"/>
            </w:pPr>
            <w:r>
              <w:t>Maio</w:t>
            </w:r>
            <w:r w:rsidR="005A5492" w:rsidRPr="00AF22E0">
              <w:t xml:space="preserve"> de 201</w:t>
            </w:r>
            <w:r w:rsidR="005752DC">
              <w:t>5</w:t>
            </w:r>
          </w:p>
        </w:tc>
        <w:tc>
          <w:tcPr>
            <w:tcW w:w="5760" w:type="dxa"/>
            <w:shd w:val="clear" w:color="auto" w:fill="auto"/>
          </w:tcPr>
          <w:p w14:paraId="087D3CFC" w14:textId="77777777" w:rsidR="00EE6DEF" w:rsidRPr="00AF22E0" w:rsidRDefault="009A5026" w:rsidP="00DE4404">
            <w:pPr>
              <w:pStyle w:val="BodyTextIndent2"/>
              <w:spacing w:before="100" w:beforeAutospacing="1" w:after="100" w:afterAutospacing="1"/>
              <w:ind w:left="0" w:firstLine="0"/>
              <w:rPr>
                <w:szCs w:val="24"/>
              </w:rPr>
            </w:pPr>
            <w:r w:rsidRPr="00AF22E0">
              <w:rPr>
                <w:szCs w:val="24"/>
              </w:rPr>
              <w:t>Reunião Conjunta</w:t>
            </w:r>
            <w:r w:rsidR="00EE6DEF" w:rsidRPr="00AF22E0">
              <w:rPr>
                <w:szCs w:val="24"/>
              </w:rPr>
              <w:t xml:space="preserve"> </w:t>
            </w:r>
          </w:p>
        </w:tc>
      </w:tr>
      <w:tr w:rsidR="00DE4404" w:rsidRPr="00AF22E0" w14:paraId="02DBC214" w14:textId="77777777" w:rsidTr="00121021">
        <w:tc>
          <w:tcPr>
            <w:tcW w:w="3600" w:type="dxa"/>
            <w:shd w:val="clear" w:color="auto" w:fill="F2F2F2"/>
          </w:tcPr>
          <w:p w14:paraId="60BDCB8B" w14:textId="77777777" w:rsidR="00DE4404" w:rsidRPr="00AF22E0" w:rsidRDefault="003E5CAD" w:rsidP="00EE7A5B">
            <w:pPr>
              <w:tabs>
                <w:tab w:val="right" w:pos="3384"/>
              </w:tabs>
              <w:spacing w:before="100" w:beforeAutospacing="1" w:after="100" w:afterAutospacing="1"/>
              <w:jc w:val="both"/>
              <w:rPr>
                <w:strike/>
              </w:rPr>
            </w:pPr>
            <w:r>
              <w:t>Maio</w:t>
            </w:r>
            <w:r w:rsidR="0068552F" w:rsidRPr="00AF22E0">
              <w:t xml:space="preserve"> de 201</w:t>
            </w:r>
            <w:r w:rsidR="00EE7A5B">
              <w:t>5</w:t>
            </w:r>
          </w:p>
        </w:tc>
        <w:tc>
          <w:tcPr>
            <w:tcW w:w="5760" w:type="dxa"/>
            <w:shd w:val="clear" w:color="auto" w:fill="auto"/>
          </w:tcPr>
          <w:p w14:paraId="6C3686BC" w14:textId="77777777" w:rsidR="00DE4404" w:rsidRPr="00AF22E0" w:rsidRDefault="00DE4404" w:rsidP="00DE4404">
            <w:pPr>
              <w:pStyle w:val="BodyTextIndent2"/>
              <w:spacing w:before="100" w:beforeAutospacing="1" w:after="100" w:afterAutospacing="1"/>
              <w:ind w:left="0" w:firstLine="0"/>
              <w:rPr>
                <w:szCs w:val="24"/>
              </w:rPr>
            </w:pPr>
            <w:r w:rsidRPr="00AF22E0">
              <w:rPr>
                <w:szCs w:val="24"/>
              </w:rPr>
              <w:t>Divulgação dos resultados</w:t>
            </w:r>
          </w:p>
        </w:tc>
      </w:tr>
      <w:tr w:rsidR="00EE6DEF" w:rsidRPr="00AF22E0" w14:paraId="79C4DEE4" w14:textId="77777777" w:rsidTr="00121021">
        <w:tc>
          <w:tcPr>
            <w:tcW w:w="3600" w:type="dxa"/>
            <w:shd w:val="clear" w:color="auto" w:fill="F2F2F2"/>
          </w:tcPr>
          <w:p w14:paraId="43B11C68" w14:textId="77777777" w:rsidR="00EE6DEF" w:rsidRPr="00AF22E0" w:rsidRDefault="003E5CAD" w:rsidP="009E7EF6">
            <w:pPr>
              <w:spacing w:before="100" w:beforeAutospacing="1" w:after="100" w:afterAutospacing="1"/>
              <w:jc w:val="both"/>
            </w:pPr>
            <w:r>
              <w:t>Maio</w:t>
            </w:r>
            <w:r w:rsidR="00C01A41" w:rsidRPr="00AF22E0">
              <w:t xml:space="preserve"> de 201</w:t>
            </w:r>
            <w:r w:rsidR="00EE7A5B">
              <w:t>5</w:t>
            </w:r>
          </w:p>
        </w:tc>
        <w:tc>
          <w:tcPr>
            <w:tcW w:w="5760" w:type="dxa"/>
            <w:shd w:val="clear" w:color="auto" w:fill="auto"/>
          </w:tcPr>
          <w:p w14:paraId="7C9BA2E3" w14:textId="77777777" w:rsidR="00727213" w:rsidRPr="00AF22E0" w:rsidRDefault="00260234" w:rsidP="00260234">
            <w:pPr>
              <w:pStyle w:val="BodyTextIndent2"/>
              <w:spacing w:before="100" w:beforeAutospacing="1" w:after="100" w:afterAutospacing="1"/>
              <w:ind w:left="0" w:firstLine="0"/>
              <w:rPr>
                <w:szCs w:val="24"/>
              </w:rPr>
            </w:pPr>
            <w:r w:rsidRPr="00AF22E0">
              <w:rPr>
                <w:szCs w:val="24"/>
              </w:rPr>
              <w:t>Prazo para comunicação da aprovação ou do indeferimento das candidaturas.</w:t>
            </w:r>
          </w:p>
        </w:tc>
      </w:tr>
      <w:tr w:rsidR="00727213" w:rsidRPr="00775830" w14:paraId="7660D133" w14:textId="77777777" w:rsidTr="00121021">
        <w:tc>
          <w:tcPr>
            <w:tcW w:w="3600" w:type="dxa"/>
            <w:shd w:val="clear" w:color="auto" w:fill="F2F2F2"/>
          </w:tcPr>
          <w:p w14:paraId="10A7B78F" w14:textId="77777777" w:rsidR="00727213" w:rsidRDefault="00727213" w:rsidP="00F1035F">
            <w:pPr>
              <w:spacing w:before="100" w:beforeAutospacing="1" w:after="100" w:afterAutospacing="1"/>
              <w:jc w:val="both"/>
            </w:pPr>
            <w:r>
              <w:t xml:space="preserve">A partir de </w:t>
            </w:r>
            <w:r w:rsidR="00F1035F">
              <w:t>S</w:t>
            </w:r>
            <w:r w:rsidR="00C01A41">
              <w:t>etembro de 201</w:t>
            </w:r>
            <w:r w:rsidR="005752DC">
              <w:t>5</w:t>
            </w:r>
          </w:p>
        </w:tc>
        <w:tc>
          <w:tcPr>
            <w:tcW w:w="5760" w:type="dxa"/>
            <w:shd w:val="clear" w:color="auto" w:fill="auto"/>
          </w:tcPr>
          <w:p w14:paraId="0D399DA1" w14:textId="77777777" w:rsidR="00727213" w:rsidRPr="00260234" w:rsidRDefault="00727213" w:rsidP="00260234">
            <w:pPr>
              <w:pStyle w:val="BodyTextIndent2"/>
              <w:spacing w:before="100" w:beforeAutospacing="1" w:after="100" w:afterAutospacing="1"/>
              <w:ind w:left="0" w:firstLine="0"/>
              <w:rPr>
                <w:szCs w:val="24"/>
              </w:rPr>
            </w:pPr>
            <w:r>
              <w:rPr>
                <w:szCs w:val="24"/>
              </w:rPr>
              <w:t>Início das atividades na França</w:t>
            </w:r>
          </w:p>
        </w:tc>
      </w:tr>
    </w:tbl>
    <w:p w14:paraId="7B4675B4" w14:textId="77777777" w:rsidR="006274CF" w:rsidRDefault="006274CF" w:rsidP="006274CF">
      <w:pPr>
        <w:autoSpaceDE w:val="0"/>
        <w:autoSpaceDN w:val="0"/>
        <w:adjustRightInd w:val="0"/>
        <w:spacing w:before="100" w:beforeAutospacing="1" w:after="240"/>
        <w:ind w:left="357"/>
        <w:jc w:val="both"/>
        <w:rPr>
          <w:b/>
        </w:rPr>
      </w:pPr>
    </w:p>
    <w:p w14:paraId="591E750C" w14:textId="77777777" w:rsidR="006274CF" w:rsidRDefault="006274CF" w:rsidP="006274CF">
      <w:pPr>
        <w:autoSpaceDE w:val="0"/>
        <w:autoSpaceDN w:val="0"/>
        <w:adjustRightInd w:val="0"/>
        <w:spacing w:before="100" w:beforeAutospacing="1" w:after="240"/>
        <w:ind w:left="357"/>
        <w:jc w:val="both"/>
        <w:rPr>
          <w:b/>
        </w:rPr>
      </w:pPr>
    </w:p>
    <w:p w14:paraId="007D348A" w14:textId="77777777" w:rsidR="006274CF" w:rsidRDefault="006274CF" w:rsidP="006274CF">
      <w:pPr>
        <w:autoSpaceDE w:val="0"/>
        <w:autoSpaceDN w:val="0"/>
        <w:adjustRightInd w:val="0"/>
        <w:spacing w:before="100" w:beforeAutospacing="1" w:after="240"/>
        <w:ind w:left="357"/>
        <w:jc w:val="both"/>
        <w:rPr>
          <w:b/>
        </w:rPr>
      </w:pPr>
    </w:p>
    <w:p w14:paraId="5E554A2D" w14:textId="77777777" w:rsidR="006274CF" w:rsidRPr="006274CF" w:rsidRDefault="007612D7" w:rsidP="006274CF">
      <w:pPr>
        <w:numPr>
          <w:ilvl w:val="0"/>
          <w:numId w:val="20"/>
        </w:numPr>
        <w:autoSpaceDE w:val="0"/>
        <w:autoSpaceDN w:val="0"/>
        <w:adjustRightInd w:val="0"/>
        <w:spacing w:before="100" w:beforeAutospacing="1" w:after="240"/>
        <w:ind w:left="357" w:hanging="357"/>
        <w:jc w:val="both"/>
        <w:rPr>
          <w:b/>
        </w:rPr>
      </w:pPr>
      <w:r w:rsidRPr="00F014E6">
        <w:rPr>
          <w:b/>
        </w:rPr>
        <w:lastRenderedPageBreak/>
        <w:t>D</w:t>
      </w:r>
      <w:r w:rsidR="00B86504" w:rsidRPr="00F014E6">
        <w:rPr>
          <w:b/>
        </w:rPr>
        <w:t xml:space="preserve">O PROCESSO DE ANÁLISE E </w:t>
      </w:r>
      <w:r w:rsidR="00DB5248" w:rsidRPr="00F014E6">
        <w:rPr>
          <w:b/>
        </w:rPr>
        <w:t>JULGAMENTO</w:t>
      </w:r>
    </w:p>
    <w:p w14:paraId="090B9B76" w14:textId="77777777" w:rsidR="007612D7" w:rsidRPr="009A5026" w:rsidRDefault="007612D7" w:rsidP="00195989">
      <w:pPr>
        <w:pStyle w:val="BodyTextIndent2"/>
        <w:numPr>
          <w:ilvl w:val="1"/>
          <w:numId w:val="20"/>
        </w:numPr>
        <w:spacing w:before="100" w:beforeAutospacing="1" w:after="240"/>
        <w:ind w:left="0" w:firstLine="0"/>
        <w:rPr>
          <w:szCs w:val="24"/>
        </w:rPr>
      </w:pPr>
      <w:r w:rsidRPr="009A5026">
        <w:rPr>
          <w:szCs w:val="24"/>
        </w:rPr>
        <w:t xml:space="preserve">A </w:t>
      </w:r>
      <w:r w:rsidR="00B86504" w:rsidRPr="009A5026">
        <w:rPr>
          <w:szCs w:val="24"/>
        </w:rPr>
        <w:t>análise e o julga</w:t>
      </w:r>
      <w:r w:rsidR="0079596B">
        <w:rPr>
          <w:szCs w:val="24"/>
        </w:rPr>
        <w:t>mento das propostas submetidas à</w:t>
      </w:r>
      <w:r w:rsidR="00B86504" w:rsidRPr="009A5026">
        <w:rPr>
          <w:szCs w:val="24"/>
        </w:rPr>
        <w:t xml:space="preserve"> CAPES, em atendimento a este Edital, serão realizados em 4 (</w:t>
      </w:r>
      <w:r w:rsidRPr="009A5026">
        <w:rPr>
          <w:szCs w:val="24"/>
        </w:rPr>
        <w:t>quatro</w:t>
      </w:r>
      <w:r w:rsidR="00B86504" w:rsidRPr="009A5026">
        <w:rPr>
          <w:szCs w:val="24"/>
        </w:rPr>
        <w:t>)</w:t>
      </w:r>
      <w:r w:rsidRPr="009A5026">
        <w:rPr>
          <w:szCs w:val="24"/>
        </w:rPr>
        <w:t xml:space="preserve"> </w:t>
      </w:r>
      <w:r w:rsidR="00F84469">
        <w:rPr>
          <w:szCs w:val="24"/>
        </w:rPr>
        <w:t>etapas</w:t>
      </w:r>
      <w:r w:rsidR="00C5239F">
        <w:rPr>
          <w:szCs w:val="24"/>
        </w:rPr>
        <w:t>,</w:t>
      </w:r>
      <w:r w:rsidR="00C5239F" w:rsidRPr="00C5239F">
        <w:t xml:space="preserve"> </w:t>
      </w:r>
      <w:r w:rsidR="00C5239F">
        <w:t>t</w:t>
      </w:r>
      <w:r w:rsidR="00C5239F" w:rsidRPr="00C5239F">
        <w:rPr>
          <w:szCs w:val="24"/>
        </w:rPr>
        <w:t>odas de caráter eliminatório, sendo as três últimas também de caráter classificatório</w:t>
      </w:r>
      <w:r w:rsidR="00BA1574" w:rsidRPr="009A5026">
        <w:rPr>
          <w:szCs w:val="24"/>
        </w:rPr>
        <w:t>:</w:t>
      </w:r>
    </w:p>
    <w:p w14:paraId="1D57A728" w14:textId="77777777" w:rsidR="00B86504" w:rsidRDefault="00D079C2" w:rsidP="00D079C2">
      <w:pPr>
        <w:pStyle w:val="BodyTextIndent"/>
        <w:spacing w:before="100" w:beforeAutospacing="1" w:after="240"/>
        <w:ind w:left="788"/>
        <w:rPr>
          <w:b w:val="0"/>
          <w:szCs w:val="24"/>
        </w:rPr>
      </w:pPr>
      <w:r>
        <w:rPr>
          <w:b w:val="0"/>
          <w:szCs w:val="24"/>
        </w:rPr>
        <w:t xml:space="preserve">i. </w:t>
      </w:r>
      <w:r w:rsidR="00DB5248">
        <w:rPr>
          <w:b w:val="0"/>
          <w:szCs w:val="24"/>
        </w:rPr>
        <w:t xml:space="preserve"> </w:t>
      </w:r>
      <w:r>
        <w:rPr>
          <w:b w:val="0"/>
          <w:szCs w:val="24"/>
        </w:rPr>
        <w:t>Análise Técnica;</w:t>
      </w:r>
    </w:p>
    <w:p w14:paraId="46B4603B" w14:textId="77777777" w:rsidR="00B86504" w:rsidRDefault="00D079C2" w:rsidP="00D079C2">
      <w:pPr>
        <w:pStyle w:val="BodyTextIndent"/>
        <w:spacing w:before="100" w:beforeAutospacing="1" w:after="240"/>
        <w:ind w:left="788"/>
        <w:rPr>
          <w:b w:val="0"/>
          <w:szCs w:val="24"/>
        </w:rPr>
      </w:pPr>
      <w:proofErr w:type="spellStart"/>
      <w:r>
        <w:rPr>
          <w:b w:val="0"/>
          <w:szCs w:val="24"/>
        </w:rPr>
        <w:t>ii</w:t>
      </w:r>
      <w:proofErr w:type="spellEnd"/>
      <w:r>
        <w:rPr>
          <w:b w:val="0"/>
          <w:szCs w:val="24"/>
        </w:rPr>
        <w:t xml:space="preserve">. Análise de Mérito; </w:t>
      </w:r>
    </w:p>
    <w:p w14:paraId="10DC81D7" w14:textId="77777777" w:rsidR="00B86504" w:rsidRDefault="00D079C2" w:rsidP="00D079C2">
      <w:pPr>
        <w:pStyle w:val="BodyTextIndent"/>
        <w:spacing w:before="100" w:beforeAutospacing="1" w:after="240"/>
        <w:ind w:left="788"/>
        <w:rPr>
          <w:b w:val="0"/>
          <w:szCs w:val="24"/>
        </w:rPr>
      </w:pPr>
      <w:proofErr w:type="spellStart"/>
      <w:r>
        <w:rPr>
          <w:b w:val="0"/>
          <w:szCs w:val="24"/>
        </w:rPr>
        <w:t>iii</w:t>
      </w:r>
      <w:proofErr w:type="spellEnd"/>
      <w:r>
        <w:rPr>
          <w:b w:val="0"/>
          <w:szCs w:val="24"/>
        </w:rPr>
        <w:t xml:space="preserve">. Priorização das propostas; e </w:t>
      </w:r>
    </w:p>
    <w:p w14:paraId="766DD6BD" w14:textId="77777777" w:rsidR="00B86504" w:rsidRDefault="00215257" w:rsidP="00D079C2">
      <w:pPr>
        <w:pStyle w:val="BodyTextIndent"/>
        <w:spacing w:before="100" w:beforeAutospacing="1" w:after="240"/>
        <w:ind w:left="788"/>
        <w:rPr>
          <w:b w:val="0"/>
          <w:szCs w:val="24"/>
        </w:rPr>
      </w:pPr>
      <w:proofErr w:type="spellStart"/>
      <w:r>
        <w:rPr>
          <w:b w:val="0"/>
          <w:szCs w:val="24"/>
        </w:rPr>
        <w:t>iv</w:t>
      </w:r>
      <w:proofErr w:type="spellEnd"/>
      <w:r w:rsidR="005003FC">
        <w:rPr>
          <w:b w:val="0"/>
          <w:szCs w:val="24"/>
        </w:rPr>
        <w:t>. Decisão</w:t>
      </w:r>
      <w:r w:rsidR="00D079C2">
        <w:rPr>
          <w:b w:val="0"/>
          <w:szCs w:val="24"/>
        </w:rPr>
        <w:t xml:space="preserve"> conjunta.</w:t>
      </w:r>
    </w:p>
    <w:p w14:paraId="6ED4155B" w14:textId="77777777" w:rsidR="000C2DA3" w:rsidRPr="00F84469" w:rsidRDefault="000C2DA3" w:rsidP="00114E15">
      <w:pPr>
        <w:pStyle w:val="BodyTextIndent2"/>
        <w:numPr>
          <w:ilvl w:val="2"/>
          <w:numId w:val="20"/>
        </w:numPr>
        <w:spacing w:before="100" w:beforeAutospacing="1" w:after="240"/>
        <w:ind w:left="0" w:firstLine="0"/>
        <w:rPr>
          <w:b/>
          <w:szCs w:val="24"/>
        </w:rPr>
      </w:pPr>
      <w:r w:rsidRPr="00F84469">
        <w:rPr>
          <w:b/>
          <w:szCs w:val="24"/>
        </w:rPr>
        <w:t xml:space="preserve">Etapa I - </w:t>
      </w:r>
      <w:r w:rsidR="00D079C2" w:rsidRPr="00F84469">
        <w:rPr>
          <w:b/>
          <w:szCs w:val="24"/>
        </w:rPr>
        <w:t xml:space="preserve">Análise Técnica </w:t>
      </w:r>
      <w:r w:rsidRPr="00F84469">
        <w:rPr>
          <w:b/>
          <w:szCs w:val="24"/>
        </w:rPr>
        <w:t>da DRI</w:t>
      </w:r>
      <w:r w:rsidR="005417DA" w:rsidRPr="00F84469">
        <w:rPr>
          <w:b/>
          <w:szCs w:val="24"/>
        </w:rPr>
        <w:t xml:space="preserve">- </w:t>
      </w:r>
      <w:r w:rsidRPr="00F84469">
        <w:rPr>
          <w:b/>
          <w:szCs w:val="24"/>
        </w:rPr>
        <w:t xml:space="preserve">Verificação da consistência documental </w:t>
      </w:r>
    </w:p>
    <w:p w14:paraId="59443845" w14:textId="77777777" w:rsidR="00F84469" w:rsidRDefault="00F84469" w:rsidP="006274CF">
      <w:pPr>
        <w:pStyle w:val="BodyTextIndent"/>
        <w:spacing w:before="100" w:beforeAutospacing="1" w:after="240"/>
        <w:ind w:left="0"/>
        <w:rPr>
          <w:b w:val="0"/>
          <w:szCs w:val="24"/>
        </w:rPr>
      </w:pPr>
      <w:r w:rsidRPr="00F84469">
        <w:rPr>
          <w:b w:val="0"/>
          <w:szCs w:val="24"/>
        </w:rPr>
        <w:t>As propostas serão analisadas pela equipe técnica da Diretoria de Relações Internacionais da CAPES, com a finalidade de verificar o atendimento às características obrigatórias, o envio da documentação solicitada e a adequação dos projetos às especificações e condições contidas neste Edital. As inscrições incompletas, enviadas de forma indevida, fora dos prazos estabelecidos ou em desacordo com as respectivas instruções deste Edital serão automaticamente canceladas pela CAPES.</w:t>
      </w:r>
    </w:p>
    <w:p w14:paraId="292FA4C8" w14:textId="77777777" w:rsidR="007B07BF" w:rsidRPr="007B07BF" w:rsidRDefault="007B07BF" w:rsidP="006274CF">
      <w:pPr>
        <w:pStyle w:val="BodyTextIndent2"/>
        <w:numPr>
          <w:ilvl w:val="2"/>
          <w:numId w:val="20"/>
        </w:numPr>
        <w:spacing w:before="100" w:beforeAutospacing="1" w:after="240"/>
        <w:ind w:left="0" w:firstLine="0"/>
        <w:rPr>
          <w:b/>
          <w:szCs w:val="24"/>
        </w:rPr>
      </w:pPr>
      <w:r w:rsidRPr="00F84469">
        <w:rPr>
          <w:b/>
          <w:szCs w:val="24"/>
        </w:rPr>
        <w:t xml:space="preserve">Etapa II - </w:t>
      </w:r>
      <w:r w:rsidR="007612D7" w:rsidRPr="00F84469">
        <w:rPr>
          <w:b/>
          <w:szCs w:val="24"/>
        </w:rPr>
        <w:t>Análise de Mérito</w:t>
      </w:r>
      <w:r w:rsidR="005417DA" w:rsidRPr="00F84469">
        <w:rPr>
          <w:b/>
          <w:szCs w:val="24"/>
        </w:rPr>
        <w:t xml:space="preserve"> </w:t>
      </w:r>
      <w:r w:rsidRPr="00F84469">
        <w:rPr>
          <w:b/>
          <w:szCs w:val="24"/>
        </w:rPr>
        <w:t>–</w:t>
      </w:r>
      <w:r w:rsidR="005417DA" w:rsidRPr="00F84469">
        <w:rPr>
          <w:b/>
          <w:szCs w:val="24"/>
        </w:rPr>
        <w:t xml:space="preserve"> </w:t>
      </w:r>
      <w:r w:rsidRPr="00F84469">
        <w:rPr>
          <w:b/>
          <w:szCs w:val="24"/>
        </w:rPr>
        <w:t xml:space="preserve">Avaliação e classificação </w:t>
      </w:r>
    </w:p>
    <w:p w14:paraId="23D14DD9" w14:textId="77777777" w:rsidR="007612D7" w:rsidRDefault="007B07BF" w:rsidP="006274CF">
      <w:pPr>
        <w:pStyle w:val="BodyTextIndent"/>
        <w:spacing w:before="100" w:beforeAutospacing="1" w:after="240"/>
        <w:ind w:left="0"/>
        <w:rPr>
          <w:b w:val="0"/>
          <w:szCs w:val="24"/>
        </w:rPr>
      </w:pPr>
      <w:r>
        <w:rPr>
          <w:b w:val="0"/>
          <w:szCs w:val="24"/>
        </w:rPr>
        <w:t>Consistirá na análise e julgamento de mérito das propostas, a ser realizada por</w:t>
      </w:r>
      <w:r w:rsidR="00F84469">
        <w:rPr>
          <w:b w:val="0"/>
          <w:szCs w:val="24"/>
        </w:rPr>
        <w:t xml:space="preserve"> </w:t>
      </w:r>
      <w:r w:rsidR="007612D7" w:rsidRPr="00775830">
        <w:rPr>
          <w:b w:val="0"/>
          <w:szCs w:val="24"/>
        </w:rPr>
        <w:t xml:space="preserve">intermédio de consultores </w:t>
      </w:r>
      <w:r w:rsidR="007612D7" w:rsidRPr="00775830">
        <w:rPr>
          <w:b w:val="0"/>
          <w:i/>
          <w:szCs w:val="24"/>
        </w:rPr>
        <w:t>ad hoc</w:t>
      </w:r>
      <w:r w:rsidR="007612D7" w:rsidRPr="00775830">
        <w:rPr>
          <w:b w:val="0"/>
          <w:szCs w:val="24"/>
        </w:rPr>
        <w:t xml:space="preserve">, </w:t>
      </w:r>
      <w:r w:rsidR="00F84469">
        <w:rPr>
          <w:b w:val="0"/>
          <w:szCs w:val="24"/>
        </w:rPr>
        <w:t>referendado</w:t>
      </w:r>
      <w:r>
        <w:rPr>
          <w:b w:val="0"/>
          <w:szCs w:val="24"/>
        </w:rPr>
        <w:t xml:space="preserve"> pelo Comitê Assessor da D</w:t>
      </w:r>
      <w:r w:rsidR="00F84469">
        <w:rPr>
          <w:b w:val="0"/>
          <w:szCs w:val="24"/>
        </w:rPr>
        <w:t xml:space="preserve">iretoria de </w:t>
      </w:r>
      <w:r>
        <w:rPr>
          <w:b w:val="0"/>
          <w:szCs w:val="24"/>
        </w:rPr>
        <w:t>R</w:t>
      </w:r>
      <w:r w:rsidR="00F84469">
        <w:rPr>
          <w:b w:val="0"/>
          <w:szCs w:val="24"/>
        </w:rPr>
        <w:t xml:space="preserve">elações </w:t>
      </w:r>
      <w:r>
        <w:rPr>
          <w:b w:val="0"/>
          <w:szCs w:val="24"/>
        </w:rPr>
        <w:t>I</w:t>
      </w:r>
      <w:r w:rsidR="00F84469">
        <w:rPr>
          <w:b w:val="0"/>
          <w:szCs w:val="24"/>
        </w:rPr>
        <w:t>nternacionais</w:t>
      </w:r>
      <w:r>
        <w:rPr>
          <w:b w:val="0"/>
          <w:szCs w:val="24"/>
        </w:rPr>
        <w:t>, especificamente instituído para tal finalidade e constituído por consultores especialistas. T</w:t>
      </w:r>
      <w:r w:rsidR="0073688E">
        <w:rPr>
          <w:b w:val="0"/>
          <w:szCs w:val="24"/>
        </w:rPr>
        <w:t>al análise</w:t>
      </w:r>
      <w:r>
        <w:rPr>
          <w:b w:val="0"/>
          <w:szCs w:val="24"/>
        </w:rPr>
        <w:t xml:space="preserve"> </w:t>
      </w:r>
      <w:r w:rsidR="007612D7" w:rsidRPr="00775830">
        <w:rPr>
          <w:b w:val="0"/>
          <w:szCs w:val="24"/>
        </w:rPr>
        <w:t>apreciar</w:t>
      </w:r>
      <w:r w:rsidR="00020363" w:rsidRPr="00775830">
        <w:rPr>
          <w:b w:val="0"/>
          <w:szCs w:val="24"/>
        </w:rPr>
        <w:t>á</w:t>
      </w:r>
      <w:r w:rsidR="007612D7" w:rsidRPr="00775830">
        <w:rPr>
          <w:b w:val="0"/>
          <w:szCs w:val="24"/>
        </w:rPr>
        <w:t xml:space="preserve"> comparativamente cada candidatura</w:t>
      </w:r>
      <w:r w:rsidR="00BA1574" w:rsidRPr="00775830">
        <w:rPr>
          <w:b w:val="0"/>
          <w:szCs w:val="24"/>
        </w:rPr>
        <w:t>,</w:t>
      </w:r>
      <w:r w:rsidR="007612D7" w:rsidRPr="00775830">
        <w:rPr>
          <w:b w:val="0"/>
          <w:szCs w:val="24"/>
        </w:rPr>
        <w:t xml:space="preserve"> considerando prioritariamente:</w:t>
      </w:r>
    </w:p>
    <w:p w14:paraId="2FA4325C" w14:textId="77777777" w:rsidR="007612D7" w:rsidRPr="00775830" w:rsidRDefault="007D413C" w:rsidP="007D413C">
      <w:pPr>
        <w:pStyle w:val="BodyTextIndent"/>
        <w:spacing w:before="100" w:beforeAutospacing="1" w:after="240"/>
        <w:ind w:left="900"/>
        <w:rPr>
          <w:b w:val="0"/>
          <w:szCs w:val="24"/>
        </w:rPr>
      </w:pPr>
      <w:r>
        <w:rPr>
          <w:b w:val="0"/>
          <w:szCs w:val="24"/>
        </w:rPr>
        <w:t xml:space="preserve">i. </w:t>
      </w:r>
      <w:r w:rsidR="007612D7" w:rsidRPr="00775830">
        <w:rPr>
          <w:b w:val="0"/>
          <w:szCs w:val="24"/>
        </w:rPr>
        <w:t xml:space="preserve">Coerência do projeto, </w:t>
      </w:r>
      <w:r w:rsidR="007B07BF">
        <w:rPr>
          <w:b w:val="0"/>
          <w:szCs w:val="24"/>
        </w:rPr>
        <w:t xml:space="preserve">considerando a </w:t>
      </w:r>
      <w:r w:rsidR="007612D7" w:rsidRPr="00775830">
        <w:rPr>
          <w:b w:val="0"/>
          <w:szCs w:val="24"/>
        </w:rPr>
        <w:t xml:space="preserve">justificativa, </w:t>
      </w:r>
      <w:r w:rsidR="007B07BF">
        <w:rPr>
          <w:b w:val="0"/>
          <w:szCs w:val="24"/>
        </w:rPr>
        <w:t xml:space="preserve">os </w:t>
      </w:r>
      <w:r w:rsidR="007612D7" w:rsidRPr="00775830">
        <w:rPr>
          <w:b w:val="0"/>
          <w:szCs w:val="24"/>
        </w:rPr>
        <w:t>objetivos</w:t>
      </w:r>
      <w:r w:rsidR="007B07BF">
        <w:rPr>
          <w:b w:val="0"/>
          <w:szCs w:val="24"/>
        </w:rPr>
        <w:t xml:space="preserve"> e metas</w:t>
      </w:r>
      <w:r w:rsidR="007612D7" w:rsidRPr="00775830">
        <w:rPr>
          <w:b w:val="0"/>
          <w:szCs w:val="24"/>
        </w:rPr>
        <w:t>, metodologia</w:t>
      </w:r>
      <w:r w:rsidR="007B07BF">
        <w:rPr>
          <w:b w:val="0"/>
          <w:szCs w:val="24"/>
        </w:rPr>
        <w:t xml:space="preserve"> e </w:t>
      </w:r>
      <w:r w:rsidR="00572D7C">
        <w:rPr>
          <w:b w:val="0"/>
          <w:szCs w:val="24"/>
        </w:rPr>
        <w:t>estratégias para acompanhamento do Programa</w:t>
      </w:r>
      <w:r w:rsidR="007612D7" w:rsidRPr="00775830">
        <w:rPr>
          <w:b w:val="0"/>
          <w:szCs w:val="24"/>
        </w:rPr>
        <w:t>;</w:t>
      </w:r>
    </w:p>
    <w:p w14:paraId="492CB38F" w14:textId="77777777" w:rsidR="007612D7" w:rsidRPr="00775830" w:rsidRDefault="007D413C" w:rsidP="007D413C">
      <w:pPr>
        <w:pStyle w:val="BodyTextIndent"/>
        <w:spacing w:before="100" w:beforeAutospacing="1" w:after="240"/>
        <w:ind w:left="900"/>
        <w:rPr>
          <w:b w:val="0"/>
          <w:szCs w:val="24"/>
        </w:rPr>
      </w:pPr>
      <w:proofErr w:type="spellStart"/>
      <w:r>
        <w:rPr>
          <w:b w:val="0"/>
          <w:szCs w:val="24"/>
        </w:rPr>
        <w:t>ii</w:t>
      </w:r>
      <w:proofErr w:type="spellEnd"/>
      <w:r>
        <w:rPr>
          <w:b w:val="0"/>
          <w:szCs w:val="24"/>
        </w:rPr>
        <w:t xml:space="preserve">. </w:t>
      </w:r>
      <w:r w:rsidR="007612D7" w:rsidRPr="00775830">
        <w:rPr>
          <w:b w:val="0"/>
          <w:szCs w:val="24"/>
        </w:rPr>
        <w:t>Importância do projeto em nível institucional, regional e nacional;</w:t>
      </w:r>
    </w:p>
    <w:p w14:paraId="52F1615F" w14:textId="77777777" w:rsidR="007612D7" w:rsidRDefault="007D413C" w:rsidP="007D413C">
      <w:pPr>
        <w:pStyle w:val="BodyTextIndent"/>
        <w:spacing w:before="100" w:beforeAutospacing="1" w:after="240"/>
        <w:ind w:left="900"/>
        <w:rPr>
          <w:b w:val="0"/>
          <w:szCs w:val="24"/>
        </w:rPr>
      </w:pPr>
      <w:proofErr w:type="spellStart"/>
      <w:r>
        <w:rPr>
          <w:b w:val="0"/>
          <w:szCs w:val="24"/>
        </w:rPr>
        <w:t>iii</w:t>
      </w:r>
      <w:proofErr w:type="spellEnd"/>
      <w:r>
        <w:rPr>
          <w:b w:val="0"/>
          <w:szCs w:val="24"/>
        </w:rPr>
        <w:t xml:space="preserve">. </w:t>
      </w:r>
      <w:r w:rsidR="007612D7" w:rsidRPr="00775830">
        <w:rPr>
          <w:b w:val="0"/>
          <w:szCs w:val="24"/>
        </w:rPr>
        <w:t>Capacidade das equipes proponentes para de</w:t>
      </w:r>
      <w:r w:rsidR="005F70E2">
        <w:rPr>
          <w:b w:val="0"/>
          <w:szCs w:val="24"/>
        </w:rPr>
        <w:t>senvolver a cooperação proposta;</w:t>
      </w:r>
    </w:p>
    <w:p w14:paraId="11314CFC" w14:textId="77777777" w:rsidR="005F70E2" w:rsidRDefault="007D413C" w:rsidP="007D413C">
      <w:pPr>
        <w:pStyle w:val="BodyTextIndent"/>
        <w:spacing w:before="100" w:beforeAutospacing="1" w:after="240"/>
        <w:ind w:left="900"/>
        <w:rPr>
          <w:b w:val="0"/>
          <w:szCs w:val="24"/>
        </w:rPr>
      </w:pPr>
      <w:proofErr w:type="spellStart"/>
      <w:r>
        <w:rPr>
          <w:b w:val="0"/>
          <w:szCs w:val="24"/>
        </w:rPr>
        <w:t>iv</w:t>
      </w:r>
      <w:proofErr w:type="spellEnd"/>
      <w:r>
        <w:rPr>
          <w:b w:val="0"/>
          <w:szCs w:val="24"/>
        </w:rPr>
        <w:t>.</w:t>
      </w:r>
      <w:r w:rsidR="00DB5248">
        <w:rPr>
          <w:b w:val="0"/>
          <w:szCs w:val="24"/>
        </w:rPr>
        <w:t xml:space="preserve"> </w:t>
      </w:r>
      <w:r w:rsidR="000A34F1" w:rsidRPr="000A34F1">
        <w:rPr>
          <w:b w:val="0"/>
          <w:szCs w:val="24"/>
        </w:rPr>
        <w:t xml:space="preserve">Importância do projeto na formação inicial e aperfeiçoamento de </w:t>
      </w:r>
      <w:proofErr w:type="spellStart"/>
      <w:r w:rsidR="000A34F1" w:rsidRPr="000A34F1">
        <w:rPr>
          <w:b w:val="0"/>
          <w:szCs w:val="24"/>
        </w:rPr>
        <w:t>licenciandos</w:t>
      </w:r>
      <w:proofErr w:type="spellEnd"/>
      <w:r w:rsidR="005F70E2">
        <w:rPr>
          <w:b w:val="0"/>
          <w:szCs w:val="24"/>
        </w:rPr>
        <w:t>;</w:t>
      </w:r>
    </w:p>
    <w:p w14:paraId="2B63205D" w14:textId="77777777" w:rsidR="00901658" w:rsidRDefault="007D413C" w:rsidP="007D413C">
      <w:pPr>
        <w:pStyle w:val="BodyTextIndent"/>
        <w:spacing w:before="100" w:beforeAutospacing="1" w:after="240"/>
        <w:ind w:left="900"/>
        <w:rPr>
          <w:b w:val="0"/>
          <w:szCs w:val="24"/>
        </w:rPr>
      </w:pPr>
      <w:r>
        <w:rPr>
          <w:b w:val="0"/>
          <w:szCs w:val="24"/>
        </w:rPr>
        <w:t>v.</w:t>
      </w:r>
      <w:r w:rsidR="00DB5248">
        <w:rPr>
          <w:b w:val="0"/>
          <w:szCs w:val="24"/>
        </w:rPr>
        <w:t xml:space="preserve"> </w:t>
      </w:r>
      <w:r w:rsidR="000A34F1" w:rsidRPr="000A34F1">
        <w:rPr>
          <w:b w:val="0"/>
          <w:szCs w:val="24"/>
        </w:rPr>
        <w:t>Relevância do plano de trabalho proposto considerando-se o seu impacto nas licenciaturas</w:t>
      </w:r>
      <w:r w:rsidR="000A34F1">
        <w:rPr>
          <w:b w:val="0"/>
          <w:szCs w:val="24"/>
        </w:rPr>
        <w:t>.</w:t>
      </w:r>
    </w:p>
    <w:p w14:paraId="14DD47D6" w14:textId="77777777" w:rsidR="009E5E22" w:rsidRDefault="007D413C" w:rsidP="006274CF">
      <w:pPr>
        <w:pStyle w:val="BodyTextIndent2"/>
        <w:numPr>
          <w:ilvl w:val="3"/>
          <w:numId w:val="20"/>
        </w:numPr>
        <w:spacing w:before="100" w:beforeAutospacing="1" w:after="240"/>
        <w:ind w:left="0" w:firstLine="0"/>
        <w:rPr>
          <w:szCs w:val="24"/>
        </w:rPr>
      </w:pPr>
      <w:r w:rsidRPr="009E5E22">
        <w:rPr>
          <w:szCs w:val="24"/>
        </w:rPr>
        <w:t xml:space="preserve">O parecer dos </w:t>
      </w:r>
      <w:r w:rsidR="00407EF8" w:rsidRPr="009E5E22">
        <w:rPr>
          <w:szCs w:val="24"/>
        </w:rPr>
        <w:t xml:space="preserve">consultores </w:t>
      </w:r>
      <w:r w:rsidRPr="009E5E22">
        <w:rPr>
          <w:szCs w:val="24"/>
        </w:rPr>
        <w:t xml:space="preserve">será registrado em formulário próprio, devidamente assinado pelo </w:t>
      </w:r>
      <w:proofErr w:type="spellStart"/>
      <w:r w:rsidRPr="009E5E22">
        <w:rPr>
          <w:szCs w:val="24"/>
        </w:rPr>
        <w:t>parecerista</w:t>
      </w:r>
      <w:proofErr w:type="spellEnd"/>
      <w:r w:rsidRPr="009E5E22">
        <w:rPr>
          <w:szCs w:val="24"/>
        </w:rPr>
        <w:t>, contendo</w:t>
      </w:r>
      <w:r w:rsidR="00DB5248" w:rsidRPr="009E5E22">
        <w:rPr>
          <w:szCs w:val="24"/>
        </w:rPr>
        <w:t xml:space="preserve"> as informações e recomendações julgadas pertinentes;</w:t>
      </w:r>
    </w:p>
    <w:p w14:paraId="08198B20" w14:textId="77777777" w:rsidR="009F72E5" w:rsidRPr="009E5E22" w:rsidRDefault="009F72E5" w:rsidP="006274CF">
      <w:pPr>
        <w:pStyle w:val="BodyTextIndent2"/>
        <w:numPr>
          <w:ilvl w:val="3"/>
          <w:numId w:val="20"/>
        </w:numPr>
        <w:spacing w:before="100" w:beforeAutospacing="1" w:after="240"/>
        <w:ind w:left="0" w:firstLine="0"/>
        <w:rPr>
          <w:szCs w:val="24"/>
        </w:rPr>
      </w:pPr>
      <w:r w:rsidRPr="009E5E22">
        <w:rPr>
          <w:szCs w:val="24"/>
        </w:rPr>
        <w:lastRenderedPageBreak/>
        <w:t>Para propostas não aprovadas, serão emitidos pareceres contendo a justificativa para a não aprovação;</w:t>
      </w:r>
    </w:p>
    <w:p w14:paraId="56FB0ECF" w14:textId="77777777" w:rsidR="009F72E5" w:rsidRPr="000C451A" w:rsidRDefault="00686290" w:rsidP="006274CF">
      <w:pPr>
        <w:pStyle w:val="BodyTextIndent2"/>
        <w:numPr>
          <w:ilvl w:val="2"/>
          <w:numId w:val="20"/>
        </w:numPr>
        <w:spacing w:before="100" w:beforeAutospacing="1" w:after="240"/>
        <w:ind w:left="0" w:firstLine="0"/>
        <w:rPr>
          <w:b/>
          <w:szCs w:val="24"/>
        </w:rPr>
      </w:pPr>
      <w:r w:rsidRPr="000C451A">
        <w:rPr>
          <w:b/>
          <w:szCs w:val="24"/>
        </w:rPr>
        <w:t xml:space="preserve">Etapa III- </w:t>
      </w:r>
      <w:r w:rsidR="007612D7" w:rsidRPr="000C451A">
        <w:rPr>
          <w:b/>
          <w:szCs w:val="24"/>
        </w:rPr>
        <w:t>Priorização das propostas</w:t>
      </w:r>
      <w:r w:rsidR="00531AEE" w:rsidRPr="000C451A">
        <w:rPr>
          <w:b/>
          <w:szCs w:val="24"/>
        </w:rPr>
        <w:t xml:space="preserve"> </w:t>
      </w:r>
    </w:p>
    <w:p w14:paraId="78740046" w14:textId="77777777" w:rsidR="00531AEE" w:rsidRDefault="009E7EF6" w:rsidP="006274CF">
      <w:pPr>
        <w:pStyle w:val="BodyTextIndent"/>
        <w:spacing w:before="100" w:beforeAutospacing="1" w:after="240"/>
        <w:ind w:left="0"/>
        <w:rPr>
          <w:b w:val="0"/>
          <w:szCs w:val="24"/>
        </w:rPr>
      </w:pPr>
      <w:r>
        <w:rPr>
          <w:b w:val="0"/>
          <w:szCs w:val="24"/>
        </w:rPr>
        <w:t xml:space="preserve">Os consultores especiais </w:t>
      </w:r>
      <w:r>
        <w:rPr>
          <w:b w:val="0"/>
          <w:i/>
          <w:szCs w:val="24"/>
        </w:rPr>
        <w:t xml:space="preserve">ad </w:t>
      </w:r>
      <w:r w:rsidRPr="009E7EF6">
        <w:rPr>
          <w:b w:val="0"/>
          <w:i/>
          <w:szCs w:val="24"/>
        </w:rPr>
        <w:t>hoc</w:t>
      </w:r>
      <w:r>
        <w:rPr>
          <w:b w:val="0"/>
          <w:szCs w:val="24"/>
        </w:rPr>
        <w:t xml:space="preserve"> </w:t>
      </w:r>
      <w:r w:rsidR="007612D7" w:rsidRPr="009E7EF6">
        <w:rPr>
          <w:b w:val="0"/>
          <w:szCs w:val="24"/>
        </w:rPr>
        <w:t>da</w:t>
      </w:r>
      <w:r w:rsidR="007612D7" w:rsidRPr="009F72E5">
        <w:rPr>
          <w:b w:val="0"/>
          <w:szCs w:val="24"/>
        </w:rPr>
        <w:t xml:space="preserve"> Diretoria de Relações Internacionais da CAPES</w:t>
      </w:r>
      <w:r w:rsidR="009F72E5">
        <w:rPr>
          <w:b w:val="0"/>
          <w:szCs w:val="24"/>
        </w:rPr>
        <w:t xml:space="preserve">, </w:t>
      </w:r>
      <w:r w:rsidR="00812692">
        <w:rPr>
          <w:b w:val="0"/>
          <w:szCs w:val="24"/>
        </w:rPr>
        <w:t>avaliará as candidaturas</w:t>
      </w:r>
      <w:r w:rsidR="007612D7" w:rsidRPr="009F72E5">
        <w:rPr>
          <w:b w:val="0"/>
          <w:szCs w:val="24"/>
        </w:rPr>
        <w:t xml:space="preserve"> com base nos pareceres dos consultores </w:t>
      </w:r>
      <w:r w:rsidR="004538F7">
        <w:rPr>
          <w:b w:val="0"/>
          <w:i/>
          <w:szCs w:val="24"/>
        </w:rPr>
        <w:t xml:space="preserve">ad hoc </w:t>
      </w:r>
      <w:r w:rsidR="007612D7" w:rsidRPr="009F72E5">
        <w:rPr>
          <w:b w:val="0"/>
          <w:szCs w:val="24"/>
        </w:rPr>
        <w:t>e fará a priorização e classificação das propostas previamente aprovadas</w:t>
      </w:r>
      <w:r w:rsidR="005639D0" w:rsidRPr="009F72E5">
        <w:rPr>
          <w:b w:val="0"/>
          <w:szCs w:val="24"/>
        </w:rPr>
        <w:t>.</w:t>
      </w:r>
    </w:p>
    <w:p w14:paraId="153B7EE9" w14:textId="77777777" w:rsidR="00924DAC" w:rsidRPr="00924DAC" w:rsidRDefault="00924DAC" w:rsidP="006274CF">
      <w:pPr>
        <w:pStyle w:val="BodyTextIndent2"/>
        <w:numPr>
          <w:ilvl w:val="3"/>
          <w:numId w:val="20"/>
        </w:numPr>
        <w:spacing w:before="100" w:beforeAutospacing="1" w:after="240"/>
        <w:ind w:left="0" w:firstLine="0"/>
        <w:rPr>
          <w:szCs w:val="24"/>
        </w:rPr>
      </w:pPr>
      <w:r w:rsidRPr="00924DAC">
        <w:rPr>
          <w:szCs w:val="24"/>
        </w:rPr>
        <w:t>Conferir-se-á menor prioridade à candidatura de coordenador e equipe que participa de outros projetos no âmbito dos demais Programas da Coordenação-Geral de Cooperação Internacional da CAPES ou que não observar ao interstício mínimo de 1 (um) ano para apresentação de nova proposta.</w:t>
      </w:r>
    </w:p>
    <w:p w14:paraId="26805F54" w14:textId="77777777" w:rsidR="004538F7" w:rsidRDefault="00686290" w:rsidP="006274CF">
      <w:pPr>
        <w:pStyle w:val="BodyTextIndent2"/>
        <w:numPr>
          <w:ilvl w:val="2"/>
          <w:numId w:val="20"/>
        </w:numPr>
        <w:spacing w:before="100" w:beforeAutospacing="1" w:after="240"/>
        <w:ind w:left="0" w:firstLine="0"/>
        <w:rPr>
          <w:b/>
          <w:szCs w:val="24"/>
        </w:rPr>
      </w:pPr>
      <w:r w:rsidRPr="004538F7">
        <w:rPr>
          <w:b/>
          <w:szCs w:val="24"/>
        </w:rPr>
        <w:t xml:space="preserve">Etapa IV </w:t>
      </w:r>
      <w:r w:rsidR="00CE54C5" w:rsidRPr="004538F7">
        <w:rPr>
          <w:b/>
          <w:szCs w:val="24"/>
        </w:rPr>
        <w:t>–</w:t>
      </w:r>
      <w:r w:rsidRPr="004538F7">
        <w:rPr>
          <w:b/>
          <w:szCs w:val="24"/>
        </w:rPr>
        <w:t xml:space="preserve"> </w:t>
      </w:r>
      <w:r w:rsidR="00123E1B">
        <w:rPr>
          <w:b/>
          <w:szCs w:val="24"/>
        </w:rPr>
        <w:t>Decisão</w:t>
      </w:r>
      <w:r w:rsidR="00CE54C5" w:rsidRPr="004538F7">
        <w:rPr>
          <w:b/>
          <w:szCs w:val="24"/>
        </w:rPr>
        <w:t xml:space="preserve"> </w:t>
      </w:r>
      <w:r w:rsidR="007612D7" w:rsidRPr="004538F7">
        <w:rPr>
          <w:b/>
          <w:szCs w:val="24"/>
        </w:rPr>
        <w:t>Conjunta</w:t>
      </w:r>
      <w:r w:rsidR="009F72E5" w:rsidRPr="004538F7">
        <w:rPr>
          <w:b/>
          <w:szCs w:val="24"/>
        </w:rPr>
        <w:t xml:space="preserve"> </w:t>
      </w:r>
    </w:p>
    <w:p w14:paraId="25D5D336" w14:textId="77777777" w:rsidR="00AC52CB" w:rsidRPr="004538F7" w:rsidRDefault="007612D7" w:rsidP="006274CF">
      <w:pPr>
        <w:pStyle w:val="BodyTextIndent2"/>
        <w:spacing w:before="100" w:beforeAutospacing="1" w:after="240"/>
        <w:ind w:left="0" w:firstLine="0"/>
        <w:rPr>
          <w:b/>
          <w:szCs w:val="24"/>
        </w:rPr>
      </w:pPr>
      <w:r w:rsidRPr="004538F7">
        <w:rPr>
          <w:szCs w:val="24"/>
        </w:rPr>
        <w:t xml:space="preserve">A seleção final </w:t>
      </w:r>
      <w:r w:rsidR="003022F5" w:rsidRPr="004538F7">
        <w:rPr>
          <w:szCs w:val="24"/>
        </w:rPr>
        <w:t>dos projetos a serem apoiados</w:t>
      </w:r>
      <w:r w:rsidR="00301363" w:rsidRPr="004538F7">
        <w:rPr>
          <w:szCs w:val="24"/>
        </w:rPr>
        <w:t xml:space="preserve"> a</w:t>
      </w:r>
      <w:r w:rsidR="003022F5" w:rsidRPr="004538F7">
        <w:rPr>
          <w:szCs w:val="24"/>
        </w:rPr>
        <w:t xml:space="preserve"> partir de 2</w:t>
      </w:r>
      <w:r w:rsidR="009E6CCE" w:rsidRPr="004538F7">
        <w:rPr>
          <w:szCs w:val="24"/>
        </w:rPr>
        <w:t>01</w:t>
      </w:r>
      <w:r w:rsidR="001D708B">
        <w:rPr>
          <w:szCs w:val="24"/>
        </w:rPr>
        <w:t>5</w:t>
      </w:r>
      <w:r w:rsidR="004538F7" w:rsidRPr="004538F7">
        <w:rPr>
          <w:szCs w:val="24"/>
        </w:rPr>
        <w:t xml:space="preserve"> ocorrerá</w:t>
      </w:r>
      <w:r w:rsidRPr="004538F7">
        <w:rPr>
          <w:szCs w:val="24"/>
        </w:rPr>
        <w:t xml:space="preserve"> em </w:t>
      </w:r>
      <w:r w:rsidR="00123E1B">
        <w:rPr>
          <w:szCs w:val="24"/>
        </w:rPr>
        <w:t>decisão</w:t>
      </w:r>
      <w:r w:rsidRPr="004538F7">
        <w:rPr>
          <w:szCs w:val="24"/>
        </w:rPr>
        <w:t xml:space="preserve"> conjunta, </w:t>
      </w:r>
      <w:r w:rsidR="003022F5" w:rsidRPr="004538F7">
        <w:rPr>
          <w:szCs w:val="24"/>
        </w:rPr>
        <w:t xml:space="preserve">na qual a CAPES e </w:t>
      </w:r>
      <w:r w:rsidR="004538F7">
        <w:rPr>
          <w:szCs w:val="24"/>
        </w:rPr>
        <w:t xml:space="preserve">as </w:t>
      </w:r>
      <w:r w:rsidR="004538F7" w:rsidRPr="006E00B7">
        <w:t>Universidade</w:t>
      </w:r>
      <w:r w:rsidR="004538F7">
        <w:t>s</w:t>
      </w:r>
      <w:r w:rsidR="004538F7" w:rsidRPr="006E00B7">
        <w:t xml:space="preserve"> Paris-Sorbonne e Pierre et Marie CURIE</w:t>
      </w:r>
      <w:r w:rsidR="003022F5" w:rsidRPr="004538F7">
        <w:rPr>
          <w:szCs w:val="24"/>
        </w:rPr>
        <w:t xml:space="preserve">, </w:t>
      </w:r>
      <w:r w:rsidR="000D3D7A" w:rsidRPr="004538F7">
        <w:rPr>
          <w:szCs w:val="24"/>
        </w:rPr>
        <w:t>quando será</w:t>
      </w:r>
      <w:r w:rsidRPr="004538F7">
        <w:rPr>
          <w:szCs w:val="24"/>
        </w:rPr>
        <w:t xml:space="preserve"> </w:t>
      </w:r>
      <w:r w:rsidR="003022F5" w:rsidRPr="004538F7">
        <w:rPr>
          <w:szCs w:val="24"/>
        </w:rPr>
        <w:t xml:space="preserve">ponderado </w:t>
      </w:r>
      <w:r w:rsidRPr="004538F7">
        <w:rPr>
          <w:szCs w:val="24"/>
        </w:rPr>
        <w:t>o mérito das propostas</w:t>
      </w:r>
      <w:r w:rsidR="00AC52CB" w:rsidRPr="004538F7">
        <w:rPr>
          <w:szCs w:val="24"/>
        </w:rPr>
        <w:t xml:space="preserve"> nos seguintes termos:</w:t>
      </w:r>
      <w:r w:rsidR="003022F5" w:rsidRPr="004538F7">
        <w:rPr>
          <w:szCs w:val="24"/>
        </w:rPr>
        <w:t xml:space="preserve"> </w:t>
      </w:r>
    </w:p>
    <w:p w14:paraId="17149337" w14:textId="77777777" w:rsidR="00901E48" w:rsidRPr="00901E48" w:rsidRDefault="00FF774F" w:rsidP="00901E48">
      <w:pPr>
        <w:pStyle w:val="BodyTextIndent"/>
        <w:numPr>
          <w:ilvl w:val="0"/>
          <w:numId w:val="13"/>
        </w:numPr>
        <w:tabs>
          <w:tab w:val="left" w:pos="851"/>
          <w:tab w:val="left" w:pos="1134"/>
        </w:tabs>
        <w:spacing w:before="100" w:beforeAutospacing="1" w:after="240"/>
        <w:ind w:left="851" w:firstLine="0"/>
        <w:rPr>
          <w:b w:val="0"/>
          <w:szCs w:val="24"/>
        </w:rPr>
      </w:pPr>
      <w:r>
        <w:rPr>
          <w:b w:val="0"/>
          <w:szCs w:val="24"/>
        </w:rPr>
        <w:t xml:space="preserve">Contemplem as áreas de física </w:t>
      </w:r>
      <w:r w:rsidR="00901E48" w:rsidRPr="00901E48">
        <w:rPr>
          <w:b w:val="0"/>
          <w:szCs w:val="24"/>
        </w:rPr>
        <w:t>ou matemática;</w:t>
      </w:r>
    </w:p>
    <w:p w14:paraId="0B605B3B" w14:textId="77777777" w:rsidR="00901E48" w:rsidRDefault="00901E48" w:rsidP="00901E48">
      <w:pPr>
        <w:pStyle w:val="BodyTextIndent"/>
        <w:numPr>
          <w:ilvl w:val="0"/>
          <w:numId w:val="13"/>
        </w:numPr>
        <w:tabs>
          <w:tab w:val="left" w:pos="851"/>
          <w:tab w:val="left" w:pos="1134"/>
        </w:tabs>
        <w:spacing w:before="100" w:beforeAutospacing="1" w:after="240"/>
        <w:ind w:left="851" w:firstLine="0"/>
        <w:rPr>
          <w:b w:val="0"/>
          <w:szCs w:val="24"/>
        </w:rPr>
      </w:pPr>
      <w:r w:rsidRPr="00901E48">
        <w:rPr>
          <w:b w:val="0"/>
          <w:szCs w:val="24"/>
        </w:rPr>
        <w:t>C</w:t>
      </w:r>
      <w:r w:rsidR="00FF774F">
        <w:rPr>
          <w:b w:val="0"/>
          <w:szCs w:val="24"/>
        </w:rPr>
        <w:t xml:space="preserve">ontemplem as áreas de química </w:t>
      </w:r>
      <w:r w:rsidRPr="00901E48">
        <w:rPr>
          <w:b w:val="0"/>
          <w:szCs w:val="24"/>
        </w:rPr>
        <w:t>ou biológica;</w:t>
      </w:r>
    </w:p>
    <w:p w14:paraId="0A98AD65" w14:textId="77777777" w:rsidR="00924DAC" w:rsidRDefault="00B77E4A" w:rsidP="00924DAC">
      <w:pPr>
        <w:pStyle w:val="BodyTextIndent"/>
        <w:numPr>
          <w:ilvl w:val="0"/>
          <w:numId w:val="13"/>
        </w:numPr>
        <w:tabs>
          <w:tab w:val="left" w:pos="851"/>
          <w:tab w:val="left" w:pos="1134"/>
        </w:tabs>
        <w:spacing w:before="100" w:beforeAutospacing="1" w:after="240"/>
        <w:ind w:left="851" w:firstLine="0"/>
        <w:rPr>
          <w:b w:val="0"/>
          <w:szCs w:val="24"/>
        </w:rPr>
      </w:pPr>
      <w:r w:rsidRPr="004538F7">
        <w:rPr>
          <w:b w:val="0"/>
          <w:szCs w:val="24"/>
        </w:rPr>
        <w:t>Incluam</w:t>
      </w:r>
      <w:r w:rsidR="004538F7" w:rsidRPr="004538F7">
        <w:rPr>
          <w:b w:val="0"/>
          <w:szCs w:val="24"/>
        </w:rPr>
        <w:t xml:space="preserve"> licenciaturas participantes do Programa Institucional de Bolsa de Iniciação à Docência (PIBID)</w:t>
      </w:r>
      <w:r w:rsidR="00E310ED">
        <w:rPr>
          <w:b w:val="0"/>
          <w:szCs w:val="24"/>
        </w:rPr>
        <w:t>.</w:t>
      </w:r>
      <w:r w:rsidR="003022F5" w:rsidRPr="009F72E5">
        <w:rPr>
          <w:b w:val="0"/>
          <w:szCs w:val="24"/>
        </w:rPr>
        <w:t xml:space="preserve"> </w:t>
      </w:r>
      <w:r w:rsidR="00AC52CB" w:rsidRPr="004538F7">
        <w:rPr>
          <w:b w:val="0"/>
          <w:szCs w:val="24"/>
        </w:rPr>
        <w:t xml:space="preserve">  </w:t>
      </w:r>
    </w:p>
    <w:p w14:paraId="1E40AFB2" w14:textId="77777777" w:rsidR="006274CF" w:rsidRDefault="006274CF" w:rsidP="006274CF">
      <w:pPr>
        <w:pStyle w:val="BodyTextIndent"/>
        <w:tabs>
          <w:tab w:val="left" w:pos="851"/>
          <w:tab w:val="left" w:pos="1134"/>
        </w:tabs>
        <w:spacing w:before="100" w:beforeAutospacing="1" w:after="240"/>
        <w:ind w:left="851"/>
        <w:rPr>
          <w:b w:val="0"/>
          <w:szCs w:val="24"/>
        </w:rPr>
      </w:pPr>
    </w:p>
    <w:p w14:paraId="32A0F564" w14:textId="77777777" w:rsidR="004626E7" w:rsidRDefault="00AC52CB" w:rsidP="007F6137">
      <w:pPr>
        <w:numPr>
          <w:ilvl w:val="0"/>
          <w:numId w:val="20"/>
        </w:numPr>
        <w:autoSpaceDE w:val="0"/>
        <w:autoSpaceDN w:val="0"/>
        <w:adjustRightInd w:val="0"/>
        <w:spacing w:before="100" w:beforeAutospacing="1" w:after="240"/>
        <w:ind w:left="357" w:hanging="357"/>
        <w:jc w:val="both"/>
        <w:rPr>
          <w:b/>
          <w:caps/>
        </w:rPr>
      </w:pPr>
      <w:r w:rsidRPr="000522F6">
        <w:rPr>
          <w:b/>
          <w:caps/>
        </w:rPr>
        <w:t>DO RESULTADO DO JULGAMENTO</w:t>
      </w:r>
    </w:p>
    <w:p w14:paraId="63F2B9DE" w14:textId="77777777" w:rsidR="00C9778E" w:rsidRPr="006274CF" w:rsidRDefault="00AC52CB" w:rsidP="006274CF">
      <w:pPr>
        <w:numPr>
          <w:ilvl w:val="1"/>
          <w:numId w:val="20"/>
        </w:numPr>
        <w:autoSpaceDE w:val="0"/>
        <w:autoSpaceDN w:val="0"/>
        <w:adjustRightInd w:val="0"/>
        <w:spacing w:before="100" w:beforeAutospacing="1" w:after="240"/>
        <w:ind w:left="0" w:firstLine="0"/>
        <w:jc w:val="both"/>
        <w:rPr>
          <w:b/>
          <w:caps/>
        </w:rPr>
      </w:pPr>
      <w:r w:rsidRPr="004626E7">
        <w:rPr>
          <w:caps/>
        </w:rPr>
        <w:t xml:space="preserve">a </w:t>
      </w:r>
      <w:r w:rsidRPr="004626E7">
        <w:t xml:space="preserve">aprovação de cada proposta será comunicada por meio de correspondência oficial endereçada ao titular da proposta e publicada na página do Programa na </w:t>
      </w:r>
      <w:r w:rsidRPr="004626E7">
        <w:rPr>
          <w:i/>
        </w:rPr>
        <w:t>internet</w:t>
      </w:r>
      <w:r w:rsidRPr="004626E7">
        <w:t>:</w:t>
      </w:r>
      <w:r w:rsidR="001C05AD" w:rsidRPr="004626E7">
        <w:t xml:space="preserve"> </w:t>
      </w:r>
      <w:hyperlink r:id="rId11" w:history="1">
        <w:r w:rsidR="002B0B26" w:rsidRPr="004130D4">
          <w:rPr>
            <w:rStyle w:val="Hyperlink"/>
          </w:rPr>
          <w:t>http://www.capes.gov.br/cooperacao-internacional/multinacional/licenciaturas-internacionais/licenciaturas-internacionais-franca</w:t>
        </w:r>
      </w:hyperlink>
      <w:r w:rsidR="001C05AD" w:rsidRPr="004626E7">
        <w:t>;</w:t>
      </w:r>
    </w:p>
    <w:p w14:paraId="71D170DB" w14:textId="77777777" w:rsidR="006274CF" w:rsidRPr="00C9778E" w:rsidRDefault="006274CF" w:rsidP="006274CF">
      <w:pPr>
        <w:autoSpaceDE w:val="0"/>
        <w:autoSpaceDN w:val="0"/>
        <w:adjustRightInd w:val="0"/>
        <w:spacing w:before="100" w:beforeAutospacing="1" w:after="240"/>
        <w:jc w:val="both"/>
        <w:rPr>
          <w:b/>
          <w:caps/>
        </w:rPr>
      </w:pPr>
    </w:p>
    <w:p w14:paraId="0AE38164" w14:textId="77777777" w:rsidR="00B77E4A" w:rsidRDefault="006B7C66" w:rsidP="007F6137">
      <w:pPr>
        <w:numPr>
          <w:ilvl w:val="0"/>
          <w:numId w:val="20"/>
        </w:numPr>
        <w:autoSpaceDE w:val="0"/>
        <w:autoSpaceDN w:val="0"/>
        <w:adjustRightInd w:val="0"/>
        <w:spacing w:before="100" w:beforeAutospacing="1" w:after="240"/>
        <w:ind w:left="357" w:hanging="357"/>
        <w:jc w:val="both"/>
        <w:rPr>
          <w:b/>
          <w:caps/>
        </w:rPr>
      </w:pPr>
      <w:r w:rsidRPr="00E373C0">
        <w:rPr>
          <w:b/>
          <w:caps/>
        </w:rPr>
        <w:t>DOS RECURSOS ADMINISTRATIVOS</w:t>
      </w:r>
    </w:p>
    <w:p w14:paraId="54E7884F" w14:textId="77777777" w:rsidR="006B7C66" w:rsidRPr="006274CF" w:rsidRDefault="00BB2364" w:rsidP="006274CF">
      <w:pPr>
        <w:pStyle w:val="BodyTextIndent2"/>
        <w:numPr>
          <w:ilvl w:val="1"/>
          <w:numId w:val="20"/>
        </w:numPr>
        <w:spacing w:before="100" w:beforeAutospacing="1" w:after="240"/>
        <w:ind w:left="0" w:firstLine="0"/>
        <w:rPr>
          <w:szCs w:val="24"/>
        </w:rPr>
      </w:pPr>
      <w:r w:rsidRPr="006274CF">
        <w:rPr>
          <w:szCs w:val="24"/>
        </w:rPr>
        <w:t>Da decisão final da CAPES quanto ao julgamento de cada proposta caberá recurso no prazo de 10 (</w:t>
      </w:r>
      <w:r w:rsidR="00AA7AD0" w:rsidRPr="006274CF">
        <w:rPr>
          <w:szCs w:val="24"/>
        </w:rPr>
        <w:t>dez</w:t>
      </w:r>
      <w:r w:rsidRPr="006274CF">
        <w:rPr>
          <w:szCs w:val="24"/>
        </w:rPr>
        <w:t>) dias, a contar da publicação do resultado</w:t>
      </w:r>
      <w:r w:rsidR="001C1F05" w:rsidRPr="006274CF">
        <w:rPr>
          <w:szCs w:val="24"/>
        </w:rPr>
        <w:t xml:space="preserve"> no </w:t>
      </w:r>
      <w:r w:rsidR="00552DB3" w:rsidRPr="006274CF">
        <w:rPr>
          <w:szCs w:val="24"/>
        </w:rPr>
        <w:t>sítio da CAPES</w:t>
      </w:r>
      <w:r w:rsidRPr="006274CF">
        <w:rPr>
          <w:szCs w:val="24"/>
        </w:rPr>
        <w:t>. Na contagem do prazo excluir-se-á o dia de início e incluir-se-á o do vencimento, e considerar-se-ão os dias consecutivos. O prazo só se inicia e vence em dias de expediente na CAPES;</w:t>
      </w:r>
    </w:p>
    <w:p w14:paraId="51651444" w14:textId="77777777" w:rsidR="00E270B7" w:rsidRPr="006274CF" w:rsidRDefault="00E270B7" w:rsidP="006274CF">
      <w:pPr>
        <w:pStyle w:val="BodyTextIndent2"/>
        <w:numPr>
          <w:ilvl w:val="1"/>
          <w:numId w:val="20"/>
        </w:numPr>
        <w:spacing w:before="100" w:beforeAutospacing="1" w:after="240"/>
        <w:ind w:left="0" w:firstLine="0"/>
        <w:rPr>
          <w:szCs w:val="24"/>
        </w:rPr>
      </w:pPr>
      <w:r w:rsidRPr="006274CF">
        <w:rPr>
          <w:szCs w:val="24"/>
        </w:rPr>
        <w:lastRenderedPageBreak/>
        <w:t xml:space="preserve">O pedido de reconsideração deve estritamente contrapor o motivo do indeferimento, não incluindo fatos novos, que não tenham sido objeto de análise de mérito anterior e atendo-se aos documentos já existentes no processo; </w:t>
      </w:r>
    </w:p>
    <w:p w14:paraId="2DC75F2D" w14:textId="77777777" w:rsidR="00E270B7" w:rsidRDefault="00E270B7" w:rsidP="006274CF">
      <w:pPr>
        <w:pStyle w:val="BodyTextIndent2"/>
        <w:numPr>
          <w:ilvl w:val="1"/>
          <w:numId w:val="20"/>
        </w:numPr>
        <w:spacing w:before="100" w:beforeAutospacing="1" w:after="240"/>
        <w:ind w:left="0" w:firstLine="0"/>
        <w:rPr>
          <w:szCs w:val="24"/>
        </w:rPr>
      </w:pPr>
      <w:r w:rsidRPr="006274CF">
        <w:rPr>
          <w:szCs w:val="24"/>
        </w:rPr>
        <w:t xml:space="preserve">O resultado sobre a reconsideração será definitivo, não cabendo qualquer outro recurso. </w:t>
      </w:r>
    </w:p>
    <w:p w14:paraId="549B1F75" w14:textId="77777777" w:rsidR="006274CF" w:rsidRPr="006274CF" w:rsidRDefault="006274CF" w:rsidP="006274CF">
      <w:pPr>
        <w:pStyle w:val="BodyTextIndent2"/>
        <w:spacing w:before="100" w:beforeAutospacing="1" w:after="240"/>
        <w:ind w:left="0" w:firstLine="0"/>
        <w:rPr>
          <w:szCs w:val="24"/>
        </w:rPr>
      </w:pPr>
    </w:p>
    <w:p w14:paraId="5E12AABC" w14:textId="77777777" w:rsidR="001C1F05" w:rsidRPr="00B77E4A" w:rsidRDefault="001C1F05" w:rsidP="007F6137">
      <w:pPr>
        <w:numPr>
          <w:ilvl w:val="0"/>
          <w:numId w:val="20"/>
        </w:numPr>
        <w:autoSpaceDE w:val="0"/>
        <w:autoSpaceDN w:val="0"/>
        <w:adjustRightInd w:val="0"/>
        <w:spacing w:before="100" w:beforeAutospacing="1" w:after="240"/>
        <w:ind w:left="357" w:hanging="357"/>
        <w:jc w:val="both"/>
        <w:rPr>
          <w:b/>
          <w:caps/>
        </w:rPr>
      </w:pPr>
      <w:r w:rsidRPr="00B77E4A">
        <w:rPr>
          <w:b/>
          <w:caps/>
        </w:rPr>
        <w:t xml:space="preserve">DOS PRAZOS DE EXECUÇÃO </w:t>
      </w:r>
      <w:r w:rsidR="00715CC3">
        <w:rPr>
          <w:b/>
          <w:caps/>
        </w:rPr>
        <w:t>DA</w:t>
      </w:r>
      <w:r w:rsidR="00A41A5D">
        <w:rPr>
          <w:b/>
          <w:caps/>
        </w:rPr>
        <w:t>S</w:t>
      </w:r>
      <w:r w:rsidR="00715CC3">
        <w:rPr>
          <w:b/>
          <w:caps/>
        </w:rPr>
        <w:t xml:space="preserve"> PARCERIA</w:t>
      </w:r>
      <w:r w:rsidR="00A41A5D">
        <w:rPr>
          <w:b/>
          <w:caps/>
        </w:rPr>
        <w:t>S</w:t>
      </w:r>
    </w:p>
    <w:p w14:paraId="0D2CE955" w14:textId="77777777" w:rsidR="00B77E4A" w:rsidRPr="006274CF" w:rsidRDefault="00B77E4A" w:rsidP="006274CF">
      <w:pPr>
        <w:pStyle w:val="BodyTextIndent2"/>
        <w:numPr>
          <w:ilvl w:val="1"/>
          <w:numId w:val="20"/>
        </w:numPr>
        <w:spacing w:before="100" w:beforeAutospacing="1" w:after="240"/>
        <w:ind w:left="0" w:firstLine="0"/>
        <w:rPr>
          <w:szCs w:val="24"/>
        </w:rPr>
      </w:pPr>
      <w:r w:rsidRPr="00B77E4A">
        <w:t xml:space="preserve">O </w:t>
      </w:r>
      <w:r w:rsidRPr="006274CF">
        <w:rPr>
          <w:szCs w:val="24"/>
        </w:rPr>
        <w:t>prazo de início das atividades do projeto no âmbito deste Edital será imediatamente após a publicação do resultado.</w:t>
      </w:r>
    </w:p>
    <w:p w14:paraId="0F001F19" w14:textId="77777777" w:rsidR="001C1F05" w:rsidRPr="006274CF" w:rsidRDefault="00D9341B" w:rsidP="006274CF">
      <w:pPr>
        <w:pStyle w:val="BodyTextIndent2"/>
        <w:numPr>
          <w:ilvl w:val="1"/>
          <w:numId w:val="20"/>
        </w:numPr>
        <w:spacing w:before="100" w:beforeAutospacing="1" w:after="240"/>
        <w:ind w:left="0" w:firstLine="0"/>
        <w:rPr>
          <w:szCs w:val="24"/>
        </w:rPr>
      </w:pPr>
      <w:r w:rsidRPr="006274CF">
        <w:rPr>
          <w:szCs w:val="24"/>
        </w:rPr>
        <w:t>A</w:t>
      </w:r>
      <w:r w:rsidR="001C1F05" w:rsidRPr="006274CF">
        <w:rPr>
          <w:szCs w:val="24"/>
        </w:rPr>
        <w:t xml:space="preserve"> desistência por parte do proponente neste processo seletivo deve ser informada por meio de ofício da </w:t>
      </w:r>
      <w:proofErr w:type="spellStart"/>
      <w:r w:rsidR="001C1F05" w:rsidRPr="006274CF">
        <w:rPr>
          <w:szCs w:val="24"/>
        </w:rPr>
        <w:t>Pró-Reitoria</w:t>
      </w:r>
      <w:proofErr w:type="spellEnd"/>
      <w:r w:rsidR="001C1F05" w:rsidRPr="006274CF">
        <w:rPr>
          <w:szCs w:val="24"/>
        </w:rPr>
        <w:t xml:space="preserve"> de Pós-Graduação no prazo de até 30 (trinta) dias após o envio </w:t>
      </w:r>
      <w:r w:rsidR="00E310ED" w:rsidRPr="006274CF">
        <w:rPr>
          <w:szCs w:val="24"/>
        </w:rPr>
        <w:t>do Ofício</w:t>
      </w:r>
      <w:r w:rsidR="001C1F05" w:rsidRPr="006274CF">
        <w:rPr>
          <w:szCs w:val="24"/>
        </w:rPr>
        <w:t xml:space="preserve"> de Concessão desta Diretoria.</w:t>
      </w:r>
    </w:p>
    <w:p w14:paraId="12B5C4EC" w14:textId="77777777" w:rsidR="006274CF" w:rsidRDefault="006274CF" w:rsidP="006274CF">
      <w:pPr>
        <w:autoSpaceDE w:val="0"/>
        <w:autoSpaceDN w:val="0"/>
        <w:adjustRightInd w:val="0"/>
        <w:spacing w:before="100" w:beforeAutospacing="1" w:after="240"/>
        <w:ind w:left="567"/>
        <w:jc w:val="both"/>
      </w:pPr>
    </w:p>
    <w:p w14:paraId="6250461C" w14:textId="77777777" w:rsidR="00F62B8E" w:rsidRDefault="00F62B8E" w:rsidP="007F6137">
      <w:pPr>
        <w:numPr>
          <w:ilvl w:val="0"/>
          <w:numId w:val="20"/>
        </w:numPr>
        <w:autoSpaceDE w:val="0"/>
        <w:autoSpaceDN w:val="0"/>
        <w:adjustRightInd w:val="0"/>
        <w:spacing w:before="100" w:beforeAutospacing="1" w:after="240"/>
        <w:jc w:val="both"/>
        <w:rPr>
          <w:b/>
          <w:caps/>
        </w:rPr>
      </w:pPr>
      <w:r w:rsidRPr="00F62B8E">
        <w:rPr>
          <w:b/>
          <w:caps/>
        </w:rPr>
        <w:t xml:space="preserve">DO INÍCIO DAS ATIVIDADES E IMPLEMETAÇÃO </w:t>
      </w:r>
      <w:r w:rsidR="00715CC3">
        <w:rPr>
          <w:b/>
          <w:caps/>
        </w:rPr>
        <w:t>DA PARCERIA</w:t>
      </w:r>
    </w:p>
    <w:p w14:paraId="3C9E78BD" w14:textId="77777777" w:rsidR="00E310ED" w:rsidRPr="006274CF" w:rsidRDefault="00E310ED" w:rsidP="006274CF">
      <w:pPr>
        <w:pStyle w:val="BodyTextIndent2"/>
        <w:numPr>
          <w:ilvl w:val="1"/>
          <w:numId w:val="20"/>
        </w:numPr>
        <w:spacing w:before="100" w:beforeAutospacing="1" w:after="240"/>
        <w:ind w:left="0" w:firstLine="0"/>
        <w:rPr>
          <w:szCs w:val="24"/>
        </w:rPr>
      </w:pPr>
      <w:r w:rsidRPr="006274CF">
        <w:rPr>
          <w:szCs w:val="24"/>
        </w:rPr>
        <w:t xml:space="preserve">A contar da data do Ofício de Concessão comunicando a aprovação do projeto, o coordenador tem o prazo de até </w:t>
      </w:r>
      <w:r w:rsidR="009E7EF6" w:rsidRPr="006274CF">
        <w:rPr>
          <w:szCs w:val="24"/>
        </w:rPr>
        <w:t>15 (quinze)</w:t>
      </w:r>
      <w:r w:rsidR="003733AC" w:rsidRPr="006274CF">
        <w:rPr>
          <w:szCs w:val="24"/>
        </w:rPr>
        <w:t xml:space="preserve"> dias, para enviar à</w:t>
      </w:r>
      <w:r w:rsidRPr="006274CF">
        <w:rPr>
          <w:szCs w:val="24"/>
        </w:rPr>
        <w:t xml:space="preserve"> CAPES</w:t>
      </w:r>
      <w:r w:rsidR="003733AC" w:rsidRPr="006274CF">
        <w:rPr>
          <w:szCs w:val="24"/>
        </w:rPr>
        <w:t xml:space="preserve">, pelo link </w:t>
      </w:r>
      <w:hyperlink r:id="rId12" w:history="1">
        <w:r w:rsidR="003733AC" w:rsidRPr="006274CF">
          <w:rPr>
            <w:szCs w:val="24"/>
          </w:rPr>
          <w:t>http://ged.capes.gov.br/AgProd/silverstream/pages/pgEnviaDocumentosAvulsos.html</w:t>
        </w:r>
      </w:hyperlink>
      <w:r w:rsidR="003733AC" w:rsidRPr="006274CF">
        <w:rPr>
          <w:szCs w:val="24"/>
        </w:rPr>
        <w:t xml:space="preserve">, </w:t>
      </w:r>
      <w:r w:rsidRPr="006274CF">
        <w:rPr>
          <w:szCs w:val="24"/>
        </w:rPr>
        <w:t xml:space="preserve"> os seguintes documentos:</w:t>
      </w:r>
    </w:p>
    <w:p w14:paraId="268AB8F6" w14:textId="77777777" w:rsidR="00E310ED" w:rsidRPr="00E310ED" w:rsidRDefault="00E310ED" w:rsidP="006274CF">
      <w:pPr>
        <w:pStyle w:val="BodyTextIndent2"/>
        <w:numPr>
          <w:ilvl w:val="2"/>
          <w:numId w:val="20"/>
        </w:numPr>
        <w:spacing w:before="100" w:beforeAutospacing="1" w:after="240"/>
        <w:ind w:left="0" w:firstLine="0"/>
        <w:rPr>
          <w:b/>
          <w:caps/>
          <w:sz w:val="32"/>
          <w:szCs w:val="24"/>
        </w:rPr>
      </w:pPr>
      <w:r w:rsidRPr="00E310ED">
        <w:t>Listagem de candidatos selecionados, de acordo com os requisitos indicados neste Edital e no Plano de Trabalho, com a classificação decrescente, os currículos Lattes, históricos escolares do Ensino Fundamental, Médio e da Licenciatura (legíveis). No caso de históricos de escolas privadas, é necessário declaração em papel timbrado original, datado e assinado pelo responsável legal da instituição atestando que o ex-aluno foi bolsista integral em função de baixa renda familiar;</w:t>
      </w:r>
    </w:p>
    <w:p w14:paraId="32E68817" w14:textId="77777777" w:rsidR="006274CF" w:rsidRDefault="00E310ED" w:rsidP="006274CF">
      <w:pPr>
        <w:pStyle w:val="BodyTextIndent2"/>
        <w:numPr>
          <w:ilvl w:val="2"/>
          <w:numId w:val="20"/>
        </w:numPr>
        <w:spacing w:before="100" w:beforeAutospacing="1" w:after="240"/>
        <w:ind w:left="0" w:firstLine="0"/>
      </w:pPr>
      <w:r>
        <w:t>G</w:t>
      </w:r>
      <w:r w:rsidRPr="00E310ED">
        <w:t>rade curricular de cada bolsista selecionado, com a concordância do coordenador do curso de licenciatura na instituição de origem e do coordenador do curso de licencia</w:t>
      </w:r>
      <w:r w:rsidR="00215257">
        <w:t>tura da universidade francesa, conforme modelo disponível na página do programa;</w:t>
      </w:r>
    </w:p>
    <w:p w14:paraId="50FFA236" w14:textId="77777777" w:rsidR="006274CF" w:rsidRDefault="00E310ED" w:rsidP="006274CF">
      <w:pPr>
        <w:pStyle w:val="BodyTextIndent2"/>
        <w:numPr>
          <w:ilvl w:val="2"/>
          <w:numId w:val="20"/>
        </w:numPr>
        <w:spacing w:before="100" w:beforeAutospacing="1" w:after="240"/>
        <w:ind w:left="0" w:firstLine="0"/>
      </w:pPr>
      <w:r>
        <w:t>P</w:t>
      </w:r>
      <w:r w:rsidRPr="00E310ED">
        <w:t>lano de ações gerais, a serem desenvolvidas pelo conjunto de estudantes envolvidos no projeto, a cada semestre letivo, prevendo também sua adequação ao curso de licenciatura brasileiro no regresso;</w:t>
      </w:r>
    </w:p>
    <w:p w14:paraId="79FED2DF" w14:textId="77777777" w:rsidR="006274CF" w:rsidRDefault="00E310ED" w:rsidP="006274CF">
      <w:pPr>
        <w:pStyle w:val="BodyTextIndent2"/>
        <w:numPr>
          <w:ilvl w:val="2"/>
          <w:numId w:val="20"/>
        </w:numPr>
        <w:spacing w:before="100" w:beforeAutospacing="1" w:after="240"/>
        <w:ind w:left="0" w:firstLine="0"/>
      </w:pPr>
      <w:r w:rsidRPr="00E310ED">
        <w:t>Cópia do Acordo de Cooperação entre a instituição brasi</w:t>
      </w:r>
      <w:r w:rsidR="00101AED">
        <w:t>leira e a universidade francesa, incluindo a possibilidade de dupla-titulação;</w:t>
      </w:r>
    </w:p>
    <w:p w14:paraId="3FECAC5F" w14:textId="77777777" w:rsidR="00E310ED" w:rsidRDefault="00E310ED" w:rsidP="006274CF">
      <w:pPr>
        <w:pStyle w:val="BodyTextIndent2"/>
        <w:numPr>
          <w:ilvl w:val="2"/>
          <w:numId w:val="20"/>
        </w:numPr>
        <w:spacing w:before="100" w:beforeAutospacing="1" w:after="240"/>
        <w:ind w:left="0" w:firstLine="0"/>
      </w:pPr>
      <w:r w:rsidRPr="00E310ED">
        <w:t xml:space="preserve">Documento conjunto da coordenação brasileira e francesa atestando a equivalência entre as disciplinas que serão cursadas pelos bolsistas brasileiros na França, além de uma </w:t>
      </w:r>
      <w:r w:rsidRPr="00E310ED">
        <w:lastRenderedPageBreak/>
        <w:t xml:space="preserve">comparação entre arquiteturas curriculares </w:t>
      </w:r>
      <w:r w:rsidR="00215257">
        <w:t>dos cursos brasileiro e francês, conforme modelo disponível na página do programa.</w:t>
      </w:r>
    </w:p>
    <w:p w14:paraId="759D9FFC" w14:textId="77777777" w:rsidR="006274CF" w:rsidRPr="00D9341B" w:rsidRDefault="006274CF" w:rsidP="006274CF">
      <w:pPr>
        <w:pStyle w:val="BodyTextIndent2"/>
        <w:spacing w:before="100" w:beforeAutospacing="1" w:after="240"/>
        <w:ind w:left="0" w:firstLine="0"/>
      </w:pPr>
    </w:p>
    <w:p w14:paraId="3B0F80D5" w14:textId="77777777" w:rsidR="007612D7" w:rsidRPr="00B77E4A" w:rsidRDefault="007612D7" w:rsidP="007F6137">
      <w:pPr>
        <w:numPr>
          <w:ilvl w:val="0"/>
          <w:numId w:val="20"/>
        </w:numPr>
        <w:autoSpaceDE w:val="0"/>
        <w:autoSpaceDN w:val="0"/>
        <w:adjustRightInd w:val="0"/>
        <w:spacing w:before="100" w:beforeAutospacing="1" w:after="240"/>
        <w:jc w:val="both"/>
        <w:rPr>
          <w:b/>
          <w:caps/>
        </w:rPr>
      </w:pPr>
      <w:r w:rsidRPr="00B77E4A">
        <w:rPr>
          <w:b/>
          <w:caps/>
        </w:rPr>
        <w:t xml:space="preserve">Do acompanhamento e renovação </w:t>
      </w:r>
      <w:r w:rsidR="00A41A5D">
        <w:rPr>
          <w:b/>
          <w:caps/>
        </w:rPr>
        <w:t>DAS PARCERIAS</w:t>
      </w:r>
    </w:p>
    <w:p w14:paraId="5CCE2FA3" w14:textId="77777777" w:rsidR="00F2694C" w:rsidRPr="00B77E4A" w:rsidRDefault="00B77E4A" w:rsidP="006274CF">
      <w:pPr>
        <w:numPr>
          <w:ilvl w:val="1"/>
          <w:numId w:val="20"/>
        </w:numPr>
        <w:autoSpaceDE w:val="0"/>
        <w:autoSpaceDN w:val="0"/>
        <w:adjustRightInd w:val="0"/>
        <w:spacing w:before="100" w:beforeAutospacing="1" w:after="240"/>
        <w:ind w:left="0" w:firstLine="0"/>
        <w:jc w:val="both"/>
      </w:pPr>
      <w:r>
        <w:t xml:space="preserve"> </w:t>
      </w:r>
      <w:r w:rsidR="00F2694C" w:rsidRPr="00B77E4A">
        <w:rPr>
          <w:b/>
        </w:rPr>
        <w:t>Relatório parcial -</w:t>
      </w:r>
      <w:r w:rsidR="00F2694C" w:rsidRPr="00B77E4A">
        <w:t xml:space="preserve"> </w:t>
      </w:r>
      <w:r w:rsidR="00E0514F" w:rsidRPr="00B77E4A">
        <w:t xml:space="preserve">O acompanhamento do projeto dar-se-á por intermédio da análise de relatório de atividade parcial anual contendo a descrição das principais ações desenvolvidas e em andamento. </w:t>
      </w:r>
    </w:p>
    <w:p w14:paraId="6D066C42" w14:textId="77777777" w:rsidR="00AF4BFD" w:rsidRPr="00AF4BFD" w:rsidRDefault="00AF4BFD" w:rsidP="00AF4BFD">
      <w:pPr>
        <w:pStyle w:val="ListParagraph"/>
        <w:numPr>
          <w:ilvl w:val="0"/>
          <w:numId w:val="15"/>
        </w:numPr>
        <w:spacing w:before="100" w:beforeAutospacing="1" w:after="240"/>
        <w:jc w:val="both"/>
        <w:rPr>
          <w:vanish/>
        </w:rPr>
      </w:pPr>
    </w:p>
    <w:p w14:paraId="2A741D55" w14:textId="77777777" w:rsidR="00AF4BFD" w:rsidRPr="00AF4BFD" w:rsidRDefault="00AF4BFD" w:rsidP="00AF4BFD">
      <w:pPr>
        <w:pStyle w:val="ListParagraph"/>
        <w:numPr>
          <w:ilvl w:val="0"/>
          <w:numId w:val="15"/>
        </w:numPr>
        <w:spacing w:before="100" w:beforeAutospacing="1" w:after="240"/>
        <w:jc w:val="both"/>
        <w:rPr>
          <w:vanish/>
        </w:rPr>
      </w:pPr>
    </w:p>
    <w:p w14:paraId="43961B5F" w14:textId="77777777" w:rsidR="00AF4BFD" w:rsidRPr="00AF4BFD" w:rsidRDefault="00AF4BFD" w:rsidP="00AF4BFD">
      <w:pPr>
        <w:pStyle w:val="ListParagraph"/>
        <w:numPr>
          <w:ilvl w:val="1"/>
          <w:numId w:val="15"/>
        </w:numPr>
        <w:spacing w:before="100" w:beforeAutospacing="1" w:after="240"/>
        <w:jc w:val="both"/>
        <w:rPr>
          <w:vanish/>
        </w:rPr>
      </w:pPr>
    </w:p>
    <w:p w14:paraId="70A4EF04" w14:textId="77777777" w:rsidR="00E0514F" w:rsidRDefault="00E0514F" w:rsidP="006274CF">
      <w:pPr>
        <w:pStyle w:val="BodyTextIndent"/>
        <w:numPr>
          <w:ilvl w:val="2"/>
          <w:numId w:val="15"/>
        </w:numPr>
        <w:spacing w:before="100" w:beforeAutospacing="1" w:after="240"/>
        <w:ind w:left="0" w:firstLine="0"/>
        <w:rPr>
          <w:b w:val="0"/>
          <w:szCs w:val="24"/>
        </w:rPr>
      </w:pPr>
      <w:r w:rsidRPr="00B77E4A">
        <w:rPr>
          <w:b w:val="0"/>
          <w:szCs w:val="24"/>
        </w:rPr>
        <w:t>O relatório de atividades do projeto deve ser elaborado e encaminhado a CAPES até 30 (trinta) dias após o final do primeiro ano de projeto;</w:t>
      </w:r>
    </w:p>
    <w:p w14:paraId="02724EB0" w14:textId="77777777" w:rsidR="003E51ED" w:rsidRDefault="003E51ED" w:rsidP="006274CF">
      <w:pPr>
        <w:pStyle w:val="BodyTextIndent"/>
        <w:numPr>
          <w:ilvl w:val="2"/>
          <w:numId w:val="15"/>
        </w:numPr>
        <w:spacing w:before="100" w:beforeAutospacing="1" w:after="240"/>
        <w:ind w:left="0" w:firstLine="0"/>
        <w:rPr>
          <w:b w:val="0"/>
          <w:szCs w:val="24"/>
        </w:rPr>
      </w:pPr>
      <w:r w:rsidRPr="003E51ED">
        <w:rPr>
          <w:b w:val="0"/>
          <w:szCs w:val="24"/>
        </w:rPr>
        <w:t xml:space="preserve">Renovação dos Projetos – A renovação dos projetos deverá ser solicitada por intermédio do envio do relatório parcial para </w:t>
      </w:r>
      <w:r w:rsidR="0086048E" w:rsidRPr="0086048E">
        <w:rPr>
          <w:b w:val="0"/>
          <w:szCs w:val="24"/>
        </w:rPr>
        <w:t>plifr@capes.gov.br</w:t>
      </w:r>
      <w:r w:rsidRPr="003E51ED">
        <w:rPr>
          <w:b w:val="0"/>
          <w:szCs w:val="24"/>
        </w:rPr>
        <w:t>, no segundo ano de financiamento do projeto. A renovação é facultativa para os coordenadores que quiserem enviar novos estudantes após o encerramento de vigência de seu projeto. A renovação é obrigatória para os coordenadores que quiserem estender a bolsa de um estudante com vistas à dupla titulação no segundo ano de vigência do projeto</w:t>
      </w:r>
      <w:r>
        <w:rPr>
          <w:b w:val="0"/>
          <w:szCs w:val="24"/>
        </w:rPr>
        <w:t>.</w:t>
      </w:r>
    </w:p>
    <w:p w14:paraId="76416E81" w14:textId="77777777" w:rsidR="003E51ED" w:rsidRPr="003E51ED" w:rsidRDefault="003E51ED" w:rsidP="00BE3B5C">
      <w:pPr>
        <w:pStyle w:val="BodyTextIndent"/>
        <w:numPr>
          <w:ilvl w:val="2"/>
          <w:numId w:val="15"/>
        </w:numPr>
        <w:spacing w:before="100" w:beforeAutospacing="1" w:after="240"/>
        <w:ind w:left="0" w:firstLine="0"/>
        <w:rPr>
          <w:b w:val="0"/>
          <w:szCs w:val="24"/>
        </w:rPr>
      </w:pPr>
      <w:r w:rsidRPr="003E51ED">
        <w:rPr>
          <w:b w:val="0"/>
          <w:szCs w:val="24"/>
        </w:rPr>
        <w:t>Os coordenadores deverão enviar, além do relatório de atividades, os seguintes documentos:</w:t>
      </w:r>
    </w:p>
    <w:p w14:paraId="47395063" w14:textId="77777777" w:rsidR="003E51ED" w:rsidRPr="006274CF" w:rsidRDefault="00B20B0F" w:rsidP="00BE3B5C">
      <w:pPr>
        <w:pStyle w:val="BodyTextIndent2"/>
        <w:numPr>
          <w:ilvl w:val="3"/>
          <w:numId w:val="20"/>
        </w:numPr>
        <w:spacing w:before="100" w:beforeAutospacing="1" w:after="240"/>
        <w:ind w:left="0" w:firstLine="0"/>
        <w:rPr>
          <w:szCs w:val="24"/>
        </w:rPr>
      </w:pPr>
      <w:r w:rsidRPr="006274CF">
        <w:rPr>
          <w:szCs w:val="24"/>
        </w:rPr>
        <w:t>j</w:t>
      </w:r>
      <w:r w:rsidR="003E51ED" w:rsidRPr="006274CF">
        <w:rPr>
          <w:szCs w:val="24"/>
        </w:rPr>
        <w:t>ustificativa para a renovação;</w:t>
      </w:r>
    </w:p>
    <w:p w14:paraId="7CCDCABD" w14:textId="77777777" w:rsidR="00B20B0F" w:rsidRPr="006274CF" w:rsidRDefault="00B20B0F" w:rsidP="00BE3B5C">
      <w:pPr>
        <w:pStyle w:val="BodyTextIndent2"/>
        <w:numPr>
          <w:ilvl w:val="3"/>
          <w:numId w:val="20"/>
        </w:numPr>
        <w:spacing w:before="100" w:beforeAutospacing="1" w:after="240"/>
        <w:ind w:left="0" w:firstLine="0"/>
        <w:rPr>
          <w:szCs w:val="24"/>
        </w:rPr>
      </w:pPr>
      <w:r w:rsidRPr="006274CF">
        <w:rPr>
          <w:szCs w:val="24"/>
        </w:rPr>
        <w:t>planejamento para o período de renovação;</w:t>
      </w:r>
    </w:p>
    <w:p w14:paraId="7DE7C09F" w14:textId="77777777" w:rsidR="00B20B0F" w:rsidRPr="006274CF" w:rsidRDefault="00B20B0F" w:rsidP="00BE3B5C">
      <w:pPr>
        <w:pStyle w:val="BodyTextIndent2"/>
        <w:numPr>
          <w:ilvl w:val="3"/>
          <w:numId w:val="20"/>
        </w:numPr>
        <w:spacing w:before="100" w:beforeAutospacing="1" w:after="240"/>
        <w:ind w:left="0" w:firstLine="0"/>
        <w:rPr>
          <w:szCs w:val="24"/>
        </w:rPr>
      </w:pPr>
      <w:r w:rsidRPr="006274CF">
        <w:rPr>
          <w:szCs w:val="24"/>
        </w:rPr>
        <w:t xml:space="preserve">carta de apresentação da </w:t>
      </w:r>
      <w:proofErr w:type="spellStart"/>
      <w:r w:rsidRPr="006274CF">
        <w:rPr>
          <w:szCs w:val="24"/>
        </w:rPr>
        <w:t>Pró-Reitoria</w:t>
      </w:r>
      <w:proofErr w:type="spellEnd"/>
      <w:r w:rsidRPr="006274CF">
        <w:rPr>
          <w:szCs w:val="24"/>
        </w:rPr>
        <w:t xml:space="preserve"> da </w:t>
      </w:r>
      <w:proofErr w:type="spellStart"/>
      <w:r w:rsidRPr="006274CF">
        <w:rPr>
          <w:szCs w:val="24"/>
        </w:rPr>
        <w:t>ies</w:t>
      </w:r>
      <w:proofErr w:type="spellEnd"/>
      <w:r w:rsidRPr="006274CF">
        <w:rPr>
          <w:szCs w:val="24"/>
        </w:rPr>
        <w:t xml:space="preserve">, apontando o interesse institucional na continuação da execução do projeto. Em caso de projeto em rede, anexar carta de apresentação da(s) </w:t>
      </w:r>
      <w:proofErr w:type="spellStart"/>
      <w:r w:rsidRPr="006274CF">
        <w:rPr>
          <w:szCs w:val="24"/>
        </w:rPr>
        <w:t>Pró-Reitoria</w:t>
      </w:r>
      <w:proofErr w:type="spellEnd"/>
      <w:r w:rsidRPr="006274CF">
        <w:rPr>
          <w:szCs w:val="24"/>
        </w:rPr>
        <w:t xml:space="preserve">(s) da(s) </w:t>
      </w:r>
      <w:proofErr w:type="spellStart"/>
      <w:r w:rsidRPr="006274CF">
        <w:rPr>
          <w:szCs w:val="24"/>
        </w:rPr>
        <w:t>ies</w:t>
      </w:r>
      <w:proofErr w:type="spellEnd"/>
      <w:r w:rsidRPr="006274CF">
        <w:rPr>
          <w:szCs w:val="24"/>
        </w:rPr>
        <w:t xml:space="preserve"> </w:t>
      </w:r>
      <w:proofErr w:type="spellStart"/>
      <w:r w:rsidRPr="006274CF">
        <w:rPr>
          <w:szCs w:val="24"/>
        </w:rPr>
        <w:t>co-participante</w:t>
      </w:r>
      <w:proofErr w:type="spellEnd"/>
      <w:r w:rsidRPr="006274CF">
        <w:rPr>
          <w:szCs w:val="24"/>
        </w:rPr>
        <w:t>(s).</w:t>
      </w:r>
    </w:p>
    <w:p w14:paraId="3ED59FA7" w14:textId="77777777" w:rsidR="00B20B0F" w:rsidRDefault="00B20B0F" w:rsidP="006274CF">
      <w:pPr>
        <w:pStyle w:val="BodyTextIndent"/>
        <w:numPr>
          <w:ilvl w:val="2"/>
          <w:numId w:val="15"/>
        </w:numPr>
        <w:spacing w:before="100" w:beforeAutospacing="1" w:after="240"/>
        <w:ind w:left="0" w:firstLine="0"/>
        <w:rPr>
          <w:b w:val="0"/>
          <w:szCs w:val="24"/>
        </w:rPr>
      </w:pPr>
      <w:r w:rsidRPr="00B20B0F">
        <w:rPr>
          <w:b w:val="0"/>
          <w:szCs w:val="24"/>
        </w:rPr>
        <w:t>A decisão sobre a renovação ocorrerá após análise de mérito, a evolução do projeto durante os dois anos de vigência, o desempenho acadêmico de cada um dos alunos participantes do projeto e o interesse da universidade portuguesa na continuação do projeto.</w:t>
      </w:r>
    </w:p>
    <w:p w14:paraId="245AA84E" w14:textId="77777777" w:rsidR="00E270B7" w:rsidRDefault="00E53566" w:rsidP="006274CF">
      <w:pPr>
        <w:pStyle w:val="BodyTextIndent"/>
        <w:numPr>
          <w:ilvl w:val="2"/>
          <w:numId w:val="15"/>
        </w:numPr>
        <w:spacing w:before="100" w:beforeAutospacing="1" w:after="240"/>
        <w:ind w:left="0" w:firstLine="0"/>
        <w:rPr>
          <w:b w:val="0"/>
          <w:szCs w:val="24"/>
        </w:rPr>
      </w:pPr>
      <w:r w:rsidRPr="00F2694C">
        <w:rPr>
          <w:b w:val="0"/>
          <w:szCs w:val="24"/>
        </w:rPr>
        <w:t>A liberação de recursos para o ano subsequente ficará condicionada ao recebimento</w:t>
      </w:r>
      <w:r>
        <w:rPr>
          <w:b w:val="0"/>
          <w:szCs w:val="24"/>
        </w:rPr>
        <w:t xml:space="preserve"> </w:t>
      </w:r>
      <w:r w:rsidRPr="00F2694C">
        <w:rPr>
          <w:b w:val="0"/>
          <w:szCs w:val="24"/>
        </w:rPr>
        <w:t xml:space="preserve">dos relatórios e da prestação de contas parciais e à disponibilidade orçamentária da </w:t>
      </w:r>
      <w:r w:rsidR="00215257" w:rsidRPr="00F2694C">
        <w:rPr>
          <w:b w:val="0"/>
          <w:szCs w:val="24"/>
        </w:rPr>
        <w:t>CAPES</w:t>
      </w:r>
      <w:r>
        <w:rPr>
          <w:b w:val="0"/>
          <w:szCs w:val="24"/>
        </w:rPr>
        <w:t>;</w:t>
      </w:r>
    </w:p>
    <w:p w14:paraId="44F77B9F" w14:textId="77777777" w:rsidR="0059373A" w:rsidRPr="00AF4BFD" w:rsidRDefault="00FD5BD0" w:rsidP="006274CF">
      <w:pPr>
        <w:numPr>
          <w:ilvl w:val="1"/>
          <w:numId w:val="20"/>
        </w:numPr>
        <w:autoSpaceDE w:val="0"/>
        <w:autoSpaceDN w:val="0"/>
        <w:adjustRightInd w:val="0"/>
        <w:spacing w:before="100" w:beforeAutospacing="1" w:after="240"/>
        <w:ind w:left="0" w:firstLine="0"/>
        <w:jc w:val="both"/>
      </w:pPr>
      <w:r>
        <w:rPr>
          <w:b/>
        </w:rPr>
        <w:t xml:space="preserve"> </w:t>
      </w:r>
      <w:r w:rsidR="007612D7" w:rsidRPr="00B77E4A">
        <w:rPr>
          <w:b/>
        </w:rPr>
        <w:t>Relatório Final</w:t>
      </w:r>
      <w:r w:rsidR="00CB3316" w:rsidRPr="00B77E4A">
        <w:t xml:space="preserve"> - </w:t>
      </w:r>
      <w:r w:rsidR="007612D7" w:rsidRPr="00B77E4A">
        <w:t xml:space="preserve">Os coordenadores deverão enviar um relatório de atividades final, </w:t>
      </w:r>
      <w:r w:rsidR="0059373A" w:rsidRPr="0059373A">
        <w:t xml:space="preserve">até o último dia útil do mês de janeiro do </w:t>
      </w:r>
      <w:r w:rsidR="0059373A">
        <w:t>último ano de projeto.</w:t>
      </w:r>
      <w:r w:rsidR="00D512B7" w:rsidRPr="00B77E4A">
        <w:t xml:space="preserve"> </w:t>
      </w:r>
    </w:p>
    <w:p w14:paraId="654E60F2" w14:textId="77777777" w:rsidR="00AF4BFD" w:rsidRPr="00AF4BFD" w:rsidRDefault="00AF4BFD" w:rsidP="00AF4BFD">
      <w:pPr>
        <w:pStyle w:val="ListParagraph"/>
        <w:numPr>
          <w:ilvl w:val="1"/>
          <w:numId w:val="15"/>
        </w:numPr>
        <w:spacing w:before="100" w:beforeAutospacing="1" w:after="240"/>
        <w:jc w:val="both"/>
        <w:rPr>
          <w:vanish/>
          <w:szCs w:val="20"/>
        </w:rPr>
      </w:pPr>
    </w:p>
    <w:p w14:paraId="0AEA0A1F" w14:textId="77777777" w:rsidR="007612D7" w:rsidRPr="006274CF" w:rsidRDefault="00D512B7" w:rsidP="006274CF">
      <w:pPr>
        <w:pStyle w:val="BodyTextIndent"/>
        <w:numPr>
          <w:ilvl w:val="2"/>
          <w:numId w:val="15"/>
        </w:numPr>
        <w:spacing w:before="100" w:beforeAutospacing="1" w:after="240"/>
        <w:ind w:left="0" w:firstLine="0"/>
        <w:rPr>
          <w:b w:val="0"/>
          <w:szCs w:val="24"/>
        </w:rPr>
      </w:pPr>
      <w:r w:rsidRPr="006274CF">
        <w:rPr>
          <w:b w:val="0"/>
          <w:szCs w:val="24"/>
        </w:rPr>
        <w:t xml:space="preserve">Os relatórios finais de projeto terão sua avaliação homologada durante a Reunião Mista </w:t>
      </w:r>
      <w:r w:rsidR="0059373A" w:rsidRPr="006274CF">
        <w:rPr>
          <w:b w:val="0"/>
          <w:szCs w:val="24"/>
        </w:rPr>
        <w:t xml:space="preserve">entre a </w:t>
      </w:r>
      <w:r w:rsidRPr="006274CF">
        <w:rPr>
          <w:b w:val="0"/>
          <w:szCs w:val="24"/>
        </w:rPr>
        <w:t>CAPES</w:t>
      </w:r>
      <w:r w:rsidR="0059373A" w:rsidRPr="006274CF">
        <w:rPr>
          <w:b w:val="0"/>
          <w:szCs w:val="24"/>
        </w:rPr>
        <w:t xml:space="preserve"> e as Universidades Paris-Sorbonne e Pierre et Marie CURIE</w:t>
      </w:r>
      <w:r w:rsidRPr="006274CF">
        <w:rPr>
          <w:b w:val="0"/>
          <w:szCs w:val="24"/>
        </w:rPr>
        <w:t xml:space="preserve"> com a finalidade de produzir uma lista dos coordenadores aptos a participar de futuros editais do programa.</w:t>
      </w:r>
    </w:p>
    <w:p w14:paraId="4F92F172" w14:textId="77777777" w:rsidR="00F2694C" w:rsidRDefault="00F2694C" w:rsidP="007F6137">
      <w:pPr>
        <w:numPr>
          <w:ilvl w:val="0"/>
          <w:numId w:val="20"/>
        </w:numPr>
        <w:autoSpaceDE w:val="0"/>
        <w:autoSpaceDN w:val="0"/>
        <w:adjustRightInd w:val="0"/>
        <w:spacing w:before="100" w:beforeAutospacing="1" w:after="240"/>
        <w:ind w:left="357" w:hanging="357"/>
        <w:jc w:val="both"/>
        <w:rPr>
          <w:b/>
          <w:bCs/>
        </w:rPr>
      </w:pPr>
      <w:r>
        <w:rPr>
          <w:b/>
          <w:bCs/>
        </w:rPr>
        <w:lastRenderedPageBreak/>
        <w:t>DA PRESTAÇÃO DE CONTAS</w:t>
      </w:r>
    </w:p>
    <w:p w14:paraId="5345865E" w14:textId="77777777" w:rsidR="00C91208" w:rsidRDefault="003F06FC" w:rsidP="006274CF">
      <w:pPr>
        <w:numPr>
          <w:ilvl w:val="1"/>
          <w:numId w:val="20"/>
        </w:numPr>
        <w:autoSpaceDE w:val="0"/>
        <w:autoSpaceDN w:val="0"/>
        <w:adjustRightInd w:val="0"/>
        <w:spacing w:before="100" w:beforeAutospacing="1" w:after="240"/>
        <w:ind w:left="0" w:firstLine="0"/>
        <w:jc w:val="both"/>
      </w:pPr>
      <w:r>
        <w:t xml:space="preserve"> </w:t>
      </w:r>
      <w:r w:rsidR="00A85E30" w:rsidRPr="00A85E30">
        <w:rPr>
          <w:bCs/>
        </w:rPr>
        <w:t xml:space="preserve">A prestação de contas deverá ser realizada continuamente pelo coordenador durante a vigência do projeto, anexando os comprovantes de gastos no Sistema de Prestação de Contas – SIPREC (disponível em </w:t>
      </w:r>
      <w:hyperlink r:id="rId13" w:history="1">
        <w:r w:rsidR="00A85E30" w:rsidRPr="00A85E30">
          <w:rPr>
            <w:bCs/>
            <w:color w:val="0000FF"/>
          </w:rPr>
          <w:t>http://siprec.capes.gov.br/siprec/login.seam</w:t>
        </w:r>
      </w:hyperlink>
      <w:r w:rsidR="00A85E30" w:rsidRPr="00A85E30">
        <w:rPr>
          <w:bCs/>
        </w:rPr>
        <w:t>). A finalização da prestação de contas ocorrerá somente ao final da vigência do projeto.</w:t>
      </w:r>
    </w:p>
    <w:p w14:paraId="2D40A9D4" w14:textId="77777777" w:rsidR="00C91208" w:rsidRPr="006274CF" w:rsidRDefault="003F06FC" w:rsidP="006274CF">
      <w:pPr>
        <w:numPr>
          <w:ilvl w:val="1"/>
          <w:numId w:val="20"/>
        </w:numPr>
        <w:autoSpaceDE w:val="0"/>
        <w:autoSpaceDN w:val="0"/>
        <w:adjustRightInd w:val="0"/>
        <w:spacing w:before="100" w:beforeAutospacing="1" w:after="240"/>
        <w:ind w:left="0" w:firstLine="0"/>
        <w:jc w:val="both"/>
        <w:rPr>
          <w:bCs/>
        </w:rPr>
      </w:pPr>
      <w:r>
        <w:t xml:space="preserve"> </w:t>
      </w:r>
      <w:r w:rsidR="00C91208" w:rsidRPr="00C91208">
        <w:rPr>
          <w:bCs/>
        </w:rPr>
        <w:t xml:space="preserve">As informações referentes à prestação de contas dos recursos pagos pela CAPES, assim como os recibos a serem utilizados, os documentos de encaminhamento da prestação de contas, assim como o formulário AUX-PE, estão reunidos no </w:t>
      </w:r>
      <w:r w:rsidR="00C91208" w:rsidRPr="006274CF">
        <w:rPr>
          <w:bCs/>
        </w:rPr>
        <w:t>Manual de Utilização de Recursos de Auxílio Financeiro a Projeto Educacional ou de Pesquisa</w:t>
      </w:r>
      <w:r w:rsidR="00C91208" w:rsidRPr="00C91208">
        <w:rPr>
          <w:bCs/>
        </w:rPr>
        <w:t xml:space="preserve"> e no </w:t>
      </w:r>
      <w:r w:rsidR="00C91208" w:rsidRPr="006274CF">
        <w:rPr>
          <w:bCs/>
        </w:rPr>
        <w:t xml:space="preserve">Manual de Prestação de Contas </w:t>
      </w:r>
      <w:proofErr w:type="spellStart"/>
      <w:r w:rsidR="00C91208" w:rsidRPr="006274CF">
        <w:rPr>
          <w:bCs/>
        </w:rPr>
        <w:t>On</w:t>
      </w:r>
      <w:proofErr w:type="spellEnd"/>
      <w:r w:rsidR="00C91208" w:rsidRPr="006274CF">
        <w:rPr>
          <w:bCs/>
        </w:rPr>
        <w:t xml:space="preserve"> </w:t>
      </w:r>
      <w:proofErr w:type="spellStart"/>
      <w:r w:rsidR="00C91208" w:rsidRPr="006274CF">
        <w:rPr>
          <w:bCs/>
        </w:rPr>
        <w:t>Line</w:t>
      </w:r>
      <w:proofErr w:type="spellEnd"/>
      <w:r w:rsidR="00C91208" w:rsidRPr="006274CF">
        <w:rPr>
          <w:bCs/>
        </w:rPr>
        <w:t xml:space="preserve"> do Sistema Informatizado de Prestação de Contas</w:t>
      </w:r>
      <w:r w:rsidR="00C91208" w:rsidRPr="00C91208">
        <w:rPr>
          <w:bCs/>
        </w:rPr>
        <w:t xml:space="preserve">, disponíveis no endereço: </w:t>
      </w:r>
      <w:hyperlink r:id="rId14" w:history="1">
        <w:r w:rsidR="00C91208" w:rsidRPr="000D32C9">
          <w:rPr>
            <w:color w:val="0000FF"/>
          </w:rPr>
          <w:t>www.capes.gov.br/bolsas/</w:t>
        </w:r>
        <w:proofErr w:type="spellStart"/>
        <w:r w:rsidR="00C91208" w:rsidRPr="000D32C9">
          <w:rPr>
            <w:color w:val="0000FF"/>
          </w:rPr>
          <w:t>auxilios</w:t>
        </w:r>
        <w:proofErr w:type="spellEnd"/>
        <w:r w:rsidR="00C91208" w:rsidRPr="000D32C9">
          <w:rPr>
            <w:color w:val="0000FF"/>
          </w:rPr>
          <w:t>-a-pesquisa</w:t>
        </w:r>
      </w:hyperlink>
      <w:r w:rsidR="00C91208">
        <w:rPr>
          <w:bCs/>
        </w:rPr>
        <w:t>.</w:t>
      </w:r>
    </w:p>
    <w:p w14:paraId="24BFF027" w14:textId="77777777" w:rsidR="00E270B7" w:rsidRPr="006274CF" w:rsidRDefault="00C91208"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270B7" w:rsidRPr="006274CF">
        <w:rPr>
          <w:bCs/>
        </w:rPr>
        <w:t xml:space="preserve">É de responsabilidade do coordenador do projeto verificar o período de vigência do auxílio financeiro, constante do “Termo de Concessão de Auxílio Financeiro”, publicado em extrato no Diário Oficial da União, DOU. Só serão aceitas despesas efetuadas dentro do período de vigência. Em caso de dúvida, entrar em contato com o responsável pelo Programa, na DRI/CAPES, por meio do endereço: </w:t>
      </w:r>
      <w:hyperlink r:id="rId15" w:history="1">
        <w:r w:rsidR="003F06FC" w:rsidRPr="006274CF">
          <w:rPr>
            <w:bCs/>
          </w:rPr>
          <w:t>plifr@capes.gov.br</w:t>
        </w:r>
      </w:hyperlink>
      <w:r w:rsidR="00E270B7" w:rsidRPr="006274CF">
        <w:rPr>
          <w:bCs/>
        </w:rPr>
        <w:t>.</w:t>
      </w:r>
    </w:p>
    <w:p w14:paraId="726CBC3E" w14:textId="77777777" w:rsidR="003C466C" w:rsidRPr="006274CF" w:rsidRDefault="003F06FC"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270B7" w:rsidRPr="006274CF">
        <w:rPr>
          <w:bCs/>
        </w:rPr>
        <w:t xml:space="preserve">A vigência do auxílio será estipulada para o período inicial do projeto e o beneficiário deverá apresentar </w:t>
      </w:r>
      <w:r w:rsidR="0037324A" w:rsidRPr="006274CF">
        <w:rPr>
          <w:bCs/>
        </w:rPr>
        <w:t xml:space="preserve">e enviar </w:t>
      </w:r>
      <w:r w:rsidR="00E270B7" w:rsidRPr="006274CF">
        <w:rPr>
          <w:bCs/>
        </w:rPr>
        <w:t xml:space="preserve">a prestação de contas até 30 (trinta) dias após o primeiro ano de vigência do auxílio. O Setor da CAPES responsável pela publicação enviará cópia do formulário para o coordenador do projeto. </w:t>
      </w:r>
    </w:p>
    <w:p w14:paraId="507E7994" w14:textId="77777777" w:rsidR="003C466C" w:rsidRPr="006274CF" w:rsidRDefault="003C466C"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Pr="003C466C">
        <w:rPr>
          <w:bCs/>
        </w:rPr>
        <w:t>Não sendo prestadas as contas no prazo devido, a situação do coordenador será classificada como inadimplente e será instaurada a Tomada de Contas Especial dos recursos correspondentes.</w:t>
      </w:r>
    </w:p>
    <w:p w14:paraId="1F0B01B4" w14:textId="77777777" w:rsidR="0024050E" w:rsidRPr="003F525D" w:rsidRDefault="0024050E" w:rsidP="0024050E">
      <w:pPr>
        <w:autoSpaceDE w:val="0"/>
        <w:autoSpaceDN w:val="0"/>
        <w:adjustRightInd w:val="0"/>
        <w:spacing w:before="100" w:beforeAutospacing="1" w:after="240"/>
        <w:ind w:left="567"/>
        <w:jc w:val="both"/>
      </w:pPr>
    </w:p>
    <w:p w14:paraId="044D0F31" w14:textId="77777777" w:rsidR="00E53566" w:rsidRPr="00E53566" w:rsidRDefault="00A8140F" w:rsidP="007F6137">
      <w:pPr>
        <w:numPr>
          <w:ilvl w:val="0"/>
          <w:numId w:val="20"/>
        </w:numPr>
        <w:autoSpaceDE w:val="0"/>
        <w:autoSpaceDN w:val="0"/>
        <w:adjustRightInd w:val="0"/>
        <w:spacing w:before="100" w:beforeAutospacing="1" w:after="240"/>
        <w:ind w:left="357" w:hanging="357"/>
        <w:jc w:val="both"/>
        <w:rPr>
          <w:b/>
          <w:bCs/>
        </w:rPr>
      </w:pPr>
      <w:r w:rsidRPr="00D65345">
        <w:rPr>
          <w:b/>
          <w:bCs/>
        </w:rPr>
        <w:t>D</w:t>
      </w:r>
      <w:r w:rsidR="00E270B7">
        <w:rPr>
          <w:b/>
          <w:bCs/>
        </w:rPr>
        <w:t>A</w:t>
      </w:r>
      <w:r w:rsidRPr="00D65345">
        <w:rPr>
          <w:b/>
          <w:bCs/>
        </w:rPr>
        <w:t xml:space="preserve">S </w:t>
      </w:r>
      <w:r w:rsidR="00E270B7">
        <w:rPr>
          <w:b/>
          <w:bCs/>
        </w:rPr>
        <w:t xml:space="preserve">DISPOSIÇÕES FINAIS </w:t>
      </w:r>
    </w:p>
    <w:p w14:paraId="1B4C7224" w14:textId="77777777" w:rsidR="00A8140F" w:rsidRPr="006274CF" w:rsidRDefault="000E3EBF"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A8140F" w:rsidRPr="006274CF">
        <w:rPr>
          <w:bCs/>
        </w:rPr>
        <w:t>Eventuais si</w:t>
      </w:r>
      <w:r w:rsidR="00CE7B53" w:rsidRPr="006274CF">
        <w:rPr>
          <w:bCs/>
        </w:rPr>
        <w:t>tuações não contempladas neste e</w:t>
      </w:r>
      <w:r w:rsidR="00A8140F" w:rsidRPr="006274CF">
        <w:rPr>
          <w:bCs/>
        </w:rPr>
        <w:t xml:space="preserve">dital serão decididas conjuntamente pela CAPES e </w:t>
      </w:r>
      <w:r w:rsidRPr="006274CF">
        <w:rPr>
          <w:bCs/>
        </w:rPr>
        <w:t>pelas Universidades Paris-Sorbonne e Pierre et Marie CURIE</w:t>
      </w:r>
      <w:r w:rsidR="00A8140F" w:rsidRPr="006274CF">
        <w:rPr>
          <w:bCs/>
        </w:rPr>
        <w:t>, por intermédio de consulta dirigida, exclusivamente</w:t>
      </w:r>
      <w:r w:rsidR="009E6CCE" w:rsidRPr="006274CF">
        <w:rPr>
          <w:bCs/>
        </w:rPr>
        <w:t>,</w:t>
      </w:r>
      <w:r w:rsidR="00A8140F" w:rsidRPr="006274CF">
        <w:rPr>
          <w:bCs/>
        </w:rPr>
        <w:t xml:space="preserve"> pelo e-mail </w:t>
      </w:r>
      <w:hyperlink r:id="rId16" w:history="1">
        <w:r w:rsidR="000D32C9" w:rsidRPr="004E56D5">
          <w:rPr>
            <w:rStyle w:val="Hyperlink"/>
          </w:rPr>
          <w:t>plifr@capes.gov.br</w:t>
        </w:r>
      </w:hyperlink>
      <w:r w:rsidR="00CD61D2" w:rsidRPr="006274CF">
        <w:rPr>
          <w:bCs/>
        </w:rPr>
        <w:t>,</w:t>
      </w:r>
      <w:r w:rsidR="00A8140F" w:rsidRPr="006274CF">
        <w:rPr>
          <w:bCs/>
        </w:rPr>
        <w:t xml:space="preserve"> que também poderá ser utilizado para o esclarecimento de dúvidas e pa</w:t>
      </w:r>
      <w:r w:rsidR="00E53566" w:rsidRPr="006274CF">
        <w:rPr>
          <w:bCs/>
        </w:rPr>
        <w:t>ra obtenção de mais informações;</w:t>
      </w:r>
    </w:p>
    <w:p w14:paraId="5EC3906A" w14:textId="77777777" w:rsidR="00E53566" w:rsidRPr="006274CF"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53566" w:rsidRPr="006274CF">
        <w:rPr>
          <w:bCs/>
        </w:rPr>
        <w:t xml:space="preserve">Durante a concessão, toda e qualquer alteração relativa à execução </w:t>
      </w:r>
      <w:r w:rsidR="007016CD" w:rsidRPr="006274CF">
        <w:rPr>
          <w:bCs/>
        </w:rPr>
        <w:t>da parc</w:t>
      </w:r>
      <w:r w:rsidR="008732E2" w:rsidRPr="006274CF">
        <w:rPr>
          <w:bCs/>
        </w:rPr>
        <w:t>e</w:t>
      </w:r>
      <w:r w:rsidR="007016CD" w:rsidRPr="006274CF">
        <w:rPr>
          <w:bCs/>
        </w:rPr>
        <w:t>ria</w:t>
      </w:r>
      <w:r w:rsidR="00E53566" w:rsidRPr="006274CF">
        <w:rPr>
          <w:bCs/>
        </w:rPr>
        <w:t xml:space="preserve"> deverá ser solicitada por ofício, numerado e assinado, pelo coordenador do projeto a CAPES, acompanhado da devida justificativa e deverá ser</w:t>
      </w:r>
      <w:r w:rsidRPr="006274CF">
        <w:rPr>
          <w:bCs/>
        </w:rPr>
        <w:t xml:space="preserve"> </w:t>
      </w:r>
      <w:r w:rsidR="00E53566" w:rsidRPr="006274CF">
        <w:rPr>
          <w:bCs/>
        </w:rPr>
        <w:t>autorizada pela equipe técnica antes de sua efetivação;</w:t>
      </w:r>
    </w:p>
    <w:p w14:paraId="0F881B56" w14:textId="77777777" w:rsidR="00E53566" w:rsidRPr="006274CF"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53566" w:rsidRPr="006274CF">
        <w:rPr>
          <w:bCs/>
        </w:rPr>
        <w:t>A CAPES se resguarda ao direito de, a qualquer momento, solicitar informações ou do</w:t>
      </w:r>
      <w:r w:rsidR="009E2D7B" w:rsidRPr="006274CF">
        <w:rPr>
          <w:bCs/>
        </w:rPr>
        <w:t>cumentos adicionais que julgar necessário</w:t>
      </w:r>
      <w:r w:rsidR="00E53566" w:rsidRPr="006274CF">
        <w:rPr>
          <w:bCs/>
        </w:rPr>
        <w:t>;</w:t>
      </w:r>
    </w:p>
    <w:p w14:paraId="738D6A23" w14:textId="77777777" w:rsidR="00E53566" w:rsidRPr="006274CF"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lastRenderedPageBreak/>
        <w:t xml:space="preserve"> </w:t>
      </w:r>
      <w:r w:rsidR="00E53566" w:rsidRPr="006274CF">
        <w:rPr>
          <w:bCs/>
        </w:rPr>
        <w:t>O presente Edital regula-se pelos preceitos de direito público e, em especial, pelas disposições da Lei nº  8.666/93 e Lei nº 9.784/99, e, no que couber, pelas normas internas da CAPES;</w:t>
      </w:r>
    </w:p>
    <w:p w14:paraId="132DADE3" w14:textId="77777777" w:rsidR="00E53566" w:rsidRPr="006274CF"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53566" w:rsidRPr="006274CF">
        <w:rPr>
          <w:bCs/>
        </w:rPr>
        <w:t xml:space="preserve">Caso os resultados do projeto, inclusive seu relatório, tenham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demais dispositivos legais aplicáveis; </w:t>
      </w:r>
    </w:p>
    <w:p w14:paraId="5A74A9F7" w14:textId="77777777" w:rsidR="00A8140F" w:rsidRPr="006274CF"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A8140F" w:rsidRPr="006274CF">
        <w:rPr>
          <w:bCs/>
        </w:rPr>
        <w:t xml:space="preserve">Para dúvidas e solicitações referentes ao formulário eletrônico, utilize o </w:t>
      </w:r>
      <w:r w:rsidR="00952B4E" w:rsidRPr="006274CF">
        <w:rPr>
          <w:bCs/>
        </w:rPr>
        <w:t xml:space="preserve">e-mail: </w:t>
      </w:r>
      <w:hyperlink r:id="rId17" w:history="1">
        <w:r w:rsidR="00AA733C" w:rsidRPr="000D32C9">
          <w:rPr>
            <w:bCs/>
            <w:color w:val="0000FF"/>
          </w:rPr>
          <w:t>bexeletronico.cgci@capes.gov.br</w:t>
        </w:r>
      </w:hyperlink>
      <w:r w:rsidR="00E53566" w:rsidRPr="006274CF">
        <w:rPr>
          <w:bCs/>
        </w:rPr>
        <w:t xml:space="preserve">; </w:t>
      </w:r>
    </w:p>
    <w:p w14:paraId="48A95407" w14:textId="77777777" w:rsidR="00E53566" w:rsidRDefault="00342139" w:rsidP="006274CF">
      <w:pPr>
        <w:numPr>
          <w:ilvl w:val="1"/>
          <w:numId w:val="20"/>
        </w:numPr>
        <w:autoSpaceDE w:val="0"/>
        <w:autoSpaceDN w:val="0"/>
        <w:adjustRightInd w:val="0"/>
        <w:spacing w:before="100" w:beforeAutospacing="1" w:after="240"/>
        <w:ind w:left="0" w:firstLine="0"/>
        <w:jc w:val="both"/>
        <w:rPr>
          <w:bCs/>
        </w:rPr>
      </w:pPr>
      <w:r w:rsidRPr="006274CF">
        <w:rPr>
          <w:bCs/>
        </w:rPr>
        <w:t xml:space="preserve"> </w:t>
      </w:r>
      <w:r w:rsidR="00E53566" w:rsidRPr="006274CF">
        <w:rPr>
          <w:bCs/>
        </w:rPr>
        <w:t>À Diretoria Colegiada da CAPES reserva-se o direito de resolver os casos omissos e as situações não previstas no presente Edital.</w:t>
      </w:r>
    </w:p>
    <w:p w14:paraId="23096E94" w14:textId="77777777" w:rsidR="006274CF" w:rsidRPr="006274CF" w:rsidRDefault="006274CF" w:rsidP="006274CF">
      <w:pPr>
        <w:autoSpaceDE w:val="0"/>
        <w:autoSpaceDN w:val="0"/>
        <w:adjustRightInd w:val="0"/>
        <w:spacing w:before="100" w:beforeAutospacing="1" w:after="240"/>
        <w:jc w:val="both"/>
        <w:rPr>
          <w:bCs/>
        </w:rPr>
      </w:pPr>
    </w:p>
    <w:p w14:paraId="3BE3FC08" w14:textId="77777777" w:rsidR="00952B4E" w:rsidRPr="001A0B00" w:rsidRDefault="00952B4E" w:rsidP="007F6137">
      <w:pPr>
        <w:numPr>
          <w:ilvl w:val="0"/>
          <w:numId w:val="20"/>
        </w:numPr>
        <w:autoSpaceDE w:val="0"/>
        <w:autoSpaceDN w:val="0"/>
        <w:adjustRightInd w:val="0"/>
        <w:spacing w:before="100" w:beforeAutospacing="1" w:after="240"/>
        <w:ind w:left="357" w:hanging="357"/>
        <w:jc w:val="both"/>
        <w:rPr>
          <w:b/>
          <w:bCs/>
        </w:rPr>
      </w:pPr>
      <w:r w:rsidRPr="001A0B00">
        <w:rPr>
          <w:b/>
          <w:bCs/>
        </w:rPr>
        <w:t>DAS INFORMAÇÕES ADICIONAIS</w:t>
      </w:r>
    </w:p>
    <w:p w14:paraId="344897B3" w14:textId="77777777" w:rsidR="00AC0E93" w:rsidRDefault="008E3725" w:rsidP="006274CF">
      <w:pPr>
        <w:numPr>
          <w:ilvl w:val="1"/>
          <w:numId w:val="20"/>
        </w:numPr>
        <w:autoSpaceDE w:val="0"/>
        <w:autoSpaceDN w:val="0"/>
        <w:adjustRightInd w:val="0"/>
        <w:spacing w:before="100" w:beforeAutospacing="1" w:after="240"/>
        <w:ind w:left="0" w:firstLine="0"/>
        <w:jc w:val="both"/>
      </w:pPr>
      <w:r>
        <w:t xml:space="preserve"> </w:t>
      </w:r>
      <w:r w:rsidR="00952B4E" w:rsidRPr="00952B4E">
        <w:t xml:space="preserve">Os esclarecimentos e informações adicionais acerca do conteúdo deste Edital e sobre o preenchimento do Formulário de Proposta </w:t>
      </w:r>
      <w:r w:rsidR="00952B4E" w:rsidRPr="005D4F1B">
        <w:rPr>
          <w:i/>
        </w:rPr>
        <w:t xml:space="preserve">online </w:t>
      </w:r>
      <w:r w:rsidR="00952B4E" w:rsidRPr="00952B4E">
        <w:t xml:space="preserve">poderão ser obtidos por intermédio do endereço eletrônico </w:t>
      </w:r>
      <w:hyperlink r:id="rId18" w:history="1">
        <w:r w:rsidRPr="004E56D5">
          <w:rPr>
            <w:rStyle w:val="Hyperlink"/>
          </w:rPr>
          <w:t>plifr@capes.gov.br</w:t>
        </w:r>
      </w:hyperlink>
      <w:r>
        <w:t xml:space="preserve">. </w:t>
      </w:r>
      <w:r w:rsidR="00952B4E">
        <w:t xml:space="preserve"> </w:t>
      </w:r>
    </w:p>
    <w:p w14:paraId="5FF06ADE" w14:textId="77777777" w:rsidR="00F0797F" w:rsidRDefault="00F0797F" w:rsidP="00F0797F">
      <w:pPr>
        <w:jc w:val="center"/>
      </w:pPr>
    </w:p>
    <w:p w14:paraId="2540B35F" w14:textId="77777777" w:rsidR="005A5492" w:rsidRDefault="005A5492" w:rsidP="00F0797F">
      <w:pPr>
        <w:jc w:val="center"/>
      </w:pPr>
    </w:p>
    <w:p w14:paraId="3E2E0C7E" w14:textId="77777777" w:rsidR="00031DEE" w:rsidRPr="00F0797F" w:rsidRDefault="00031DEE" w:rsidP="00F0797F">
      <w:pPr>
        <w:jc w:val="center"/>
        <w:rPr>
          <w:b/>
        </w:rPr>
      </w:pPr>
      <w:r w:rsidRPr="00F0797F">
        <w:rPr>
          <w:b/>
        </w:rPr>
        <w:t>JORGE ALMEIDA GUIMARÃES</w:t>
      </w:r>
    </w:p>
    <w:p w14:paraId="07A21478" w14:textId="77777777" w:rsidR="00AD7C97" w:rsidRDefault="00031DEE" w:rsidP="00F0797F">
      <w:pPr>
        <w:jc w:val="center"/>
      </w:pPr>
      <w:r>
        <w:t>Presidente da CAPES</w:t>
      </w:r>
      <w:r w:rsidR="000B5E65">
        <w:t xml:space="preserve"> </w:t>
      </w:r>
    </w:p>
    <w:p w14:paraId="6FF7F923" w14:textId="77777777" w:rsidR="00AD7C97" w:rsidRDefault="00AD7C97" w:rsidP="00AD7C97">
      <w:pPr>
        <w:autoSpaceDE w:val="0"/>
        <w:autoSpaceDN w:val="0"/>
        <w:adjustRightInd w:val="0"/>
        <w:spacing w:before="100" w:beforeAutospacing="1" w:after="240"/>
        <w:jc w:val="center"/>
        <w:rPr>
          <w:b/>
          <w:bCs/>
        </w:rPr>
      </w:pPr>
      <w:r>
        <w:br w:type="page"/>
      </w:r>
      <w:r>
        <w:rPr>
          <w:b/>
          <w:bCs/>
        </w:rPr>
        <w:lastRenderedPageBreak/>
        <w:t>ANEXO I</w:t>
      </w:r>
    </w:p>
    <w:p w14:paraId="171DA0BD" w14:textId="77777777" w:rsidR="000C12AC" w:rsidRDefault="000C12AC" w:rsidP="00AD7C97">
      <w:pPr>
        <w:autoSpaceDE w:val="0"/>
        <w:autoSpaceDN w:val="0"/>
        <w:adjustRightInd w:val="0"/>
        <w:spacing w:before="100" w:beforeAutospacing="1" w:after="240"/>
        <w:jc w:val="center"/>
        <w:rPr>
          <w:b/>
          <w:bCs/>
        </w:rPr>
      </w:pPr>
      <w:r>
        <w:rPr>
          <w:b/>
          <w:bCs/>
        </w:rPr>
        <w:t>TESTE DE PROFICIÊNCIA</w:t>
      </w:r>
    </w:p>
    <w:p w14:paraId="66AC3139" w14:textId="77777777" w:rsidR="004B36E3" w:rsidRDefault="004B36E3" w:rsidP="00AD7C97">
      <w:pPr>
        <w:autoSpaceDE w:val="0"/>
        <w:autoSpaceDN w:val="0"/>
        <w:adjustRightInd w:val="0"/>
        <w:spacing w:before="100" w:beforeAutospacing="1" w:after="240"/>
        <w:jc w:val="center"/>
        <w:rPr>
          <w:b/>
          <w:bCs/>
        </w:rPr>
      </w:pPr>
    </w:p>
    <w:p w14:paraId="76E94B3E" w14:textId="77777777" w:rsidR="00AD7C97" w:rsidRPr="001B01A6" w:rsidRDefault="00AD7C97" w:rsidP="00AD7C97">
      <w:pPr>
        <w:numPr>
          <w:ilvl w:val="0"/>
          <w:numId w:val="36"/>
        </w:numPr>
        <w:autoSpaceDE w:val="0"/>
        <w:autoSpaceDN w:val="0"/>
        <w:adjustRightInd w:val="0"/>
        <w:spacing w:before="100" w:beforeAutospacing="1" w:after="240"/>
        <w:jc w:val="both"/>
        <w:rPr>
          <w:b/>
          <w:bCs/>
        </w:rPr>
      </w:pPr>
      <w:r w:rsidRPr="001B01A6">
        <w:rPr>
          <w:b/>
          <w:bCs/>
        </w:rPr>
        <w:t>TEST</w:t>
      </w:r>
      <w:r w:rsidR="001B01A6" w:rsidRPr="001B01A6">
        <w:rPr>
          <w:b/>
          <w:bCs/>
        </w:rPr>
        <w:t>E</w:t>
      </w:r>
      <w:r w:rsidRPr="001B01A6">
        <w:rPr>
          <w:b/>
          <w:bCs/>
        </w:rPr>
        <w:t xml:space="preserve"> CAPES/CNPq</w:t>
      </w:r>
      <w:r w:rsidR="001B01A6" w:rsidRPr="001B01A6">
        <w:rPr>
          <w:b/>
          <w:bCs/>
        </w:rPr>
        <w:t xml:space="preserve"> a ser realizado em uma filial da Aliança Francesa</w:t>
      </w:r>
    </w:p>
    <w:p w14:paraId="6EF88D2B" w14:textId="77777777" w:rsidR="00AD7C97" w:rsidRPr="001B01A6" w:rsidRDefault="00AD7C97" w:rsidP="00AD7C97">
      <w:pPr>
        <w:autoSpaceDE w:val="0"/>
        <w:autoSpaceDN w:val="0"/>
        <w:adjustRightInd w:val="0"/>
        <w:spacing w:before="100" w:beforeAutospacing="1" w:after="240"/>
        <w:jc w:val="center"/>
        <w:rPr>
          <w:b/>
          <w:bCs/>
        </w:rPr>
      </w:pPr>
    </w:p>
    <w:p w14:paraId="504CB05E" w14:textId="77777777" w:rsidR="00AD7C97" w:rsidRPr="00AD7C97" w:rsidRDefault="00AD7C97" w:rsidP="00AD7C97">
      <w:pPr>
        <w:rPr>
          <w:b/>
        </w:rPr>
      </w:pPr>
      <w:r w:rsidRPr="00AD7C97">
        <w:rPr>
          <w:b/>
        </w:rPr>
        <w:t>Centros de Exames</w:t>
      </w:r>
      <w:r w:rsidR="00B40647">
        <w:rPr>
          <w:b/>
        </w:rPr>
        <w:t>:</w:t>
      </w:r>
    </w:p>
    <w:p w14:paraId="2916E8D5" w14:textId="77777777" w:rsidR="00AD7C97" w:rsidRDefault="00AD7C97" w:rsidP="00AD7C97">
      <w:pPr>
        <w:rPr>
          <w:rFonts w:ascii="Arial" w:hAnsi="Arial"/>
          <w:b/>
          <w:color w:val="800000"/>
          <w:sz w:val="28"/>
        </w:rPr>
      </w:pPr>
    </w:p>
    <w:p w14:paraId="6EEEEF52" w14:textId="77777777" w:rsidR="00AD7C97" w:rsidRPr="00AC58E2" w:rsidRDefault="00AD7C97" w:rsidP="00AD7C97">
      <w:pPr>
        <w:jc w:val="both"/>
      </w:pPr>
      <w:r w:rsidRPr="00AC58E2">
        <w:t>Aracaju, Belém, Belo Horizonte, Blumenau, Brasília, Campinas, Campo Grande, Caxias do Sul, Curitiba, Florianópolis, Fortaleza,  Foz do Iguaçu, Goiânia, Grande ABC, João Pessoa, Juiz de Fora, Londrina, Maceió, Manaus, Natal, Niterói, Nova Friburgo, Petrópolis, Porto Alegre, Recife, Ribeirão Preto, Rio de Janeiro (filial de Botafogo), Salvador, Santos, São José dos Campos, São Luís, São Paulo, Viçosa e Vitória.</w:t>
      </w:r>
    </w:p>
    <w:p w14:paraId="5F60029D" w14:textId="77777777" w:rsidR="00AD7C97" w:rsidRDefault="00AD7C97" w:rsidP="00AD7C97">
      <w:pPr>
        <w:rPr>
          <w:rFonts w:ascii="Arial" w:hAnsi="Arial"/>
          <w:b/>
          <w:color w:val="800000"/>
          <w:sz w:val="28"/>
          <w:szCs w:val="20"/>
        </w:rPr>
      </w:pPr>
    </w:p>
    <w:p w14:paraId="01513B8C" w14:textId="77777777" w:rsidR="00AD7C97" w:rsidRDefault="00AD7C97" w:rsidP="00AD7C97">
      <w:pPr>
        <w:rPr>
          <w:rFonts w:ascii="Arial" w:hAnsi="Arial"/>
          <w:b/>
          <w:color w:val="800000"/>
          <w:sz w:val="28"/>
        </w:rPr>
      </w:pPr>
    </w:p>
    <w:p w14:paraId="24661CAA" w14:textId="77777777" w:rsidR="00AD7C97" w:rsidRPr="00AD7C97" w:rsidRDefault="00AD7C97" w:rsidP="00AD7C97">
      <w:pPr>
        <w:jc w:val="both"/>
        <w:rPr>
          <w:b/>
          <w:lang w:val="fr-FR"/>
        </w:rPr>
      </w:pPr>
      <w:r w:rsidRPr="00AD7C97">
        <w:rPr>
          <w:b/>
        </w:rPr>
        <w:t>Tarifa por Candidato: R$ 190,00</w:t>
      </w:r>
    </w:p>
    <w:p w14:paraId="7C665F13" w14:textId="77777777" w:rsidR="00AD7C97" w:rsidRDefault="00AD7C97" w:rsidP="00AD7C97">
      <w:pPr>
        <w:jc w:val="both"/>
        <w:rPr>
          <w:rFonts w:ascii="Arial" w:hAnsi="Arial"/>
          <w:b/>
          <w:color w:val="800000"/>
          <w:sz w:val="22"/>
        </w:rPr>
      </w:pPr>
    </w:p>
    <w:p w14:paraId="7E5A65E1" w14:textId="77777777" w:rsidR="00AD7C97" w:rsidRDefault="00AD7C97" w:rsidP="00AD7C97">
      <w:pPr>
        <w:jc w:val="both"/>
        <w:rPr>
          <w:rFonts w:ascii="Arial" w:hAnsi="Arial"/>
          <w:b/>
          <w:color w:val="800000"/>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111"/>
      </w:tblGrid>
      <w:tr w:rsidR="00AD7C97" w:rsidRPr="00C01A41" w14:paraId="39B4177B" w14:textId="77777777" w:rsidTr="00B54BFB">
        <w:trPr>
          <w:trHeight w:val="235"/>
        </w:trPr>
        <w:tc>
          <w:tcPr>
            <w:tcW w:w="3402" w:type="dxa"/>
            <w:tcBorders>
              <w:top w:val="single" w:sz="4" w:space="0" w:color="auto"/>
              <w:left w:val="single" w:sz="4" w:space="0" w:color="auto"/>
              <w:bottom w:val="single" w:sz="4" w:space="0" w:color="auto"/>
              <w:right w:val="nil"/>
            </w:tcBorders>
            <w:shd w:val="clear" w:color="auto" w:fill="E6E6E6"/>
            <w:vAlign w:val="center"/>
          </w:tcPr>
          <w:p w14:paraId="6D0368A3" w14:textId="77777777" w:rsidR="00AD7C97" w:rsidRPr="00C01A41" w:rsidRDefault="00AD7C97" w:rsidP="00F0797F">
            <w:pPr>
              <w:jc w:val="center"/>
              <w:rPr>
                <w:b/>
                <w:szCs w:val="22"/>
              </w:rPr>
            </w:pPr>
            <w:r w:rsidRPr="00C01A41">
              <w:rPr>
                <w:b/>
                <w:szCs w:val="22"/>
              </w:rPr>
              <w:t>Data limite de inscrição</w:t>
            </w:r>
          </w:p>
        </w:tc>
        <w:tc>
          <w:tcPr>
            <w:tcW w:w="4111" w:type="dxa"/>
            <w:tcBorders>
              <w:top w:val="single" w:sz="4" w:space="0" w:color="auto"/>
              <w:left w:val="nil"/>
            </w:tcBorders>
            <w:shd w:val="clear" w:color="auto" w:fill="E6E6E6"/>
            <w:vAlign w:val="center"/>
          </w:tcPr>
          <w:p w14:paraId="36D237D1" w14:textId="77777777" w:rsidR="00AD7C97" w:rsidRPr="00C01A41" w:rsidRDefault="00AD7C97" w:rsidP="00F0797F">
            <w:pPr>
              <w:jc w:val="center"/>
              <w:rPr>
                <w:b/>
                <w:szCs w:val="22"/>
              </w:rPr>
            </w:pPr>
            <w:r w:rsidRPr="00C01A41">
              <w:rPr>
                <w:b/>
                <w:szCs w:val="22"/>
              </w:rPr>
              <w:t>Data do teste</w:t>
            </w:r>
          </w:p>
        </w:tc>
      </w:tr>
      <w:tr w:rsidR="00AD7C97" w:rsidRPr="00583CAA" w14:paraId="37B73411" w14:textId="77777777" w:rsidTr="00B54BFB">
        <w:trPr>
          <w:trHeight w:val="541"/>
        </w:trPr>
        <w:tc>
          <w:tcPr>
            <w:tcW w:w="3402" w:type="dxa"/>
            <w:tcBorders>
              <w:left w:val="single" w:sz="4" w:space="0" w:color="auto"/>
              <w:right w:val="nil"/>
            </w:tcBorders>
            <w:shd w:val="clear" w:color="auto" w:fill="F3F3F3"/>
            <w:vAlign w:val="center"/>
          </w:tcPr>
          <w:p w14:paraId="4CF59942" w14:textId="77777777" w:rsidR="00AD7C97" w:rsidRPr="00B54BFB" w:rsidRDefault="00B54BFB" w:rsidP="00B54BFB">
            <w:pPr>
              <w:jc w:val="center"/>
              <w:rPr>
                <w:szCs w:val="22"/>
              </w:rPr>
            </w:pPr>
            <w:r w:rsidRPr="00B54BFB">
              <w:rPr>
                <w:szCs w:val="22"/>
              </w:rPr>
              <w:t>07</w:t>
            </w:r>
            <w:r w:rsidR="00AD7C97" w:rsidRPr="00B54BFB">
              <w:rPr>
                <w:szCs w:val="22"/>
              </w:rPr>
              <w:t xml:space="preserve"> de </w:t>
            </w:r>
            <w:r>
              <w:rPr>
                <w:szCs w:val="22"/>
              </w:rPr>
              <w:t>fevereiro de 2015</w:t>
            </w:r>
          </w:p>
        </w:tc>
        <w:tc>
          <w:tcPr>
            <w:tcW w:w="4111" w:type="dxa"/>
            <w:tcBorders>
              <w:left w:val="nil"/>
            </w:tcBorders>
            <w:shd w:val="clear" w:color="auto" w:fill="auto"/>
            <w:vAlign w:val="center"/>
          </w:tcPr>
          <w:p w14:paraId="05054F13" w14:textId="77777777" w:rsidR="00AD7C97" w:rsidRPr="00B54BFB" w:rsidRDefault="002561F5" w:rsidP="00B54BFB">
            <w:pPr>
              <w:jc w:val="center"/>
              <w:rPr>
                <w:szCs w:val="22"/>
              </w:rPr>
            </w:pPr>
            <w:r w:rsidRPr="00B54BFB">
              <w:rPr>
                <w:szCs w:val="22"/>
              </w:rPr>
              <w:t>Sexta-feira</w:t>
            </w:r>
            <w:r w:rsidR="00B54BFB">
              <w:rPr>
                <w:szCs w:val="22"/>
              </w:rPr>
              <w:t>, 27</w:t>
            </w:r>
            <w:r w:rsidR="00AD7C97" w:rsidRPr="00B54BFB">
              <w:rPr>
                <w:szCs w:val="22"/>
              </w:rPr>
              <w:t xml:space="preserve"> de </w:t>
            </w:r>
            <w:r w:rsidR="00B54BFB">
              <w:rPr>
                <w:szCs w:val="22"/>
              </w:rPr>
              <w:t>fevereiro de 2015</w:t>
            </w:r>
          </w:p>
        </w:tc>
      </w:tr>
      <w:tr w:rsidR="00B54BFB" w:rsidRPr="00583CAA" w14:paraId="6D34F1E0" w14:textId="77777777" w:rsidTr="00B54BFB">
        <w:trPr>
          <w:trHeight w:val="541"/>
        </w:trPr>
        <w:tc>
          <w:tcPr>
            <w:tcW w:w="3402" w:type="dxa"/>
            <w:tcBorders>
              <w:left w:val="single" w:sz="4" w:space="0" w:color="auto"/>
              <w:right w:val="nil"/>
            </w:tcBorders>
            <w:shd w:val="clear" w:color="auto" w:fill="F3F3F3"/>
            <w:vAlign w:val="center"/>
          </w:tcPr>
          <w:p w14:paraId="0A553171" w14:textId="77777777" w:rsidR="00B54BFB" w:rsidRPr="00B54BFB" w:rsidRDefault="00B54BFB" w:rsidP="00F0797F">
            <w:pPr>
              <w:jc w:val="center"/>
              <w:rPr>
                <w:szCs w:val="22"/>
              </w:rPr>
            </w:pPr>
            <w:r w:rsidRPr="00B54BFB">
              <w:rPr>
                <w:szCs w:val="22"/>
              </w:rPr>
              <w:t>28 de fevereiro de 2015</w:t>
            </w:r>
          </w:p>
        </w:tc>
        <w:tc>
          <w:tcPr>
            <w:tcW w:w="4111" w:type="dxa"/>
            <w:tcBorders>
              <w:left w:val="nil"/>
            </w:tcBorders>
            <w:shd w:val="clear" w:color="auto" w:fill="auto"/>
            <w:vAlign w:val="center"/>
          </w:tcPr>
          <w:p w14:paraId="0156778C" w14:textId="77777777" w:rsidR="00B54BFB" w:rsidRPr="00B54BFB" w:rsidRDefault="00B54BFB" w:rsidP="00B54BFB">
            <w:pPr>
              <w:jc w:val="center"/>
              <w:rPr>
                <w:szCs w:val="22"/>
              </w:rPr>
            </w:pPr>
            <w:r w:rsidRPr="00B54BFB">
              <w:rPr>
                <w:szCs w:val="22"/>
              </w:rPr>
              <w:t>Sexta-feira, 20 de março de 2015</w:t>
            </w:r>
          </w:p>
        </w:tc>
      </w:tr>
      <w:tr w:rsidR="00B54BFB" w:rsidRPr="00583CAA" w14:paraId="22195D7B" w14:textId="77777777" w:rsidTr="00B54BFB">
        <w:trPr>
          <w:trHeight w:val="541"/>
        </w:trPr>
        <w:tc>
          <w:tcPr>
            <w:tcW w:w="3402" w:type="dxa"/>
            <w:tcBorders>
              <w:left w:val="single" w:sz="4" w:space="0" w:color="auto"/>
              <w:right w:val="nil"/>
            </w:tcBorders>
            <w:shd w:val="clear" w:color="auto" w:fill="F3F3F3"/>
            <w:vAlign w:val="center"/>
          </w:tcPr>
          <w:p w14:paraId="23300B2D" w14:textId="77777777" w:rsidR="00B54BFB" w:rsidRPr="00B54BFB" w:rsidRDefault="00B54BFB" w:rsidP="00F0797F">
            <w:pPr>
              <w:jc w:val="center"/>
              <w:rPr>
                <w:szCs w:val="22"/>
              </w:rPr>
            </w:pPr>
            <w:r w:rsidRPr="00B54BFB">
              <w:rPr>
                <w:szCs w:val="22"/>
              </w:rPr>
              <w:t>28 de março de 2015</w:t>
            </w:r>
          </w:p>
        </w:tc>
        <w:tc>
          <w:tcPr>
            <w:tcW w:w="4111" w:type="dxa"/>
            <w:tcBorders>
              <w:left w:val="nil"/>
            </w:tcBorders>
            <w:shd w:val="clear" w:color="auto" w:fill="auto"/>
            <w:vAlign w:val="center"/>
          </w:tcPr>
          <w:p w14:paraId="0529727A" w14:textId="77777777" w:rsidR="00B54BFB" w:rsidRPr="00B54BFB" w:rsidRDefault="00B54BFB" w:rsidP="00F0797F">
            <w:pPr>
              <w:jc w:val="center"/>
              <w:rPr>
                <w:szCs w:val="22"/>
              </w:rPr>
            </w:pPr>
            <w:r w:rsidRPr="00B54BFB">
              <w:rPr>
                <w:szCs w:val="22"/>
              </w:rPr>
              <w:t>Sexta-feira, 17 de abril de 2015</w:t>
            </w:r>
          </w:p>
        </w:tc>
      </w:tr>
      <w:tr w:rsidR="00B54BFB" w:rsidRPr="00583CAA" w14:paraId="6140D213" w14:textId="77777777" w:rsidTr="00B54BFB">
        <w:trPr>
          <w:trHeight w:val="541"/>
        </w:trPr>
        <w:tc>
          <w:tcPr>
            <w:tcW w:w="3402" w:type="dxa"/>
            <w:tcBorders>
              <w:left w:val="single" w:sz="4" w:space="0" w:color="auto"/>
              <w:right w:val="nil"/>
            </w:tcBorders>
            <w:shd w:val="clear" w:color="auto" w:fill="F3F3F3"/>
            <w:vAlign w:val="center"/>
          </w:tcPr>
          <w:p w14:paraId="42240323" w14:textId="77777777" w:rsidR="00B54BFB" w:rsidRPr="00B54BFB" w:rsidRDefault="00B54BFB" w:rsidP="00F0797F">
            <w:pPr>
              <w:jc w:val="center"/>
              <w:rPr>
                <w:szCs w:val="22"/>
              </w:rPr>
            </w:pPr>
            <w:r w:rsidRPr="00B54BFB">
              <w:rPr>
                <w:szCs w:val="22"/>
              </w:rPr>
              <w:t>02 de maio de 2015</w:t>
            </w:r>
          </w:p>
        </w:tc>
        <w:tc>
          <w:tcPr>
            <w:tcW w:w="4111" w:type="dxa"/>
            <w:tcBorders>
              <w:left w:val="nil"/>
            </w:tcBorders>
            <w:shd w:val="clear" w:color="auto" w:fill="auto"/>
            <w:vAlign w:val="center"/>
          </w:tcPr>
          <w:p w14:paraId="7A992C2E" w14:textId="77777777" w:rsidR="00B54BFB" w:rsidRPr="00B54BFB" w:rsidRDefault="00B54BFB" w:rsidP="00F0797F">
            <w:pPr>
              <w:jc w:val="center"/>
              <w:rPr>
                <w:szCs w:val="22"/>
              </w:rPr>
            </w:pPr>
            <w:r w:rsidRPr="00B54BFB">
              <w:rPr>
                <w:szCs w:val="22"/>
              </w:rPr>
              <w:t>Sexta-feira, 22 de maio de 2015</w:t>
            </w:r>
          </w:p>
        </w:tc>
      </w:tr>
      <w:tr w:rsidR="00B54BFB" w:rsidRPr="00583CAA" w14:paraId="2646D1EA" w14:textId="77777777" w:rsidTr="00B54BFB">
        <w:trPr>
          <w:trHeight w:val="541"/>
        </w:trPr>
        <w:tc>
          <w:tcPr>
            <w:tcW w:w="3402" w:type="dxa"/>
            <w:tcBorders>
              <w:left w:val="single" w:sz="4" w:space="0" w:color="auto"/>
              <w:right w:val="nil"/>
            </w:tcBorders>
            <w:shd w:val="clear" w:color="auto" w:fill="F3F3F3"/>
            <w:vAlign w:val="center"/>
          </w:tcPr>
          <w:p w14:paraId="0EC81C5D" w14:textId="77777777" w:rsidR="00B54BFB" w:rsidRPr="00B54BFB" w:rsidRDefault="00B54BFB" w:rsidP="00F0797F">
            <w:pPr>
              <w:jc w:val="center"/>
              <w:rPr>
                <w:szCs w:val="22"/>
              </w:rPr>
            </w:pPr>
            <w:r w:rsidRPr="00B54BFB">
              <w:rPr>
                <w:szCs w:val="22"/>
              </w:rPr>
              <w:t>04 de julho de 2015</w:t>
            </w:r>
          </w:p>
        </w:tc>
        <w:tc>
          <w:tcPr>
            <w:tcW w:w="4111" w:type="dxa"/>
            <w:tcBorders>
              <w:left w:val="nil"/>
            </w:tcBorders>
            <w:shd w:val="clear" w:color="auto" w:fill="auto"/>
            <w:vAlign w:val="center"/>
          </w:tcPr>
          <w:p w14:paraId="2DF4E01F" w14:textId="77777777" w:rsidR="00B54BFB" w:rsidRPr="00B54BFB" w:rsidRDefault="00B54BFB" w:rsidP="00F0797F">
            <w:pPr>
              <w:jc w:val="center"/>
              <w:rPr>
                <w:szCs w:val="22"/>
              </w:rPr>
            </w:pPr>
            <w:r w:rsidRPr="00B54BFB">
              <w:rPr>
                <w:szCs w:val="22"/>
              </w:rPr>
              <w:t>Sexta-feira, 24 de julho de 2015</w:t>
            </w:r>
          </w:p>
        </w:tc>
      </w:tr>
    </w:tbl>
    <w:p w14:paraId="05EFD0E2" w14:textId="77777777" w:rsidR="00AD7C97" w:rsidRPr="00B54BFB" w:rsidRDefault="00AD7C97" w:rsidP="00AD7C97">
      <w:pPr>
        <w:pStyle w:val="Title"/>
        <w:pBdr>
          <w:top w:val="none" w:sz="0" w:space="0" w:color="auto"/>
          <w:left w:val="none" w:sz="0" w:space="0" w:color="auto"/>
          <w:bottom w:val="none" w:sz="0" w:space="0" w:color="auto"/>
          <w:right w:val="none" w:sz="0" w:space="0" w:color="auto"/>
        </w:pBdr>
        <w:jc w:val="left"/>
        <w:rPr>
          <w:b/>
          <w:color w:val="C0504D"/>
          <w:sz w:val="28"/>
          <w:szCs w:val="28"/>
        </w:rPr>
      </w:pPr>
    </w:p>
    <w:p w14:paraId="5C2D1D88" w14:textId="77777777" w:rsidR="000C12AC" w:rsidRDefault="000C12AC" w:rsidP="003F79C5">
      <w:pPr>
        <w:rPr>
          <w:b/>
          <w:bCs/>
        </w:rPr>
      </w:pPr>
      <w:r w:rsidRPr="00B54BFB">
        <w:rPr>
          <w:b/>
          <w:bCs/>
        </w:rPr>
        <w:br w:type="page"/>
      </w:r>
      <w:r>
        <w:rPr>
          <w:b/>
          <w:bCs/>
        </w:rPr>
        <w:lastRenderedPageBreak/>
        <w:t>ANEXO II</w:t>
      </w:r>
    </w:p>
    <w:p w14:paraId="49D2C36C" w14:textId="77777777" w:rsidR="000C12AC" w:rsidRDefault="00B24410" w:rsidP="000C12AC">
      <w:pPr>
        <w:autoSpaceDE w:val="0"/>
        <w:autoSpaceDN w:val="0"/>
        <w:adjustRightInd w:val="0"/>
        <w:spacing w:before="100" w:beforeAutospacing="1" w:after="240"/>
        <w:jc w:val="center"/>
        <w:rPr>
          <w:b/>
          <w:bCs/>
        </w:rPr>
      </w:pPr>
      <w:r>
        <w:rPr>
          <w:b/>
          <w:bCs/>
        </w:rPr>
        <w:t>DUPLA TITULAÇÃO</w:t>
      </w:r>
    </w:p>
    <w:p w14:paraId="359FD7FB" w14:textId="77777777" w:rsidR="004B36E3" w:rsidRDefault="004B36E3" w:rsidP="000C12AC">
      <w:pPr>
        <w:autoSpaceDE w:val="0"/>
        <w:autoSpaceDN w:val="0"/>
        <w:adjustRightInd w:val="0"/>
        <w:spacing w:before="100" w:beforeAutospacing="1" w:after="240"/>
        <w:jc w:val="center"/>
        <w:rPr>
          <w:b/>
          <w:bCs/>
        </w:rPr>
      </w:pPr>
    </w:p>
    <w:p w14:paraId="502D988A" w14:textId="77777777" w:rsidR="004B36E3" w:rsidRDefault="004B36E3" w:rsidP="004B36E3">
      <w:pPr>
        <w:numPr>
          <w:ilvl w:val="0"/>
          <w:numId w:val="37"/>
        </w:numPr>
        <w:autoSpaceDE w:val="0"/>
        <w:autoSpaceDN w:val="0"/>
        <w:adjustRightInd w:val="0"/>
        <w:spacing w:before="100" w:beforeAutospacing="1" w:after="240"/>
        <w:jc w:val="both"/>
        <w:rPr>
          <w:b/>
          <w:bCs/>
        </w:rPr>
      </w:pPr>
      <w:r w:rsidRPr="004B36E3">
        <w:rPr>
          <w:b/>
          <w:bCs/>
        </w:rPr>
        <w:t>UNIVERSIDADE</w:t>
      </w:r>
      <w:r w:rsidRPr="004B36E3">
        <w:t xml:space="preserve"> </w:t>
      </w:r>
      <w:r w:rsidRPr="004B36E3">
        <w:rPr>
          <w:b/>
          <w:bCs/>
        </w:rPr>
        <w:t xml:space="preserve">PARIS-SORBONNE </w:t>
      </w:r>
    </w:p>
    <w:p w14:paraId="0041D69B" w14:textId="77777777" w:rsidR="00312845" w:rsidRPr="00312845" w:rsidRDefault="00312845" w:rsidP="00312845">
      <w:pPr>
        <w:jc w:val="both"/>
        <w:rPr>
          <w:lang w:val="pt-PT"/>
        </w:rPr>
      </w:pPr>
      <w:r w:rsidRPr="00312845">
        <w:rPr>
          <w:lang w:val="pt-PT"/>
        </w:rPr>
        <w:t xml:space="preserve">As licenciaturas propostas no âmbito do programa são: </w:t>
      </w:r>
    </w:p>
    <w:p w14:paraId="78D29E12" w14:textId="77777777" w:rsidR="00312845" w:rsidRPr="00312845" w:rsidRDefault="00312845" w:rsidP="00312845">
      <w:pPr>
        <w:jc w:val="both"/>
        <w:rPr>
          <w:lang w:val="pt-PT"/>
        </w:rPr>
      </w:pPr>
    </w:p>
    <w:p w14:paraId="4307075C" w14:textId="77777777" w:rsidR="00312845" w:rsidRDefault="00312845" w:rsidP="00312845">
      <w:pPr>
        <w:numPr>
          <w:ilvl w:val="0"/>
          <w:numId w:val="40"/>
        </w:numPr>
        <w:jc w:val="both"/>
        <w:rPr>
          <w:lang w:val="fr-FR"/>
        </w:rPr>
      </w:pPr>
      <w:proofErr w:type="spellStart"/>
      <w:r w:rsidRPr="00AF22E0">
        <w:rPr>
          <w:lang w:val="fr-FR"/>
        </w:rPr>
        <w:t>Licenciatura</w:t>
      </w:r>
      <w:proofErr w:type="spellEnd"/>
      <w:r w:rsidRPr="00AF22E0">
        <w:rPr>
          <w:lang w:val="fr-FR"/>
        </w:rPr>
        <w:t xml:space="preserve"> </w:t>
      </w:r>
      <w:proofErr w:type="spellStart"/>
      <w:r w:rsidRPr="00AF22E0">
        <w:rPr>
          <w:lang w:val="fr-FR"/>
        </w:rPr>
        <w:t>em</w:t>
      </w:r>
      <w:proofErr w:type="spellEnd"/>
      <w:r w:rsidRPr="00AF22E0">
        <w:rPr>
          <w:lang w:val="fr-FR"/>
        </w:rPr>
        <w:t xml:space="preserve"> </w:t>
      </w:r>
      <w:proofErr w:type="spellStart"/>
      <w:r w:rsidRPr="00AF22E0">
        <w:rPr>
          <w:lang w:val="fr-FR"/>
        </w:rPr>
        <w:t>Letras</w:t>
      </w:r>
      <w:proofErr w:type="spellEnd"/>
      <w:r w:rsidRPr="00AF22E0">
        <w:rPr>
          <w:lang w:val="fr-FR"/>
        </w:rPr>
        <w:t xml:space="preserve"> Português/</w:t>
      </w:r>
      <w:proofErr w:type="spellStart"/>
      <w:r w:rsidRPr="00AF22E0">
        <w:rPr>
          <w:lang w:val="fr-FR"/>
        </w:rPr>
        <w:t>Francês</w:t>
      </w:r>
      <w:proofErr w:type="spellEnd"/>
      <w:r w:rsidRPr="00AF22E0">
        <w:rPr>
          <w:lang w:val="fr-FR"/>
        </w:rPr>
        <w:t xml:space="preserve"> </w:t>
      </w:r>
      <w:proofErr w:type="spellStart"/>
      <w:r w:rsidRPr="00AF22E0">
        <w:rPr>
          <w:lang w:val="fr-FR"/>
        </w:rPr>
        <w:t>Língua</w:t>
      </w:r>
      <w:proofErr w:type="spellEnd"/>
      <w:r w:rsidRPr="00AF22E0">
        <w:rPr>
          <w:lang w:val="fr-FR"/>
        </w:rPr>
        <w:t xml:space="preserve"> </w:t>
      </w:r>
      <w:proofErr w:type="spellStart"/>
      <w:r w:rsidRPr="00AF22E0">
        <w:rPr>
          <w:lang w:val="fr-FR"/>
        </w:rPr>
        <w:t>Estrangeira</w:t>
      </w:r>
      <w:proofErr w:type="spellEnd"/>
      <w:r w:rsidRPr="00AF22E0">
        <w:rPr>
          <w:lang w:val="fr-FR"/>
        </w:rPr>
        <w:t xml:space="preserve"> (FLE) </w:t>
      </w:r>
    </w:p>
    <w:p w14:paraId="7FB22F28" w14:textId="77777777" w:rsidR="00AF22E0" w:rsidRPr="00AF22E0" w:rsidRDefault="00AF22E0" w:rsidP="00AF22E0">
      <w:pPr>
        <w:ind w:left="360"/>
        <w:jc w:val="both"/>
        <w:rPr>
          <w:lang w:val="fr-FR"/>
        </w:rPr>
      </w:pPr>
    </w:p>
    <w:p w14:paraId="71C81075" w14:textId="77777777" w:rsidR="00312845" w:rsidRPr="00312845" w:rsidRDefault="00312845" w:rsidP="00312845">
      <w:pPr>
        <w:jc w:val="both"/>
        <w:rPr>
          <w:lang w:val="pt-PT"/>
        </w:rPr>
      </w:pPr>
      <w:r w:rsidRPr="00312845">
        <w:rPr>
          <w:lang w:val="pt-PT"/>
        </w:rPr>
        <w:t>A diplomação está condicionada à obtenção dos 120 (cento e vinte) créditos ECTS, requisitados pela dita Licenciatura, correspondentes à obtenção dos créditos vinculados aos cursos</w:t>
      </w:r>
      <w:r w:rsidR="00904959">
        <w:rPr>
          <w:lang w:val="pt-PT"/>
        </w:rPr>
        <w:t xml:space="preserve"> do segundo e do terceiro ano (</w:t>
      </w:r>
      <w:proofErr w:type="spellStart"/>
      <w:r w:rsidRPr="00312845">
        <w:rPr>
          <w:lang w:val="pt-PT"/>
        </w:rPr>
        <w:t>Licence</w:t>
      </w:r>
      <w:proofErr w:type="spellEnd"/>
      <w:r w:rsidRPr="00312845">
        <w:rPr>
          <w:lang w:val="pt-PT"/>
        </w:rPr>
        <w:t xml:space="preserve"> 2 e </w:t>
      </w:r>
      <w:proofErr w:type="spellStart"/>
      <w:r w:rsidRPr="00312845">
        <w:rPr>
          <w:lang w:val="pt-PT"/>
        </w:rPr>
        <w:t>Licence</w:t>
      </w:r>
      <w:proofErr w:type="spellEnd"/>
      <w:r w:rsidRPr="00312845">
        <w:rPr>
          <w:lang w:val="pt-PT"/>
        </w:rPr>
        <w:t xml:space="preserve"> 3). </w:t>
      </w:r>
    </w:p>
    <w:p w14:paraId="232C4D52" w14:textId="77777777" w:rsidR="00312845" w:rsidRPr="00312845" w:rsidRDefault="00312845" w:rsidP="00312845">
      <w:pPr>
        <w:jc w:val="both"/>
        <w:rPr>
          <w:lang w:val="pt-PT"/>
        </w:rPr>
      </w:pPr>
    </w:p>
    <w:p w14:paraId="759EFD28" w14:textId="77777777" w:rsidR="00312845" w:rsidRPr="00312845" w:rsidRDefault="00312845" w:rsidP="00312845">
      <w:pPr>
        <w:jc w:val="both"/>
        <w:rPr>
          <w:lang w:val="pt-PT"/>
        </w:rPr>
      </w:pPr>
    </w:p>
    <w:p w14:paraId="6F62D479" w14:textId="77777777" w:rsidR="00312845" w:rsidRPr="00312845" w:rsidRDefault="00312845" w:rsidP="00312845">
      <w:pPr>
        <w:jc w:val="both"/>
        <w:rPr>
          <w:lang w:val="pt-PT"/>
        </w:rPr>
      </w:pPr>
    </w:p>
    <w:p w14:paraId="3D7E2A5B" w14:textId="77777777" w:rsidR="00312845" w:rsidRPr="00AF22E0" w:rsidRDefault="00312845" w:rsidP="00312845">
      <w:pPr>
        <w:numPr>
          <w:ilvl w:val="0"/>
          <w:numId w:val="41"/>
        </w:numPr>
        <w:autoSpaceDE w:val="0"/>
        <w:autoSpaceDN w:val="0"/>
        <w:adjustRightInd w:val="0"/>
        <w:spacing w:before="100" w:beforeAutospacing="1" w:after="240"/>
        <w:jc w:val="both"/>
        <w:rPr>
          <w:b/>
          <w:bCs/>
          <w:lang w:val="fr-FR"/>
        </w:rPr>
      </w:pPr>
      <w:r w:rsidRPr="00AF22E0">
        <w:rPr>
          <w:b/>
          <w:bCs/>
          <w:lang w:val="fr-FR"/>
        </w:rPr>
        <w:t>UNIVERSIDADE PIERRE ET MARIE CURIE</w:t>
      </w:r>
    </w:p>
    <w:p w14:paraId="2C2BBD67" w14:textId="77777777" w:rsidR="00312845" w:rsidRPr="00312845" w:rsidRDefault="00312845" w:rsidP="00312845">
      <w:pPr>
        <w:autoSpaceDE w:val="0"/>
        <w:autoSpaceDN w:val="0"/>
        <w:adjustRightInd w:val="0"/>
        <w:spacing w:before="100" w:beforeAutospacing="1" w:after="240"/>
        <w:ind w:left="360" w:hanging="360"/>
        <w:jc w:val="both"/>
        <w:rPr>
          <w:b/>
          <w:bCs/>
          <w:lang w:val="pt-PT"/>
        </w:rPr>
      </w:pPr>
      <w:r w:rsidRPr="00B40647">
        <w:rPr>
          <w:bCs/>
          <w:lang w:val="pt-PT"/>
        </w:rPr>
        <w:t>A</w:t>
      </w:r>
      <w:r w:rsidRPr="00B40647">
        <w:rPr>
          <w:lang w:val="pt-PT"/>
        </w:rPr>
        <w:t>s</w:t>
      </w:r>
      <w:r w:rsidRPr="00312845">
        <w:rPr>
          <w:lang w:val="pt-PT"/>
        </w:rPr>
        <w:t xml:space="preserve"> Licenciaturas propostas pela Universidade Pierre </w:t>
      </w:r>
      <w:proofErr w:type="spellStart"/>
      <w:r w:rsidRPr="00312845">
        <w:rPr>
          <w:lang w:val="pt-PT"/>
        </w:rPr>
        <w:t>et</w:t>
      </w:r>
      <w:proofErr w:type="spellEnd"/>
      <w:r w:rsidRPr="00312845">
        <w:rPr>
          <w:lang w:val="pt-PT"/>
        </w:rPr>
        <w:t xml:space="preserve"> Marie Curie no âmbito do programa são :</w:t>
      </w:r>
    </w:p>
    <w:p w14:paraId="250DD1D1" w14:textId="77777777" w:rsidR="00312845" w:rsidRPr="00312845" w:rsidRDefault="00312845" w:rsidP="00312845">
      <w:pPr>
        <w:jc w:val="both"/>
      </w:pPr>
      <w:r w:rsidRPr="00312845">
        <w:t>Licenciatura em matemática</w:t>
      </w:r>
    </w:p>
    <w:p w14:paraId="1E36F7A6" w14:textId="77777777" w:rsidR="00312845" w:rsidRPr="00312845" w:rsidRDefault="00312845" w:rsidP="00312845">
      <w:pPr>
        <w:jc w:val="both"/>
      </w:pPr>
      <w:r w:rsidRPr="00312845">
        <w:t>Licenciatura em física</w:t>
      </w:r>
    </w:p>
    <w:p w14:paraId="3DC7620A" w14:textId="77777777" w:rsidR="00312845" w:rsidRPr="00312845" w:rsidRDefault="00312845" w:rsidP="00312845">
      <w:pPr>
        <w:jc w:val="both"/>
      </w:pPr>
      <w:r w:rsidRPr="00312845">
        <w:t>Licenciatura em química</w:t>
      </w:r>
    </w:p>
    <w:p w14:paraId="2508DF18" w14:textId="77777777" w:rsidR="00312845" w:rsidRPr="00312845" w:rsidRDefault="00312845" w:rsidP="00312845">
      <w:pPr>
        <w:jc w:val="both"/>
      </w:pPr>
      <w:r w:rsidRPr="00312845">
        <w:t>Licenciatura em biologia</w:t>
      </w:r>
    </w:p>
    <w:p w14:paraId="60635DCE" w14:textId="77777777" w:rsidR="00312845" w:rsidRPr="00312845" w:rsidRDefault="00312845" w:rsidP="00312845">
      <w:pPr>
        <w:jc w:val="both"/>
        <w:rPr>
          <w:lang w:val="fr-FR"/>
        </w:rPr>
      </w:pPr>
      <w:proofErr w:type="spellStart"/>
      <w:r w:rsidRPr="00312845">
        <w:rPr>
          <w:lang w:val="fr-FR"/>
        </w:rPr>
        <w:t>Licenciatura</w:t>
      </w:r>
      <w:proofErr w:type="spellEnd"/>
      <w:r w:rsidRPr="00312845">
        <w:rPr>
          <w:lang w:val="fr-FR"/>
        </w:rPr>
        <w:t xml:space="preserve"> </w:t>
      </w:r>
      <w:proofErr w:type="spellStart"/>
      <w:r w:rsidRPr="00312845">
        <w:rPr>
          <w:lang w:val="fr-FR"/>
        </w:rPr>
        <w:t>em</w:t>
      </w:r>
      <w:proofErr w:type="spellEnd"/>
      <w:r w:rsidRPr="00312845">
        <w:rPr>
          <w:lang w:val="fr-FR"/>
        </w:rPr>
        <w:t xml:space="preserve"> </w:t>
      </w:r>
      <w:proofErr w:type="spellStart"/>
      <w:r w:rsidRPr="00312845">
        <w:rPr>
          <w:lang w:val="fr-FR"/>
        </w:rPr>
        <w:t>ciências</w:t>
      </w:r>
      <w:proofErr w:type="spellEnd"/>
      <w:r w:rsidRPr="00312845">
        <w:rPr>
          <w:lang w:val="fr-FR"/>
        </w:rPr>
        <w:t xml:space="preserve"> e </w:t>
      </w:r>
      <w:proofErr w:type="spellStart"/>
      <w:r w:rsidRPr="00312845">
        <w:rPr>
          <w:lang w:val="fr-FR"/>
        </w:rPr>
        <w:t>tecnologias</w:t>
      </w:r>
      <w:proofErr w:type="spellEnd"/>
    </w:p>
    <w:p w14:paraId="5F12899E" w14:textId="77777777" w:rsidR="00312845" w:rsidRPr="00312845" w:rsidRDefault="00312845" w:rsidP="00312845">
      <w:pPr>
        <w:jc w:val="both"/>
        <w:rPr>
          <w:lang w:val="fr-FR"/>
        </w:rPr>
      </w:pPr>
      <w:r w:rsidRPr="00312845">
        <w:rPr>
          <w:lang w:val="pt-PT"/>
        </w:rPr>
        <w:t>DEUG (</w:t>
      </w:r>
      <w:proofErr w:type="spellStart"/>
      <w:r w:rsidRPr="00312845">
        <w:rPr>
          <w:lang w:val="pt-PT"/>
        </w:rPr>
        <w:t>Diplôme</w:t>
      </w:r>
      <w:proofErr w:type="spellEnd"/>
      <w:r w:rsidRPr="00312845">
        <w:rPr>
          <w:lang w:val="pt-PT"/>
        </w:rPr>
        <w:t xml:space="preserve"> d’</w:t>
      </w:r>
      <w:proofErr w:type="spellStart"/>
      <w:r w:rsidRPr="00312845">
        <w:rPr>
          <w:lang w:val="pt-PT"/>
        </w:rPr>
        <w:t>Etudes</w:t>
      </w:r>
      <w:proofErr w:type="spellEnd"/>
      <w:r w:rsidRPr="00312845">
        <w:rPr>
          <w:lang w:val="pt-PT"/>
        </w:rPr>
        <w:t xml:space="preserve"> </w:t>
      </w:r>
      <w:proofErr w:type="spellStart"/>
      <w:r w:rsidRPr="00312845">
        <w:rPr>
          <w:lang w:val="pt-PT"/>
        </w:rPr>
        <w:t>Universitaires</w:t>
      </w:r>
      <w:proofErr w:type="spellEnd"/>
      <w:r w:rsidRPr="00312845">
        <w:rPr>
          <w:lang w:val="pt-PT"/>
        </w:rPr>
        <w:t xml:space="preserve"> </w:t>
      </w:r>
      <w:proofErr w:type="spellStart"/>
      <w:r w:rsidRPr="00312845">
        <w:rPr>
          <w:lang w:val="pt-PT"/>
        </w:rPr>
        <w:t>Générales</w:t>
      </w:r>
      <w:proofErr w:type="spellEnd"/>
      <w:r w:rsidRPr="00312845">
        <w:rPr>
          <w:lang w:val="pt-PT"/>
        </w:rPr>
        <w:t xml:space="preserve">) em ciências e tecnologias.  </w:t>
      </w:r>
    </w:p>
    <w:p w14:paraId="65364DCF" w14:textId="77777777" w:rsidR="00312845" w:rsidRPr="00312845" w:rsidRDefault="00312845" w:rsidP="00312845">
      <w:pPr>
        <w:jc w:val="both"/>
        <w:rPr>
          <w:lang w:val="fr-FR"/>
        </w:rPr>
      </w:pPr>
    </w:p>
    <w:p w14:paraId="6F53EF1D" w14:textId="77777777" w:rsidR="00312845" w:rsidRPr="00312845" w:rsidRDefault="00312845" w:rsidP="00312845">
      <w:pPr>
        <w:jc w:val="both"/>
        <w:rPr>
          <w:lang w:val="pt-PT"/>
        </w:rPr>
      </w:pPr>
      <w:r w:rsidRPr="00312845">
        <w:rPr>
          <w:lang w:val="pt-PT"/>
        </w:rPr>
        <w:t>A diplomação está condicionada à obtenção dos 120 (cento e vinte) créditos ECTS, requisitados pela dita Licenciatura, correspondentes à obtenção dos créditos vinculados aos cursos do segundo e do terceiro ano (</w:t>
      </w:r>
      <w:proofErr w:type="spellStart"/>
      <w:r w:rsidRPr="00312845">
        <w:rPr>
          <w:lang w:val="pt-PT"/>
        </w:rPr>
        <w:t>Licence</w:t>
      </w:r>
      <w:proofErr w:type="spellEnd"/>
      <w:r w:rsidRPr="00312845">
        <w:rPr>
          <w:lang w:val="pt-PT"/>
        </w:rPr>
        <w:t xml:space="preserve"> 2 e </w:t>
      </w:r>
      <w:proofErr w:type="spellStart"/>
      <w:r w:rsidRPr="00312845">
        <w:rPr>
          <w:lang w:val="pt-PT"/>
        </w:rPr>
        <w:t>Licence</w:t>
      </w:r>
      <w:proofErr w:type="spellEnd"/>
      <w:r w:rsidRPr="00312845">
        <w:rPr>
          <w:lang w:val="pt-PT"/>
        </w:rPr>
        <w:t xml:space="preserve"> 3). </w:t>
      </w:r>
    </w:p>
    <w:p w14:paraId="0209217A" w14:textId="77777777" w:rsidR="00312845" w:rsidRPr="00312845" w:rsidRDefault="00312845" w:rsidP="00312845">
      <w:pPr>
        <w:jc w:val="both"/>
        <w:rPr>
          <w:lang w:val="pt-PT"/>
        </w:rPr>
      </w:pPr>
    </w:p>
    <w:p w14:paraId="3355F533" w14:textId="77777777" w:rsidR="004763BE" w:rsidRPr="00775830" w:rsidRDefault="004763BE" w:rsidP="00312845"/>
    <w:sectPr w:rsidR="004763BE" w:rsidRPr="00775830" w:rsidSect="006C629F">
      <w:headerReference w:type="even" r:id="rId19"/>
      <w:headerReference w:type="default" r:id="rId20"/>
      <w:footerReference w:type="even" r:id="rId21"/>
      <w:footerReference w:type="default" r:id="rId22"/>
      <w:pgSz w:w="12240" w:h="15840"/>
      <w:pgMar w:top="1942" w:right="1608"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BC9B" w14:textId="77777777" w:rsidR="007E3852" w:rsidRDefault="007E3852">
      <w:r>
        <w:separator/>
      </w:r>
    </w:p>
  </w:endnote>
  <w:endnote w:type="continuationSeparator" w:id="0">
    <w:p w14:paraId="69765A1B" w14:textId="77777777" w:rsidR="007E3852" w:rsidRDefault="007E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GillSans-Bold">
    <w:altName w:val="Gill Sans"/>
    <w:charset w:val="00"/>
    <w:family w:val="auto"/>
    <w:pitch w:val="variable"/>
    <w:sig w:usb0="00000007" w:usb1="00000000" w:usb2="00000000" w:usb3="00000000" w:csb0="00000013" w:csb1="00000000"/>
  </w:font>
  <w:font w:name="GillSans">
    <w:altName w:val="Bookman Old Style"/>
    <w:charset w:val="00"/>
    <w:family w:val="auto"/>
    <w:pitch w:val="variable"/>
    <w:sig w:usb0="00000007" w:usb1="00000000" w:usb2="00000000" w:usb3="00000000" w:csb0="00000013"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52F1" w14:textId="77777777" w:rsidR="00E270B7" w:rsidRDefault="00E270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1B481" w14:textId="77777777" w:rsidR="00E270B7" w:rsidRDefault="00E270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1333" w14:textId="77777777" w:rsidR="00E270B7" w:rsidRDefault="00E270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3EE">
      <w:rPr>
        <w:rStyle w:val="PageNumber"/>
        <w:noProof/>
      </w:rPr>
      <w:t>14</w:t>
    </w:r>
    <w:r>
      <w:rPr>
        <w:rStyle w:val="PageNumber"/>
      </w:rPr>
      <w:fldChar w:fldCharType="end"/>
    </w:r>
  </w:p>
  <w:p w14:paraId="27E23FAE" w14:textId="77777777" w:rsidR="00E270B7" w:rsidRDefault="00E270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C81FF" w14:textId="77777777" w:rsidR="007E3852" w:rsidRDefault="007E3852">
      <w:r>
        <w:separator/>
      </w:r>
    </w:p>
  </w:footnote>
  <w:footnote w:type="continuationSeparator" w:id="0">
    <w:p w14:paraId="0681E627" w14:textId="77777777" w:rsidR="007E3852" w:rsidRDefault="007E38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BF8DC" w14:textId="77777777" w:rsidR="00E270B7" w:rsidRDefault="00E270B7" w:rsidP="009267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6DE38" w14:textId="77777777" w:rsidR="00E270B7" w:rsidRDefault="00E270B7" w:rsidP="00BA438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5AD1" w14:textId="77777777" w:rsidR="00150119" w:rsidRPr="00B816FA" w:rsidRDefault="00BE3B5C" w:rsidP="00150119">
    <w:pPr>
      <w:shd w:val="clear" w:color="auto" w:fill="FFFFFF"/>
      <w:spacing w:after="240" w:line="270" w:lineRule="atLeast"/>
      <w:ind w:right="240"/>
      <w:rPr>
        <w:rFonts w:ascii="Verdana" w:hAnsi="Verdana"/>
        <w:color w:val="555555"/>
        <w:sz w:val="17"/>
        <w:szCs w:val="17"/>
      </w:rPr>
    </w:pPr>
    <w:r>
      <w:rPr>
        <w:noProof/>
        <w:lang w:val="en-US" w:eastAsia="en-US"/>
      </w:rPr>
      <mc:AlternateContent>
        <mc:Choice Requires="wpg">
          <w:drawing>
            <wp:anchor distT="0" distB="0" distL="114300" distR="114300" simplePos="0" relativeHeight="251657728" behindDoc="0" locked="0" layoutInCell="1" allowOverlap="1" wp14:anchorId="76531071" wp14:editId="6BAAB7D5">
              <wp:simplePos x="0" y="0"/>
              <wp:positionH relativeFrom="column">
                <wp:posOffset>-1027430</wp:posOffset>
              </wp:positionH>
              <wp:positionV relativeFrom="paragraph">
                <wp:posOffset>-17145</wp:posOffset>
              </wp:positionV>
              <wp:extent cx="2453005" cy="628650"/>
              <wp:effectExtent l="0" t="0" r="10795" b="635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005" cy="628650"/>
                        <a:chOff x="1275" y="679"/>
                        <a:chExt cx="3863" cy="990"/>
                      </a:xfrm>
                    </wpg:grpSpPr>
                    <pic:pic xmlns:pic="http://schemas.openxmlformats.org/drawingml/2006/picture">
                      <pic:nvPicPr>
                        <pic:cNvPr id="2" name="Picture 8" descr="logo UPM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3030" y="830"/>
                          <a:ext cx="2108"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descr="Site officiel de l'Université Paris-Sorbonn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1275" y="679"/>
                          <a:ext cx="175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80.85pt;margin-top:-1.3pt;width:193.15pt;height:49.5pt;z-index:251657728" coordorigin="1275,679" coordsize="3863,990" o:gfxdata="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logo UPMC" style="position:absolute;left:3030;top:830;width:2108;height:73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FL&#10;6TDDAAAA2gAAAA8AAABkcnMvZG93bnJldi54bWxEj0FrwkAUhO9C/8PyCl6kbiK0SOpGiqBID0I1&#10;4vWx+5INzb4N2VXjv+8WCj0OM/MNs1qPrhM3GkLrWUE+z0AQa29abhRUp+3LEkSIyAY7z6TgQQHW&#10;5dNkhYXxd/6i2zE2IkE4FKjAxtgXUgZtyWGY+544ebUfHMYkh0aaAe8J7jq5yLI36bDltGCxp40l&#10;/X28OgWzutrlh+Up1+dXfdl+VvZy0Fap6fP48Q4i0hj/w3/tvVGwgN8r6QbI8g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UvpMMMAAADaAAAADwAAAAAAAAAAAAAAAACcAgAA&#10;ZHJzL2Rvd25yZXYueG1sUEsFBgAAAAAEAAQA9wAAAIwDAAAAAA==&#10;">
                <v:imagedata r:id="rId5" r:href="rId6"/>
              </v:shape>
              <v:shape id="Picture 10" o:spid="_x0000_s1028" type="#_x0000_t75" alt="Site officiel de l'Université Paris-Sorbonne" style="position:absolute;left:1275;top:679;width:1755;height:9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O6&#10;KtnDAAAA2gAAAA8AAABkcnMvZG93bnJldi54bWxEj0FrwkAUhO8F/8PyBC+lbiqlhOgmiFDQQw+J&#10;Xnp7ZJ+bYPZt3F01/ffdQqHHYWa+YTbVZAdxJx96xwpelxkI4tbpno2C0/HjJQcRIrLGwTEp+KYA&#10;VTl72mCh3YNrujfRiAThUKCCLsaxkDK0HVkMSzcSJ+/svMWYpDdSe3wkuB3kKsvepcWe00KHI+06&#10;ai/NzSrI8tPh8yvkV+NHUx9k3dDzsVdqMZ+2axCRpvgf/mvvtYI3+L2SboAs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7oq2cMAAADaAAAADwAAAAAAAAAAAAAAAACcAgAA&#10;ZHJzL2Rvd25yZXYueG1sUEsFBgAAAAAEAAQA9wAAAIwDAAAAAA==&#10;">
                <v:imagedata r:id="rId7" r:href="rId8"/>
              </v:shape>
            </v:group>
          </w:pict>
        </mc:Fallback>
      </mc:AlternateContent>
    </w:r>
    <w:r w:rsidRPr="00BE3B5C">
      <w:rPr>
        <w:noProof/>
        <w:lang w:val="en-US" w:eastAsia="en-US"/>
      </w:rPr>
      <w:drawing>
        <wp:anchor distT="0" distB="0" distL="114300" distR="114300" simplePos="0" relativeHeight="251658752" behindDoc="0" locked="0" layoutInCell="1" allowOverlap="1" wp14:anchorId="0F5B5F17" wp14:editId="3F5BC0CF">
          <wp:simplePos x="0" y="0"/>
          <wp:positionH relativeFrom="column">
            <wp:posOffset>1485900</wp:posOffset>
          </wp:positionH>
          <wp:positionV relativeFrom="paragraph">
            <wp:posOffset>-17780</wp:posOffset>
          </wp:positionV>
          <wp:extent cx="5097145" cy="684530"/>
          <wp:effectExtent l="0" t="0" r="825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s-mec-gf-12015-h-cor.jpg"/>
                  <pic:cNvPicPr/>
                </pic:nvPicPr>
                <pic:blipFill>
                  <a:blip r:embed="rId9">
                    <a:extLst>
                      <a:ext uri="{28A0092B-C50C-407E-A947-70E740481C1C}">
                        <a14:useLocalDpi xmlns:a14="http://schemas.microsoft.com/office/drawing/2010/main" val="0"/>
                      </a:ext>
                    </a:extLst>
                  </a:blip>
                  <a:stretch>
                    <a:fillRect/>
                  </a:stretch>
                </pic:blipFill>
                <pic:spPr>
                  <a:xfrm>
                    <a:off x="0" y="0"/>
                    <a:ext cx="5097145" cy="684530"/>
                  </a:xfrm>
                  <a:prstGeom prst="rect">
                    <a:avLst/>
                  </a:prstGeom>
                </pic:spPr>
              </pic:pic>
            </a:graphicData>
          </a:graphic>
          <wp14:sizeRelH relativeFrom="page">
            <wp14:pctWidth>0</wp14:pctWidth>
          </wp14:sizeRelH>
          <wp14:sizeRelV relativeFrom="page">
            <wp14:pctHeight>0</wp14:pctHeight>
          </wp14:sizeRelV>
        </wp:anchor>
      </w:drawing>
    </w:r>
    <w:r w:rsidR="00150119" w:rsidRPr="00150119">
      <w:t xml:space="preserve"> </w:t>
    </w:r>
    <w:r w:rsidR="00150119">
      <w:t xml:space="preserve">    </w:t>
    </w:r>
    <w:r w:rsidR="00FD3D2E">
      <w:object w:dxaOrig="2160" w:dyaOrig="15" w14:anchorId="3E009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5pt" o:ole="">
          <v:imagedata r:id="rId10" o:title=""/>
        </v:shape>
        <o:OLEObject Type="Embed" ProgID="Photoshop.Image.13" ShapeID="_x0000_i1025" DrawAspect="Content" ObjectID="_1357639322" r:id="rId11">
          <o:FieldCodes>\s</o:FieldCodes>
        </o:OLEObject>
      </w:object>
    </w:r>
  </w:p>
  <w:p w14:paraId="4570E52F" w14:textId="77777777" w:rsidR="00FD3D2E" w:rsidRPr="006C7DC9" w:rsidRDefault="00FD3D2E" w:rsidP="00150119">
    <w:pPr>
      <w:pStyle w:val="Header"/>
      <w:ind w:right="49"/>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44C"/>
    <w:multiLevelType w:val="hybridMultilevel"/>
    <w:tmpl w:val="C900BDD0"/>
    <w:lvl w:ilvl="0" w:tplc="0416001B">
      <w:start w:val="1"/>
      <w:numFmt w:val="low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4445FA6"/>
    <w:multiLevelType w:val="multilevel"/>
    <w:tmpl w:val="5F42F1AA"/>
    <w:lvl w:ilvl="0">
      <w:start w:val="1"/>
      <w:numFmt w:val="decimal"/>
      <w:lvlText w:val="%1"/>
      <w:lvlJc w:val="left"/>
      <w:pPr>
        <w:ind w:left="360" w:hanging="360"/>
      </w:pPr>
      <w:rPr>
        <w:rFonts w:hint="default"/>
        <w:b/>
      </w:rPr>
    </w:lvl>
    <w:lvl w:ilvl="1">
      <w:start w:val="2"/>
      <w:numFmt w:val="decimal"/>
      <w:lvlText w:val="%1.%2"/>
      <w:lvlJc w:val="left"/>
      <w:pPr>
        <w:ind w:left="644"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E651C3"/>
    <w:multiLevelType w:val="hybridMultilevel"/>
    <w:tmpl w:val="6B66B48A"/>
    <w:lvl w:ilvl="0" w:tplc="C3B0AF66">
      <w:start w:val="1"/>
      <w:numFmt w:val="lowerRoman"/>
      <w:lvlText w:val="%1."/>
      <w:lvlJc w:val="left"/>
      <w:pPr>
        <w:ind w:left="2228" w:hanging="720"/>
      </w:pPr>
      <w:rPr>
        <w:rFonts w:hint="default"/>
      </w:rPr>
    </w:lvl>
    <w:lvl w:ilvl="1" w:tplc="04160019" w:tentative="1">
      <w:start w:val="1"/>
      <w:numFmt w:val="lowerLetter"/>
      <w:lvlText w:val="%2."/>
      <w:lvlJc w:val="left"/>
      <w:pPr>
        <w:ind w:left="2588" w:hanging="360"/>
      </w:pPr>
    </w:lvl>
    <w:lvl w:ilvl="2" w:tplc="0416001B" w:tentative="1">
      <w:start w:val="1"/>
      <w:numFmt w:val="lowerRoman"/>
      <w:lvlText w:val="%3."/>
      <w:lvlJc w:val="right"/>
      <w:pPr>
        <w:ind w:left="3308" w:hanging="180"/>
      </w:pPr>
    </w:lvl>
    <w:lvl w:ilvl="3" w:tplc="0416000F" w:tentative="1">
      <w:start w:val="1"/>
      <w:numFmt w:val="decimal"/>
      <w:lvlText w:val="%4."/>
      <w:lvlJc w:val="left"/>
      <w:pPr>
        <w:ind w:left="4028" w:hanging="360"/>
      </w:pPr>
    </w:lvl>
    <w:lvl w:ilvl="4" w:tplc="04160019" w:tentative="1">
      <w:start w:val="1"/>
      <w:numFmt w:val="lowerLetter"/>
      <w:lvlText w:val="%5."/>
      <w:lvlJc w:val="left"/>
      <w:pPr>
        <w:ind w:left="4748" w:hanging="360"/>
      </w:pPr>
    </w:lvl>
    <w:lvl w:ilvl="5" w:tplc="0416001B" w:tentative="1">
      <w:start w:val="1"/>
      <w:numFmt w:val="lowerRoman"/>
      <w:lvlText w:val="%6."/>
      <w:lvlJc w:val="right"/>
      <w:pPr>
        <w:ind w:left="5468" w:hanging="180"/>
      </w:pPr>
    </w:lvl>
    <w:lvl w:ilvl="6" w:tplc="0416000F" w:tentative="1">
      <w:start w:val="1"/>
      <w:numFmt w:val="decimal"/>
      <w:lvlText w:val="%7."/>
      <w:lvlJc w:val="left"/>
      <w:pPr>
        <w:ind w:left="6188" w:hanging="360"/>
      </w:pPr>
    </w:lvl>
    <w:lvl w:ilvl="7" w:tplc="04160019" w:tentative="1">
      <w:start w:val="1"/>
      <w:numFmt w:val="lowerLetter"/>
      <w:lvlText w:val="%8."/>
      <w:lvlJc w:val="left"/>
      <w:pPr>
        <w:ind w:left="6908" w:hanging="360"/>
      </w:pPr>
    </w:lvl>
    <w:lvl w:ilvl="8" w:tplc="0416001B" w:tentative="1">
      <w:start w:val="1"/>
      <w:numFmt w:val="lowerRoman"/>
      <w:lvlText w:val="%9."/>
      <w:lvlJc w:val="right"/>
      <w:pPr>
        <w:ind w:left="7628" w:hanging="180"/>
      </w:pPr>
    </w:lvl>
  </w:abstractNum>
  <w:abstractNum w:abstractNumId="3">
    <w:nsid w:val="07021AE4"/>
    <w:multiLevelType w:val="multilevel"/>
    <w:tmpl w:val="85FCB02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C77371"/>
    <w:multiLevelType w:val="multilevel"/>
    <w:tmpl w:val="15326E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DE027F"/>
    <w:multiLevelType w:val="hybridMultilevel"/>
    <w:tmpl w:val="01520E10"/>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85A5CA4"/>
    <w:multiLevelType w:val="hybridMultilevel"/>
    <w:tmpl w:val="96C8DF44"/>
    <w:lvl w:ilvl="0" w:tplc="0416000F">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7">
    <w:nsid w:val="1EA43D16"/>
    <w:multiLevelType w:val="multilevel"/>
    <w:tmpl w:val="DAD4753C"/>
    <w:lvl w:ilvl="0">
      <w:start w:val="12"/>
      <w:numFmt w:val="decimal"/>
      <w:lvlText w:val="%1."/>
      <w:lvlJc w:val="left"/>
      <w:pPr>
        <w:ind w:left="480" w:hanging="480"/>
      </w:pPr>
      <w:rPr>
        <w:rFonts w:hint="default"/>
        <w:b/>
      </w:rPr>
    </w:lvl>
    <w:lvl w:ilvl="1">
      <w:start w:val="12"/>
      <w:numFmt w:val="decimal"/>
      <w:lvlText w:val="%2.1."/>
      <w:lvlJc w:val="left"/>
      <w:pPr>
        <w:ind w:left="1268" w:hanging="480"/>
      </w:pPr>
      <w:rPr>
        <w:rFonts w:hint="default"/>
        <w:b w:val="0"/>
      </w:rPr>
    </w:lvl>
    <w:lvl w:ilvl="2">
      <w:start w:val="1"/>
      <w:numFmt w:val="decimal"/>
      <w:lvlText w:val="%1.%2.%3."/>
      <w:lvlJc w:val="left"/>
      <w:pPr>
        <w:ind w:left="2296" w:hanging="720"/>
      </w:pPr>
      <w:rPr>
        <w:rFonts w:hint="default"/>
        <w:b w:val="0"/>
      </w:rPr>
    </w:lvl>
    <w:lvl w:ilvl="3">
      <w:start w:val="1"/>
      <w:numFmt w:val="decimal"/>
      <w:lvlText w:val="%1.%2.%3.%4."/>
      <w:lvlJc w:val="left"/>
      <w:pPr>
        <w:ind w:left="3084" w:hanging="720"/>
      </w:pPr>
      <w:rPr>
        <w:rFonts w:hint="default"/>
        <w:b/>
      </w:rPr>
    </w:lvl>
    <w:lvl w:ilvl="4">
      <w:start w:val="1"/>
      <w:numFmt w:val="decimal"/>
      <w:lvlText w:val="%1.%2.%3.%4.%5."/>
      <w:lvlJc w:val="left"/>
      <w:pPr>
        <w:ind w:left="4232" w:hanging="1080"/>
      </w:pPr>
      <w:rPr>
        <w:rFonts w:hint="default"/>
        <w:b/>
      </w:rPr>
    </w:lvl>
    <w:lvl w:ilvl="5">
      <w:start w:val="1"/>
      <w:numFmt w:val="decimal"/>
      <w:lvlText w:val="%1.%2.%3.%4.%5.%6."/>
      <w:lvlJc w:val="left"/>
      <w:pPr>
        <w:ind w:left="5020" w:hanging="1080"/>
      </w:pPr>
      <w:rPr>
        <w:rFonts w:hint="default"/>
        <w:b/>
      </w:rPr>
    </w:lvl>
    <w:lvl w:ilvl="6">
      <w:start w:val="1"/>
      <w:numFmt w:val="decimal"/>
      <w:lvlText w:val="%1.%2.%3.%4.%5.%6.%7."/>
      <w:lvlJc w:val="left"/>
      <w:pPr>
        <w:ind w:left="6168" w:hanging="1440"/>
      </w:pPr>
      <w:rPr>
        <w:rFonts w:hint="default"/>
        <w:b/>
      </w:rPr>
    </w:lvl>
    <w:lvl w:ilvl="7">
      <w:start w:val="1"/>
      <w:numFmt w:val="decimal"/>
      <w:lvlText w:val="%1.%2.%3.%4.%5.%6.%7.%8."/>
      <w:lvlJc w:val="left"/>
      <w:pPr>
        <w:ind w:left="6956" w:hanging="1440"/>
      </w:pPr>
      <w:rPr>
        <w:rFonts w:hint="default"/>
        <w:b/>
      </w:rPr>
    </w:lvl>
    <w:lvl w:ilvl="8">
      <w:start w:val="1"/>
      <w:numFmt w:val="decimal"/>
      <w:lvlText w:val="%1.%2.%3.%4.%5.%6.%7.%8.%9."/>
      <w:lvlJc w:val="left"/>
      <w:pPr>
        <w:ind w:left="8104" w:hanging="1800"/>
      </w:pPr>
      <w:rPr>
        <w:rFonts w:hint="default"/>
        <w:b/>
      </w:rPr>
    </w:lvl>
  </w:abstractNum>
  <w:abstractNum w:abstractNumId="8">
    <w:nsid w:val="217C4E77"/>
    <w:multiLevelType w:val="singleLevel"/>
    <w:tmpl w:val="FB40861E"/>
    <w:lvl w:ilvl="0">
      <w:start w:val="2"/>
      <w:numFmt w:val="bullet"/>
      <w:lvlText w:val="-"/>
      <w:lvlJc w:val="left"/>
      <w:pPr>
        <w:tabs>
          <w:tab w:val="num" w:pos="360"/>
        </w:tabs>
        <w:ind w:left="360" w:hanging="360"/>
      </w:pPr>
      <w:rPr>
        <w:rFonts w:hint="default"/>
      </w:rPr>
    </w:lvl>
  </w:abstractNum>
  <w:abstractNum w:abstractNumId="9">
    <w:nsid w:val="23966AB3"/>
    <w:multiLevelType w:val="multilevel"/>
    <w:tmpl w:val="2F309976"/>
    <w:lvl w:ilvl="0">
      <w:start w:val="4"/>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nsid w:val="24AA4DE9"/>
    <w:multiLevelType w:val="multilevel"/>
    <w:tmpl w:val="8F16CF0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E633CB"/>
    <w:multiLevelType w:val="hybridMultilevel"/>
    <w:tmpl w:val="B0BA6914"/>
    <w:lvl w:ilvl="0" w:tplc="26E8EB8A">
      <w:start w:val="2"/>
      <w:numFmt w:val="decimal"/>
      <w:lvlText w:val="%1."/>
      <w:lvlJc w:val="left"/>
      <w:pPr>
        <w:ind w:left="778" w:hanging="360"/>
      </w:pPr>
      <w:rPr>
        <w:rFonts w:hint="default"/>
      </w:r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12">
    <w:nsid w:val="269A289A"/>
    <w:multiLevelType w:val="multilevel"/>
    <w:tmpl w:val="81366F3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617E82"/>
    <w:multiLevelType w:val="hybridMultilevel"/>
    <w:tmpl w:val="D8DE5016"/>
    <w:lvl w:ilvl="0" w:tplc="ED72CB78">
      <w:start w:val="1"/>
      <w:numFmt w:val="lowerRoman"/>
      <w:lvlText w:val="%1."/>
      <w:lvlJc w:val="right"/>
      <w:pPr>
        <w:ind w:left="1854" w:hanging="360"/>
      </w:pPr>
      <w:rPr>
        <w:rFonts w:ascii="Times New Roman" w:hAnsi="Times New Roman" w:cs="Times New Roman"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nsid w:val="296E2A2B"/>
    <w:multiLevelType w:val="multilevel"/>
    <w:tmpl w:val="B05A040E"/>
    <w:lvl w:ilvl="0">
      <w:start w:val="12"/>
      <w:numFmt w:val="decimal"/>
      <w:lvlText w:val="%1"/>
      <w:lvlJc w:val="left"/>
      <w:pPr>
        <w:ind w:left="600" w:hanging="600"/>
      </w:pPr>
      <w:rPr>
        <w:rFonts w:hint="default"/>
        <w:color w:val="FF0000"/>
      </w:rPr>
    </w:lvl>
    <w:lvl w:ilvl="1">
      <w:start w:val="1"/>
      <w:numFmt w:val="decimal"/>
      <w:lvlText w:val="%1.%2"/>
      <w:lvlJc w:val="left"/>
      <w:pPr>
        <w:ind w:left="994" w:hanging="600"/>
      </w:pPr>
      <w:rPr>
        <w:rFonts w:hint="default"/>
        <w:color w:val="FF0000"/>
      </w:rPr>
    </w:lvl>
    <w:lvl w:ilvl="2">
      <w:start w:val="1"/>
      <w:numFmt w:val="decimal"/>
      <w:lvlText w:val="%1.%2.%3"/>
      <w:lvlJc w:val="left"/>
      <w:pPr>
        <w:ind w:left="1508" w:hanging="720"/>
      </w:pPr>
      <w:rPr>
        <w:rFonts w:hint="default"/>
        <w:b w:val="0"/>
        <w:color w:val="auto"/>
      </w:rPr>
    </w:lvl>
    <w:lvl w:ilvl="3">
      <w:start w:val="1"/>
      <w:numFmt w:val="decimal"/>
      <w:lvlText w:val="%1.%2.%3.%4"/>
      <w:lvlJc w:val="left"/>
      <w:pPr>
        <w:ind w:left="1902" w:hanging="720"/>
      </w:pPr>
      <w:rPr>
        <w:rFonts w:hint="default"/>
        <w:color w:val="auto"/>
      </w:rPr>
    </w:lvl>
    <w:lvl w:ilvl="4">
      <w:start w:val="1"/>
      <w:numFmt w:val="decimal"/>
      <w:lvlText w:val="%1.%2.%3.%4.%5"/>
      <w:lvlJc w:val="left"/>
      <w:pPr>
        <w:ind w:left="2656" w:hanging="1080"/>
      </w:pPr>
      <w:rPr>
        <w:rFonts w:hint="default"/>
        <w:color w:val="FF0000"/>
      </w:rPr>
    </w:lvl>
    <w:lvl w:ilvl="5">
      <w:start w:val="1"/>
      <w:numFmt w:val="decimal"/>
      <w:lvlText w:val="%1.%2.%3.%4.%5.%6"/>
      <w:lvlJc w:val="left"/>
      <w:pPr>
        <w:ind w:left="3050" w:hanging="1080"/>
      </w:pPr>
      <w:rPr>
        <w:rFonts w:hint="default"/>
        <w:color w:val="FF0000"/>
      </w:rPr>
    </w:lvl>
    <w:lvl w:ilvl="6">
      <w:start w:val="1"/>
      <w:numFmt w:val="decimal"/>
      <w:lvlText w:val="%1.%2.%3.%4.%5.%6.%7"/>
      <w:lvlJc w:val="left"/>
      <w:pPr>
        <w:ind w:left="3804" w:hanging="1440"/>
      </w:pPr>
      <w:rPr>
        <w:rFonts w:hint="default"/>
        <w:color w:val="FF0000"/>
      </w:rPr>
    </w:lvl>
    <w:lvl w:ilvl="7">
      <w:start w:val="1"/>
      <w:numFmt w:val="decimal"/>
      <w:lvlText w:val="%1.%2.%3.%4.%5.%6.%7.%8"/>
      <w:lvlJc w:val="left"/>
      <w:pPr>
        <w:ind w:left="4198" w:hanging="1440"/>
      </w:pPr>
      <w:rPr>
        <w:rFonts w:hint="default"/>
        <w:color w:val="FF0000"/>
      </w:rPr>
    </w:lvl>
    <w:lvl w:ilvl="8">
      <w:start w:val="1"/>
      <w:numFmt w:val="decimal"/>
      <w:lvlText w:val="%1.%2.%3.%4.%5.%6.%7.%8.%9"/>
      <w:lvlJc w:val="left"/>
      <w:pPr>
        <w:ind w:left="4952" w:hanging="1800"/>
      </w:pPr>
      <w:rPr>
        <w:rFonts w:hint="default"/>
        <w:color w:val="FF0000"/>
      </w:rPr>
    </w:lvl>
  </w:abstractNum>
  <w:abstractNum w:abstractNumId="15">
    <w:nsid w:val="2A7464C7"/>
    <w:multiLevelType w:val="multilevel"/>
    <w:tmpl w:val="47001E6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F52A48"/>
    <w:multiLevelType w:val="multilevel"/>
    <w:tmpl w:val="2152C740"/>
    <w:lvl w:ilvl="0">
      <w:start w:val="4"/>
      <w:numFmt w:val="decimal"/>
      <w:lvlText w:val="%1"/>
      <w:lvlJc w:val="left"/>
      <w:pPr>
        <w:ind w:left="660" w:hanging="660"/>
      </w:pPr>
      <w:rPr>
        <w:rFonts w:hint="default"/>
      </w:rPr>
    </w:lvl>
    <w:lvl w:ilvl="1">
      <w:start w:val="1"/>
      <w:numFmt w:val="decimal"/>
      <w:lvlText w:val="%1.%2"/>
      <w:lvlJc w:val="left"/>
      <w:pPr>
        <w:ind w:left="1136" w:hanging="660"/>
      </w:pPr>
      <w:rPr>
        <w:rFonts w:hint="default"/>
      </w:rPr>
    </w:lvl>
    <w:lvl w:ilvl="2">
      <w:start w:val="3"/>
      <w:numFmt w:val="decimal"/>
      <w:lvlText w:val="%1.%2.%3"/>
      <w:lvlJc w:val="left"/>
      <w:pPr>
        <w:ind w:left="1672" w:hanging="720"/>
      </w:pPr>
      <w:rPr>
        <w:rFonts w:hint="default"/>
      </w:rPr>
    </w:lvl>
    <w:lvl w:ilvl="3">
      <w:start w:val="4"/>
      <w:numFmt w:val="decimal"/>
      <w:lvlText w:val="%4.1.4.3"/>
      <w:lvlJc w:val="left"/>
      <w:pPr>
        <w:ind w:left="128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7">
    <w:nsid w:val="2C5B6A24"/>
    <w:multiLevelType w:val="hybridMultilevel"/>
    <w:tmpl w:val="9072DE50"/>
    <w:lvl w:ilvl="0" w:tplc="4E4E9ABA">
      <w:start w:val="1"/>
      <w:numFmt w:val="lowerRoman"/>
      <w:lvlText w:val="%1."/>
      <w:lvlJc w:val="left"/>
      <w:pPr>
        <w:ind w:left="243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FD0B5D"/>
    <w:multiLevelType w:val="multilevel"/>
    <w:tmpl w:val="C84203F2"/>
    <w:lvl w:ilvl="0">
      <w:start w:val="4"/>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46" w:hanging="720"/>
      </w:pPr>
      <w:rPr>
        <w:rFonts w:hint="default"/>
        <w:b w:val="0"/>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39177668"/>
    <w:multiLevelType w:val="multilevel"/>
    <w:tmpl w:val="63BA510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3B3E073E"/>
    <w:multiLevelType w:val="hybridMultilevel"/>
    <w:tmpl w:val="22CC5BCE"/>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3B7D6ED4"/>
    <w:multiLevelType w:val="hybridMultilevel"/>
    <w:tmpl w:val="39F250A8"/>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3E1D0FAD"/>
    <w:multiLevelType w:val="hybridMultilevel"/>
    <w:tmpl w:val="2042C77E"/>
    <w:lvl w:ilvl="0" w:tplc="3EEE8A38">
      <w:start w:val="4"/>
      <w:numFmt w:val="decimal"/>
      <w:lvlText w:val="%1.1.4.1"/>
      <w:lvlJc w:val="left"/>
      <w:pPr>
        <w:ind w:left="786" w:hanging="360"/>
      </w:pPr>
      <w:rPr>
        <w:rFonts w:hint="default"/>
      </w:rPr>
    </w:lvl>
    <w:lvl w:ilvl="1" w:tplc="04160019" w:tentative="1">
      <w:start w:val="1"/>
      <w:numFmt w:val="lowerLetter"/>
      <w:lvlText w:val="%2."/>
      <w:lvlJc w:val="left"/>
      <w:pPr>
        <w:ind w:left="846" w:hanging="360"/>
      </w:pPr>
    </w:lvl>
    <w:lvl w:ilvl="2" w:tplc="0416001B" w:tentative="1">
      <w:start w:val="1"/>
      <w:numFmt w:val="lowerRoman"/>
      <w:lvlText w:val="%3."/>
      <w:lvlJc w:val="right"/>
      <w:pPr>
        <w:ind w:left="1566" w:hanging="180"/>
      </w:pPr>
    </w:lvl>
    <w:lvl w:ilvl="3" w:tplc="0416000F" w:tentative="1">
      <w:start w:val="1"/>
      <w:numFmt w:val="decimal"/>
      <w:lvlText w:val="%4."/>
      <w:lvlJc w:val="left"/>
      <w:pPr>
        <w:ind w:left="2286" w:hanging="360"/>
      </w:pPr>
    </w:lvl>
    <w:lvl w:ilvl="4" w:tplc="04160019" w:tentative="1">
      <w:start w:val="1"/>
      <w:numFmt w:val="lowerLetter"/>
      <w:lvlText w:val="%5."/>
      <w:lvlJc w:val="left"/>
      <w:pPr>
        <w:ind w:left="3006" w:hanging="360"/>
      </w:pPr>
    </w:lvl>
    <w:lvl w:ilvl="5" w:tplc="0416001B" w:tentative="1">
      <w:start w:val="1"/>
      <w:numFmt w:val="lowerRoman"/>
      <w:lvlText w:val="%6."/>
      <w:lvlJc w:val="right"/>
      <w:pPr>
        <w:ind w:left="3726" w:hanging="180"/>
      </w:pPr>
    </w:lvl>
    <w:lvl w:ilvl="6" w:tplc="0416000F" w:tentative="1">
      <w:start w:val="1"/>
      <w:numFmt w:val="decimal"/>
      <w:lvlText w:val="%7."/>
      <w:lvlJc w:val="left"/>
      <w:pPr>
        <w:ind w:left="4446" w:hanging="360"/>
      </w:pPr>
    </w:lvl>
    <w:lvl w:ilvl="7" w:tplc="04160019" w:tentative="1">
      <w:start w:val="1"/>
      <w:numFmt w:val="lowerLetter"/>
      <w:lvlText w:val="%8."/>
      <w:lvlJc w:val="left"/>
      <w:pPr>
        <w:ind w:left="5166" w:hanging="360"/>
      </w:pPr>
    </w:lvl>
    <w:lvl w:ilvl="8" w:tplc="0416001B" w:tentative="1">
      <w:start w:val="1"/>
      <w:numFmt w:val="lowerRoman"/>
      <w:lvlText w:val="%9."/>
      <w:lvlJc w:val="right"/>
      <w:pPr>
        <w:ind w:left="5886" w:hanging="180"/>
      </w:pPr>
    </w:lvl>
  </w:abstractNum>
  <w:abstractNum w:abstractNumId="23">
    <w:nsid w:val="3F927400"/>
    <w:multiLevelType w:val="multilevel"/>
    <w:tmpl w:val="37C25EB8"/>
    <w:lvl w:ilvl="0">
      <w:start w:val="4"/>
      <w:numFmt w:val="decimal"/>
      <w:lvlText w:val="%1"/>
      <w:lvlJc w:val="left"/>
      <w:pPr>
        <w:ind w:left="660" w:hanging="660"/>
      </w:pPr>
      <w:rPr>
        <w:rFonts w:hint="default"/>
      </w:rPr>
    </w:lvl>
    <w:lvl w:ilvl="1">
      <w:start w:val="1"/>
      <w:numFmt w:val="decimal"/>
      <w:lvlText w:val="%1.%2"/>
      <w:lvlJc w:val="left"/>
      <w:pPr>
        <w:ind w:left="1136" w:hanging="660"/>
      </w:pPr>
      <w:rPr>
        <w:rFonts w:hint="default"/>
      </w:rPr>
    </w:lvl>
    <w:lvl w:ilvl="2">
      <w:start w:val="3"/>
      <w:numFmt w:val="decimal"/>
      <w:lvlText w:val="%1.%2.%3"/>
      <w:lvlJc w:val="left"/>
      <w:pPr>
        <w:ind w:left="1672" w:hanging="720"/>
      </w:pPr>
      <w:rPr>
        <w:rFonts w:hint="default"/>
      </w:rPr>
    </w:lvl>
    <w:lvl w:ilvl="3">
      <w:start w:val="4"/>
      <w:numFmt w:val="decimal"/>
      <w:lvlText w:val="%4.1.4.2"/>
      <w:lvlJc w:val="left"/>
      <w:pPr>
        <w:ind w:left="128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4">
    <w:nsid w:val="40401456"/>
    <w:multiLevelType w:val="hybridMultilevel"/>
    <w:tmpl w:val="0C4E5354"/>
    <w:lvl w:ilvl="0" w:tplc="8D882AD8">
      <w:start w:val="1"/>
      <w:numFmt w:val="lowerRoman"/>
      <w:lvlText w:val="%1."/>
      <w:lvlJc w:val="left"/>
      <w:pPr>
        <w:ind w:left="2433" w:hanging="720"/>
      </w:pPr>
      <w:rPr>
        <w:rFonts w:hint="default"/>
      </w:rPr>
    </w:lvl>
    <w:lvl w:ilvl="1" w:tplc="04160019">
      <w:start w:val="1"/>
      <w:numFmt w:val="lowerLetter"/>
      <w:lvlText w:val="%2."/>
      <w:lvlJc w:val="left"/>
      <w:pPr>
        <w:ind w:left="2793" w:hanging="360"/>
      </w:pPr>
    </w:lvl>
    <w:lvl w:ilvl="2" w:tplc="0416001B" w:tentative="1">
      <w:start w:val="1"/>
      <w:numFmt w:val="lowerRoman"/>
      <w:lvlText w:val="%3."/>
      <w:lvlJc w:val="right"/>
      <w:pPr>
        <w:ind w:left="3513" w:hanging="180"/>
      </w:pPr>
    </w:lvl>
    <w:lvl w:ilvl="3" w:tplc="0416000F" w:tentative="1">
      <w:start w:val="1"/>
      <w:numFmt w:val="decimal"/>
      <w:lvlText w:val="%4."/>
      <w:lvlJc w:val="left"/>
      <w:pPr>
        <w:ind w:left="4233" w:hanging="360"/>
      </w:pPr>
    </w:lvl>
    <w:lvl w:ilvl="4" w:tplc="04160019" w:tentative="1">
      <w:start w:val="1"/>
      <w:numFmt w:val="lowerLetter"/>
      <w:lvlText w:val="%5."/>
      <w:lvlJc w:val="left"/>
      <w:pPr>
        <w:ind w:left="4953" w:hanging="360"/>
      </w:pPr>
    </w:lvl>
    <w:lvl w:ilvl="5" w:tplc="0416001B" w:tentative="1">
      <w:start w:val="1"/>
      <w:numFmt w:val="lowerRoman"/>
      <w:lvlText w:val="%6."/>
      <w:lvlJc w:val="right"/>
      <w:pPr>
        <w:ind w:left="5673" w:hanging="180"/>
      </w:pPr>
    </w:lvl>
    <w:lvl w:ilvl="6" w:tplc="0416000F" w:tentative="1">
      <w:start w:val="1"/>
      <w:numFmt w:val="decimal"/>
      <w:lvlText w:val="%7."/>
      <w:lvlJc w:val="left"/>
      <w:pPr>
        <w:ind w:left="6393" w:hanging="360"/>
      </w:pPr>
    </w:lvl>
    <w:lvl w:ilvl="7" w:tplc="04160019" w:tentative="1">
      <w:start w:val="1"/>
      <w:numFmt w:val="lowerLetter"/>
      <w:lvlText w:val="%8."/>
      <w:lvlJc w:val="left"/>
      <w:pPr>
        <w:ind w:left="7113" w:hanging="360"/>
      </w:pPr>
    </w:lvl>
    <w:lvl w:ilvl="8" w:tplc="0416001B" w:tentative="1">
      <w:start w:val="1"/>
      <w:numFmt w:val="lowerRoman"/>
      <w:lvlText w:val="%9."/>
      <w:lvlJc w:val="right"/>
      <w:pPr>
        <w:ind w:left="7833" w:hanging="180"/>
      </w:pPr>
    </w:lvl>
  </w:abstractNum>
  <w:abstractNum w:abstractNumId="25">
    <w:nsid w:val="409A041B"/>
    <w:multiLevelType w:val="hybridMultilevel"/>
    <w:tmpl w:val="589852A4"/>
    <w:lvl w:ilvl="0" w:tplc="402C5FE6">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nsid w:val="40B35773"/>
    <w:multiLevelType w:val="hybridMultilevel"/>
    <w:tmpl w:val="200CD1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50E5A40"/>
    <w:multiLevelType w:val="multilevel"/>
    <w:tmpl w:val="35D81114"/>
    <w:lvl w:ilvl="0">
      <w:start w:val="5"/>
      <w:numFmt w:val="decimal"/>
      <w:lvlText w:val="%1"/>
      <w:lvlJc w:val="left"/>
      <w:pPr>
        <w:ind w:left="906"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DD35476"/>
    <w:multiLevelType w:val="hybridMultilevel"/>
    <w:tmpl w:val="FFECCB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D94551"/>
    <w:multiLevelType w:val="multilevel"/>
    <w:tmpl w:val="E64A4F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6AE0937"/>
    <w:multiLevelType w:val="hybridMultilevel"/>
    <w:tmpl w:val="76704426"/>
    <w:lvl w:ilvl="0" w:tplc="0416000F">
      <w:start w:val="1"/>
      <w:numFmt w:val="decimal"/>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31">
    <w:nsid w:val="58C707A8"/>
    <w:multiLevelType w:val="multilevel"/>
    <w:tmpl w:val="4BCAF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51492D"/>
    <w:multiLevelType w:val="multilevel"/>
    <w:tmpl w:val="0A1050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220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394BC5"/>
    <w:multiLevelType w:val="multilevel"/>
    <w:tmpl w:val="26480ABC"/>
    <w:lvl w:ilvl="0">
      <w:start w:val="15"/>
      <w:numFmt w:val="decimal"/>
      <w:lvlText w:val="%1"/>
      <w:lvlJc w:val="left"/>
      <w:pPr>
        <w:ind w:left="420" w:hanging="420"/>
      </w:pPr>
      <w:rPr>
        <w:rFonts w:hint="default"/>
      </w:rPr>
    </w:lvl>
    <w:lvl w:ilvl="1">
      <w:start w:val="1"/>
      <w:numFmt w:val="decimal"/>
      <w:lvlText w:val="%1.%2"/>
      <w:lvlJc w:val="left"/>
      <w:pPr>
        <w:ind w:left="1628" w:hanging="420"/>
      </w:pPr>
      <w:rPr>
        <w:rFonts w:hint="default"/>
      </w:rPr>
    </w:lvl>
    <w:lvl w:ilvl="2">
      <w:start w:val="1"/>
      <w:numFmt w:val="decimal"/>
      <w:lvlText w:val="%1.%2.%3"/>
      <w:lvlJc w:val="left"/>
      <w:pPr>
        <w:ind w:left="3136" w:hanging="720"/>
      </w:pPr>
      <w:rPr>
        <w:rFonts w:hint="default"/>
      </w:rPr>
    </w:lvl>
    <w:lvl w:ilvl="3">
      <w:start w:val="1"/>
      <w:numFmt w:val="decimal"/>
      <w:lvlText w:val="%1.%2.%3.%4"/>
      <w:lvlJc w:val="left"/>
      <w:pPr>
        <w:ind w:left="4344" w:hanging="720"/>
      </w:pPr>
      <w:rPr>
        <w:rFonts w:hint="default"/>
      </w:rPr>
    </w:lvl>
    <w:lvl w:ilvl="4">
      <w:start w:val="1"/>
      <w:numFmt w:val="decimal"/>
      <w:lvlText w:val="%1.%2.%3.%4.%5"/>
      <w:lvlJc w:val="left"/>
      <w:pPr>
        <w:ind w:left="5912" w:hanging="1080"/>
      </w:pPr>
      <w:rPr>
        <w:rFonts w:hint="default"/>
      </w:rPr>
    </w:lvl>
    <w:lvl w:ilvl="5">
      <w:start w:val="1"/>
      <w:numFmt w:val="decimal"/>
      <w:lvlText w:val="%1.%2.%3.%4.%5.%6"/>
      <w:lvlJc w:val="left"/>
      <w:pPr>
        <w:ind w:left="7120" w:hanging="1080"/>
      </w:pPr>
      <w:rPr>
        <w:rFonts w:hint="default"/>
      </w:rPr>
    </w:lvl>
    <w:lvl w:ilvl="6">
      <w:start w:val="1"/>
      <w:numFmt w:val="decimal"/>
      <w:lvlText w:val="%1.%2.%3.%4.%5.%6.%7"/>
      <w:lvlJc w:val="left"/>
      <w:pPr>
        <w:ind w:left="8688" w:hanging="1440"/>
      </w:pPr>
      <w:rPr>
        <w:rFonts w:hint="default"/>
      </w:rPr>
    </w:lvl>
    <w:lvl w:ilvl="7">
      <w:start w:val="1"/>
      <w:numFmt w:val="decimal"/>
      <w:lvlText w:val="%1.%2.%3.%4.%5.%6.%7.%8"/>
      <w:lvlJc w:val="left"/>
      <w:pPr>
        <w:ind w:left="9896" w:hanging="1440"/>
      </w:pPr>
      <w:rPr>
        <w:rFonts w:hint="default"/>
      </w:rPr>
    </w:lvl>
    <w:lvl w:ilvl="8">
      <w:start w:val="1"/>
      <w:numFmt w:val="decimal"/>
      <w:lvlText w:val="%1.%2.%3.%4.%5.%6.%7.%8.%9"/>
      <w:lvlJc w:val="left"/>
      <w:pPr>
        <w:ind w:left="11464" w:hanging="1800"/>
      </w:pPr>
      <w:rPr>
        <w:rFonts w:hint="default"/>
      </w:rPr>
    </w:lvl>
  </w:abstractNum>
  <w:abstractNum w:abstractNumId="34">
    <w:nsid w:val="5D5552DF"/>
    <w:multiLevelType w:val="multilevel"/>
    <w:tmpl w:val="85D23372"/>
    <w:lvl w:ilvl="0">
      <w:start w:val="4"/>
      <w:numFmt w:val="decimal"/>
      <w:lvlText w:val="%1"/>
      <w:lvlJc w:val="left"/>
      <w:pPr>
        <w:tabs>
          <w:tab w:val="num" w:pos="927"/>
        </w:tabs>
        <w:ind w:left="927" w:hanging="360"/>
      </w:pPr>
    </w:lvl>
    <w:lvl w:ilvl="1">
      <w:start w:val="1"/>
      <w:numFmt w:val="decimal"/>
      <w:isLgl/>
      <w:lvlText w:val="%1.%2"/>
      <w:lvlJc w:val="left"/>
      <w:pPr>
        <w:tabs>
          <w:tab w:val="num" w:pos="1407"/>
        </w:tabs>
        <w:ind w:left="1407" w:hanging="840"/>
      </w:pPr>
    </w:lvl>
    <w:lvl w:ilvl="2">
      <w:start w:val="1"/>
      <w:numFmt w:val="decimal"/>
      <w:isLgl/>
      <w:lvlText w:val="%1.%2.%3"/>
      <w:lvlJc w:val="left"/>
      <w:pPr>
        <w:tabs>
          <w:tab w:val="num" w:pos="1407"/>
        </w:tabs>
        <w:ind w:left="1407" w:hanging="840"/>
      </w:pPr>
    </w:lvl>
    <w:lvl w:ilvl="3">
      <w:start w:val="1"/>
      <w:numFmt w:val="decimal"/>
      <w:isLgl/>
      <w:lvlText w:val="%1.%2.%3.%4"/>
      <w:lvlJc w:val="left"/>
      <w:pPr>
        <w:tabs>
          <w:tab w:val="num" w:pos="1407"/>
        </w:tabs>
        <w:ind w:left="1407" w:hanging="84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35">
    <w:nsid w:val="5F43552E"/>
    <w:multiLevelType w:val="hybridMultilevel"/>
    <w:tmpl w:val="FF12E8EC"/>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63CA1777"/>
    <w:multiLevelType w:val="hybridMultilevel"/>
    <w:tmpl w:val="D3B2044E"/>
    <w:lvl w:ilvl="0" w:tplc="0416001B">
      <w:start w:val="1"/>
      <w:numFmt w:val="low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7">
    <w:nsid w:val="654D184F"/>
    <w:multiLevelType w:val="multilevel"/>
    <w:tmpl w:val="85FCB02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5D6ED2"/>
    <w:multiLevelType w:val="hybridMultilevel"/>
    <w:tmpl w:val="A48E4B06"/>
    <w:lvl w:ilvl="0" w:tplc="8B94590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B6719E4"/>
    <w:multiLevelType w:val="multilevel"/>
    <w:tmpl w:val="67DA9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7768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5652B7"/>
    <w:multiLevelType w:val="multilevel"/>
    <w:tmpl w:val="10BC5F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F073E1"/>
    <w:multiLevelType w:val="multilevel"/>
    <w:tmpl w:val="349EFF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59D50F1"/>
    <w:multiLevelType w:val="multilevel"/>
    <w:tmpl w:val="E30E17B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79092CD7"/>
    <w:multiLevelType w:val="multilevel"/>
    <w:tmpl w:val="D06081CC"/>
    <w:lvl w:ilvl="0">
      <w:start w:val="13"/>
      <w:numFmt w:val="decimal"/>
      <w:lvlText w:val="%1"/>
      <w:lvlJc w:val="left"/>
      <w:pPr>
        <w:ind w:left="420" w:hanging="420"/>
      </w:pPr>
      <w:rPr>
        <w:rFonts w:hint="default"/>
        <w:b/>
      </w:rPr>
    </w:lvl>
    <w:lvl w:ilvl="1">
      <w:start w:val="1"/>
      <w:numFmt w:val="decimal"/>
      <w:lvlText w:val="%1.%2"/>
      <w:lvlJc w:val="left"/>
      <w:pPr>
        <w:ind w:left="1208" w:hanging="420"/>
      </w:pPr>
      <w:rPr>
        <w:rFonts w:hint="default"/>
        <w:b/>
      </w:rPr>
    </w:lvl>
    <w:lvl w:ilvl="2">
      <w:start w:val="1"/>
      <w:numFmt w:val="decimal"/>
      <w:lvlText w:val="%1.%2.%3"/>
      <w:lvlJc w:val="left"/>
      <w:pPr>
        <w:ind w:left="2296" w:hanging="720"/>
      </w:pPr>
      <w:rPr>
        <w:rFonts w:hint="default"/>
        <w:b/>
      </w:rPr>
    </w:lvl>
    <w:lvl w:ilvl="3">
      <w:start w:val="1"/>
      <w:numFmt w:val="decimal"/>
      <w:lvlText w:val="%1.%2.%3.%4"/>
      <w:lvlJc w:val="left"/>
      <w:pPr>
        <w:ind w:left="3084" w:hanging="720"/>
      </w:pPr>
      <w:rPr>
        <w:rFonts w:hint="default"/>
        <w:b/>
      </w:rPr>
    </w:lvl>
    <w:lvl w:ilvl="4">
      <w:start w:val="1"/>
      <w:numFmt w:val="decimal"/>
      <w:lvlText w:val="%1.%2.%3.%4.%5"/>
      <w:lvlJc w:val="left"/>
      <w:pPr>
        <w:ind w:left="4232" w:hanging="1080"/>
      </w:pPr>
      <w:rPr>
        <w:rFonts w:hint="default"/>
        <w:b/>
      </w:rPr>
    </w:lvl>
    <w:lvl w:ilvl="5">
      <w:start w:val="1"/>
      <w:numFmt w:val="decimal"/>
      <w:lvlText w:val="%1.%2.%3.%4.%5.%6"/>
      <w:lvlJc w:val="left"/>
      <w:pPr>
        <w:ind w:left="5020" w:hanging="1080"/>
      </w:pPr>
      <w:rPr>
        <w:rFonts w:hint="default"/>
        <w:b/>
      </w:rPr>
    </w:lvl>
    <w:lvl w:ilvl="6">
      <w:start w:val="1"/>
      <w:numFmt w:val="decimal"/>
      <w:lvlText w:val="%1.%2.%3.%4.%5.%6.%7"/>
      <w:lvlJc w:val="left"/>
      <w:pPr>
        <w:ind w:left="6168" w:hanging="1440"/>
      </w:pPr>
      <w:rPr>
        <w:rFonts w:hint="default"/>
        <w:b/>
      </w:rPr>
    </w:lvl>
    <w:lvl w:ilvl="7">
      <w:start w:val="1"/>
      <w:numFmt w:val="decimal"/>
      <w:lvlText w:val="%1.%2.%3.%4.%5.%6.%7.%8"/>
      <w:lvlJc w:val="left"/>
      <w:pPr>
        <w:ind w:left="6956" w:hanging="1440"/>
      </w:pPr>
      <w:rPr>
        <w:rFonts w:hint="default"/>
        <w:b/>
      </w:rPr>
    </w:lvl>
    <w:lvl w:ilvl="8">
      <w:start w:val="1"/>
      <w:numFmt w:val="decimal"/>
      <w:lvlText w:val="%1.%2.%3.%4.%5.%6.%7.%8.%9"/>
      <w:lvlJc w:val="left"/>
      <w:pPr>
        <w:ind w:left="8104" w:hanging="1800"/>
      </w:pPr>
      <w:rPr>
        <w:rFonts w:hint="default"/>
        <w:b/>
      </w:rPr>
    </w:lvl>
  </w:abstractNum>
  <w:abstractNum w:abstractNumId="45">
    <w:nsid w:val="7B5F413D"/>
    <w:multiLevelType w:val="multilevel"/>
    <w:tmpl w:val="85FCB02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sz w:val="24"/>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BAE1FE4"/>
    <w:multiLevelType w:val="hybridMultilevel"/>
    <w:tmpl w:val="D8DE5016"/>
    <w:lvl w:ilvl="0" w:tplc="ED72CB78">
      <w:start w:val="1"/>
      <w:numFmt w:val="lowerRoman"/>
      <w:lvlText w:val="%1."/>
      <w:lvlJc w:val="right"/>
      <w:pPr>
        <w:ind w:left="1854" w:hanging="360"/>
      </w:pPr>
      <w:rPr>
        <w:rFonts w:ascii="Times New Roman" w:hAnsi="Times New Roman" w:cs="Times New Roman"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7">
    <w:nsid w:val="7CB15412"/>
    <w:multiLevelType w:val="hybridMultilevel"/>
    <w:tmpl w:val="E6F8463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2"/>
  </w:num>
  <w:num w:numId="4">
    <w:abstractNumId w:val="1"/>
  </w:num>
  <w:num w:numId="5">
    <w:abstractNumId w:val="43"/>
  </w:num>
  <w:num w:numId="6">
    <w:abstractNumId w:val="19"/>
  </w:num>
  <w:num w:numId="7">
    <w:abstractNumId w:val="27"/>
  </w:num>
  <w:num w:numId="8">
    <w:abstractNumId w:val="18"/>
  </w:num>
  <w:num w:numId="9">
    <w:abstractNumId w:val="22"/>
  </w:num>
  <w:num w:numId="10">
    <w:abstractNumId w:val="23"/>
  </w:num>
  <w:num w:numId="11">
    <w:abstractNumId w:val="16"/>
  </w:num>
  <w:num w:numId="12">
    <w:abstractNumId w:val="9"/>
  </w:num>
  <w:num w:numId="13">
    <w:abstractNumId w:val="24"/>
  </w:num>
  <w:num w:numId="14">
    <w:abstractNumId w:val="2"/>
  </w:num>
  <w:num w:numId="15">
    <w:abstractNumId w:val="14"/>
  </w:num>
  <w:num w:numId="16">
    <w:abstractNumId w:val="7"/>
  </w:num>
  <w:num w:numId="17">
    <w:abstractNumId w:val="44"/>
  </w:num>
  <w:num w:numId="18">
    <w:abstractNumId w:val="33"/>
  </w:num>
  <w:num w:numId="19">
    <w:abstractNumId w:val="12"/>
  </w:num>
  <w:num w:numId="20">
    <w:abstractNumId w:val="45"/>
  </w:num>
  <w:num w:numId="21">
    <w:abstractNumId w:val="47"/>
  </w:num>
  <w:num w:numId="22">
    <w:abstractNumId w:val="5"/>
  </w:num>
  <w:num w:numId="23">
    <w:abstractNumId w:val="21"/>
  </w:num>
  <w:num w:numId="24">
    <w:abstractNumId w:val="30"/>
  </w:num>
  <w:num w:numId="25">
    <w:abstractNumId w:val="38"/>
  </w:num>
  <w:num w:numId="26">
    <w:abstractNumId w:val="10"/>
  </w:num>
  <w:num w:numId="27">
    <w:abstractNumId w:val="0"/>
  </w:num>
  <w:num w:numId="28">
    <w:abstractNumId w:val="36"/>
  </w:num>
  <w:num w:numId="29">
    <w:abstractNumId w:val="35"/>
  </w:num>
  <w:num w:numId="30">
    <w:abstractNumId w:val="20"/>
  </w:num>
  <w:num w:numId="31">
    <w:abstractNumId w:val="46"/>
  </w:num>
  <w:num w:numId="32">
    <w:abstractNumId w:val="13"/>
  </w:num>
  <w:num w:numId="33">
    <w:abstractNumId w:val="26"/>
  </w:num>
  <w:num w:numId="34">
    <w:abstractNumId w:val="28"/>
  </w:num>
  <w:num w:numId="35">
    <w:abstractNumId w:val="4"/>
  </w:num>
  <w:num w:numId="36">
    <w:abstractNumId w:val="31"/>
  </w:num>
  <w:num w:numId="37">
    <w:abstractNumId w:val="39"/>
  </w:num>
  <w:num w:numId="38">
    <w:abstractNumId w:val="8"/>
  </w:num>
  <w:num w:numId="39">
    <w:abstractNumId w:val="17"/>
  </w:num>
  <w:num w:numId="40">
    <w:abstractNumId w:val="8"/>
  </w:num>
  <w:num w:numId="41">
    <w:abstractNumId w:val="39"/>
  </w:num>
  <w:num w:numId="42">
    <w:abstractNumId w:val="15"/>
  </w:num>
  <w:num w:numId="43">
    <w:abstractNumId w:val="6"/>
  </w:num>
  <w:num w:numId="44">
    <w:abstractNumId w:val="11"/>
  </w:num>
  <w:num w:numId="45">
    <w:abstractNumId w:val="40"/>
  </w:num>
  <w:num w:numId="46">
    <w:abstractNumId w:val="32"/>
  </w:num>
  <w:num w:numId="47">
    <w:abstractNumId w:val="37"/>
  </w:num>
  <w:num w:numId="48">
    <w:abstractNumId w:val="3"/>
  </w:num>
  <w:num w:numId="49">
    <w:abstractNumId w:val="25"/>
  </w:num>
  <w:num w:numId="5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2"/>
  <w:embedSystemFonts/>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B5"/>
    <w:rsid w:val="00000FDC"/>
    <w:rsid w:val="00003B95"/>
    <w:rsid w:val="00004E68"/>
    <w:rsid w:val="00006113"/>
    <w:rsid w:val="000061FA"/>
    <w:rsid w:val="000115A1"/>
    <w:rsid w:val="00014FCE"/>
    <w:rsid w:val="00017356"/>
    <w:rsid w:val="00020363"/>
    <w:rsid w:val="00021D0D"/>
    <w:rsid w:val="00022FB5"/>
    <w:rsid w:val="00025C48"/>
    <w:rsid w:val="00031DEE"/>
    <w:rsid w:val="00032A6D"/>
    <w:rsid w:val="000347D4"/>
    <w:rsid w:val="000375AB"/>
    <w:rsid w:val="0004045E"/>
    <w:rsid w:val="00042DFF"/>
    <w:rsid w:val="000460C5"/>
    <w:rsid w:val="000504B3"/>
    <w:rsid w:val="000522F6"/>
    <w:rsid w:val="000547E2"/>
    <w:rsid w:val="00055D03"/>
    <w:rsid w:val="00055DE6"/>
    <w:rsid w:val="00057DE3"/>
    <w:rsid w:val="00057FDD"/>
    <w:rsid w:val="000613CE"/>
    <w:rsid w:val="000678BE"/>
    <w:rsid w:val="000775D3"/>
    <w:rsid w:val="000808F6"/>
    <w:rsid w:val="00084C9C"/>
    <w:rsid w:val="00090E51"/>
    <w:rsid w:val="00091754"/>
    <w:rsid w:val="000979B3"/>
    <w:rsid w:val="000A34F1"/>
    <w:rsid w:val="000A4347"/>
    <w:rsid w:val="000A7EE0"/>
    <w:rsid w:val="000B1E50"/>
    <w:rsid w:val="000B5E65"/>
    <w:rsid w:val="000C12AC"/>
    <w:rsid w:val="000C156E"/>
    <w:rsid w:val="000C2655"/>
    <w:rsid w:val="000C2DA3"/>
    <w:rsid w:val="000C451A"/>
    <w:rsid w:val="000C73D5"/>
    <w:rsid w:val="000D0D4B"/>
    <w:rsid w:val="000D32C9"/>
    <w:rsid w:val="000D3D7A"/>
    <w:rsid w:val="000D56B5"/>
    <w:rsid w:val="000D5E6B"/>
    <w:rsid w:val="000D7D15"/>
    <w:rsid w:val="000E10E6"/>
    <w:rsid w:val="000E1D59"/>
    <w:rsid w:val="000E21F0"/>
    <w:rsid w:val="000E3EBF"/>
    <w:rsid w:val="000E4E7E"/>
    <w:rsid w:val="000E5DE1"/>
    <w:rsid w:val="000E69A1"/>
    <w:rsid w:val="000E7E9D"/>
    <w:rsid w:val="000E7FFD"/>
    <w:rsid w:val="000F0439"/>
    <w:rsid w:val="000F21B0"/>
    <w:rsid w:val="000F48AC"/>
    <w:rsid w:val="000F5F34"/>
    <w:rsid w:val="00100D7C"/>
    <w:rsid w:val="001013E9"/>
    <w:rsid w:val="00101AED"/>
    <w:rsid w:val="00102210"/>
    <w:rsid w:val="00102737"/>
    <w:rsid w:val="00103EA1"/>
    <w:rsid w:val="00107460"/>
    <w:rsid w:val="00107C9F"/>
    <w:rsid w:val="00107FDE"/>
    <w:rsid w:val="00112187"/>
    <w:rsid w:val="00114E15"/>
    <w:rsid w:val="00117BA7"/>
    <w:rsid w:val="00120696"/>
    <w:rsid w:val="00121021"/>
    <w:rsid w:val="001228A5"/>
    <w:rsid w:val="0012345E"/>
    <w:rsid w:val="00123E1B"/>
    <w:rsid w:val="00131FA3"/>
    <w:rsid w:val="00133C53"/>
    <w:rsid w:val="00134375"/>
    <w:rsid w:val="00147900"/>
    <w:rsid w:val="00150119"/>
    <w:rsid w:val="001544E0"/>
    <w:rsid w:val="0016657F"/>
    <w:rsid w:val="001666D3"/>
    <w:rsid w:val="001675C9"/>
    <w:rsid w:val="0017068A"/>
    <w:rsid w:val="0017136C"/>
    <w:rsid w:val="00173F44"/>
    <w:rsid w:val="00177782"/>
    <w:rsid w:val="001846DF"/>
    <w:rsid w:val="00186B83"/>
    <w:rsid w:val="00187B83"/>
    <w:rsid w:val="00190763"/>
    <w:rsid w:val="00190A1E"/>
    <w:rsid w:val="0019172F"/>
    <w:rsid w:val="00191D26"/>
    <w:rsid w:val="0019282C"/>
    <w:rsid w:val="00195989"/>
    <w:rsid w:val="00195B74"/>
    <w:rsid w:val="00196651"/>
    <w:rsid w:val="00197A91"/>
    <w:rsid w:val="001A0B00"/>
    <w:rsid w:val="001A47E6"/>
    <w:rsid w:val="001A5749"/>
    <w:rsid w:val="001A6507"/>
    <w:rsid w:val="001B01A6"/>
    <w:rsid w:val="001B2A02"/>
    <w:rsid w:val="001B31D1"/>
    <w:rsid w:val="001B7CFD"/>
    <w:rsid w:val="001C05AD"/>
    <w:rsid w:val="001C0953"/>
    <w:rsid w:val="001C1F05"/>
    <w:rsid w:val="001C6025"/>
    <w:rsid w:val="001D0285"/>
    <w:rsid w:val="001D1913"/>
    <w:rsid w:val="001D61C4"/>
    <w:rsid w:val="001D708B"/>
    <w:rsid w:val="001D74BE"/>
    <w:rsid w:val="001E1C53"/>
    <w:rsid w:val="001E26CC"/>
    <w:rsid w:val="001E3CA1"/>
    <w:rsid w:val="001E5AAC"/>
    <w:rsid w:val="001E5FF5"/>
    <w:rsid w:val="001F1585"/>
    <w:rsid w:val="001F2674"/>
    <w:rsid w:val="001F2B34"/>
    <w:rsid w:val="001F44D7"/>
    <w:rsid w:val="00201DE7"/>
    <w:rsid w:val="00207DFD"/>
    <w:rsid w:val="00212DAB"/>
    <w:rsid w:val="002131D0"/>
    <w:rsid w:val="00215257"/>
    <w:rsid w:val="002160A3"/>
    <w:rsid w:val="00216AD6"/>
    <w:rsid w:val="00220BEA"/>
    <w:rsid w:val="0022108C"/>
    <w:rsid w:val="0022125C"/>
    <w:rsid w:val="0022250B"/>
    <w:rsid w:val="0022464D"/>
    <w:rsid w:val="00226A7E"/>
    <w:rsid w:val="002306B4"/>
    <w:rsid w:val="00233043"/>
    <w:rsid w:val="00237683"/>
    <w:rsid w:val="00237997"/>
    <w:rsid w:val="0024050E"/>
    <w:rsid w:val="0024108B"/>
    <w:rsid w:val="00242634"/>
    <w:rsid w:val="00243C7B"/>
    <w:rsid w:val="002440AA"/>
    <w:rsid w:val="00245AED"/>
    <w:rsid w:val="00246E52"/>
    <w:rsid w:val="00250383"/>
    <w:rsid w:val="00253F9E"/>
    <w:rsid w:val="002559BE"/>
    <w:rsid w:val="002561F5"/>
    <w:rsid w:val="0025676C"/>
    <w:rsid w:val="00256FB7"/>
    <w:rsid w:val="00257AD4"/>
    <w:rsid w:val="00260234"/>
    <w:rsid w:val="0026056F"/>
    <w:rsid w:val="00260E4B"/>
    <w:rsid w:val="00263A13"/>
    <w:rsid w:val="002641EC"/>
    <w:rsid w:val="00265752"/>
    <w:rsid w:val="00265E55"/>
    <w:rsid w:val="00267D88"/>
    <w:rsid w:val="00275328"/>
    <w:rsid w:val="00277108"/>
    <w:rsid w:val="00283273"/>
    <w:rsid w:val="00283EFC"/>
    <w:rsid w:val="002904D5"/>
    <w:rsid w:val="002A7250"/>
    <w:rsid w:val="002B04F6"/>
    <w:rsid w:val="002B0B26"/>
    <w:rsid w:val="002B34CA"/>
    <w:rsid w:val="002B5707"/>
    <w:rsid w:val="002B5B04"/>
    <w:rsid w:val="002B6D62"/>
    <w:rsid w:val="002B7E5A"/>
    <w:rsid w:val="002C1165"/>
    <w:rsid w:val="002C2D2E"/>
    <w:rsid w:val="002C739B"/>
    <w:rsid w:val="002D1A0B"/>
    <w:rsid w:val="002D1A6E"/>
    <w:rsid w:val="002D4C40"/>
    <w:rsid w:val="002D6818"/>
    <w:rsid w:val="002D6B4B"/>
    <w:rsid w:val="002D6F6F"/>
    <w:rsid w:val="002E3330"/>
    <w:rsid w:val="002E620B"/>
    <w:rsid w:val="002F253F"/>
    <w:rsid w:val="002F5C3A"/>
    <w:rsid w:val="002F7003"/>
    <w:rsid w:val="002F7405"/>
    <w:rsid w:val="00301363"/>
    <w:rsid w:val="003022F5"/>
    <w:rsid w:val="00312845"/>
    <w:rsid w:val="0031696F"/>
    <w:rsid w:val="00330819"/>
    <w:rsid w:val="00330CA0"/>
    <w:rsid w:val="0033119A"/>
    <w:rsid w:val="0033207B"/>
    <w:rsid w:val="003321FD"/>
    <w:rsid w:val="003323EB"/>
    <w:rsid w:val="00333FE4"/>
    <w:rsid w:val="0033761E"/>
    <w:rsid w:val="00337660"/>
    <w:rsid w:val="00342139"/>
    <w:rsid w:val="00343BDD"/>
    <w:rsid w:val="0034591D"/>
    <w:rsid w:val="00346937"/>
    <w:rsid w:val="0035106D"/>
    <w:rsid w:val="00352F26"/>
    <w:rsid w:val="00356A3E"/>
    <w:rsid w:val="00365DFF"/>
    <w:rsid w:val="003664C1"/>
    <w:rsid w:val="0037324A"/>
    <w:rsid w:val="003733AC"/>
    <w:rsid w:val="00375874"/>
    <w:rsid w:val="00377E97"/>
    <w:rsid w:val="00382582"/>
    <w:rsid w:val="003839B9"/>
    <w:rsid w:val="003844AA"/>
    <w:rsid w:val="003845B4"/>
    <w:rsid w:val="003852F8"/>
    <w:rsid w:val="00391230"/>
    <w:rsid w:val="003919C6"/>
    <w:rsid w:val="00391B14"/>
    <w:rsid w:val="00392498"/>
    <w:rsid w:val="00393D69"/>
    <w:rsid w:val="00394030"/>
    <w:rsid w:val="00396425"/>
    <w:rsid w:val="003A1520"/>
    <w:rsid w:val="003A227F"/>
    <w:rsid w:val="003A433F"/>
    <w:rsid w:val="003A6D03"/>
    <w:rsid w:val="003B7AE0"/>
    <w:rsid w:val="003C05C2"/>
    <w:rsid w:val="003C3125"/>
    <w:rsid w:val="003C466C"/>
    <w:rsid w:val="003C7BCC"/>
    <w:rsid w:val="003D0D33"/>
    <w:rsid w:val="003D111B"/>
    <w:rsid w:val="003D2084"/>
    <w:rsid w:val="003D2AAF"/>
    <w:rsid w:val="003D42B9"/>
    <w:rsid w:val="003D4BA9"/>
    <w:rsid w:val="003D64D2"/>
    <w:rsid w:val="003D664D"/>
    <w:rsid w:val="003D66D9"/>
    <w:rsid w:val="003D6EB9"/>
    <w:rsid w:val="003E0D9F"/>
    <w:rsid w:val="003E24B1"/>
    <w:rsid w:val="003E2A0F"/>
    <w:rsid w:val="003E2A26"/>
    <w:rsid w:val="003E43EA"/>
    <w:rsid w:val="003E51ED"/>
    <w:rsid w:val="003E5CAD"/>
    <w:rsid w:val="003E78B8"/>
    <w:rsid w:val="003E7F29"/>
    <w:rsid w:val="003F04C5"/>
    <w:rsid w:val="003F06FC"/>
    <w:rsid w:val="003F1ACA"/>
    <w:rsid w:val="003F525D"/>
    <w:rsid w:val="003F6620"/>
    <w:rsid w:val="003F79C5"/>
    <w:rsid w:val="004006E2"/>
    <w:rsid w:val="00407EF8"/>
    <w:rsid w:val="0041351D"/>
    <w:rsid w:val="0042375C"/>
    <w:rsid w:val="00424513"/>
    <w:rsid w:val="00426B78"/>
    <w:rsid w:val="004279D1"/>
    <w:rsid w:val="00431102"/>
    <w:rsid w:val="004319B2"/>
    <w:rsid w:val="00436315"/>
    <w:rsid w:val="00436626"/>
    <w:rsid w:val="00437354"/>
    <w:rsid w:val="00437A55"/>
    <w:rsid w:val="00437B75"/>
    <w:rsid w:val="004408D2"/>
    <w:rsid w:val="004421A6"/>
    <w:rsid w:val="00442B99"/>
    <w:rsid w:val="00444C0F"/>
    <w:rsid w:val="0045385E"/>
    <w:rsid w:val="004538F7"/>
    <w:rsid w:val="004540B7"/>
    <w:rsid w:val="00460882"/>
    <w:rsid w:val="004626E7"/>
    <w:rsid w:val="00462F76"/>
    <w:rsid w:val="004640B2"/>
    <w:rsid w:val="004668F6"/>
    <w:rsid w:val="00470242"/>
    <w:rsid w:val="0047123D"/>
    <w:rsid w:val="0047504F"/>
    <w:rsid w:val="00475501"/>
    <w:rsid w:val="004756CD"/>
    <w:rsid w:val="00475BD2"/>
    <w:rsid w:val="00475D30"/>
    <w:rsid w:val="004763BE"/>
    <w:rsid w:val="00482E43"/>
    <w:rsid w:val="004834F0"/>
    <w:rsid w:val="00483DBB"/>
    <w:rsid w:val="0048579B"/>
    <w:rsid w:val="0048672B"/>
    <w:rsid w:val="00486CD0"/>
    <w:rsid w:val="00491C62"/>
    <w:rsid w:val="004A2D93"/>
    <w:rsid w:val="004A53F8"/>
    <w:rsid w:val="004A6D5B"/>
    <w:rsid w:val="004A70B4"/>
    <w:rsid w:val="004A757A"/>
    <w:rsid w:val="004B0372"/>
    <w:rsid w:val="004B101F"/>
    <w:rsid w:val="004B16F8"/>
    <w:rsid w:val="004B34FB"/>
    <w:rsid w:val="004B36E3"/>
    <w:rsid w:val="004B39BF"/>
    <w:rsid w:val="004B7E1B"/>
    <w:rsid w:val="004C03E8"/>
    <w:rsid w:val="004C0438"/>
    <w:rsid w:val="004C0CD0"/>
    <w:rsid w:val="004C351C"/>
    <w:rsid w:val="004C3585"/>
    <w:rsid w:val="004C4FE9"/>
    <w:rsid w:val="004C6020"/>
    <w:rsid w:val="004D2B43"/>
    <w:rsid w:val="004D375D"/>
    <w:rsid w:val="004D6CA2"/>
    <w:rsid w:val="004D7565"/>
    <w:rsid w:val="004E0419"/>
    <w:rsid w:val="004E2E2A"/>
    <w:rsid w:val="004E34C3"/>
    <w:rsid w:val="004E34CE"/>
    <w:rsid w:val="004E3597"/>
    <w:rsid w:val="004E5A0C"/>
    <w:rsid w:val="004E6418"/>
    <w:rsid w:val="004F0D82"/>
    <w:rsid w:val="004F2662"/>
    <w:rsid w:val="004F5D4E"/>
    <w:rsid w:val="005003FC"/>
    <w:rsid w:val="005023CF"/>
    <w:rsid w:val="005033FF"/>
    <w:rsid w:val="00503F99"/>
    <w:rsid w:val="0050557D"/>
    <w:rsid w:val="0050582F"/>
    <w:rsid w:val="005061E9"/>
    <w:rsid w:val="00513909"/>
    <w:rsid w:val="005147D1"/>
    <w:rsid w:val="00514CA4"/>
    <w:rsid w:val="00516DE3"/>
    <w:rsid w:val="00520EED"/>
    <w:rsid w:val="00521C09"/>
    <w:rsid w:val="005236AA"/>
    <w:rsid w:val="0053083A"/>
    <w:rsid w:val="00530BD6"/>
    <w:rsid w:val="0053111F"/>
    <w:rsid w:val="00531AEE"/>
    <w:rsid w:val="00535399"/>
    <w:rsid w:val="00537116"/>
    <w:rsid w:val="005400B8"/>
    <w:rsid w:val="005417DA"/>
    <w:rsid w:val="00550141"/>
    <w:rsid w:val="00550C6A"/>
    <w:rsid w:val="005510ED"/>
    <w:rsid w:val="00552D4E"/>
    <w:rsid w:val="00552DB3"/>
    <w:rsid w:val="00561C19"/>
    <w:rsid w:val="005622A1"/>
    <w:rsid w:val="005634B5"/>
    <w:rsid w:val="005639D0"/>
    <w:rsid w:val="005650E9"/>
    <w:rsid w:val="00566F52"/>
    <w:rsid w:val="00572D7C"/>
    <w:rsid w:val="005752DC"/>
    <w:rsid w:val="00580F6E"/>
    <w:rsid w:val="0058144B"/>
    <w:rsid w:val="00581D37"/>
    <w:rsid w:val="005823BD"/>
    <w:rsid w:val="005831D1"/>
    <w:rsid w:val="00583B49"/>
    <w:rsid w:val="00584756"/>
    <w:rsid w:val="00586340"/>
    <w:rsid w:val="0058650C"/>
    <w:rsid w:val="00586512"/>
    <w:rsid w:val="0059045E"/>
    <w:rsid w:val="00591826"/>
    <w:rsid w:val="00593591"/>
    <w:rsid w:val="0059373A"/>
    <w:rsid w:val="00594BBA"/>
    <w:rsid w:val="00594D94"/>
    <w:rsid w:val="00594EDC"/>
    <w:rsid w:val="0059538C"/>
    <w:rsid w:val="00597776"/>
    <w:rsid w:val="005A11AE"/>
    <w:rsid w:val="005A5492"/>
    <w:rsid w:val="005B3CF7"/>
    <w:rsid w:val="005B7A7D"/>
    <w:rsid w:val="005C0911"/>
    <w:rsid w:val="005C1366"/>
    <w:rsid w:val="005C2FD9"/>
    <w:rsid w:val="005C4728"/>
    <w:rsid w:val="005C5787"/>
    <w:rsid w:val="005D00F4"/>
    <w:rsid w:val="005D043E"/>
    <w:rsid w:val="005D2259"/>
    <w:rsid w:val="005D256E"/>
    <w:rsid w:val="005D2655"/>
    <w:rsid w:val="005D2C5F"/>
    <w:rsid w:val="005D3F0E"/>
    <w:rsid w:val="005D4B19"/>
    <w:rsid w:val="005D4F1B"/>
    <w:rsid w:val="005D6879"/>
    <w:rsid w:val="005E28E4"/>
    <w:rsid w:val="005E4789"/>
    <w:rsid w:val="005E5119"/>
    <w:rsid w:val="005F1F3A"/>
    <w:rsid w:val="005F34F6"/>
    <w:rsid w:val="005F5D77"/>
    <w:rsid w:val="005F5D98"/>
    <w:rsid w:val="005F70E2"/>
    <w:rsid w:val="005F797D"/>
    <w:rsid w:val="00602B1E"/>
    <w:rsid w:val="006035D3"/>
    <w:rsid w:val="00606FE5"/>
    <w:rsid w:val="00614EDD"/>
    <w:rsid w:val="00625B51"/>
    <w:rsid w:val="00626E46"/>
    <w:rsid w:val="006274CF"/>
    <w:rsid w:val="00630231"/>
    <w:rsid w:val="006361D2"/>
    <w:rsid w:val="00636AE1"/>
    <w:rsid w:val="006406EE"/>
    <w:rsid w:val="0064158F"/>
    <w:rsid w:val="00645205"/>
    <w:rsid w:val="0065122A"/>
    <w:rsid w:val="0065175A"/>
    <w:rsid w:val="00651814"/>
    <w:rsid w:val="00652E32"/>
    <w:rsid w:val="00653822"/>
    <w:rsid w:val="006546C5"/>
    <w:rsid w:val="00655F3A"/>
    <w:rsid w:val="00665AA9"/>
    <w:rsid w:val="00670219"/>
    <w:rsid w:val="00672886"/>
    <w:rsid w:val="00673793"/>
    <w:rsid w:val="006739DF"/>
    <w:rsid w:val="00675B39"/>
    <w:rsid w:val="00676AF3"/>
    <w:rsid w:val="00677ADA"/>
    <w:rsid w:val="0068308C"/>
    <w:rsid w:val="0068552F"/>
    <w:rsid w:val="00686290"/>
    <w:rsid w:val="006868E4"/>
    <w:rsid w:val="00690977"/>
    <w:rsid w:val="0069112D"/>
    <w:rsid w:val="00693BF9"/>
    <w:rsid w:val="006A2450"/>
    <w:rsid w:val="006A345D"/>
    <w:rsid w:val="006A51A4"/>
    <w:rsid w:val="006A621A"/>
    <w:rsid w:val="006A693F"/>
    <w:rsid w:val="006A7A63"/>
    <w:rsid w:val="006B1880"/>
    <w:rsid w:val="006B7C66"/>
    <w:rsid w:val="006C11DE"/>
    <w:rsid w:val="006C13CD"/>
    <w:rsid w:val="006C21BC"/>
    <w:rsid w:val="006C55F6"/>
    <w:rsid w:val="006C5E45"/>
    <w:rsid w:val="006C629F"/>
    <w:rsid w:val="006D1CF8"/>
    <w:rsid w:val="006D29C3"/>
    <w:rsid w:val="006D37A5"/>
    <w:rsid w:val="006D6732"/>
    <w:rsid w:val="006E00B7"/>
    <w:rsid w:val="006E134D"/>
    <w:rsid w:val="006E2CEF"/>
    <w:rsid w:val="006E63E3"/>
    <w:rsid w:val="006F144B"/>
    <w:rsid w:val="006F2C13"/>
    <w:rsid w:val="006F43E7"/>
    <w:rsid w:val="006F5175"/>
    <w:rsid w:val="006F65CF"/>
    <w:rsid w:val="007016CD"/>
    <w:rsid w:val="0070638A"/>
    <w:rsid w:val="00706FC8"/>
    <w:rsid w:val="00707097"/>
    <w:rsid w:val="00710506"/>
    <w:rsid w:val="00711001"/>
    <w:rsid w:val="00715518"/>
    <w:rsid w:val="00715CC3"/>
    <w:rsid w:val="007160C6"/>
    <w:rsid w:val="00717916"/>
    <w:rsid w:val="00720408"/>
    <w:rsid w:val="0072059A"/>
    <w:rsid w:val="007223CB"/>
    <w:rsid w:val="007245A0"/>
    <w:rsid w:val="00724815"/>
    <w:rsid w:val="00726883"/>
    <w:rsid w:val="00727213"/>
    <w:rsid w:val="007306AA"/>
    <w:rsid w:val="00735882"/>
    <w:rsid w:val="0073688E"/>
    <w:rsid w:val="00737615"/>
    <w:rsid w:val="00741442"/>
    <w:rsid w:val="007416A4"/>
    <w:rsid w:val="007420B5"/>
    <w:rsid w:val="007470E6"/>
    <w:rsid w:val="007513E9"/>
    <w:rsid w:val="00751D82"/>
    <w:rsid w:val="007612D7"/>
    <w:rsid w:val="007613AE"/>
    <w:rsid w:val="0076210B"/>
    <w:rsid w:val="00763A80"/>
    <w:rsid w:val="007650DC"/>
    <w:rsid w:val="007713FF"/>
    <w:rsid w:val="00771CCE"/>
    <w:rsid w:val="007728D1"/>
    <w:rsid w:val="00775830"/>
    <w:rsid w:val="007764EE"/>
    <w:rsid w:val="00780626"/>
    <w:rsid w:val="007813B8"/>
    <w:rsid w:val="007862E9"/>
    <w:rsid w:val="0078747D"/>
    <w:rsid w:val="00792777"/>
    <w:rsid w:val="0079329B"/>
    <w:rsid w:val="0079596B"/>
    <w:rsid w:val="007973DE"/>
    <w:rsid w:val="007A0130"/>
    <w:rsid w:val="007B07BF"/>
    <w:rsid w:val="007B10B9"/>
    <w:rsid w:val="007B3149"/>
    <w:rsid w:val="007B5CC1"/>
    <w:rsid w:val="007C06FD"/>
    <w:rsid w:val="007C1983"/>
    <w:rsid w:val="007C1996"/>
    <w:rsid w:val="007C21C0"/>
    <w:rsid w:val="007C7CB3"/>
    <w:rsid w:val="007D38A5"/>
    <w:rsid w:val="007D413C"/>
    <w:rsid w:val="007D4840"/>
    <w:rsid w:val="007D6272"/>
    <w:rsid w:val="007D6AD8"/>
    <w:rsid w:val="007E3852"/>
    <w:rsid w:val="007E4B3F"/>
    <w:rsid w:val="007E4D62"/>
    <w:rsid w:val="007F1672"/>
    <w:rsid w:val="007F2577"/>
    <w:rsid w:val="007F2D14"/>
    <w:rsid w:val="007F6137"/>
    <w:rsid w:val="008019D6"/>
    <w:rsid w:val="00802179"/>
    <w:rsid w:val="00803652"/>
    <w:rsid w:val="00805354"/>
    <w:rsid w:val="00806F8C"/>
    <w:rsid w:val="0080713A"/>
    <w:rsid w:val="0081043A"/>
    <w:rsid w:val="00811A4A"/>
    <w:rsid w:val="00811B88"/>
    <w:rsid w:val="00812692"/>
    <w:rsid w:val="008150E1"/>
    <w:rsid w:val="0081615C"/>
    <w:rsid w:val="008163A6"/>
    <w:rsid w:val="0081644B"/>
    <w:rsid w:val="008169E9"/>
    <w:rsid w:val="008226D0"/>
    <w:rsid w:val="00834C68"/>
    <w:rsid w:val="0083519A"/>
    <w:rsid w:val="00837CF8"/>
    <w:rsid w:val="00844CB8"/>
    <w:rsid w:val="0084672E"/>
    <w:rsid w:val="0085168C"/>
    <w:rsid w:val="00857675"/>
    <w:rsid w:val="0086048E"/>
    <w:rsid w:val="0086217B"/>
    <w:rsid w:val="00862AFC"/>
    <w:rsid w:val="00863D0D"/>
    <w:rsid w:val="00866F8B"/>
    <w:rsid w:val="00870119"/>
    <w:rsid w:val="008704A1"/>
    <w:rsid w:val="008732E2"/>
    <w:rsid w:val="00874247"/>
    <w:rsid w:val="0087704B"/>
    <w:rsid w:val="00880234"/>
    <w:rsid w:val="00881EE4"/>
    <w:rsid w:val="00883068"/>
    <w:rsid w:val="00884639"/>
    <w:rsid w:val="00884FEA"/>
    <w:rsid w:val="00891AA9"/>
    <w:rsid w:val="00892B1D"/>
    <w:rsid w:val="008940AD"/>
    <w:rsid w:val="00895BB1"/>
    <w:rsid w:val="00896081"/>
    <w:rsid w:val="008978F4"/>
    <w:rsid w:val="008A1582"/>
    <w:rsid w:val="008A17CA"/>
    <w:rsid w:val="008A2104"/>
    <w:rsid w:val="008A321C"/>
    <w:rsid w:val="008A7796"/>
    <w:rsid w:val="008B2AF3"/>
    <w:rsid w:val="008B5485"/>
    <w:rsid w:val="008C15AB"/>
    <w:rsid w:val="008C318B"/>
    <w:rsid w:val="008C6FBD"/>
    <w:rsid w:val="008D0AAA"/>
    <w:rsid w:val="008D1266"/>
    <w:rsid w:val="008D5C7A"/>
    <w:rsid w:val="008D5DF6"/>
    <w:rsid w:val="008E2330"/>
    <w:rsid w:val="008E3725"/>
    <w:rsid w:val="008E4F9A"/>
    <w:rsid w:val="008E54E0"/>
    <w:rsid w:val="008F263F"/>
    <w:rsid w:val="008F7E63"/>
    <w:rsid w:val="008F7FBA"/>
    <w:rsid w:val="00900861"/>
    <w:rsid w:val="00901658"/>
    <w:rsid w:val="00901E48"/>
    <w:rsid w:val="0090291F"/>
    <w:rsid w:val="009042F2"/>
    <w:rsid w:val="00904959"/>
    <w:rsid w:val="009100FA"/>
    <w:rsid w:val="00911836"/>
    <w:rsid w:val="00912967"/>
    <w:rsid w:val="00914140"/>
    <w:rsid w:val="00915D4C"/>
    <w:rsid w:val="00916B79"/>
    <w:rsid w:val="00924DAC"/>
    <w:rsid w:val="009267C2"/>
    <w:rsid w:val="009269C4"/>
    <w:rsid w:val="00932147"/>
    <w:rsid w:val="00935409"/>
    <w:rsid w:val="00937FB9"/>
    <w:rsid w:val="00940987"/>
    <w:rsid w:val="009451DC"/>
    <w:rsid w:val="00945D95"/>
    <w:rsid w:val="00947BBE"/>
    <w:rsid w:val="00947EF7"/>
    <w:rsid w:val="0095206A"/>
    <w:rsid w:val="00952B4E"/>
    <w:rsid w:val="00954833"/>
    <w:rsid w:val="00957C35"/>
    <w:rsid w:val="00960E5E"/>
    <w:rsid w:val="009708D7"/>
    <w:rsid w:val="00973975"/>
    <w:rsid w:val="00975790"/>
    <w:rsid w:val="009769FB"/>
    <w:rsid w:val="00983D8C"/>
    <w:rsid w:val="00983F27"/>
    <w:rsid w:val="009901A5"/>
    <w:rsid w:val="00996B87"/>
    <w:rsid w:val="009A1B5D"/>
    <w:rsid w:val="009A3F09"/>
    <w:rsid w:val="009A3FF1"/>
    <w:rsid w:val="009A5026"/>
    <w:rsid w:val="009A7ECD"/>
    <w:rsid w:val="009B2552"/>
    <w:rsid w:val="009B341F"/>
    <w:rsid w:val="009B38E2"/>
    <w:rsid w:val="009C1E8F"/>
    <w:rsid w:val="009C339F"/>
    <w:rsid w:val="009C691B"/>
    <w:rsid w:val="009D17D3"/>
    <w:rsid w:val="009D2032"/>
    <w:rsid w:val="009D66FF"/>
    <w:rsid w:val="009D7286"/>
    <w:rsid w:val="009E09DB"/>
    <w:rsid w:val="009E19A5"/>
    <w:rsid w:val="009E2D7B"/>
    <w:rsid w:val="009E3766"/>
    <w:rsid w:val="009E527A"/>
    <w:rsid w:val="009E5E22"/>
    <w:rsid w:val="009E6ADB"/>
    <w:rsid w:val="009E6CCE"/>
    <w:rsid w:val="009E7D55"/>
    <w:rsid w:val="009E7EF6"/>
    <w:rsid w:val="009F1B49"/>
    <w:rsid w:val="009F72E5"/>
    <w:rsid w:val="009F74C7"/>
    <w:rsid w:val="00A00317"/>
    <w:rsid w:val="00A014A5"/>
    <w:rsid w:val="00A01CDD"/>
    <w:rsid w:val="00A02D69"/>
    <w:rsid w:val="00A02D91"/>
    <w:rsid w:val="00A04095"/>
    <w:rsid w:val="00A054B3"/>
    <w:rsid w:val="00A068BF"/>
    <w:rsid w:val="00A10E39"/>
    <w:rsid w:val="00A12B92"/>
    <w:rsid w:val="00A1496E"/>
    <w:rsid w:val="00A238E1"/>
    <w:rsid w:val="00A24E41"/>
    <w:rsid w:val="00A24F26"/>
    <w:rsid w:val="00A26FC4"/>
    <w:rsid w:val="00A31883"/>
    <w:rsid w:val="00A3786B"/>
    <w:rsid w:val="00A378D1"/>
    <w:rsid w:val="00A40FAE"/>
    <w:rsid w:val="00A41A5D"/>
    <w:rsid w:val="00A43EE8"/>
    <w:rsid w:val="00A46E9D"/>
    <w:rsid w:val="00A521A1"/>
    <w:rsid w:val="00A55223"/>
    <w:rsid w:val="00A55BB7"/>
    <w:rsid w:val="00A60B2E"/>
    <w:rsid w:val="00A659D6"/>
    <w:rsid w:val="00A6737A"/>
    <w:rsid w:val="00A761B3"/>
    <w:rsid w:val="00A8140F"/>
    <w:rsid w:val="00A8540B"/>
    <w:rsid w:val="00A85E30"/>
    <w:rsid w:val="00A86F3F"/>
    <w:rsid w:val="00A87404"/>
    <w:rsid w:val="00A9025C"/>
    <w:rsid w:val="00A93B08"/>
    <w:rsid w:val="00A93C6A"/>
    <w:rsid w:val="00A96E79"/>
    <w:rsid w:val="00AA14BA"/>
    <w:rsid w:val="00AA2E38"/>
    <w:rsid w:val="00AA4B71"/>
    <w:rsid w:val="00AA6E34"/>
    <w:rsid w:val="00AA733C"/>
    <w:rsid w:val="00AA7AD0"/>
    <w:rsid w:val="00AB3AAC"/>
    <w:rsid w:val="00AC0E93"/>
    <w:rsid w:val="00AC2C35"/>
    <w:rsid w:val="00AC3F3E"/>
    <w:rsid w:val="00AC52CB"/>
    <w:rsid w:val="00AC58E2"/>
    <w:rsid w:val="00AC745A"/>
    <w:rsid w:val="00AD0A1D"/>
    <w:rsid w:val="00AD0B1B"/>
    <w:rsid w:val="00AD4CE5"/>
    <w:rsid w:val="00AD5C6A"/>
    <w:rsid w:val="00AD7C97"/>
    <w:rsid w:val="00AE5C53"/>
    <w:rsid w:val="00AF0305"/>
    <w:rsid w:val="00AF1901"/>
    <w:rsid w:val="00AF22E0"/>
    <w:rsid w:val="00AF3C1D"/>
    <w:rsid w:val="00AF4BFD"/>
    <w:rsid w:val="00B009CD"/>
    <w:rsid w:val="00B02BDC"/>
    <w:rsid w:val="00B031ED"/>
    <w:rsid w:val="00B11043"/>
    <w:rsid w:val="00B11A4E"/>
    <w:rsid w:val="00B120B8"/>
    <w:rsid w:val="00B158C0"/>
    <w:rsid w:val="00B20B0F"/>
    <w:rsid w:val="00B2243F"/>
    <w:rsid w:val="00B24410"/>
    <w:rsid w:val="00B308D3"/>
    <w:rsid w:val="00B313CB"/>
    <w:rsid w:val="00B32C1E"/>
    <w:rsid w:val="00B34149"/>
    <w:rsid w:val="00B37E21"/>
    <w:rsid w:val="00B40007"/>
    <w:rsid w:val="00B40647"/>
    <w:rsid w:val="00B41B33"/>
    <w:rsid w:val="00B43462"/>
    <w:rsid w:val="00B436A7"/>
    <w:rsid w:val="00B44095"/>
    <w:rsid w:val="00B53269"/>
    <w:rsid w:val="00B54BFB"/>
    <w:rsid w:val="00B62598"/>
    <w:rsid w:val="00B648E7"/>
    <w:rsid w:val="00B64E23"/>
    <w:rsid w:val="00B715E1"/>
    <w:rsid w:val="00B71EDF"/>
    <w:rsid w:val="00B731E5"/>
    <w:rsid w:val="00B7328A"/>
    <w:rsid w:val="00B73DD8"/>
    <w:rsid w:val="00B73F19"/>
    <w:rsid w:val="00B77E4A"/>
    <w:rsid w:val="00B80846"/>
    <w:rsid w:val="00B82186"/>
    <w:rsid w:val="00B85FE2"/>
    <w:rsid w:val="00B86504"/>
    <w:rsid w:val="00B912DC"/>
    <w:rsid w:val="00B95B36"/>
    <w:rsid w:val="00B96196"/>
    <w:rsid w:val="00BA1574"/>
    <w:rsid w:val="00BA199F"/>
    <w:rsid w:val="00BA2769"/>
    <w:rsid w:val="00BA2A87"/>
    <w:rsid w:val="00BA381E"/>
    <w:rsid w:val="00BA4380"/>
    <w:rsid w:val="00BA4C73"/>
    <w:rsid w:val="00BA6426"/>
    <w:rsid w:val="00BB2364"/>
    <w:rsid w:val="00BB53CA"/>
    <w:rsid w:val="00BB66A8"/>
    <w:rsid w:val="00BB69E4"/>
    <w:rsid w:val="00BC22AD"/>
    <w:rsid w:val="00BC31D2"/>
    <w:rsid w:val="00BD1A59"/>
    <w:rsid w:val="00BD2F60"/>
    <w:rsid w:val="00BE33AB"/>
    <w:rsid w:val="00BE3966"/>
    <w:rsid w:val="00BE3B5C"/>
    <w:rsid w:val="00BF2B93"/>
    <w:rsid w:val="00BF4676"/>
    <w:rsid w:val="00C00CAC"/>
    <w:rsid w:val="00C01A41"/>
    <w:rsid w:val="00C027A1"/>
    <w:rsid w:val="00C02BBD"/>
    <w:rsid w:val="00C03BF0"/>
    <w:rsid w:val="00C10278"/>
    <w:rsid w:val="00C10A52"/>
    <w:rsid w:val="00C11035"/>
    <w:rsid w:val="00C1414F"/>
    <w:rsid w:val="00C14690"/>
    <w:rsid w:val="00C219CE"/>
    <w:rsid w:val="00C21E52"/>
    <w:rsid w:val="00C23266"/>
    <w:rsid w:val="00C248EA"/>
    <w:rsid w:val="00C24F64"/>
    <w:rsid w:val="00C32110"/>
    <w:rsid w:val="00C33FA6"/>
    <w:rsid w:val="00C3417E"/>
    <w:rsid w:val="00C35A01"/>
    <w:rsid w:val="00C42B8E"/>
    <w:rsid w:val="00C5239F"/>
    <w:rsid w:val="00C54550"/>
    <w:rsid w:val="00C57DF0"/>
    <w:rsid w:val="00C60F76"/>
    <w:rsid w:val="00C62079"/>
    <w:rsid w:val="00C62C0C"/>
    <w:rsid w:val="00C6339C"/>
    <w:rsid w:val="00C7084C"/>
    <w:rsid w:val="00C779C6"/>
    <w:rsid w:val="00C837D8"/>
    <w:rsid w:val="00C90980"/>
    <w:rsid w:val="00C91208"/>
    <w:rsid w:val="00C92083"/>
    <w:rsid w:val="00C9778E"/>
    <w:rsid w:val="00CA54AD"/>
    <w:rsid w:val="00CA6675"/>
    <w:rsid w:val="00CA66EF"/>
    <w:rsid w:val="00CB3316"/>
    <w:rsid w:val="00CB6F58"/>
    <w:rsid w:val="00CC2FD0"/>
    <w:rsid w:val="00CD2106"/>
    <w:rsid w:val="00CD47FC"/>
    <w:rsid w:val="00CD4C4E"/>
    <w:rsid w:val="00CD61D2"/>
    <w:rsid w:val="00CD65E5"/>
    <w:rsid w:val="00CD7591"/>
    <w:rsid w:val="00CD7AB3"/>
    <w:rsid w:val="00CE0683"/>
    <w:rsid w:val="00CE54C5"/>
    <w:rsid w:val="00CE63EE"/>
    <w:rsid w:val="00CE6BF2"/>
    <w:rsid w:val="00CE7AA0"/>
    <w:rsid w:val="00CE7B53"/>
    <w:rsid w:val="00CF0695"/>
    <w:rsid w:val="00CF33C2"/>
    <w:rsid w:val="00D04957"/>
    <w:rsid w:val="00D0589F"/>
    <w:rsid w:val="00D079C2"/>
    <w:rsid w:val="00D118B4"/>
    <w:rsid w:val="00D124B4"/>
    <w:rsid w:val="00D21B74"/>
    <w:rsid w:val="00D22C49"/>
    <w:rsid w:val="00D23B40"/>
    <w:rsid w:val="00D241B8"/>
    <w:rsid w:val="00D2677E"/>
    <w:rsid w:val="00D27A92"/>
    <w:rsid w:val="00D3261A"/>
    <w:rsid w:val="00D32B52"/>
    <w:rsid w:val="00D40B69"/>
    <w:rsid w:val="00D45132"/>
    <w:rsid w:val="00D512B7"/>
    <w:rsid w:val="00D5220F"/>
    <w:rsid w:val="00D528E2"/>
    <w:rsid w:val="00D56915"/>
    <w:rsid w:val="00D604EB"/>
    <w:rsid w:val="00D61C0A"/>
    <w:rsid w:val="00D63B82"/>
    <w:rsid w:val="00D64D8C"/>
    <w:rsid w:val="00D64F47"/>
    <w:rsid w:val="00D65345"/>
    <w:rsid w:val="00D66BF6"/>
    <w:rsid w:val="00D66E3D"/>
    <w:rsid w:val="00D674EE"/>
    <w:rsid w:val="00D70C09"/>
    <w:rsid w:val="00D714E8"/>
    <w:rsid w:val="00D72E0F"/>
    <w:rsid w:val="00D77153"/>
    <w:rsid w:val="00D92CF5"/>
    <w:rsid w:val="00D9341B"/>
    <w:rsid w:val="00D96703"/>
    <w:rsid w:val="00D96DE9"/>
    <w:rsid w:val="00DA14CE"/>
    <w:rsid w:val="00DA4FBC"/>
    <w:rsid w:val="00DA71D2"/>
    <w:rsid w:val="00DB12B1"/>
    <w:rsid w:val="00DB1872"/>
    <w:rsid w:val="00DB4B1A"/>
    <w:rsid w:val="00DB5248"/>
    <w:rsid w:val="00DB64BD"/>
    <w:rsid w:val="00DB6F40"/>
    <w:rsid w:val="00DB7BE8"/>
    <w:rsid w:val="00DC23BD"/>
    <w:rsid w:val="00DC2CDC"/>
    <w:rsid w:val="00DC3253"/>
    <w:rsid w:val="00DC4D51"/>
    <w:rsid w:val="00DD2FEC"/>
    <w:rsid w:val="00DD7E24"/>
    <w:rsid w:val="00DE021D"/>
    <w:rsid w:val="00DE14D2"/>
    <w:rsid w:val="00DE29E6"/>
    <w:rsid w:val="00DE4404"/>
    <w:rsid w:val="00DE7AFC"/>
    <w:rsid w:val="00DE7CF0"/>
    <w:rsid w:val="00DF2D7E"/>
    <w:rsid w:val="00DF4D25"/>
    <w:rsid w:val="00E0060C"/>
    <w:rsid w:val="00E026B2"/>
    <w:rsid w:val="00E02871"/>
    <w:rsid w:val="00E0514F"/>
    <w:rsid w:val="00E05347"/>
    <w:rsid w:val="00E05637"/>
    <w:rsid w:val="00E10C07"/>
    <w:rsid w:val="00E13230"/>
    <w:rsid w:val="00E17F9C"/>
    <w:rsid w:val="00E2151B"/>
    <w:rsid w:val="00E227AB"/>
    <w:rsid w:val="00E270B7"/>
    <w:rsid w:val="00E302AF"/>
    <w:rsid w:val="00E30C93"/>
    <w:rsid w:val="00E310ED"/>
    <w:rsid w:val="00E32461"/>
    <w:rsid w:val="00E34530"/>
    <w:rsid w:val="00E373C0"/>
    <w:rsid w:val="00E40780"/>
    <w:rsid w:val="00E41BA4"/>
    <w:rsid w:val="00E4222A"/>
    <w:rsid w:val="00E423F4"/>
    <w:rsid w:val="00E5144C"/>
    <w:rsid w:val="00E524DA"/>
    <w:rsid w:val="00E52F62"/>
    <w:rsid w:val="00E53043"/>
    <w:rsid w:val="00E53566"/>
    <w:rsid w:val="00E552EA"/>
    <w:rsid w:val="00E5639B"/>
    <w:rsid w:val="00E57EF0"/>
    <w:rsid w:val="00E60218"/>
    <w:rsid w:val="00E65CEC"/>
    <w:rsid w:val="00E67BC7"/>
    <w:rsid w:val="00E702B1"/>
    <w:rsid w:val="00E72228"/>
    <w:rsid w:val="00E72623"/>
    <w:rsid w:val="00E73D41"/>
    <w:rsid w:val="00E77997"/>
    <w:rsid w:val="00E77C5F"/>
    <w:rsid w:val="00E80402"/>
    <w:rsid w:val="00E81CBC"/>
    <w:rsid w:val="00E83262"/>
    <w:rsid w:val="00E8450B"/>
    <w:rsid w:val="00E86AA4"/>
    <w:rsid w:val="00E86DE8"/>
    <w:rsid w:val="00E911DA"/>
    <w:rsid w:val="00EA0608"/>
    <w:rsid w:val="00EA0DC7"/>
    <w:rsid w:val="00EA2853"/>
    <w:rsid w:val="00EA40E9"/>
    <w:rsid w:val="00EA4BFB"/>
    <w:rsid w:val="00EB5F1D"/>
    <w:rsid w:val="00EB700A"/>
    <w:rsid w:val="00EB735F"/>
    <w:rsid w:val="00EB7E6F"/>
    <w:rsid w:val="00EB7F9F"/>
    <w:rsid w:val="00EC07D1"/>
    <w:rsid w:val="00EC14C9"/>
    <w:rsid w:val="00EC368A"/>
    <w:rsid w:val="00EC4270"/>
    <w:rsid w:val="00EC5813"/>
    <w:rsid w:val="00EC6967"/>
    <w:rsid w:val="00ED0FD2"/>
    <w:rsid w:val="00ED4A94"/>
    <w:rsid w:val="00EE0D23"/>
    <w:rsid w:val="00EE28D7"/>
    <w:rsid w:val="00EE3042"/>
    <w:rsid w:val="00EE35AE"/>
    <w:rsid w:val="00EE4049"/>
    <w:rsid w:val="00EE6DEF"/>
    <w:rsid w:val="00EE7A5B"/>
    <w:rsid w:val="00EF263D"/>
    <w:rsid w:val="00EF369F"/>
    <w:rsid w:val="00EF3EBE"/>
    <w:rsid w:val="00EF4605"/>
    <w:rsid w:val="00EF4B34"/>
    <w:rsid w:val="00F0147D"/>
    <w:rsid w:val="00F014AC"/>
    <w:rsid w:val="00F014E6"/>
    <w:rsid w:val="00F070CD"/>
    <w:rsid w:val="00F07455"/>
    <w:rsid w:val="00F0797F"/>
    <w:rsid w:val="00F1035F"/>
    <w:rsid w:val="00F11024"/>
    <w:rsid w:val="00F16D89"/>
    <w:rsid w:val="00F204DB"/>
    <w:rsid w:val="00F20E1A"/>
    <w:rsid w:val="00F231E1"/>
    <w:rsid w:val="00F2635E"/>
    <w:rsid w:val="00F2694C"/>
    <w:rsid w:val="00F30193"/>
    <w:rsid w:val="00F303A0"/>
    <w:rsid w:val="00F3264F"/>
    <w:rsid w:val="00F35042"/>
    <w:rsid w:val="00F4133F"/>
    <w:rsid w:val="00F417AB"/>
    <w:rsid w:val="00F443F4"/>
    <w:rsid w:val="00F52082"/>
    <w:rsid w:val="00F54227"/>
    <w:rsid w:val="00F614E1"/>
    <w:rsid w:val="00F62B8E"/>
    <w:rsid w:val="00F630A9"/>
    <w:rsid w:val="00F65F26"/>
    <w:rsid w:val="00F67C96"/>
    <w:rsid w:val="00F70A9A"/>
    <w:rsid w:val="00F75955"/>
    <w:rsid w:val="00F771E0"/>
    <w:rsid w:val="00F772EE"/>
    <w:rsid w:val="00F82688"/>
    <w:rsid w:val="00F827BD"/>
    <w:rsid w:val="00F83D45"/>
    <w:rsid w:val="00F83D96"/>
    <w:rsid w:val="00F84469"/>
    <w:rsid w:val="00F850C0"/>
    <w:rsid w:val="00F853BB"/>
    <w:rsid w:val="00F86861"/>
    <w:rsid w:val="00F92771"/>
    <w:rsid w:val="00F92BD9"/>
    <w:rsid w:val="00F92DEE"/>
    <w:rsid w:val="00F9439D"/>
    <w:rsid w:val="00F94711"/>
    <w:rsid w:val="00FA0241"/>
    <w:rsid w:val="00FA0FC1"/>
    <w:rsid w:val="00FA12E9"/>
    <w:rsid w:val="00FA25F7"/>
    <w:rsid w:val="00FB0BCF"/>
    <w:rsid w:val="00FB2188"/>
    <w:rsid w:val="00FB285A"/>
    <w:rsid w:val="00FB5B61"/>
    <w:rsid w:val="00FB5D85"/>
    <w:rsid w:val="00FC0681"/>
    <w:rsid w:val="00FC1008"/>
    <w:rsid w:val="00FC22CF"/>
    <w:rsid w:val="00FC2E40"/>
    <w:rsid w:val="00FC4400"/>
    <w:rsid w:val="00FC4BB3"/>
    <w:rsid w:val="00FC787F"/>
    <w:rsid w:val="00FC7FE6"/>
    <w:rsid w:val="00FD1785"/>
    <w:rsid w:val="00FD17C7"/>
    <w:rsid w:val="00FD1BEF"/>
    <w:rsid w:val="00FD249A"/>
    <w:rsid w:val="00FD3D2E"/>
    <w:rsid w:val="00FD4732"/>
    <w:rsid w:val="00FD499B"/>
    <w:rsid w:val="00FD5BD0"/>
    <w:rsid w:val="00FD6D04"/>
    <w:rsid w:val="00FD6EC1"/>
    <w:rsid w:val="00FE0227"/>
    <w:rsid w:val="00FE2788"/>
    <w:rsid w:val="00FE41F2"/>
    <w:rsid w:val="00FE5143"/>
    <w:rsid w:val="00FE5728"/>
    <w:rsid w:val="00FF21D5"/>
    <w:rsid w:val="00FF74D5"/>
    <w:rsid w:val="00FF774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1"/>
    <o:shapelayout v:ext="edit">
      <o:idmap v:ext="edit" data="1"/>
    </o:shapelayout>
  </w:shapeDefaults>
  <w:decimalSymbol w:val=","/>
  <w:listSeparator w:val=";"/>
  <w14:docId w14:val="71D1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napToGrid w:val="0"/>
      <w:jc w:val="both"/>
      <w:outlineLvl w:val="0"/>
    </w:pPr>
    <w:rPr>
      <w:rFonts w:ascii="Arial" w:eastAsia="Arial Unicode MS" w:hAnsi="Arial"/>
      <w:b/>
      <w:szCs w:val="20"/>
    </w:rPr>
  </w:style>
  <w:style w:type="paragraph" w:styleId="Heading2">
    <w:name w:val="heading 2"/>
    <w:basedOn w:val="Normal"/>
    <w:next w:val="Normal"/>
    <w:qFormat/>
    <w:pPr>
      <w:keepNext/>
      <w:widowControl w:val="0"/>
      <w:snapToGrid w:val="0"/>
      <w:jc w:val="both"/>
      <w:outlineLvl w:val="1"/>
    </w:pPr>
    <w:rPr>
      <w:rFonts w:ascii="Arial" w:eastAsia="Arial Unicode MS" w:hAnsi="Arial"/>
      <w:b/>
      <w:i/>
      <w:szCs w:val="20"/>
      <w:u w:val="single"/>
    </w:rPr>
  </w:style>
  <w:style w:type="paragraph" w:styleId="Heading3">
    <w:name w:val="heading 3"/>
    <w:basedOn w:val="Normal"/>
    <w:next w:val="Normal"/>
    <w:qFormat/>
    <w:pPr>
      <w:keepNext/>
      <w:ind w:firstLine="567"/>
      <w:jc w:val="center"/>
      <w:outlineLvl w:val="2"/>
    </w:pPr>
    <w:rPr>
      <w:b/>
      <w:color w:val="FF0000"/>
      <w:sz w:val="28"/>
    </w:rPr>
  </w:style>
  <w:style w:type="paragraph" w:styleId="Heading4">
    <w:name w:val="heading 4"/>
    <w:basedOn w:val="Normal"/>
    <w:next w:val="Normal"/>
    <w:qFormat/>
    <w:pPr>
      <w:keepNext/>
      <w:spacing w:after="120" w:line="360" w:lineRule="auto"/>
      <w:ind w:right="91"/>
      <w:jc w:val="both"/>
      <w:outlineLvl w:val="3"/>
    </w:pPr>
    <w:rPr>
      <w:b/>
      <w:bCs/>
    </w:rPr>
  </w:style>
  <w:style w:type="paragraph" w:styleId="Heading5">
    <w:name w:val="heading 5"/>
    <w:basedOn w:val="Normal"/>
    <w:next w:val="Normal"/>
    <w:qFormat/>
    <w:pPr>
      <w:keepNext/>
      <w:spacing w:after="120"/>
      <w:ind w:right="91"/>
      <w:jc w:val="center"/>
      <w:outlineLvl w:val="4"/>
    </w:pPr>
    <w:rPr>
      <w:b/>
      <w:bCs/>
    </w:rPr>
  </w:style>
  <w:style w:type="paragraph" w:styleId="Heading6">
    <w:name w:val="heading 6"/>
    <w:basedOn w:val="Normal"/>
    <w:next w:val="Normal"/>
    <w:qFormat/>
    <w:pPr>
      <w:keepNext/>
      <w:tabs>
        <w:tab w:val="num" w:pos="540"/>
      </w:tabs>
      <w:ind w:left="540"/>
      <w:jc w:val="center"/>
      <w:outlineLvl w:val="5"/>
    </w:pPr>
    <w:rPr>
      <w:b/>
      <w:bCs/>
      <w:iCs/>
    </w:rPr>
  </w:style>
  <w:style w:type="paragraph" w:styleId="Heading7">
    <w:name w:val="heading 7"/>
    <w:basedOn w:val="Normal"/>
    <w:next w:val="Normal"/>
    <w:qFormat/>
    <w:pPr>
      <w:keepNext/>
      <w:ind w:left="360"/>
      <w:jc w:val="center"/>
      <w:outlineLvl w:val="6"/>
    </w:pPr>
    <w:rPr>
      <w:b/>
      <w:bCs/>
    </w:rPr>
  </w:style>
  <w:style w:type="paragraph" w:styleId="Heading8">
    <w:name w:val="heading 8"/>
    <w:basedOn w:val="Normal"/>
    <w:next w:val="Normal"/>
    <w:qFormat/>
    <w:pPr>
      <w:keepNext/>
      <w:widowControl w:val="0"/>
      <w:snapToGrid w:val="0"/>
      <w:spacing w:after="120" w:line="360" w:lineRule="auto"/>
      <w:ind w:left="567" w:right="91"/>
      <w:outlineLvl w:val="7"/>
    </w:pPr>
    <w:rPr>
      <w:rFonts w:ascii="GillSans-Bold" w:hAnsi="GillSans-Bold"/>
      <w:b/>
      <w:sz w:val="36"/>
      <w:szCs w:val="20"/>
    </w:rPr>
  </w:style>
  <w:style w:type="paragraph" w:styleId="Heading9">
    <w:name w:val="heading 9"/>
    <w:basedOn w:val="Normal"/>
    <w:next w:val="Normal"/>
    <w:qFormat/>
    <w:pPr>
      <w:keepNext/>
      <w:widowControl w:val="0"/>
      <w:numPr>
        <w:numId w:val="1"/>
      </w:numPr>
      <w:snapToGrid w:val="0"/>
      <w:spacing w:after="120"/>
      <w:ind w:left="924" w:right="91" w:hanging="357"/>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lockText">
    <w:name w:val="Block Text"/>
    <w:basedOn w:val="Normal"/>
    <w:pPr>
      <w:widowControl w:val="0"/>
      <w:tabs>
        <w:tab w:val="left" w:pos="0"/>
      </w:tabs>
      <w:snapToGrid w:val="0"/>
      <w:spacing w:line="360" w:lineRule="auto"/>
      <w:ind w:left="567" w:right="91"/>
    </w:pPr>
    <w:rPr>
      <w:rFonts w:ascii="GillSans" w:hAnsi="GillSans"/>
      <w:szCs w:val="20"/>
    </w:rPr>
  </w:style>
  <w:style w:type="paragraph" w:styleId="BodyTextIndent2">
    <w:name w:val="Body Text Indent 2"/>
    <w:basedOn w:val="Normal"/>
    <w:link w:val="BodyTextIndent2Char"/>
    <w:pPr>
      <w:ind w:left="567" w:firstLine="426"/>
      <w:jc w:val="both"/>
    </w:pPr>
    <w:rPr>
      <w:szCs w:val="20"/>
    </w:rPr>
  </w:style>
  <w:style w:type="paragraph" w:styleId="Footer">
    <w:name w:val="footer"/>
    <w:basedOn w:val="Normal"/>
    <w:pPr>
      <w:widowControl w:val="0"/>
      <w:tabs>
        <w:tab w:val="center" w:pos="4419"/>
        <w:tab w:val="right" w:pos="8838"/>
      </w:tabs>
      <w:snapToGrid w:val="0"/>
    </w:pPr>
    <w:rPr>
      <w:sz w:val="20"/>
      <w:szCs w:val="20"/>
    </w:rPr>
  </w:style>
  <w:style w:type="character" w:styleId="Hyperlink">
    <w:name w:val="Hyperlink"/>
    <w:rPr>
      <w:color w:val="0000FF"/>
      <w:u w:val="single"/>
    </w:rPr>
  </w:style>
  <w:style w:type="paragraph" w:styleId="BodyText">
    <w:name w:val="Body Text"/>
    <w:basedOn w:val="Normal"/>
    <w:pPr>
      <w:widowControl w:val="0"/>
      <w:snapToGrid w:val="0"/>
      <w:jc w:val="both"/>
    </w:pPr>
    <w:rPr>
      <w:rFonts w:ascii="Arial" w:hAnsi="Arial"/>
      <w:szCs w:val="20"/>
    </w:rPr>
  </w:style>
  <w:style w:type="paragraph" w:styleId="BodyTextIndent3">
    <w:name w:val="Body Text Indent 3"/>
    <w:basedOn w:val="Normal"/>
    <w:pPr>
      <w:widowControl w:val="0"/>
      <w:snapToGrid w:val="0"/>
      <w:ind w:left="567"/>
      <w:jc w:val="both"/>
    </w:pPr>
    <w:rPr>
      <w:rFonts w:ascii="GillSans" w:hAnsi="GillSans"/>
      <w:szCs w:val="20"/>
    </w:rPr>
  </w:style>
  <w:style w:type="paragraph" w:styleId="BodyTextIndent">
    <w:name w:val="Body Text Indent"/>
    <w:basedOn w:val="Normal"/>
    <w:pPr>
      <w:ind w:left="567"/>
      <w:jc w:val="both"/>
    </w:pPr>
    <w:rPr>
      <w:b/>
      <w:szCs w:val="20"/>
    </w:rPr>
  </w:style>
  <w:style w:type="paragraph" w:styleId="BodyText2">
    <w:name w:val="Body Text 2"/>
    <w:basedOn w:val="Normal"/>
    <w:pPr>
      <w:spacing w:after="120" w:line="360" w:lineRule="auto"/>
      <w:ind w:right="91"/>
      <w:jc w:val="both"/>
    </w:pPr>
    <w:rPr>
      <w:bCs/>
    </w:rPr>
  </w:style>
  <w:style w:type="character" w:styleId="PageNumber">
    <w:name w:val="page number"/>
    <w:basedOn w:val="DefaultParagraphFont"/>
  </w:style>
  <w:style w:type="paragraph" w:styleId="Header">
    <w:name w:val="header"/>
    <w:basedOn w:val="Normal"/>
    <w:link w:val="HeaderChar"/>
    <w:uiPriority w:val="99"/>
    <w:pPr>
      <w:tabs>
        <w:tab w:val="center" w:pos="4419"/>
        <w:tab w:val="right" w:pos="8838"/>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BalloonText">
    <w:name w:val="Balloon Text"/>
    <w:basedOn w:val="Normal"/>
    <w:semiHidden/>
    <w:rsid w:val="000B1E50"/>
    <w:rPr>
      <w:rFonts w:ascii="Tahoma" w:hAnsi="Tahoma" w:cs="Tahoma"/>
      <w:sz w:val="16"/>
      <w:szCs w:val="16"/>
    </w:rPr>
  </w:style>
  <w:style w:type="table" w:styleId="TableGrid">
    <w:name w:val="Table Grid"/>
    <w:basedOn w:val="TableNormal"/>
    <w:rsid w:val="00485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C6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4421A6"/>
    <w:pPr>
      <w:shd w:val="clear" w:color="auto" w:fill="000080"/>
    </w:pPr>
    <w:rPr>
      <w:rFonts w:ascii="Tahoma" w:hAnsi="Tahoma" w:cs="Tahoma"/>
      <w:sz w:val="20"/>
      <w:szCs w:val="20"/>
    </w:rPr>
  </w:style>
  <w:style w:type="character" w:customStyle="1" w:styleId="highlightedsearchterm">
    <w:name w:val="highlightedsearchterm"/>
    <w:basedOn w:val="DefaultParagraphFont"/>
    <w:rsid w:val="007650DC"/>
  </w:style>
  <w:style w:type="table" w:styleId="TableProfessional">
    <w:name w:val="Table Professional"/>
    <w:basedOn w:val="TableNormal"/>
    <w:rsid w:val="009D72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
    <w:name w:val="st"/>
    <w:basedOn w:val="DefaultParagraphFont"/>
    <w:rsid w:val="00530BD6"/>
  </w:style>
  <w:style w:type="paragraph" w:customStyle="1" w:styleId="subtitulo2">
    <w:name w:val="subtitulo_2"/>
    <w:basedOn w:val="Normal"/>
    <w:rsid w:val="00FC1008"/>
    <w:pPr>
      <w:spacing w:before="264" w:after="264"/>
      <w:ind w:right="661"/>
    </w:pPr>
    <w:rPr>
      <w:rFonts w:ascii="Century Gothic" w:hAnsi="Century Gothic"/>
      <w:b/>
      <w:bCs/>
      <w:color w:val="006600"/>
      <w:sz w:val="21"/>
      <w:szCs w:val="21"/>
    </w:rPr>
  </w:style>
  <w:style w:type="paragraph" w:styleId="NormalWeb">
    <w:name w:val="Normal (Web)"/>
    <w:basedOn w:val="Normal"/>
    <w:rsid w:val="0053111F"/>
    <w:pPr>
      <w:spacing w:before="106" w:after="106"/>
    </w:pPr>
  </w:style>
  <w:style w:type="character" w:customStyle="1" w:styleId="HeaderChar">
    <w:name w:val="Header Char"/>
    <w:link w:val="Header"/>
    <w:uiPriority w:val="99"/>
    <w:rsid w:val="00FD3D2E"/>
    <w:rPr>
      <w:sz w:val="24"/>
      <w:szCs w:val="24"/>
    </w:rPr>
  </w:style>
  <w:style w:type="paragraph" w:styleId="ListParagraph">
    <w:name w:val="List Paragraph"/>
    <w:basedOn w:val="Normal"/>
    <w:uiPriority w:val="34"/>
    <w:qFormat/>
    <w:rsid w:val="00AB3AAC"/>
    <w:pPr>
      <w:ind w:left="708"/>
    </w:pPr>
  </w:style>
  <w:style w:type="character" w:customStyle="1" w:styleId="apple-converted-space">
    <w:name w:val="apple-converted-space"/>
    <w:rsid w:val="00377E97"/>
  </w:style>
  <w:style w:type="table" w:styleId="LightGrid">
    <w:name w:val="Light Grid"/>
    <w:basedOn w:val="TableNormal"/>
    <w:uiPriority w:val="62"/>
    <w:rsid w:val="00377E9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Theme">
    <w:name w:val="Table Theme"/>
    <w:basedOn w:val="TableNormal"/>
    <w:rsid w:val="00377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D7C97"/>
    <w:pPr>
      <w:pBdr>
        <w:top w:val="single" w:sz="4" w:space="1" w:color="auto"/>
        <w:left w:val="single" w:sz="4" w:space="4" w:color="auto"/>
        <w:bottom w:val="single" w:sz="4" w:space="1" w:color="auto"/>
        <w:right w:val="single" w:sz="4" w:space="4" w:color="auto"/>
      </w:pBdr>
      <w:jc w:val="center"/>
    </w:pPr>
    <w:rPr>
      <w:rFonts w:ascii="Arial" w:hAnsi="Arial"/>
      <w:sz w:val="32"/>
      <w:szCs w:val="20"/>
    </w:rPr>
  </w:style>
  <w:style w:type="character" w:customStyle="1" w:styleId="TitleChar">
    <w:name w:val="Title Char"/>
    <w:link w:val="Title"/>
    <w:rsid w:val="00AD7C97"/>
    <w:rPr>
      <w:rFonts w:ascii="Arial" w:hAnsi="Arial"/>
      <w:sz w:val="32"/>
    </w:rPr>
  </w:style>
  <w:style w:type="character" w:customStyle="1" w:styleId="BodyTextIndent2Char">
    <w:name w:val="Body Text Indent 2 Char"/>
    <w:link w:val="BodyTextIndent2"/>
    <w:rsid w:val="00DA4FB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napToGrid w:val="0"/>
      <w:jc w:val="both"/>
      <w:outlineLvl w:val="0"/>
    </w:pPr>
    <w:rPr>
      <w:rFonts w:ascii="Arial" w:eastAsia="Arial Unicode MS" w:hAnsi="Arial"/>
      <w:b/>
      <w:szCs w:val="20"/>
    </w:rPr>
  </w:style>
  <w:style w:type="paragraph" w:styleId="Heading2">
    <w:name w:val="heading 2"/>
    <w:basedOn w:val="Normal"/>
    <w:next w:val="Normal"/>
    <w:qFormat/>
    <w:pPr>
      <w:keepNext/>
      <w:widowControl w:val="0"/>
      <w:snapToGrid w:val="0"/>
      <w:jc w:val="both"/>
      <w:outlineLvl w:val="1"/>
    </w:pPr>
    <w:rPr>
      <w:rFonts w:ascii="Arial" w:eastAsia="Arial Unicode MS" w:hAnsi="Arial"/>
      <w:b/>
      <w:i/>
      <w:szCs w:val="20"/>
      <w:u w:val="single"/>
    </w:rPr>
  </w:style>
  <w:style w:type="paragraph" w:styleId="Heading3">
    <w:name w:val="heading 3"/>
    <w:basedOn w:val="Normal"/>
    <w:next w:val="Normal"/>
    <w:qFormat/>
    <w:pPr>
      <w:keepNext/>
      <w:ind w:firstLine="567"/>
      <w:jc w:val="center"/>
      <w:outlineLvl w:val="2"/>
    </w:pPr>
    <w:rPr>
      <w:b/>
      <w:color w:val="FF0000"/>
      <w:sz w:val="28"/>
    </w:rPr>
  </w:style>
  <w:style w:type="paragraph" w:styleId="Heading4">
    <w:name w:val="heading 4"/>
    <w:basedOn w:val="Normal"/>
    <w:next w:val="Normal"/>
    <w:qFormat/>
    <w:pPr>
      <w:keepNext/>
      <w:spacing w:after="120" w:line="360" w:lineRule="auto"/>
      <w:ind w:right="91"/>
      <w:jc w:val="both"/>
      <w:outlineLvl w:val="3"/>
    </w:pPr>
    <w:rPr>
      <w:b/>
      <w:bCs/>
    </w:rPr>
  </w:style>
  <w:style w:type="paragraph" w:styleId="Heading5">
    <w:name w:val="heading 5"/>
    <w:basedOn w:val="Normal"/>
    <w:next w:val="Normal"/>
    <w:qFormat/>
    <w:pPr>
      <w:keepNext/>
      <w:spacing w:after="120"/>
      <w:ind w:right="91"/>
      <w:jc w:val="center"/>
      <w:outlineLvl w:val="4"/>
    </w:pPr>
    <w:rPr>
      <w:b/>
      <w:bCs/>
    </w:rPr>
  </w:style>
  <w:style w:type="paragraph" w:styleId="Heading6">
    <w:name w:val="heading 6"/>
    <w:basedOn w:val="Normal"/>
    <w:next w:val="Normal"/>
    <w:qFormat/>
    <w:pPr>
      <w:keepNext/>
      <w:tabs>
        <w:tab w:val="num" w:pos="540"/>
      </w:tabs>
      <w:ind w:left="540"/>
      <w:jc w:val="center"/>
      <w:outlineLvl w:val="5"/>
    </w:pPr>
    <w:rPr>
      <w:b/>
      <w:bCs/>
      <w:iCs/>
    </w:rPr>
  </w:style>
  <w:style w:type="paragraph" w:styleId="Heading7">
    <w:name w:val="heading 7"/>
    <w:basedOn w:val="Normal"/>
    <w:next w:val="Normal"/>
    <w:qFormat/>
    <w:pPr>
      <w:keepNext/>
      <w:ind w:left="360"/>
      <w:jc w:val="center"/>
      <w:outlineLvl w:val="6"/>
    </w:pPr>
    <w:rPr>
      <w:b/>
      <w:bCs/>
    </w:rPr>
  </w:style>
  <w:style w:type="paragraph" w:styleId="Heading8">
    <w:name w:val="heading 8"/>
    <w:basedOn w:val="Normal"/>
    <w:next w:val="Normal"/>
    <w:qFormat/>
    <w:pPr>
      <w:keepNext/>
      <w:widowControl w:val="0"/>
      <w:snapToGrid w:val="0"/>
      <w:spacing w:after="120" w:line="360" w:lineRule="auto"/>
      <w:ind w:left="567" w:right="91"/>
      <w:outlineLvl w:val="7"/>
    </w:pPr>
    <w:rPr>
      <w:rFonts w:ascii="GillSans-Bold" w:hAnsi="GillSans-Bold"/>
      <w:b/>
      <w:sz w:val="36"/>
      <w:szCs w:val="20"/>
    </w:rPr>
  </w:style>
  <w:style w:type="paragraph" w:styleId="Heading9">
    <w:name w:val="heading 9"/>
    <w:basedOn w:val="Normal"/>
    <w:next w:val="Normal"/>
    <w:qFormat/>
    <w:pPr>
      <w:keepNext/>
      <w:widowControl w:val="0"/>
      <w:numPr>
        <w:numId w:val="1"/>
      </w:numPr>
      <w:snapToGrid w:val="0"/>
      <w:spacing w:after="120"/>
      <w:ind w:left="924" w:right="91" w:hanging="357"/>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lockText">
    <w:name w:val="Block Text"/>
    <w:basedOn w:val="Normal"/>
    <w:pPr>
      <w:widowControl w:val="0"/>
      <w:tabs>
        <w:tab w:val="left" w:pos="0"/>
      </w:tabs>
      <w:snapToGrid w:val="0"/>
      <w:spacing w:line="360" w:lineRule="auto"/>
      <w:ind w:left="567" w:right="91"/>
    </w:pPr>
    <w:rPr>
      <w:rFonts w:ascii="GillSans" w:hAnsi="GillSans"/>
      <w:szCs w:val="20"/>
    </w:rPr>
  </w:style>
  <w:style w:type="paragraph" w:styleId="BodyTextIndent2">
    <w:name w:val="Body Text Indent 2"/>
    <w:basedOn w:val="Normal"/>
    <w:link w:val="BodyTextIndent2Char"/>
    <w:pPr>
      <w:ind w:left="567" w:firstLine="426"/>
      <w:jc w:val="both"/>
    </w:pPr>
    <w:rPr>
      <w:szCs w:val="20"/>
    </w:rPr>
  </w:style>
  <w:style w:type="paragraph" w:styleId="Footer">
    <w:name w:val="footer"/>
    <w:basedOn w:val="Normal"/>
    <w:pPr>
      <w:widowControl w:val="0"/>
      <w:tabs>
        <w:tab w:val="center" w:pos="4419"/>
        <w:tab w:val="right" w:pos="8838"/>
      </w:tabs>
      <w:snapToGrid w:val="0"/>
    </w:pPr>
    <w:rPr>
      <w:sz w:val="20"/>
      <w:szCs w:val="20"/>
    </w:rPr>
  </w:style>
  <w:style w:type="character" w:styleId="Hyperlink">
    <w:name w:val="Hyperlink"/>
    <w:rPr>
      <w:color w:val="0000FF"/>
      <w:u w:val="single"/>
    </w:rPr>
  </w:style>
  <w:style w:type="paragraph" w:styleId="BodyText">
    <w:name w:val="Body Text"/>
    <w:basedOn w:val="Normal"/>
    <w:pPr>
      <w:widowControl w:val="0"/>
      <w:snapToGrid w:val="0"/>
      <w:jc w:val="both"/>
    </w:pPr>
    <w:rPr>
      <w:rFonts w:ascii="Arial" w:hAnsi="Arial"/>
      <w:szCs w:val="20"/>
    </w:rPr>
  </w:style>
  <w:style w:type="paragraph" w:styleId="BodyTextIndent3">
    <w:name w:val="Body Text Indent 3"/>
    <w:basedOn w:val="Normal"/>
    <w:pPr>
      <w:widowControl w:val="0"/>
      <w:snapToGrid w:val="0"/>
      <w:ind w:left="567"/>
      <w:jc w:val="both"/>
    </w:pPr>
    <w:rPr>
      <w:rFonts w:ascii="GillSans" w:hAnsi="GillSans"/>
      <w:szCs w:val="20"/>
    </w:rPr>
  </w:style>
  <w:style w:type="paragraph" w:styleId="BodyTextIndent">
    <w:name w:val="Body Text Indent"/>
    <w:basedOn w:val="Normal"/>
    <w:pPr>
      <w:ind w:left="567"/>
      <w:jc w:val="both"/>
    </w:pPr>
    <w:rPr>
      <w:b/>
      <w:szCs w:val="20"/>
    </w:rPr>
  </w:style>
  <w:style w:type="paragraph" w:styleId="BodyText2">
    <w:name w:val="Body Text 2"/>
    <w:basedOn w:val="Normal"/>
    <w:pPr>
      <w:spacing w:after="120" w:line="360" w:lineRule="auto"/>
      <w:ind w:right="91"/>
      <w:jc w:val="both"/>
    </w:pPr>
    <w:rPr>
      <w:bCs/>
    </w:rPr>
  </w:style>
  <w:style w:type="character" w:styleId="PageNumber">
    <w:name w:val="page number"/>
    <w:basedOn w:val="DefaultParagraphFont"/>
  </w:style>
  <w:style w:type="paragraph" w:styleId="Header">
    <w:name w:val="header"/>
    <w:basedOn w:val="Normal"/>
    <w:link w:val="HeaderChar"/>
    <w:uiPriority w:val="99"/>
    <w:pPr>
      <w:tabs>
        <w:tab w:val="center" w:pos="4419"/>
        <w:tab w:val="right" w:pos="8838"/>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BalloonText">
    <w:name w:val="Balloon Text"/>
    <w:basedOn w:val="Normal"/>
    <w:semiHidden/>
    <w:rsid w:val="000B1E50"/>
    <w:rPr>
      <w:rFonts w:ascii="Tahoma" w:hAnsi="Tahoma" w:cs="Tahoma"/>
      <w:sz w:val="16"/>
      <w:szCs w:val="16"/>
    </w:rPr>
  </w:style>
  <w:style w:type="table" w:styleId="TableGrid">
    <w:name w:val="Table Grid"/>
    <w:basedOn w:val="TableNormal"/>
    <w:rsid w:val="00485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C6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4421A6"/>
    <w:pPr>
      <w:shd w:val="clear" w:color="auto" w:fill="000080"/>
    </w:pPr>
    <w:rPr>
      <w:rFonts w:ascii="Tahoma" w:hAnsi="Tahoma" w:cs="Tahoma"/>
      <w:sz w:val="20"/>
      <w:szCs w:val="20"/>
    </w:rPr>
  </w:style>
  <w:style w:type="character" w:customStyle="1" w:styleId="highlightedsearchterm">
    <w:name w:val="highlightedsearchterm"/>
    <w:basedOn w:val="DefaultParagraphFont"/>
    <w:rsid w:val="007650DC"/>
  </w:style>
  <w:style w:type="table" w:styleId="TableProfessional">
    <w:name w:val="Table Professional"/>
    <w:basedOn w:val="TableNormal"/>
    <w:rsid w:val="009D72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
    <w:name w:val="st"/>
    <w:basedOn w:val="DefaultParagraphFont"/>
    <w:rsid w:val="00530BD6"/>
  </w:style>
  <w:style w:type="paragraph" w:customStyle="1" w:styleId="subtitulo2">
    <w:name w:val="subtitulo_2"/>
    <w:basedOn w:val="Normal"/>
    <w:rsid w:val="00FC1008"/>
    <w:pPr>
      <w:spacing w:before="264" w:after="264"/>
      <w:ind w:right="661"/>
    </w:pPr>
    <w:rPr>
      <w:rFonts w:ascii="Century Gothic" w:hAnsi="Century Gothic"/>
      <w:b/>
      <w:bCs/>
      <w:color w:val="006600"/>
      <w:sz w:val="21"/>
      <w:szCs w:val="21"/>
    </w:rPr>
  </w:style>
  <w:style w:type="paragraph" w:styleId="NormalWeb">
    <w:name w:val="Normal (Web)"/>
    <w:basedOn w:val="Normal"/>
    <w:rsid w:val="0053111F"/>
    <w:pPr>
      <w:spacing w:before="106" w:after="106"/>
    </w:pPr>
  </w:style>
  <w:style w:type="character" w:customStyle="1" w:styleId="HeaderChar">
    <w:name w:val="Header Char"/>
    <w:link w:val="Header"/>
    <w:uiPriority w:val="99"/>
    <w:rsid w:val="00FD3D2E"/>
    <w:rPr>
      <w:sz w:val="24"/>
      <w:szCs w:val="24"/>
    </w:rPr>
  </w:style>
  <w:style w:type="paragraph" w:styleId="ListParagraph">
    <w:name w:val="List Paragraph"/>
    <w:basedOn w:val="Normal"/>
    <w:uiPriority w:val="34"/>
    <w:qFormat/>
    <w:rsid w:val="00AB3AAC"/>
    <w:pPr>
      <w:ind w:left="708"/>
    </w:pPr>
  </w:style>
  <w:style w:type="character" w:customStyle="1" w:styleId="apple-converted-space">
    <w:name w:val="apple-converted-space"/>
    <w:rsid w:val="00377E97"/>
  </w:style>
  <w:style w:type="table" w:styleId="LightGrid">
    <w:name w:val="Light Grid"/>
    <w:basedOn w:val="TableNormal"/>
    <w:uiPriority w:val="62"/>
    <w:rsid w:val="00377E9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Theme">
    <w:name w:val="Table Theme"/>
    <w:basedOn w:val="TableNormal"/>
    <w:rsid w:val="00377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D7C97"/>
    <w:pPr>
      <w:pBdr>
        <w:top w:val="single" w:sz="4" w:space="1" w:color="auto"/>
        <w:left w:val="single" w:sz="4" w:space="4" w:color="auto"/>
        <w:bottom w:val="single" w:sz="4" w:space="1" w:color="auto"/>
        <w:right w:val="single" w:sz="4" w:space="4" w:color="auto"/>
      </w:pBdr>
      <w:jc w:val="center"/>
    </w:pPr>
    <w:rPr>
      <w:rFonts w:ascii="Arial" w:hAnsi="Arial"/>
      <w:sz w:val="32"/>
      <w:szCs w:val="20"/>
    </w:rPr>
  </w:style>
  <w:style w:type="character" w:customStyle="1" w:styleId="TitleChar">
    <w:name w:val="Title Char"/>
    <w:link w:val="Title"/>
    <w:rsid w:val="00AD7C97"/>
    <w:rPr>
      <w:rFonts w:ascii="Arial" w:hAnsi="Arial"/>
      <w:sz w:val="32"/>
    </w:rPr>
  </w:style>
  <w:style w:type="character" w:customStyle="1" w:styleId="BodyTextIndent2Char">
    <w:name w:val="Body Text Indent 2 Char"/>
    <w:link w:val="BodyTextIndent2"/>
    <w:rsid w:val="00DA4F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577">
      <w:bodyDiv w:val="1"/>
      <w:marLeft w:val="0"/>
      <w:marRight w:val="0"/>
      <w:marTop w:val="0"/>
      <w:marBottom w:val="0"/>
      <w:divBdr>
        <w:top w:val="none" w:sz="0" w:space="0" w:color="auto"/>
        <w:left w:val="none" w:sz="0" w:space="0" w:color="auto"/>
        <w:bottom w:val="none" w:sz="0" w:space="0" w:color="auto"/>
        <w:right w:val="none" w:sz="0" w:space="0" w:color="auto"/>
      </w:divBdr>
    </w:div>
    <w:div w:id="223105147">
      <w:bodyDiv w:val="1"/>
      <w:marLeft w:val="0"/>
      <w:marRight w:val="0"/>
      <w:marTop w:val="0"/>
      <w:marBottom w:val="0"/>
      <w:divBdr>
        <w:top w:val="none" w:sz="0" w:space="0" w:color="auto"/>
        <w:left w:val="none" w:sz="0" w:space="0" w:color="auto"/>
        <w:bottom w:val="none" w:sz="0" w:space="0" w:color="auto"/>
        <w:right w:val="none" w:sz="0" w:space="0" w:color="auto"/>
      </w:divBdr>
    </w:div>
    <w:div w:id="435368847">
      <w:bodyDiv w:val="1"/>
      <w:marLeft w:val="0"/>
      <w:marRight w:val="0"/>
      <w:marTop w:val="0"/>
      <w:marBottom w:val="0"/>
      <w:divBdr>
        <w:top w:val="none" w:sz="0" w:space="0" w:color="auto"/>
        <w:left w:val="none" w:sz="0" w:space="0" w:color="auto"/>
        <w:bottom w:val="none" w:sz="0" w:space="0" w:color="auto"/>
        <w:right w:val="none" w:sz="0" w:space="0" w:color="auto"/>
      </w:divBdr>
    </w:div>
    <w:div w:id="754666356">
      <w:bodyDiv w:val="1"/>
      <w:marLeft w:val="0"/>
      <w:marRight w:val="0"/>
      <w:marTop w:val="0"/>
      <w:marBottom w:val="0"/>
      <w:divBdr>
        <w:top w:val="none" w:sz="0" w:space="0" w:color="auto"/>
        <w:left w:val="none" w:sz="0" w:space="0" w:color="auto"/>
        <w:bottom w:val="none" w:sz="0" w:space="0" w:color="auto"/>
        <w:right w:val="none" w:sz="0" w:space="0" w:color="auto"/>
      </w:divBdr>
    </w:div>
    <w:div w:id="808979039">
      <w:bodyDiv w:val="1"/>
      <w:marLeft w:val="0"/>
      <w:marRight w:val="0"/>
      <w:marTop w:val="0"/>
      <w:marBottom w:val="0"/>
      <w:divBdr>
        <w:top w:val="none" w:sz="0" w:space="0" w:color="auto"/>
        <w:left w:val="none" w:sz="0" w:space="0" w:color="auto"/>
        <w:bottom w:val="none" w:sz="0" w:space="0" w:color="auto"/>
        <w:right w:val="none" w:sz="0" w:space="0" w:color="auto"/>
      </w:divBdr>
    </w:div>
    <w:div w:id="1046829041">
      <w:bodyDiv w:val="1"/>
      <w:marLeft w:val="0"/>
      <w:marRight w:val="0"/>
      <w:marTop w:val="0"/>
      <w:marBottom w:val="0"/>
      <w:divBdr>
        <w:top w:val="none" w:sz="0" w:space="0" w:color="auto"/>
        <w:left w:val="none" w:sz="0" w:space="0" w:color="auto"/>
        <w:bottom w:val="none" w:sz="0" w:space="0" w:color="auto"/>
        <w:right w:val="none" w:sz="0" w:space="0" w:color="auto"/>
      </w:divBdr>
    </w:div>
    <w:div w:id="1053504141">
      <w:bodyDiv w:val="1"/>
      <w:marLeft w:val="0"/>
      <w:marRight w:val="0"/>
      <w:marTop w:val="0"/>
      <w:marBottom w:val="0"/>
      <w:divBdr>
        <w:top w:val="none" w:sz="0" w:space="0" w:color="auto"/>
        <w:left w:val="none" w:sz="0" w:space="0" w:color="auto"/>
        <w:bottom w:val="none" w:sz="0" w:space="0" w:color="auto"/>
        <w:right w:val="none" w:sz="0" w:space="0" w:color="auto"/>
      </w:divBdr>
    </w:div>
    <w:div w:id="1080559685">
      <w:bodyDiv w:val="1"/>
      <w:marLeft w:val="0"/>
      <w:marRight w:val="0"/>
      <w:marTop w:val="0"/>
      <w:marBottom w:val="0"/>
      <w:divBdr>
        <w:top w:val="none" w:sz="0" w:space="0" w:color="auto"/>
        <w:left w:val="none" w:sz="0" w:space="0" w:color="auto"/>
        <w:bottom w:val="none" w:sz="0" w:space="0" w:color="auto"/>
        <w:right w:val="none" w:sz="0" w:space="0" w:color="auto"/>
      </w:divBdr>
    </w:div>
    <w:div w:id="1305349686">
      <w:bodyDiv w:val="1"/>
      <w:marLeft w:val="0"/>
      <w:marRight w:val="0"/>
      <w:marTop w:val="0"/>
      <w:marBottom w:val="0"/>
      <w:divBdr>
        <w:top w:val="none" w:sz="0" w:space="0" w:color="auto"/>
        <w:left w:val="none" w:sz="0" w:space="0" w:color="auto"/>
        <w:bottom w:val="none" w:sz="0" w:space="0" w:color="auto"/>
        <w:right w:val="none" w:sz="0" w:space="0" w:color="auto"/>
      </w:divBdr>
    </w:div>
    <w:div w:id="1453284881">
      <w:bodyDiv w:val="1"/>
      <w:marLeft w:val="0"/>
      <w:marRight w:val="0"/>
      <w:marTop w:val="0"/>
      <w:marBottom w:val="0"/>
      <w:divBdr>
        <w:top w:val="none" w:sz="0" w:space="0" w:color="auto"/>
        <w:left w:val="none" w:sz="0" w:space="0" w:color="auto"/>
        <w:bottom w:val="none" w:sz="0" w:space="0" w:color="auto"/>
        <w:right w:val="none" w:sz="0" w:space="0" w:color="auto"/>
      </w:divBdr>
    </w:div>
    <w:div w:id="1470439202">
      <w:bodyDiv w:val="1"/>
      <w:marLeft w:val="0"/>
      <w:marRight w:val="0"/>
      <w:marTop w:val="0"/>
      <w:marBottom w:val="0"/>
      <w:divBdr>
        <w:top w:val="none" w:sz="0" w:space="0" w:color="auto"/>
        <w:left w:val="none" w:sz="0" w:space="0" w:color="auto"/>
        <w:bottom w:val="none" w:sz="0" w:space="0" w:color="auto"/>
        <w:right w:val="none" w:sz="0" w:space="0" w:color="auto"/>
      </w:divBdr>
    </w:div>
    <w:div w:id="1470786739">
      <w:bodyDiv w:val="1"/>
      <w:marLeft w:val="0"/>
      <w:marRight w:val="0"/>
      <w:marTop w:val="0"/>
      <w:marBottom w:val="0"/>
      <w:divBdr>
        <w:top w:val="none" w:sz="0" w:space="0" w:color="auto"/>
        <w:left w:val="none" w:sz="0" w:space="0" w:color="auto"/>
        <w:bottom w:val="none" w:sz="0" w:space="0" w:color="auto"/>
        <w:right w:val="none" w:sz="0" w:space="0" w:color="auto"/>
      </w:divBdr>
    </w:div>
    <w:div w:id="1490515207">
      <w:bodyDiv w:val="1"/>
      <w:marLeft w:val="0"/>
      <w:marRight w:val="0"/>
      <w:marTop w:val="0"/>
      <w:marBottom w:val="0"/>
      <w:divBdr>
        <w:top w:val="none" w:sz="0" w:space="0" w:color="auto"/>
        <w:left w:val="none" w:sz="0" w:space="0" w:color="auto"/>
        <w:bottom w:val="none" w:sz="0" w:space="0" w:color="auto"/>
        <w:right w:val="none" w:sz="0" w:space="0" w:color="auto"/>
      </w:divBdr>
    </w:div>
    <w:div w:id="1592472578">
      <w:bodyDiv w:val="1"/>
      <w:marLeft w:val="0"/>
      <w:marRight w:val="0"/>
      <w:marTop w:val="0"/>
      <w:marBottom w:val="0"/>
      <w:divBdr>
        <w:top w:val="none" w:sz="0" w:space="0" w:color="auto"/>
        <w:left w:val="none" w:sz="0" w:space="0" w:color="auto"/>
        <w:bottom w:val="none" w:sz="0" w:space="0" w:color="auto"/>
        <w:right w:val="none" w:sz="0" w:space="0" w:color="auto"/>
      </w:divBdr>
      <w:divsChild>
        <w:div w:id="398796228">
          <w:marLeft w:val="0"/>
          <w:marRight w:val="0"/>
          <w:marTop w:val="0"/>
          <w:marBottom w:val="0"/>
          <w:divBdr>
            <w:top w:val="none" w:sz="0" w:space="0" w:color="auto"/>
            <w:left w:val="none" w:sz="0" w:space="0" w:color="auto"/>
            <w:bottom w:val="none" w:sz="0" w:space="0" w:color="auto"/>
            <w:right w:val="none" w:sz="0" w:space="0" w:color="auto"/>
          </w:divBdr>
        </w:div>
        <w:div w:id="1683042775">
          <w:marLeft w:val="0"/>
          <w:marRight w:val="0"/>
          <w:marTop w:val="0"/>
          <w:marBottom w:val="0"/>
          <w:divBdr>
            <w:top w:val="none" w:sz="0" w:space="0" w:color="auto"/>
            <w:left w:val="none" w:sz="0" w:space="0" w:color="auto"/>
            <w:bottom w:val="none" w:sz="0" w:space="0" w:color="auto"/>
            <w:right w:val="none" w:sz="0" w:space="0" w:color="auto"/>
          </w:divBdr>
        </w:div>
        <w:div w:id="1760441397">
          <w:marLeft w:val="0"/>
          <w:marRight w:val="0"/>
          <w:marTop w:val="0"/>
          <w:marBottom w:val="0"/>
          <w:divBdr>
            <w:top w:val="none" w:sz="0" w:space="0" w:color="auto"/>
            <w:left w:val="none" w:sz="0" w:space="0" w:color="auto"/>
            <w:bottom w:val="none" w:sz="0" w:space="0" w:color="auto"/>
            <w:right w:val="none" w:sz="0" w:space="0" w:color="auto"/>
          </w:divBdr>
        </w:div>
      </w:divsChild>
    </w:div>
    <w:div w:id="1783306750">
      <w:bodyDiv w:val="1"/>
      <w:marLeft w:val="0"/>
      <w:marRight w:val="0"/>
      <w:marTop w:val="0"/>
      <w:marBottom w:val="0"/>
      <w:divBdr>
        <w:top w:val="none" w:sz="0" w:space="0" w:color="auto"/>
        <w:left w:val="none" w:sz="0" w:space="0" w:color="auto"/>
        <w:bottom w:val="none" w:sz="0" w:space="0" w:color="auto"/>
        <w:right w:val="none" w:sz="0" w:space="0" w:color="auto"/>
      </w:divBdr>
    </w:div>
    <w:div w:id="1832671802">
      <w:bodyDiv w:val="1"/>
      <w:marLeft w:val="0"/>
      <w:marRight w:val="0"/>
      <w:marTop w:val="0"/>
      <w:marBottom w:val="0"/>
      <w:divBdr>
        <w:top w:val="none" w:sz="0" w:space="0" w:color="auto"/>
        <w:left w:val="none" w:sz="0" w:space="0" w:color="auto"/>
        <w:bottom w:val="none" w:sz="0" w:space="0" w:color="auto"/>
        <w:right w:val="none" w:sz="0" w:space="0" w:color="auto"/>
      </w:divBdr>
    </w:div>
    <w:div w:id="2071540326">
      <w:bodyDiv w:val="1"/>
      <w:marLeft w:val="0"/>
      <w:marRight w:val="0"/>
      <w:marTop w:val="0"/>
      <w:marBottom w:val="0"/>
      <w:divBdr>
        <w:top w:val="none" w:sz="0" w:space="0" w:color="auto"/>
        <w:left w:val="none" w:sz="0" w:space="0" w:color="auto"/>
        <w:bottom w:val="none" w:sz="0" w:space="0" w:color="auto"/>
        <w:right w:val="none" w:sz="0" w:space="0" w:color="auto"/>
      </w:divBdr>
    </w:div>
    <w:div w:id="2072120345">
      <w:bodyDiv w:val="1"/>
      <w:marLeft w:val="0"/>
      <w:marRight w:val="0"/>
      <w:marTop w:val="0"/>
      <w:marBottom w:val="0"/>
      <w:divBdr>
        <w:top w:val="none" w:sz="0" w:space="0" w:color="auto"/>
        <w:left w:val="none" w:sz="0" w:space="0" w:color="auto"/>
        <w:bottom w:val="none" w:sz="0" w:space="0" w:color="auto"/>
        <w:right w:val="none" w:sz="0" w:space="0" w:color="auto"/>
      </w:divBdr>
    </w:div>
    <w:div w:id="20995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andidaturas.capes.gov.br/inscricao"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apes.gov.br/cooperacao-internacional/multinacional/licenciaturas-internacionais/licenciaturas-internacionais-franca" TargetMode="External"/><Relationship Id="rId11" Type="http://schemas.openxmlformats.org/officeDocument/2006/relationships/hyperlink" Target="http://www.capes.gov.br/cooperacao-internacional/multinacional/licenciaturas-internacionais/licenciaturas-internacionais-franca" TargetMode="External"/><Relationship Id="rId12" Type="http://schemas.openxmlformats.org/officeDocument/2006/relationships/hyperlink" Target="http://ged.capes.gov.br/AgProd/silverstream/pages/pgEnviaDocumentosAvulsos.html" TargetMode="External"/><Relationship Id="rId13" Type="http://schemas.openxmlformats.org/officeDocument/2006/relationships/hyperlink" Target="http://siprec.capes.gov.br/siprec/login.seam" TargetMode="External"/><Relationship Id="rId14" Type="http://schemas.openxmlformats.org/officeDocument/2006/relationships/hyperlink" Target="http://www.capes.gov.br/bolsas/auxilios-a-pesquisa" TargetMode="External"/><Relationship Id="rId15" Type="http://schemas.openxmlformats.org/officeDocument/2006/relationships/hyperlink" Target="mailto:plifr@capes.gov.br" TargetMode="External"/><Relationship Id="rId16" Type="http://schemas.openxmlformats.org/officeDocument/2006/relationships/hyperlink" Target="mailto:plifr@capes.gov.br" TargetMode="External"/><Relationship Id="rId17" Type="http://schemas.openxmlformats.org/officeDocument/2006/relationships/hyperlink" Target="mailto:bexeletronico.cgci@capes.gov.br" TargetMode="External"/><Relationship Id="rId18" Type="http://schemas.openxmlformats.org/officeDocument/2006/relationships/hyperlink" Target="mailto:plifr@capes.gov.br"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http://www.paris-sorbonne.fr/squelettes/img/logo_sorbonne.png" TargetMode="External"/><Relationship Id="rId5" Type="http://schemas.openxmlformats.org/officeDocument/2006/relationships/image" Target="media/image3.png"/><Relationship Id="rId6" Type="http://schemas.openxmlformats.org/officeDocument/2006/relationships/image" Target="http://www.upmc.fr/skins/UPMC/templates/index/resources/img/upmc-logotype.gif" TargetMode="External"/><Relationship Id="rId7" Type="http://schemas.openxmlformats.org/officeDocument/2006/relationships/image" Target="media/image4.png"/><Relationship Id="rId8" Type="http://schemas.openxmlformats.org/officeDocument/2006/relationships/image" Target="http://www.paris-sorbonne.fr/squelettes/img/logo_sorbonne.png" TargetMode="External"/><Relationship Id="rId9" Type="http://schemas.openxmlformats.org/officeDocument/2006/relationships/image" Target="media/image3.jpg"/><Relationship Id="rId10" Type="http://schemas.openxmlformats.org/officeDocument/2006/relationships/image" Target="media/image4.emf"/><Relationship Id="rId11" Type="http://schemas.openxmlformats.org/officeDocument/2006/relationships/oleObject" Target="embeddings/oleObject1.bin"/><Relationship Id="rId1" Type="http://schemas.openxmlformats.org/officeDocument/2006/relationships/image" Target="media/image1.gif"/><Relationship Id="rId2" Type="http://schemas.openxmlformats.org/officeDocument/2006/relationships/image" Target="http://www.upmc.fr/skins/UPMC/templates/index/resources/img/upmc-logotype.gi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1888-5D3F-8641-A1A8-01930079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5699</Words>
  <Characters>32489</Characters>
  <Application>Microsoft Macintosh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Diretrizes do Programa CAPES/XXX</vt:lpstr>
    </vt:vector>
  </TitlesOfParts>
  <Company>CAPES</Company>
  <LinksUpToDate>false</LinksUpToDate>
  <CharactersWithSpaces>38112</CharactersWithSpaces>
  <SharedDoc>false</SharedDoc>
  <HLinks>
    <vt:vector size="78" baseType="variant">
      <vt:variant>
        <vt:i4>1704043</vt:i4>
      </vt:variant>
      <vt:variant>
        <vt:i4>27</vt:i4>
      </vt:variant>
      <vt:variant>
        <vt:i4>0</vt:i4>
      </vt:variant>
      <vt:variant>
        <vt:i4>5</vt:i4>
      </vt:variant>
      <vt:variant>
        <vt:lpwstr>mailto:plifr@capes.gov.br</vt:lpwstr>
      </vt:variant>
      <vt:variant>
        <vt:lpwstr/>
      </vt:variant>
      <vt:variant>
        <vt:i4>5242979</vt:i4>
      </vt:variant>
      <vt:variant>
        <vt:i4>24</vt:i4>
      </vt:variant>
      <vt:variant>
        <vt:i4>0</vt:i4>
      </vt:variant>
      <vt:variant>
        <vt:i4>5</vt:i4>
      </vt:variant>
      <vt:variant>
        <vt:lpwstr>mailto:bexeletronico.cgci@capes.gov.br</vt:lpwstr>
      </vt:variant>
      <vt:variant>
        <vt:lpwstr/>
      </vt:variant>
      <vt:variant>
        <vt:i4>1704043</vt:i4>
      </vt:variant>
      <vt:variant>
        <vt:i4>21</vt:i4>
      </vt:variant>
      <vt:variant>
        <vt:i4>0</vt:i4>
      </vt:variant>
      <vt:variant>
        <vt:i4>5</vt:i4>
      </vt:variant>
      <vt:variant>
        <vt:lpwstr>mailto:plifr@capes.gov.br</vt:lpwstr>
      </vt:variant>
      <vt:variant>
        <vt:lpwstr/>
      </vt:variant>
      <vt:variant>
        <vt:i4>1704043</vt:i4>
      </vt:variant>
      <vt:variant>
        <vt:i4>18</vt:i4>
      </vt:variant>
      <vt:variant>
        <vt:i4>0</vt:i4>
      </vt:variant>
      <vt:variant>
        <vt:i4>5</vt:i4>
      </vt:variant>
      <vt:variant>
        <vt:lpwstr>mailto:plifr@capes.gov.br</vt:lpwstr>
      </vt:variant>
      <vt:variant>
        <vt:lpwstr/>
      </vt:variant>
      <vt:variant>
        <vt:i4>8257643</vt:i4>
      </vt:variant>
      <vt:variant>
        <vt:i4>15</vt:i4>
      </vt:variant>
      <vt:variant>
        <vt:i4>0</vt:i4>
      </vt:variant>
      <vt:variant>
        <vt:i4>5</vt:i4>
      </vt:variant>
      <vt:variant>
        <vt:lpwstr>http://www.capes.gov.br/bolsas/auxilios-a-pesquisa</vt:lpwstr>
      </vt:variant>
      <vt:variant>
        <vt:lpwstr/>
      </vt:variant>
      <vt:variant>
        <vt:i4>1245250</vt:i4>
      </vt:variant>
      <vt:variant>
        <vt:i4>12</vt:i4>
      </vt:variant>
      <vt:variant>
        <vt:i4>0</vt:i4>
      </vt:variant>
      <vt:variant>
        <vt:i4>5</vt:i4>
      </vt:variant>
      <vt:variant>
        <vt:lpwstr>http://siprec.capes.gov.br/siprec/login.seam</vt:lpwstr>
      </vt:variant>
      <vt:variant>
        <vt:lpwstr/>
      </vt:variant>
      <vt:variant>
        <vt:i4>6357034</vt:i4>
      </vt:variant>
      <vt:variant>
        <vt:i4>9</vt:i4>
      </vt:variant>
      <vt:variant>
        <vt:i4>0</vt:i4>
      </vt:variant>
      <vt:variant>
        <vt:i4>5</vt:i4>
      </vt:variant>
      <vt:variant>
        <vt:lpwstr>http://ged.capes.gov.br/AgProd/silverstream/pages/pgEnviaDocumentosAvulsos.html</vt:lpwstr>
      </vt:variant>
      <vt:variant>
        <vt:lpwstr/>
      </vt:variant>
      <vt:variant>
        <vt:i4>7012455</vt:i4>
      </vt:variant>
      <vt:variant>
        <vt:i4>6</vt:i4>
      </vt:variant>
      <vt:variant>
        <vt:i4>0</vt:i4>
      </vt:variant>
      <vt:variant>
        <vt:i4>5</vt:i4>
      </vt:variant>
      <vt:variant>
        <vt:lpwstr>http://www.capes.gov.br/cooperacao-internacional/multinacional/licenciaturas-internacionais/licenciaturas-internacionais-franca</vt:lpwstr>
      </vt:variant>
      <vt:variant>
        <vt:lpwstr/>
      </vt:variant>
      <vt:variant>
        <vt:i4>7012455</vt:i4>
      </vt:variant>
      <vt:variant>
        <vt:i4>3</vt:i4>
      </vt:variant>
      <vt:variant>
        <vt:i4>0</vt:i4>
      </vt:variant>
      <vt:variant>
        <vt:i4>5</vt:i4>
      </vt:variant>
      <vt:variant>
        <vt:lpwstr>http://www.capes.gov.br/cooperacao-internacional/multinacional/licenciaturas-internacionais/licenciaturas-internacionais-franca</vt:lpwstr>
      </vt:variant>
      <vt:variant>
        <vt:lpwstr/>
      </vt:variant>
      <vt:variant>
        <vt:i4>6881316</vt:i4>
      </vt:variant>
      <vt:variant>
        <vt:i4>0</vt:i4>
      </vt:variant>
      <vt:variant>
        <vt:i4>0</vt:i4>
      </vt:variant>
      <vt:variant>
        <vt:i4>5</vt:i4>
      </vt:variant>
      <vt:variant>
        <vt:lpwstr>http://candidaturas.capes.gov.br/inscricao</vt:lpwstr>
      </vt:variant>
      <vt:variant>
        <vt:lpwstr/>
      </vt:variant>
      <vt:variant>
        <vt:i4>16</vt:i4>
      </vt:variant>
      <vt:variant>
        <vt:i4>-1</vt:i4>
      </vt:variant>
      <vt:variant>
        <vt:i4>2056</vt:i4>
      </vt:variant>
      <vt:variant>
        <vt:i4>1</vt:i4>
      </vt:variant>
      <vt:variant>
        <vt:lpwstr>http://www.upmc.fr/skins/UPMC/templates/index/resources/img/upmc-logotype.gif</vt:lpwstr>
      </vt:variant>
      <vt:variant>
        <vt:lpwstr/>
      </vt:variant>
      <vt:variant>
        <vt:i4>1966082</vt:i4>
      </vt:variant>
      <vt:variant>
        <vt:i4>-1</vt:i4>
      </vt:variant>
      <vt:variant>
        <vt:i4>2057</vt:i4>
      </vt:variant>
      <vt:variant>
        <vt:i4>1</vt:i4>
      </vt:variant>
      <vt:variant>
        <vt:lpwstr>http://intranet.capes.gov.br/images/stories/documentos/docs/logo-capes-72012/Capes-mec-gf-72012ww.png</vt:lpwstr>
      </vt:variant>
      <vt:variant>
        <vt:lpwstr/>
      </vt:variant>
      <vt:variant>
        <vt:i4>5242976</vt:i4>
      </vt:variant>
      <vt:variant>
        <vt:i4>-1</vt:i4>
      </vt:variant>
      <vt:variant>
        <vt:i4>2058</vt:i4>
      </vt:variant>
      <vt:variant>
        <vt:i4>1</vt:i4>
      </vt:variant>
      <vt:variant>
        <vt:lpwstr>http://www.paris-sorbonne.fr/squelettes/img/logo_sorbonne.png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do Programa CAPES/XXX</dc:title>
  <dc:creator>Mluiza</dc:creator>
  <cp:lastModifiedBy>CAPES</cp:lastModifiedBy>
  <cp:revision>4</cp:revision>
  <cp:lastPrinted>2015-01-23T18:40:00Z</cp:lastPrinted>
  <dcterms:created xsi:type="dcterms:W3CDTF">2015-01-23T18:49:00Z</dcterms:created>
  <dcterms:modified xsi:type="dcterms:W3CDTF">2015-01-26T15:16:00Z</dcterms:modified>
</cp:coreProperties>
</file>