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93B3" w14:textId="77777777" w:rsidR="00C7465C" w:rsidRDefault="00000000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mallCaps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287C90E0" wp14:editId="4DCEB73E">
            <wp:simplePos x="0" y="0"/>
            <wp:positionH relativeFrom="column">
              <wp:posOffset>2840990</wp:posOffset>
            </wp:positionH>
            <wp:positionV relativeFrom="paragraph">
              <wp:posOffset>47625</wp:posOffset>
            </wp:positionV>
            <wp:extent cx="798195" cy="8509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9EDD9D" w14:textId="77777777" w:rsidR="00C7465C" w:rsidRDefault="00C7465C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mallCaps/>
          <w:sz w:val="24"/>
          <w:szCs w:val="24"/>
        </w:rPr>
      </w:pPr>
    </w:p>
    <w:p w14:paraId="5EA8DAF4" w14:textId="77777777" w:rsidR="00C7465C" w:rsidRDefault="00C7465C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mallCaps/>
          <w:sz w:val="24"/>
          <w:szCs w:val="24"/>
        </w:rPr>
      </w:pPr>
    </w:p>
    <w:p w14:paraId="0EE4AA6B" w14:textId="77777777" w:rsidR="00C7465C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mallCaps/>
          <w:sz w:val="24"/>
          <w:szCs w:val="24"/>
        </w:rPr>
        <w:t>MINISTÉRIO DA CULTURA</w:t>
      </w:r>
    </w:p>
    <w:p w14:paraId="756A944C" w14:textId="77777777" w:rsidR="00C7465C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mallCaps/>
          <w:sz w:val="24"/>
          <w:szCs w:val="24"/>
        </w:rPr>
        <w:t>SECRETARIA DE CIDADANIA E DIVERSIDADE CULTURAL</w:t>
      </w:r>
    </w:p>
    <w:p w14:paraId="14C8281D" w14:textId="77777777" w:rsidR="00C7465C" w:rsidRDefault="00C7465C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5DB7A7CA" w14:textId="158CEC0B" w:rsidR="00C7465C" w:rsidRPr="00593A9D" w:rsidRDefault="00593A9D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593A9D">
        <w:rPr>
          <w:rFonts w:ascii="Calibri" w:eastAsia="Calibri" w:hAnsi="Calibri" w:cs="Calibri"/>
          <w:b/>
          <w:sz w:val="24"/>
          <w:szCs w:val="24"/>
        </w:rPr>
        <w:t>EDITAL DE SELEÇÃO PÚBLICA Nº 0</w:t>
      </w:r>
      <w:r w:rsidR="00D26D57">
        <w:rPr>
          <w:rFonts w:ascii="Calibri" w:eastAsia="Calibri" w:hAnsi="Calibri" w:cs="Calibri"/>
          <w:b/>
          <w:sz w:val="24"/>
          <w:szCs w:val="24"/>
        </w:rPr>
        <w:t>9</w:t>
      </w:r>
      <w:r w:rsidRPr="00593A9D">
        <w:rPr>
          <w:rFonts w:ascii="Calibri" w:eastAsia="Calibri" w:hAnsi="Calibri" w:cs="Calibri"/>
          <w:b/>
          <w:sz w:val="24"/>
          <w:szCs w:val="24"/>
        </w:rPr>
        <w:t xml:space="preserve">, DE </w:t>
      </w:r>
      <w:r w:rsidR="003E40CA">
        <w:rPr>
          <w:rFonts w:ascii="Calibri" w:eastAsia="Calibri" w:hAnsi="Calibri" w:cs="Calibri"/>
          <w:b/>
          <w:sz w:val="24"/>
          <w:szCs w:val="24"/>
        </w:rPr>
        <w:t>31 DE AGOSTO</w:t>
      </w:r>
      <w:r w:rsidRPr="00593A9D">
        <w:rPr>
          <w:rFonts w:ascii="Calibri" w:eastAsia="Calibri" w:hAnsi="Calibri" w:cs="Calibri"/>
          <w:b/>
          <w:sz w:val="24"/>
          <w:szCs w:val="24"/>
        </w:rPr>
        <w:t xml:space="preserve"> DE 2023</w:t>
      </w:r>
    </w:p>
    <w:p w14:paraId="69ACE69E" w14:textId="48E5E000" w:rsidR="00C7465C" w:rsidRDefault="00000000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- FOMENTO A PONTÕES DE CULTURA</w:t>
      </w:r>
    </w:p>
    <w:p w14:paraId="29182D5E" w14:textId="77777777" w:rsidR="00C7465C" w:rsidRDefault="00000000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POLÍTICA DE BASE COMUNITÁRIA RECONSTRUINDO O BRASIL</w:t>
      </w:r>
    </w:p>
    <w:p w14:paraId="1F912D31" w14:textId="77777777" w:rsidR="00C7465C" w:rsidRDefault="00C7465C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7F7390" w14:textId="01528477" w:rsidR="00C7465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ANEXO </w:t>
      </w:r>
      <w:r w:rsidR="00593A9D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10</w:t>
      </w:r>
    </w:p>
    <w:p w14:paraId="77812F14" w14:textId="77777777" w:rsidR="00C7465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DECLARAÇÃO CONJUNTA</w:t>
      </w:r>
    </w:p>
    <w:p w14:paraId="31F81551" w14:textId="77777777" w:rsidR="00C7465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i/>
          <w:color w:val="FF0000"/>
        </w:rPr>
        <w:t>(Rubricar todas as páginas)</w:t>
      </w:r>
    </w:p>
    <w:p w14:paraId="353C3CCF" w14:textId="77777777" w:rsidR="00C7465C" w:rsidRDefault="00000000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pessoa responsável pela candidatura)</w:t>
      </w:r>
      <w:r>
        <w:rPr>
          <w:rFonts w:ascii="Calibri" w:eastAsia="Calibri" w:hAnsi="Calibri" w:cs="Calibri"/>
          <w:sz w:val="24"/>
          <w:szCs w:val="24"/>
        </w:rPr>
        <w:t xml:space="preserve">, residente e domiciliado(a) em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(endereço residencial do dirigente)</w:t>
      </w:r>
      <w:r>
        <w:rPr>
          <w:rFonts w:ascii="Calibri" w:eastAsia="Calibri" w:hAnsi="Calibri" w:cs="Calibri"/>
          <w:sz w:val="24"/>
          <w:szCs w:val="24"/>
        </w:rPr>
        <w:t xml:space="preserve">, 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,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 xml:space="preserve">, responsável pela apresentação da inscrição do Pontão de Cultura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Pontão de Cultura)</w:t>
      </w:r>
      <w:r>
        <w:rPr>
          <w:rFonts w:ascii="Calibri" w:eastAsia="Calibri" w:hAnsi="Calibri" w:cs="Calibri"/>
          <w:sz w:val="24"/>
          <w:szCs w:val="24"/>
        </w:rPr>
        <w:t xml:space="preserve">, CNPJ nº ___________________________, </w:t>
      </w:r>
      <w:proofErr w:type="spellStart"/>
      <w:r>
        <w:rPr>
          <w:rFonts w:ascii="Calibri" w:eastAsia="Calibri" w:hAnsi="Calibri" w:cs="Calibri"/>
          <w:sz w:val="24"/>
          <w:szCs w:val="24"/>
        </w:rPr>
        <w:t>incrito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(   ) Eixo 1 / (   ) Eixo 2 e na Categoria 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categoria)</w:t>
      </w:r>
      <w:r>
        <w:rPr>
          <w:rFonts w:ascii="Calibri" w:eastAsia="Calibri" w:hAnsi="Calibri" w:cs="Calibri"/>
          <w:sz w:val="24"/>
          <w:szCs w:val="24"/>
        </w:rPr>
        <w:t xml:space="preserve"> do referido Edital de Seleção para ampliação e fortalecimento da Política Nacional de Cultura Viva e reconstrução da política de base comunitária no Brasil,</w:t>
      </w:r>
      <w:r>
        <w:rPr>
          <w:rFonts w:ascii="Calibri" w:eastAsia="Calibri" w:hAnsi="Calibri" w:cs="Calibri"/>
          <w:b/>
          <w:sz w:val="24"/>
          <w:szCs w:val="24"/>
        </w:rPr>
        <w:t xml:space="preserve"> DECLARO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2F5A98A" w14:textId="77777777" w:rsidR="00C7465C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 pleno conhecimento das normas que regem o Edital de Seleção, sendo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0575F2E5" w14:textId="77777777" w:rsidR="00C746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Lei nº 13.018, de 22/07/2014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Institui a Política Nacional de Cultura Viva e dá outras providências;</w:t>
      </w:r>
    </w:p>
    <w:p w14:paraId="18F3F3EA" w14:textId="77777777" w:rsidR="00C746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Instrução Normativa/MinC nº 8, de 11/05/2016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– Regulamenta a Lei nº 13.018/2014;</w:t>
      </w:r>
    </w:p>
    <w:p w14:paraId="61E11EBD" w14:textId="77777777" w:rsidR="00C746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Decreto nº 11.453, de 23 de março de 2023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- Define os mecanismos de fomento ao sistema de financiamento da cultura;</w:t>
      </w:r>
    </w:p>
    <w:p w14:paraId="1465247C" w14:textId="77777777" w:rsidR="00C746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Decreto nº 6.177, de 1º de agosto de 2007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- Promulga a Convenção sobre a Proteção e Promoção da Diversidade das Expressões Culturais;</w:t>
      </w:r>
    </w:p>
    <w:p w14:paraId="07356B23" w14:textId="77777777" w:rsidR="00C746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Portaria/MinC nº 29, de 21/05/2009 </w:t>
      </w:r>
      <w:r>
        <w:rPr>
          <w:rFonts w:ascii="Calibri" w:eastAsia="Calibri" w:hAnsi="Calibri" w:cs="Calibri"/>
          <w:color w:val="000000"/>
          <w:sz w:val="24"/>
          <w:szCs w:val="24"/>
        </w:rPr>
        <w:t>- Dispõe sobre a elaboração e gestão de editais de seleção pública para apoio a projetos culturais e para concessão de prêmios a iniciativas culturais no âmbito do Ministério da Cultura;</w:t>
      </w:r>
    </w:p>
    <w:p w14:paraId="275BD923" w14:textId="77777777" w:rsidR="00C746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>Lei nº 8.313, de 23/12/1991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Estabelece os princípios da Lei n° 7.505, de 02/07/1986, institui o Programa Nacional de Apoio à Cultura (PRONAC) e dá outras providências, com destaque para o artigo 1º (finalidades do Programa Nacional de Apoio à Cultura – PRONAC);</w:t>
      </w:r>
    </w:p>
    <w:p w14:paraId="09A5C8C5" w14:textId="1E43BEC7" w:rsidR="00C746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Decreto </w:t>
      </w:r>
      <w:r w:rsidR="00FC37AA" w:rsidRPr="00FC37AA">
        <w:rPr>
          <w:rFonts w:ascii="Calibri" w:eastAsia="Calibri" w:hAnsi="Calibri" w:cs="Calibri"/>
          <w:b/>
          <w:color w:val="000000"/>
          <w:sz w:val="24"/>
          <w:szCs w:val="24"/>
        </w:rPr>
        <w:t xml:space="preserve">10.755, </w:t>
      </w:r>
      <w:r w:rsidR="00FC37AA">
        <w:rPr>
          <w:rFonts w:ascii="Calibri" w:eastAsia="Calibri" w:hAnsi="Calibri" w:cs="Calibri"/>
          <w:b/>
          <w:color w:val="000000"/>
          <w:sz w:val="24"/>
          <w:szCs w:val="24"/>
        </w:rPr>
        <w:t xml:space="preserve">de </w:t>
      </w:r>
      <w:r w:rsidR="00FC37AA" w:rsidRPr="00FC37AA">
        <w:rPr>
          <w:rFonts w:ascii="Calibri" w:eastAsia="Calibri" w:hAnsi="Calibri" w:cs="Calibri"/>
          <w:b/>
          <w:color w:val="000000"/>
          <w:sz w:val="24"/>
          <w:szCs w:val="24"/>
        </w:rPr>
        <w:t>26</w:t>
      </w:r>
      <w:r w:rsidR="00FC37AA">
        <w:rPr>
          <w:rFonts w:ascii="Calibri" w:eastAsia="Calibri" w:hAnsi="Calibri" w:cs="Calibri"/>
          <w:b/>
          <w:color w:val="000000"/>
          <w:sz w:val="24"/>
          <w:szCs w:val="24"/>
        </w:rPr>
        <w:t>/06/2</w:t>
      </w:r>
      <w:r w:rsidR="00FC37AA" w:rsidRPr="00FC37AA">
        <w:rPr>
          <w:rFonts w:ascii="Calibri" w:eastAsia="Calibri" w:hAnsi="Calibri" w:cs="Calibri"/>
          <w:b/>
          <w:color w:val="000000"/>
          <w:sz w:val="24"/>
          <w:szCs w:val="24"/>
        </w:rPr>
        <w:t>021</w:t>
      </w:r>
      <w:r w:rsidR="00FC37A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- Regulamenta </w:t>
      </w:r>
      <w:r>
        <w:rPr>
          <w:rFonts w:ascii="Calibri" w:eastAsia="Calibri" w:hAnsi="Calibri" w:cs="Calibri"/>
          <w:sz w:val="24"/>
          <w:szCs w:val="24"/>
        </w:rPr>
        <w:t>o PRONAC (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Lei nº 8.313/1991); </w:t>
      </w:r>
    </w:p>
    <w:p w14:paraId="3813D1C2" w14:textId="77777777" w:rsidR="00C746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Lei nº 12.343, de 02/12/2010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Institui o Plano Nacional de Cultura (PNC), cria o Sistema Nacional de Informações e Indicadores Culturais (SNIIC) e dá outras providências, atentando para em qual das metas do PNC se enquadra a proposta;</w:t>
      </w:r>
    </w:p>
    <w:p w14:paraId="6B62CF0C" w14:textId="77777777" w:rsidR="00C746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Lei nº 13.146, de 06/07/2015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Institui a Lei Brasileira de Inclusão da Pessoa com Deficiência (Estatuto da Pessoa com Deficiência)</w:t>
      </w:r>
      <w:r>
        <w:rPr>
          <w:rFonts w:ascii="Calibri" w:eastAsia="Calibri" w:hAnsi="Calibri" w:cs="Calibri"/>
          <w:sz w:val="24"/>
          <w:szCs w:val="24"/>
        </w:rPr>
        <w:t>; e</w:t>
      </w:r>
    </w:p>
    <w:p w14:paraId="48ADFBD1" w14:textId="77777777" w:rsidR="00C746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Objetivos de Desenvolvimento Sustentável (ODS) / ONU</w:t>
      </w:r>
      <w:r>
        <w:rPr>
          <w:rFonts w:ascii="Calibri" w:eastAsia="Calibri" w:hAnsi="Calibri" w:cs="Calibri"/>
          <w:sz w:val="24"/>
          <w:szCs w:val="24"/>
        </w:rPr>
        <w:t xml:space="preserve"> - Estabelecidos pela Organização das Nações Unidas para o atingimento da Agenda 2030 no Brasil.</w:t>
      </w:r>
    </w:p>
    <w:p w14:paraId="55A24F86" w14:textId="77777777" w:rsidR="00C7465C" w:rsidRDefault="00000000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dos meus direitos, deveres e procedimentos definidos pelos atos normativos que regem o Edital de Seleção, zelando pela observância das suas determinações;</w:t>
      </w:r>
    </w:p>
    <w:p w14:paraId="4ED1B646" w14:textId="77777777" w:rsidR="00C7465C" w:rsidRDefault="00000000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 w14:paraId="5E4A792A" w14:textId="0D1C4331" w:rsidR="00C7465C" w:rsidRDefault="00000000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Autorizar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14:paraId="6A172303" w14:textId="6B18CF63" w:rsidR="00C7465C" w:rsidRDefault="00000000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</w:t>
      </w:r>
      <w:r w:rsidR="00E866A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exterior, observadas as legislações vigentes de cada país;</w:t>
      </w:r>
    </w:p>
    <w:p w14:paraId="29A5499B" w14:textId="45058F8F" w:rsidR="00E866AC" w:rsidRDefault="00E866AC" w:rsidP="00E866AC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me enquadrar em quaisquer das vedações dispostas no Edital de Seleção, principalmente quanto ao disposto em seu item 6 – Das Proibições;</w:t>
      </w:r>
    </w:p>
    <w:p w14:paraId="689EB87D" w14:textId="3B8648D8" w:rsidR="00C7465C" w:rsidRPr="00E866AC" w:rsidRDefault="00000000" w:rsidP="00E866AC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E866AC">
        <w:rPr>
          <w:rFonts w:ascii="Calibri" w:eastAsia="Calibri" w:hAnsi="Calibri" w:cs="Calibri"/>
          <w:sz w:val="24"/>
          <w:szCs w:val="24"/>
        </w:rPr>
        <w:t>Receber visita técnica e/ou participar de reunião, com a missão de acompanhar e monitorar a execução e os resultados Termo de Compromisso Cultural, caso a Secretaria de Cidadania e Diversidade Cultural considere apropriado;</w:t>
      </w:r>
    </w:p>
    <w:p w14:paraId="2C188E38" w14:textId="77777777" w:rsidR="00C7465C" w:rsidRDefault="00000000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Divulgar em todas as peças de divulgação e comunicação e nas ações culturais realizadas, promocionais ou não, relacionadas ao recurso do prêmio, o nome da Secretaria de Cidadania e Diversidade Cultural e do Ministério da Cultura, de acordo com o Manual de Uso da Marca do Governo Federal, bem como mencionar o apoio recebido em entrevistas e outros meios de comunicação disponíveis;</w:t>
      </w:r>
    </w:p>
    <w:p w14:paraId="4514C905" w14:textId="77777777" w:rsidR="00C7465C" w:rsidRDefault="00000000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as peças de divulgação relacionadas ao Termo de Compromisso Cultural deverão ter caráter educativo, cultural, informativo ou de orientação social e não poderão trazer nomes, símbolos ou imagens que caracterizem promoção pessoal de autoridades ou servidores públicos;</w:t>
      </w:r>
    </w:p>
    <w:p w14:paraId="49709404" w14:textId="25CDCA3F" w:rsidR="00C7465C" w:rsidRPr="00E866AC" w:rsidRDefault="00E866AC" w:rsidP="00E866AC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existir plágio no projeto selecionado, assumindo integralmente a autoria e respondendo exclusivamente por eventuais acusações ou pleitos nesse sentido;</w:t>
      </w:r>
    </w:p>
    <w:p w14:paraId="7EEB3710" w14:textId="77777777" w:rsidR="00C7465C" w:rsidRDefault="00000000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Realizar o projeto selecionado em conformidade com o Plano de Trabalho aprovado</w:t>
      </w:r>
      <w:r>
        <w:rPr>
          <w:rFonts w:ascii="Calibri" w:eastAsia="Calibri" w:hAnsi="Calibri" w:cs="Calibri"/>
          <w:sz w:val="24"/>
          <w:szCs w:val="24"/>
        </w:rPr>
        <w:t xml:space="preserve"> no sistema </w:t>
      </w:r>
      <w:proofErr w:type="spellStart"/>
      <w:r>
        <w:rPr>
          <w:rFonts w:ascii="Calibri" w:eastAsia="Calibri" w:hAnsi="Calibri" w:cs="Calibri"/>
          <w:sz w:val="24"/>
          <w:szCs w:val="24"/>
        </w:rPr>
        <w:t>Transferegov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20AC6A4F" w14:textId="77777777" w:rsidR="00C7465C" w:rsidRDefault="00000000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1177182B" w14:textId="0B3EE1A9" w:rsidR="00C7465C" w:rsidRPr="007D3B47" w:rsidRDefault="007D3B47" w:rsidP="007D3B47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ter projetos vigentes ou em análise com o mesmo objeto e/ou despesas semelhantes às pleiteadas nesta proposta em qualquer esfera do governo;</w:t>
      </w:r>
    </w:p>
    <w:p w14:paraId="20E6D754" w14:textId="54374FDD" w:rsidR="00C7465C" w:rsidRDefault="00000000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Que os valores expressos no Plano de </w:t>
      </w:r>
      <w:r>
        <w:rPr>
          <w:rFonts w:ascii="Calibri" w:eastAsia="Calibri" w:hAnsi="Calibri" w:cs="Calibri"/>
          <w:sz w:val="24"/>
          <w:szCs w:val="24"/>
        </w:rPr>
        <w:t>Trabalho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são compatíveis com os praticados no mercado local/regional, de acordo com o parâmetro de preço indicado, e que haverá verificação prévia de preços,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em observância aos procedimentos de contratação para instituições privadas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sem fins lucrativos,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atendendo-se </w:t>
      </w:r>
      <w:r w:rsidR="00FC37AA">
        <w:rPr>
          <w:rFonts w:ascii="Calibri" w:eastAsia="Calibri" w:hAnsi="Calibri" w:cs="Calibri"/>
          <w:color w:val="000000"/>
          <w:sz w:val="24"/>
          <w:szCs w:val="24"/>
        </w:rPr>
        <w:t xml:space="preserve">à </w:t>
      </w:r>
      <w:r>
        <w:rPr>
          <w:rFonts w:ascii="Calibri" w:eastAsia="Calibri" w:hAnsi="Calibri" w:cs="Calibri"/>
          <w:color w:val="000000"/>
          <w:sz w:val="24"/>
          <w:szCs w:val="24"/>
        </w:rPr>
        <w:t>Lei 13.018/2014 de 22 de julho de 2014</w:t>
      </w:r>
      <w:r w:rsidR="00FC37AA">
        <w:rPr>
          <w:rFonts w:ascii="Calibri" w:eastAsia="Calibri" w:hAnsi="Calibri" w:cs="Calibri"/>
          <w:color w:val="000000"/>
          <w:sz w:val="24"/>
          <w:szCs w:val="24"/>
        </w:rPr>
        <w:t>, à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IN/MinC nº 8</w:t>
      </w:r>
      <w:r>
        <w:rPr>
          <w:rFonts w:ascii="Calibri" w:eastAsia="Calibri" w:hAnsi="Calibri" w:cs="Calibri"/>
          <w:sz w:val="24"/>
          <w:szCs w:val="24"/>
        </w:rPr>
        <w:t xml:space="preserve"> de 11 de maio de </w:t>
      </w:r>
      <w:r>
        <w:rPr>
          <w:rFonts w:ascii="Calibri" w:eastAsia="Calibri" w:hAnsi="Calibri" w:cs="Calibri"/>
          <w:color w:val="000000"/>
          <w:sz w:val="24"/>
          <w:szCs w:val="24"/>
        </w:rPr>
        <w:t>2016</w:t>
      </w:r>
      <w:r w:rsidR="00FC37AA">
        <w:rPr>
          <w:rFonts w:ascii="Calibri" w:eastAsia="Calibri" w:hAnsi="Calibri" w:cs="Calibri"/>
          <w:color w:val="000000"/>
          <w:sz w:val="24"/>
          <w:szCs w:val="24"/>
        </w:rPr>
        <w:t xml:space="preserve"> e aos princípios da administração pública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2DF83B6" w14:textId="77777777" w:rsidR="00C7465C" w:rsidRDefault="00000000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espaço físico durante e após o período de realização das ações previstas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3CCC0EB" w14:textId="77777777" w:rsidR="00C7465C" w:rsidRDefault="00000000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Realizar todas as intervenções e serviços que se fizerem necessários para promover a acessibilidade cultural e a inclusão de pessoas com mobilidade reduzida e pessoas com deficiência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durante as ações propostas, garantindo ainda exibições audiovisuais, se houver, que disponham de recursos de legendagem descritiva, audiodescrição e LIBRAS – Língua Brasileira de Sinais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E13176C" w14:textId="5BB631AB" w:rsidR="00C7465C" w:rsidRPr="007D3B47" w:rsidRDefault="007D3B47" w:rsidP="007D3B47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Disponibilizar livre acesso à população beneficiada para todas as ações propostas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projeto;</w:t>
      </w:r>
    </w:p>
    <w:p w14:paraId="436365A2" w14:textId="41F3ED04" w:rsidR="007D3B47" w:rsidRDefault="007D3B47" w:rsidP="007D3B47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Sobre os bens remanescentes, que:</w:t>
      </w:r>
    </w:p>
    <w:p w14:paraId="6D7674DB" w14:textId="77777777" w:rsidR="00C7465C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Os bens patrimoniais adquiridos com os recursos de despesa de capital do Termo de Compromisso Cultural deverão ser gravados com cláusula de inalienabilidade enquanto viger a parceria, sendo que, na hipótese de extinção da entidade cultural durante a vigência do presente instrumento, a propriedade de tais bens será transferida à Administração Pública.</w:t>
      </w:r>
    </w:p>
    <w:p w14:paraId="746DE1AD" w14:textId="77777777" w:rsidR="00C7465C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14:paraId="3677AE3F" w14:textId="77777777" w:rsidR="00C7465C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Na hipótese de extinção da entidade cultural após a vigência do instrumento celebrado, será aplicada Cláusula do Estatuto Social.</w:t>
      </w:r>
    </w:p>
    <w:p w14:paraId="28647F3B" w14:textId="77777777" w:rsidR="00C7465C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Estar ciente de que, caso não possua equipamento(s) multimídia direcionado(s) à cultura digital, em adequadas condições de manutenção e funcionamento para o uso na execução do projeto selecionado durante a realização das ações propostas e da prestação de contas, assim que necessário, será previsto a aquisição com recursos de capital e ou a locação de equipamentos com recursos de custeio no Plano de Trabalho para este fim.</w:t>
      </w:r>
    </w:p>
    <w:p w14:paraId="4F0CAB19" w14:textId="20BA04AC" w:rsidR="00C7465C" w:rsidRPr="009A1EEA" w:rsidRDefault="00000000" w:rsidP="009A1EE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9A1EEA">
        <w:rPr>
          <w:rFonts w:ascii="Calibri" w:eastAsia="Calibri" w:hAnsi="Calibri" w:cs="Calibri"/>
          <w:color w:val="000000"/>
          <w:sz w:val="24"/>
          <w:szCs w:val="24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14:paraId="340CCB2E" w14:textId="77777777" w:rsidR="00C7465C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p w14:paraId="69DB692B" w14:textId="77777777" w:rsidR="00C7465C" w:rsidRDefault="00C7465C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15E7F13" w14:textId="77777777" w:rsidR="00C7465C" w:rsidRDefault="00000000">
      <w:pPr>
        <w:spacing w:before="240" w:after="120" w:line="240" w:lineRule="auto"/>
        <w:ind w:left="0" w:hanging="2"/>
        <w:jc w:val="center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____________________________________________________</w:t>
      </w:r>
    </w:p>
    <w:p w14:paraId="413DB752" w14:textId="77777777" w:rsidR="00C7465C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77AEA033" w14:textId="77777777" w:rsidR="00C7465C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43F1A610" w14:textId="1B51FBE6" w:rsidR="00C7465C" w:rsidRDefault="00000000" w:rsidP="009A1EEA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C746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7D7B" w14:textId="77777777" w:rsidR="00DE60C8" w:rsidRDefault="00DE60C8">
      <w:pPr>
        <w:spacing w:line="240" w:lineRule="auto"/>
        <w:ind w:left="0" w:hanging="2"/>
      </w:pPr>
      <w:r>
        <w:separator/>
      </w:r>
    </w:p>
  </w:endnote>
  <w:endnote w:type="continuationSeparator" w:id="0">
    <w:p w14:paraId="2078950A" w14:textId="77777777" w:rsidR="00DE60C8" w:rsidRDefault="00DE60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2CBA" w14:textId="77777777" w:rsidR="00C7465C" w:rsidRDefault="00C746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AE0E" w14:textId="77777777" w:rsidR="00C746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7930BF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7930BF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35F7" w14:textId="77777777" w:rsidR="00C7465C" w:rsidRDefault="00C746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9036" w14:textId="77777777" w:rsidR="00DE60C8" w:rsidRDefault="00DE60C8">
      <w:pPr>
        <w:spacing w:line="240" w:lineRule="auto"/>
        <w:ind w:left="0" w:hanging="2"/>
      </w:pPr>
      <w:r>
        <w:separator/>
      </w:r>
    </w:p>
  </w:footnote>
  <w:footnote w:type="continuationSeparator" w:id="0">
    <w:p w14:paraId="632F29ED" w14:textId="77777777" w:rsidR="00DE60C8" w:rsidRDefault="00DE60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BE21" w14:textId="77777777" w:rsidR="00C7465C" w:rsidRDefault="00C746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F5C7" w14:textId="77777777" w:rsidR="00C7465C" w:rsidRDefault="00C746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9B80" w14:textId="77777777" w:rsidR="00C7465C" w:rsidRDefault="00C746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2DA"/>
    <w:multiLevelType w:val="multilevel"/>
    <w:tmpl w:val="B0E498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74F65C1"/>
    <w:multiLevelType w:val="multilevel"/>
    <w:tmpl w:val="E13438F0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B4E3BEB"/>
    <w:multiLevelType w:val="multilevel"/>
    <w:tmpl w:val="D38880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C223CC"/>
    <w:multiLevelType w:val="multilevel"/>
    <w:tmpl w:val="0E483F96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4B877E6"/>
    <w:multiLevelType w:val="multilevel"/>
    <w:tmpl w:val="15DE2AD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D769A"/>
    <w:multiLevelType w:val="multilevel"/>
    <w:tmpl w:val="8E700344"/>
    <w:lvl w:ilvl="0">
      <w:start w:val="16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09B1F73"/>
    <w:multiLevelType w:val="multilevel"/>
    <w:tmpl w:val="504268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AC21526"/>
    <w:multiLevelType w:val="multilevel"/>
    <w:tmpl w:val="1EDE997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C4C25E2"/>
    <w:multiLevelType w:val="multilevel"/>
    <w:tmpl w:val="0A5491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F476141"/>
    <w:multiLevelType w:val="multilevel"/>
    <w:tmpl w:val="AC2E1264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92372919">
    <w:abstractNumId w:val="3"/>
  </w:num>
  <w:num w:numId="2" w16cid:durableId="1475221820">
    <w:abstractNumId w:val="7"/>
  </w:num>
  <w:num w:numId="3" w16cid:durableId="1029405381">
    <w:abstractNumId w:val="9"/>
  </w:num>
  <w:num w:numId="4" w16cid:durableId="1479348494">
    <w:abstractNumId w:val="1"/>
  </w:num>
  <w:num w:numId="5" w16cid:durableId="1259827724">
    <w:abstractNumId w:val="4"/>
  </w:num>
  <w:num w:numId="6" w16cid:durableId="920135933">
    <w:abstractNumId w:val="0"/>
  </w:num>
  <w:num w:numId="7" w16cid:durableId="1043939646">
    <w:abstractNumId w:val="2"/>
  </w:num>
  <w:num w:numId="8" w16cid:durableId="556162597">
    <w:abstractNumId w:val="5"/>
  </w:num>
  <w:num w:numId="9" w16cid:durableId="1606814222">
    <w:abstractNumId w:val="8"/>
  </w:num>
  <w:num w:numId="10" w16cid:durableId="410587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5C"/>
    <w:rsid w:val="003E40CA"/>
    <w:rsid w:val="00593A9D"/>
    <w:rsid w:val="0066224E"/>
    <w:rsid w:val="007827D3"/>
    <w:rsid w:val="007930BF"/>
    <w:rsid w:val="007D3B47"/>
    <w:rsid w:val="008A4280"/>
    <w:rsid w:val="009A1EEA"/>
    <w:rsid w:val="00A926C0"/>
    <w:rsid w:val="00C7465C"/>
    <w:rsid w:val="00D26D57"/>
    <w:rsid w:val="00DE60C8"/>
    <w:rsid w:val="00E866AC"/>
    <w:rsid w:val="00FC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AC78"/>
  <w15:docId w15:val="{97865934-3DD1-42F2-BF32-52AEDA52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EE2Lj0VtP30HzwAPD0evHQnn+g==">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1271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Windows</cp:lastModifiedBy>
  <cp:revision>10</cp:revision>
  <dcterms:created xsi:type="dcterms:W3CDTF">2023-08-28T01:24:00Z</dcterms:created>
  <dcterms:modified xsi:type="dcterms:W3CDTF">2023-08-31T19:34:00Z</dcterms:modified>
</cp:coreProperties>
</file>