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78D" w:rsidRPr="006A378D" w:rsidRDefault="00D43FF6" w:rsidP="006A378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12121"/>
          <w:lang w:eastAsia="pt-BR"/>
        </w:rPr>
        <w:t>ANEXO V</w:t>
      </w:r>
    </w:p>
    <w:p w:rsidR="006A378D" w:rsidRPr="006A378D" w:rsidRDefault="006A378D" w:rsidP="006A378D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b/>
          <w:bCs/>
          <w:color w:val="212121"/>
          <w:lang w:eastAsia="pt-BR"/>
        </w:rPr>
        <w:t>GRADE SUGESTIVA DE PROGRAMAÇÃO CULTURAL DA BDB - 2020 e 2021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1.</w:t>
      </w: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</w:t>
      </w:r>
      <w:r w:rsidRPr="006A378D">
        <w:rPr>
          <w:rFonts w:ascii="Arial" w:eastAsia="Times New Roman" w:hAnsi="Arial" w:cs="Arial"/>
          <w:color w:val="000000"/>
          <w:lang w:eastAsia="pt-BR"/>
        </w:rPr>
        <w:t>Esta é uma grade de programação sugestiva, referencial, que a OSC interessada no chamamento deverá observar para elaborar sua proposta.</w:t>
      </w:r>
    </w:p>
    <w:p w:rsidR="006A378D" w:rsidRPr="006A378D" w:rsidRDefault="006A378D" w:rsidP="006A378D">
      <w:pPr>
        <w:spacing w:after="0" w:line="24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2.</w:t>
      </w: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</w:t>
      </w:r>
      <w:r w:rsidRPr="006A378D">
        <w:rPr>
          <w:rFonts w:ascii="Arial" w:eastAsia="Times New Roman" w:hAnsi="Arial" w:cs="Arial"/>
          <w:color w:val="000000"/>
          <w:lang w:eastAsia="pt-BR"/>
        </w:rPr>
        <w:t>Tendo em vista do Decreto nº 6 de 2020 do Governo Federal e o Decreto Nº 40.924 de Junho de 2020 do Governo do Distrito Federal a OSC interessada poderá propor programação online (site, redes sociais e outros), preferencialmente gravadas nas dependências da BDB, enquanto estiverem vigentes tais decretos.</w:t>
      </w:r>
    </w:p>
    <w:p w:rsidR="006A378D" w:rsidRPr="006A378D" w:rsidRDefault="006A378D" w:rsidP="006A378D">
      <w:pPr>
        <w:spacing w:after="0" w:line="240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3.</w:t>
      </w: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 </w:t>
      </w:r>
      <w:r w:rsidRPr="006A378D">
        <w:rPr>
          <w:rFonts w:ascii="Arial" w:eastAsia="Times New Roman" w:hAnsi="Arial" w:cs="Arial"/>
          <w:color w:val="000000"/>
          <w:lang w:eastAsia="pt-BR"/>
        </w:rPr>
        <w:t>A OSC deverá elaborar conteúdos digitais para o 1º trimestre de 2021, ainda em 2020</w:t>
      </w:r>
      <w:r w:rsidR="001E28CD">
        <w:rPr>
          <w:rFonts w:ascii="Arial" w:eastAsia="Times New Roman" w:hAnsi="Arial" w:cs="Arial"/>
          <w:color w:val="000000"/>
          <w:lang w:eastAsia="pt-BR"/>
        </w:rPr>
        <w:t>,</w:t>
      </w:r>
      <w:r w:rsidRPr="006A378D">
        <w:rPr>
          <w:rFonts w:ascii="Arial" w:eastAsia="Times New Roman" w:hAnsi="Arial" w:cs="Arial"/>
          <w:color w:val="000000"/>
          <w:lang w:eastAsia="pt-BR"/>
        </w:rPr>
        <w:t xml:space="preserve"> para garantir a programação mínima nos meses de janeiro </w:t>
      </w:r>
      <w:proofErr w:type="gramStart"/>
      <w:r w:rsidRPr="006A378D">
        <w:rPr>
          <w:rFonts w:ascii="Arial" w:eastAsia="Times New Roman" w:hAnsi="Arial" w:cs="Arial"/>
          <w:color w:val="000000"/>
          <w:lang w:eastAsia="pt-BR"/>
        </w:rPr>
        <w:t>à</w:t>
      </w:r>
      <w:proofErr w:type="gramEnd"/>
      <w:r w:rsidRPr="006A378D">
        <w:rPr>
          <w:rFonts w:ascii="Arial" w:eastAsia="Times New Roman" w:hAnsi="Arial" w:cs="Arial"/>
          <w:color w:val="000000"/>
          <w:lang w:eastAsia="pt-BR"/>
        </w:rPr>
        <w:t> março.</w:t>
      </w:r>
      <w:r w:rsidRPr="006A378D">
        <w:rPr>
          <w:rFonts w:ascii="Arial" w:eastAsia="Times New Roman" w:hAnsi="Arial" w:cs="Arial"/>
          <w:color w:val="212121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QUINTA SONORA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 Quinta-feira, a partir de 22/10/2020 a 02/12/2021.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Semanal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7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42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(Terraço ou Auditório)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de som completo, microfones, três professores de música e três músicos.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aula de teoria musical, abordando um tipo de instrumento, seguida de apresentação musical. 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Tempo de duração da atividade: 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12:30h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 de público 2020: 294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42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OFICINA DE DANÇA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09/01/2021 a 27/03/2021, aos sábados.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conforme demanda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(auditório).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de som completo, professor de dança.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oficina para ensinar os passos básicos de ritmos comuns e modernos.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20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CURSO DE VIOLÃO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09/01/2021 a 27/03/2021, aos sábados.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conforme demanda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(terraço)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Professor de violão, material didático e de apoio. O curso não oferecerá o instrumento.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O que é: Curso para aprimoramento das habilidades de concentração e memorização desse instrumento musical. 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Tempo de duração da atividade: 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12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12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CURSO DE INTERNET PARA 3ª IDADE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– MÓDULO 1 – INTERNET SEGURA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15/03/2021 a 19/03/2021 e 13/09/2021 a 17/09/2021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(BDB LAB)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computadores, lousa interativa 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Curso estratégico para dar condições ao público da terceira idade navegar com qualidade na internet.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15h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Matutino a definir 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12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24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– MÓDULO 2 - TÉCNICAS DE PESQUISA NA WEB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15/03/2021 a 19/03/2021 e 13/09/2021 a 17/09/2021 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0. 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(BDB LAB)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computadores, lousa interativa 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 material didático.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curso estratégico para dar condições ao público da terceira idade pesquisar com qualidade utilizando os diversos motores de pesquisa disponíveis na web.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15h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Matutino a definir.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12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24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APRESENTAÇÃO TEATRAL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24/11/2020, 24/03/2021, 27/09/2021, 14/10/2021 e 24/11/2021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não há.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4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(Acervo geral / seção infantil)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grupo teatral interativo, iluminação e sonorização.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apresentação teatral interativa para adultos e crianças com apresentações temáticas em comemoração pelo Dia mundial do teatro, 27/03, semana das crianças e aniversário da BDB.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Horário: Indefinido. 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800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800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3200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OFICINA DE FOTOGRAFIA</w:t>
      </w:r>
    </w:p>
    <w:p w:rsidR="0010399A" w:rsidRDefault="006A378D" w:rsidP="006A378D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17 a 19/08/2021*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Apenas uma oficina.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Local: Biblioteca Demonstrativa do Brasil (BDB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Lab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lousa interativa e/ou data show,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Oficina para aprimoramento das habilidades e técnicas de fotografia, conhecimento e manutenção do equipamento fotográfico em comemoração ao Dia mundial da fotografia, 17/08.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12h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12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12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OFICINA DE REDAÇÃO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16 a 17/11/2020; 14 a 15/12/2020; 11 a 12/01/2021; 08 a 09/02/2021; 08 a 09/03/2021; 12 a 13/04/2021; 10 a 11/05/2021; 14 a 15/06/2021; 12 a 13/07/2021; 09 a 10/08/2021; 13 a 14/09/2021; 13 a 14/10/2021; 08 a 09/11/2021; 06 a 07/12/2021.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Mensal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(Auditório)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lousa interativa e/ou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oficina para aprimoramento das habilidades de escrita e interpretação de textos.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Tempo de duração da atividade: 6h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A definir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80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480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OFICINA DE CONTAÇÃO DE HISTÓRIAS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14 a 16/04/2021 e 20 a 22/10/2021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Quantidades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(auditório)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lousa interativa e/ou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oficina para ensina</w:t>
      </w:r>
      <w:r>
        <w:rPr>
          <w:rFonts w:ascii="Arial" w:eastAsia="Times New Roman" w:hAnsi="Arial" w:cs="Arial"/>
          <w:color w:val="000000"/>
          <w:lang w:eastAsia="pt-BR"/>
        </w:rPr>
        <w:t xml:space="preserve">r as técnicas da arte de contar </w:t>
      </w:r>
      <w:r w:rsidRPr="006A378D">
        <w:rPr>
          <w:rFonts w:ascii="Arial" w:eastAsia="Times New Roman" w:hAnsi="Arial" w:cs="Arial"/>
          <w:color w:val="000000"/>
          <w:lang w:eastAsia="pt-BR"/>
        </w:rPr>
        <w:t>histórias. ​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Tempo de duração da atividade: 12h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80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OFICINA DE ARTESANATO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21 a 23/07/2021 e 08 a 10/12/2021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Local: Biblioteca Demonstrativa do Brasil (BDB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Lab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lousa interativa e/ou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equipamentos e matéria prima,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 finalidade dessa oficina é oferecer, a partir de temas específicos, novas técnicas de trabalho que possam vir a se tornar uma opção financeira na vida das pessoas. Por exemplo: confecção de sabão, bijuterias, flores, bonecas de pano, etc.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12h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80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MULHER EMPODERADA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toda quarta-feira, de 24/02/2021 a 02/12/2021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semanal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40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Local: Biblioteca Demonstrativa do Brasil (auditório ou BDB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Lab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instrutores/palestrantes, profissionais de diversas áreas, lousa interativa e/ou data show, tela retrátil,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 equipamento de som.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que visa promover o empoderamento da mulher por meio de diversas palestras sobre temas atuais e variados.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15h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1680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EXPOSIÇÕES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01/03/2021 a 31/12/2021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A cada dois meses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2020: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0 Quantidades em 2021: 5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(hall para exposição)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coquetel para abertura da exposição, cavaletes e garçom.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para promoção de artistas locais, nacionais e internacionais.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12h diárias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Noturno a definir.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800 pessoas por dia.  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4000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BDB É SHOW!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Data de realização: 23/11/2020; 21/12/2020; 25/01/2021; 22/02/2021; 22/03/2021;19/04/2021; 24/05/2021; 28/06/2021; 26/07/2021; 30/08/2021; 27/09/2021; 25/10/2021; 22/11/2021; 20/12/2021.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Mensal, às segundas-feiras.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Auditório ou Acervo Geral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profissional de sonorização para show, data show, tela retrátil, iluminação, músicos e/ou bandas.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com a finalidade de, a cada mês, realizar uma apresentação musical com cantores, cantoras e bandas, preferencialmente do Distrito Federal, para promoção da cultura local.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Noturno a definir.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84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504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CONTAÇÃO DE HISTÓRIAS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23/04/2021; 11/10/2021 e 19/11/2021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3 apresentações em 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3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Espaço Infantil.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de sonorização, iluminação e contador de histórias.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atividade de contação de histórias para o público infanto-juvenil. Nesta ação daremos preferência aos alunos formados nas oficinas de contação de histórias da BDB.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50 crianças / 50 adultos.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300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OFICINA DE CRIAÇÃO E EDIÇÃO DE VÍDEO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25 a 27/02/2021; 20 a 22/08/2021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Local: Biblioteca Demonstrativa do Brasil (BDB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Lab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instrutor, lousa interativa e/ou data show, flip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chart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software de edição compatível com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windows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coffee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 xml:space="preserve"> break, crachás, material didático e de apoio.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oficina para aprimoramento das habilidades e técnicas de criação e edição de vídeo.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definir. 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12 pessoas.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24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SARAU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19/03/2021; 24/09/2021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Semestral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Quantidade em 2021: 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(Terraço)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artistas e equipamentos de sonorização completo.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reunião noturna com o objetivo de compartilhar experiências culturais e o convívio social, por meio de atividades lúdicas e recreativas, como dançar, ouvir músicas, recitar poesias, conversar, ler livros, e demais atividades culturais.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19h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800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1600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A BDB CASA VOCÊ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Data: 15/05/2021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Evento único.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Acervo ou auditório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de sonorização, DJ, iluminação, bolo, decoração, coquetel, Juiz de Paz, garçom, equipe de limpeza e de cerimonial.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social onde serão selecionados dez casais para realizar seus casamentos na Biblioteca Demonstrativa.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4h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A definir.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10 casais (20 pessoas).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ENCONTROS TERAPÊUTICOS 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09/01/2021, 06/02/2021, 06/03/2021, 10/04/2021, 08/05/2021, 05/06/2021, 03/07/2021, 07/08/2021, 04/09/2021, 02/10/2021, 06/11/2021 e 04/12/2021.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mensal, aos sábados.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Local: Terraço ou auditório ou BDB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Lab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, conforme disponibilidade.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profissionais psicólogos, terapeutas e /ou estagiários dessa área.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social onde promovemos o bem-estar, por meio de sessões coletivas de terapia, com Psicólogo e/ou terapeuta, na Biblioteca Demonstrativa.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11h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20 pessoas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240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NOITE ENCANTADA</w:t>
      </w:r>
    </w:p>
    <w:p w:rsidR="006A378D" w:rsidRPr="006A378D" w:rsidRDefault="006A378D" w:rsidP="006A3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10/07/2021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não há. Evento único. 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2020: 0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Espaço Infantil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 xml:space="preserve">Necessidades: equipamento de som, monitores, </w:t>
      </w:r>
      <w:proofErr w:type="spellStart"/>
      <w:r w:rsidRPr="006A378D">
        <w:rPr>
          <w:rFonts w:ascii="Arial" w:eastAsia="Times New Roman" w:hAnsi="Arial" w:cs="Arial"/>
          <w:color w:val="000000"/>
          <w:lang w:eastAsia="pt-BR"/>
        </w:rPr>
        <w:t>recreadores</w:t>
      </w:r>
      <w:proofErr w:type="spellEnd"/>
      <w:r w:rsidRPr="006A378D">
        <w:rPr>
          <w:rFonts w:ascii="Arial" w:eastAsia="Times New Roman" w:hAnsi="Arial" w:cs="Arial"/>
          <w:color w:val="000000"/>
          <w:lang w:eastAsia="pt-BR"/>
        </w:rPr>
        <w:t>, lanche e café da manhã.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cultural lúdica envolvendo leitura, contação de histórias, recreação e muita diversão, em que as crianças dormem uma noite na Biblioteca Demonstrativa.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Horário: Noturno a definir.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25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25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FESTIVAL DE MÚSICA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18/05/2021, 18/06/2021 e 17/07/2021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não há.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3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Auditório ou Acervo Geral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profissional de sonorização para show, Data Show, tela retrátil, iluminação, comissão julgadora, serviço de copeiragem para jurados e músicos.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cultural em que cada participante deverá apresentar músicas inéditas em ritmo predefinido, e temas escolhidos pela comissão organizadora. Estes temas poderão ser, por exemplo, baseados em livros de autores nacionais clássicos.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Noturno a definir.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126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PALESTRAS, SEMINÁRIOS E DEBATES MENSAIS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05/01/2021, 03/02/2021, 03/03/2021, 06/04/2021, 05/05/2021, 03/06/2021, 01/07/2021, 04/08/2021, 01/09/2021, 05/10/2021, 03/11/2021 e 01/12/2021.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mensal.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Auditório.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palestrantes de perfis variados, sonorização, serviço de copeiragem e material de apoio. 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ação social para que público aprenda novos conhecimentos (podem ser teóricos ou práticos) e entender as reflexões ou as propostas do palestrante.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A definir.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pessoas.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2020: 0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504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VISITA GUIADA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28/01/2021, 23/02/2021, 25/03/2021, 29/04/2021, 27/05/2021, 24/06/2021, 29/07/2021, 25/08/2021, 29/09/2021, 28/10/2021, 29/11/2021 e 30/12/2021.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mensal.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0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2021: 12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BDB.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colaborador capacitado para orientar o visitante. 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atividade que permitirá ao visitante, conhecer a história, a missão e observar em cada setor e atividade da BDB, a dimensão de seu vanguardismo e a sua importância para a comunidade de bibliotecas brasileiras e do mundo. 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lastRenderedPageBreak/>
        <w:t>Público Máximo por ação: 25 pessoas.</w:t>
      </w:r>
    </w:p>
    <w:p w:rsidR="001C4C44" w:rsidRDefault="006A378D" w:rsidP="006A378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0</w:t>
      </w:r>
    </w:p>
    <w:p w:rsidR="006A378D" w:rsidRPr="006A378D" w:rsidRDefault="006A378D" w:rsidP="006A37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2021: 300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FÓRUM/ENCONTRO DO SISTEMA NACIONAL DE BIBLIOTECAS PÚBLICAS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23 a 27 de novembro 2020.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Anual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1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2021: 1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 (Auditório)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 de som completo, microfones, 3 palestrantes, serviços de copeiragem, crachás, material didático e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  Encontro informativo, formativo e deliberativo do Sistema Nacional de Bibliotecas Pública. Ações de formação por meio de oficinas, palestras e eventos culturais; reuniões de intercâmbio de realizações dos 27 sistemas de bibliotecas públicas; e definição de linhas de ação para o exercício seguinte.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40h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Diurno a definir.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42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42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CINEMA NA BIBLIOTECA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 última sexta-feira do mês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A cada dois meses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1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2021: 5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Brasil:  Auditório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equipamentos para audiovisual com os devidos direitos de exibição e material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quatro apresentações de filmes diversos, ao ano.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 2h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A definir. 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 pessoas.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42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210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Nome do projeto/ação: </w:t>
      </w: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t> APRESENTAÇÃO DE DANÇA (GRUPOS E SOLO)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Data de realização: sob demanda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Periodicidade: A cada dois meses </w:t>
      </w:r>
    </w:p>
    <w:p w:rsidR="006A378D" w:rsidRPr="006A378D" w:rsidRDefault="006A378D" w:rsidP="006A378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Quantidade em 2020: 1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Quantidade em 2021: 5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Local: Biblioteca Demonstrativa do Brasil:  Auditório ou demais espaços da Biblioteca.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Necessidades: equipamentos para audiovisual com os devidos direitos de exibição e material de apoio.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O que é: seis apresentações de dança, em grupo ou por solista, ao ano ​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" w:name="B0001"/>
      <w:bookmarkEnd w:id="1"/>
      <w:r w:rsidRPr="006A378D">
        <w:rPr>
          <w:rFonts w:ascii="Arial" w:eastAsia="Times New Roman" w:hAnsi="Arial" w:cs="Arial"/>
          <w:color w:val="000000"/>
          <w:lang w:eastAsia="pt-BR"/>
        </w:rPr>
        <w:t>Tempo de duração da atividade: 3h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Horário: A definir. </w:t>
      </w:r>
    </w:p>
    <w:p w:rsidR="006A378D" w:rsidRPr="006A378D" w:rsidRDefault="006A378D" w:rsidP="006A378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Público Máximo por ação: 42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Total de público 2020: 42 </w:t>
      </w:r>
      <w:r w:rsidRPr="006A378D">
        <w:rPr>
          <w:rFonts w:ascii="Arial" w:eastAsia="Times New Roman" w:hAnsi="Arial" w:cs="Arial"/>
          <w:color w:val="000000"/>
          <w:lang w:eastAsia="pt-BR"/>
        </w:rPr>
        <w:br/>
        <w:t>Total de público 2021: 210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QUADRO CONSOLIDADO DE METAS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85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053"/>
        <w:gridCol w:w="1310"/>
        <w:gridCol w:w="1069"/>
        <w:gridCol w:w="1069"/>
        <w:gridCol w:w="1069"/>
        <w:gridCol w:w="1069"/>
      </w:tblGrid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2" w:name="table01"/>
            <w:bookmarkEnd w:id="2"/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Tipo de ação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  <w:proofErr w:type="spellEnd"/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. 2020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Qtde</w:t>
            </w:r>
            <w:proofErr w:type="spellEnd"/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. 2021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Horas de atividade 2020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Horas de atividade 2021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de Público 2020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Total de Público 2021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Apresentações Artísticas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77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44h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268h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1178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7939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Oficinas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20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12h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128h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80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696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Cursos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130h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60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Seminários / Fóruns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40h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64h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42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546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Exposições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17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3672h*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4300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Social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13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148h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lang w:eastAsia="pt-BR"/>
              </w:rPr>
              <w:t>1940</w:t>
            </w:r>
          </w:p>
        </w:tc>
      </w:tr>
      <w:tr w:rsidR="006A378D" w:rsidRPr="006A378D" w:rsidTr="006A378D"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Totais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15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158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96h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4410h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1300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6A378D" w:rsidRPr="006A378D" w:rsidRDefault="006A378D" w:rsidP="006A378D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A378D">
              <w:rPr>
                <w:rFonts w:ascii="Arial" w:eastAsia="Times New Roman" w:hAnsi="Arial" w:cs="Arial"/>
                <w:b/>
                <w:bCs/>
                <w:lang w:eastAsia="pt-BR"/>
              </w:rPr>
              <w:t>15481</w:t>
            </w:r>
          </w:p>
        </w:tc>
      </w:tr>
    </w:tbl>
    <w:p w:rsidR="006A378D" w:rsidRPr="006A378D" w:rsidRDefault="006A378D" w:rsidP="006A378D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A378D">
        <w:rPr>
          <w:rFonts w:ascii="Arial" w:eastAsia="Times New Roman" w:hAnsi="Arial" w:cs="Arial"/>
          <w:color w:val="000000"/>
          <w:lang w:eastAsia="pt-BR"/>
        </w:rPr>
        <w:t>* 12</w:t>
      </w:r>
      <w:proofErr w:type="gramStart"/>
      <w:r w:rsidRPr="006A378D">
        <w:rPr>
          <w:rFonts w:ascii="Arial" w:eastAsia="Times New Roman" w:hAnsi="Arial" w:cs="Arial"/>
          <w:color w:val="000000"/>
          <w:lang w:eastAsia="pt-BR"/>
        </w:rPr>
        <w:t>h  por</w:t>
      </w:r>
      <w:proofErr w:type="gramEnd"/>
      <w:r w:rsidRPr="006A378D">
        <w:rPr>
          <w:rFonts w:ascii="Arial" w:eastAsia="Times New Roman" w:hAnsi="Arial" w:cs="Arial"/>
          <w:color w:val="000000"/>
          <w:lang w:eastAsia="pt-BR"/>
        </w:rPr>
        <w:t xml:space="preserve"> dia de exposição em um total de 308 dias.</w:t>
      </w:r>
    </w:p>
    <w:p w:rsidR="006A378D" w:rsidRPr="006A378D" w:rsidRDefault="006A378D" w:rsidP="006A37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37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573B1" w:rsidRDefault="000573B1"/>
    <w:sectPr w:rsidR="00057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78D"/>
    <w:rsid w:val="000573B1"/>
    <w:rsid w:val="000C1A70"/>
    <w:rsid w:val="0010399A"/>
    <w:rsid w:val="001C4C44"/>
    <w:rsid w:val="001E28CD"/>
    <w:rsid w:val="006A378D"/>
    <w:rsid w:val="00D4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2E21A-4F66-4A10-BCF1-FB0A105B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basedOn w:val="Normal"/>
    <w:rsid w:val="006A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__char"/>
    <w:basedOn w:val="Fontepargpadro"/>
    <w:rsid w:val="006A378D"/>
  </w:style>
  <w:style w:type="paragraph" w:customStyle="1" w:styleId="unnamedstyle10000013">
    <w:name w:val="unnamedstyle10000013"/>
    <w:basedOn w:val="Normal"/>
    <w:rsid w:val="006A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namedstyle10000013char">
    <w:name w:val="unnamedstyle10000013__char"/>
    <w:basedOn w:val="Fontepargpadro"/>
    <w:rsid w:val="006A3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2764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Andre Chagas Rocha</dc:creator>
  <cp:keywords/>
  <dc:description/>
  <cp:lastModifiedBy>Wilken Souto</cp:lastModifiedBy>
  <cp:revision>2</cp:revision>
  <dcterms:created xsi:type="dcterms:W3CDTF">2020-08-19T21:10:00Z</dcterms:created>
  <dcterms:modified xsi:type="dcterms:W3CDTF">2020-08-19T21:10:00Z</dcterms:modified>
</cp:coreProperties>
</file>