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826" w:rsidRDefault="003D72FF" w:rsidP="00C0760D">
      <w:pPr>
        <w:ind w:right="-232"/>
        <w:jc w:val="center"/>
        <w:rPr>
          <w:b/>
          <w:sz w:val="28"/>
          <w:szCs w:val="28"/>
        </w:rPr>
      </w:pPr>
      <w:bookmarkStart w:id="0" w:name="_GoBack"/>
      <w:bookmarkEnd w:id="0"/>
      <w:r>
        <w:rPr>
          <w:b/>
          <w:sz w:val="28"/>
          <w:szCs w:val="28"/>
        </w:rPr>
        <w:t>ANEXO IV</w:t>
      </w:r>
    </w:p>
    <w:p w:rsidR="00E60826" w:rsidRDefault="003D72FF" w:rsidP="00C0760D">
      <w:pPr>
        <w:ind w:right="-232"/>
        <w:jc w:val="center"/>
        <w:rPr>
          <w:b/>
          <w:sz w:val="28"/>
          <w:szCs w:val="28"/>
        </w:rPr>
      </w:pPr>
      <w:r>
        <w:rPr>
          <w:b/>
          <w:sz w:val="28"/>
          <w:szCs w:val="28"/>
        </w:rPr>
        <w:t>REFERÊNCIAS PARA COLABORAÇÃO -</w:t>
      </w:r>
    </w:p>
    <w:p w:rsidR="00E60826" w:rsidRDefault="00C0760D" w:rsidP="00C0760D">
      <w:pPr>
        <w:ind w:right="-232"/>
        <w:jc w:val="center"/>
        <w:rPr>
          <w:b/>
          <w:sz w:val="28"/>
          <w:szCs w:val="28"/>
        </w:rPr>
      </w:pPr>
      <w:r>
        <w:rPr>
          <w:b/>
          <w:sz w:val="28"/>
          <w:szCs w:val="28"/>
        </w:rPr>
        <w:t>ROTEIRO DE</w:t>
      </w:r>
      <w:r w:rsidR="003D72FF">
        <w:rPr>
          <w:b/>
          <w:sz w:val="28"/>
          <w:szCs w:val="28"/>
        </w:rPr>
        <w:t xml:space="preserve"> E</w:t>
      </w:r>
      <w:r>
        <w:rPr>
          <w:b/>
          <w:sz w:val="28"/>
          <w:szCs w:val="28"/>
        </w:rPr>
        <w:t>LABORAÇÃO DA PROPOSTA</w:t>
      </w:r>
    </w:p>
    <w:p w:rsidR="00E60826" w:rsidRDefault="003D72FF">
      <w:pPr>
        <w:pBdr>
          <w:top w:val="nil"/>
          <w:left w:val="nil"/>
          <w:bottom w:val="nil"/>
          <w:right w:val="nil"/>
          <w:between w:val="nil"/>
        </w:pBdr>
        <w:tabs>
          <w:tab w:val="left" w:pos="567"/>
        </w:tabs>
        <w:spacing w:before="280"/>
        <w:ind w:left="720"/>
        <w:jc w:val="both"/>
        <w:rPr>
          <w:b/>
          <w:color w:val="000000"/>
        </w:rPr>
      </w:pPr>
      <w:r>
        <w:rPr>
          <w:b/>
          <w:color w:val="000000"/>
        </w:rPr>
        <w:t>Apresentação</w:t>
      </w:r>
    </w:p>
    <w:p w:rsidR="00E60826" w:rsidRDefault="003D72FF">
      <w:pPr>
        <w:numPr>
          <w:ilvl w:val="0"/>
          <w:numId w:val="1"/>
        </w:numPr>
        <w:pBdr>
          <w:top w:val="nil"/>
          <w:left w:val="nil"/>
          <w:bottom w:val="nil"/>
          <w:right w:val="nil"/>
          <w:between w:val="nil"/>
        </w:pBdr>
        <w:spacing w:before="120" w:after="120"/>
        <w:ind w:right="120"/>
        <w:jc w:val="both"/>
        <w:rPr>
          <w:color w:val="000000"/>
        </w:rPr>
      </w:pPr>
      <w:r>
        <w:rPr>
          <w:color w:val="000000"/>
        </w:rPr>
        <w:t>A Biblioteca Demonstrativa do Brasil Maria da Conceição Moreira Salles, BDB, tem por missão ser biblioteca de experimentação e vivência de novos paradigmas de biblioteca pública de normatização e difusão de boas práticas, buscando sempre ser vanguarda, sendo instrumento importante para promover a democratização do acesso à leitura, a formação de novos leitores, a promoção da literatura brasileira e, ainda, contribuindo para a formação de novos profissionais de bibliotecas, para todo o Sistema Nacional de Bibliotecas Públicas.</w:t>
      </w:r>
    </w:p>
    <w:p w:rsidR="00E60826" w:rsidRDefault="003D72FF">
      <w:pPr>
        <w:numPr>
          <w:ilvl w:val="0"/>
          <w:numId w:val="1"/>
        </w:numPr>
        <w:pBdr>
          <w:top w:val="nil"/>
          <w:left w:val="nil"/>
          <w:bottom w:val="nil"/>
          <w:right w:val="nil"/>
          <w:between w:val="nil"/>
        </w:pBdr>
        <w:spacing w:before="120" w:after="120"/>
        <w:ind w:right="120"/>
        <w:jc w:val="both"/>
        <w:rPr>
          <w:color w:val="000000"/>
        </w:rPr>
      </w:pPr>
      <w:r>
        <w:rPr>
          <w:color w:val="000000"/>
        </w:rPr>
        <w:t xml:space="preserve">A essência do trabalho de todos os setores da Biblioteca Demonstrativa é o atendimento constante ao público, em geral e especializado, e, principalmente, a instituições com o objetivo de realimentação permanente das propostas de gestão de bibliotecas </w:t>
      </w:r>
      <w:r>
        <w:t>públicas</w:t>
      </w:r>
      <w:r>
        <w:rPr>
          <w:color w:val="000000"/>
        </w:rPr>
        <w:t xml:space="preserve"> e já que todas as suas atribuições são realizadas em função de ser demonstrativa para bibliotecas públicas, é de vital importância para o cumprimento de sua missão a ênfase nos estudos e pesquisas de desenvolvimento de bibliotecas.</w:t>
      </w:r>
    </w:p>
    <w:p w:rsidR="00E60826" w:rsidRDefault="003D72FF">
      <w:pPr>
        <w:numPr>
          <w:ilvl w:val="0"/>
          <w:numId w:val="1"/>
        </w:numPr>
        <w:pBdr>
          <w:top w:val="nil"/>
          <w:left w:val="nil"/>
          <w:bottom w:val="nil"/>
          <w:right w:val="nil"/>
          <w:between w:val="nil"/>
        </w:pBdr>
        <w:spacing w:before="120" w:after="120"/>
        <w:ind w:right="120"/>
        <w:jc w:val="both"/>
        <w:rPr>
          <w:color w:val="000000"/>
        </w:rPr>
      </w:pPr>
      <w:r>
        <w:rPr>
          <w:color w:val="000000"/>
        </w:rPr>
        <w:t>A programação cultural, objeto da presente parceria, a ser realizada em cooperação com Organização da Sociedade Civil, que será responsável pela execução da grade de programação cultural disposta no Anexo V, visa inicialmente celebrar a reabertura da biblioteca ao público, o seu cinquentenário em 2020 e como ação contínua de execução da programação da biblioteca.</w:t>
      </w:r>
    </w:p>
    <w:p w:rsidR="00E60826" w:rsidRDefault="003D72FF">
      <w:pPr>
        <w:numPr>
          <w:ilvl w:val="0"/>
          <w:numId w:val="1"/>
        </w:numPr>
        <w:pBdr>
          <w:top w:val="nil"/>
          <w:left w:val="nil"/>
          <w:bottom w:val="nil"/>
          <w:right w:val="nil"/>
          <w:between w:val="nil"/>
        </w:pBdr>
        <w:spacing w:before="120" w:after="120"/>
        <w:ind w:right="120"/>
        <w:jc w:val="both"/>
        <w:rPr>
          <w:color w:val="000000"/>
        </w:rPr>
      </w:pPr>
      <w:r>
        <w:rPr>
          <w:color w:val="000000"/>
        </w:rPr>
        <w:t xml:space="preserve">A presente proposta vai </w:t>
      </w:r>
      <w:r w:rsidR="002D41B3">
        <w:rPr>
          <w:color w:val="000000"/>
        </w:rPr>
        <w:t>ao</w:t>
      </w:r>
      <w:r>
        <w:rPr>
          <w:color w:val="000000"/>
        </w:rPr>
        <w:t xml:space="preserve"> encontro </w:t>
      </w:r>
      <w:r w:rsidR="002D41B3">
        <w:rPr>
          <w:color w:val="000000"/>
        </w:rPr>
        <w:t>d</w:t>
      </w:r>
      <w:r>
        <w:rPr>
          <w:color w:val="000000"/>
        </w:rPr>
        <w:t>a missão da BDB, de ser espaço de experimentação, laboratório de novas experiências em serviços para bibliotecas públicas, demonstrando às demais instituições que são vinculadas ao Sistema Nacional de Bibliotecas Públicas diferentes meios de parcerias a serem executadas, como o presente termo de colaboração.</w:t>
      </w:r>
    </w:p>
    <w:p w:rsidR="00E60826" w:rsidRDefault="003D72FF">
      <w:pPr>
        <w:numPr>
          <w:ilvl w:val="0"/>
          <w:numId w:val="1"/>
        </w:numPr>
        <w:pBdr>
          <w:top w:val="nil"/>
          <w:left w:val="nil"/>
          <w:bottom w:val="nil"/>
          <w:right w:val="nil"/>
          <w:between w:val="nil"/>
        </w:pBdr>
        <w:spacing w:before="120" w:after="120"/>
        <w:ind w:right="120"/>
        <w:jc w:val="both"/>
        <w:rPr>
          <w:color w:val="000000"/>
        </w:rPr>
      </w:pPr>
      <w:r>
        <w:rPr>
          <w:color w:val="000000"/>
        </w:rPr>
        <w:t xml:space="preserve">O projeto a ser contemplado poderá planejar ações para </w:t>
      </w:r>
      <w:r>
        <w:t>todos os espaços disponíveis n</w:t>
      </w:r>
      <w:r>
        <w:rPr>
          <w:color w:val="000000"/>
        </w:rPr>
        <w:t>a Biblioteca Demonstrativa do Brasil.</w:t>
      </w:r>
    </w:p>
    <w:p w:rsidR="00F311F9" w:rsidRDefault="00F311F9">
      <w:pPr>
        <w:numPr>
          <w:ilvl w:val="0"/>
          <w:numId w:val="1"/>
        </w:numPr>
        <w:pBdr>
          <w:top w:val="nil"/>
          <w:left w:val="nil"/>
          <w:bottom w:val="nil"/>
          <w:right w:val="nil"/>
          <w:between w:val="nil"/>
        </w:pBdr>
        <w:spacing w:before="120" w:after="120"/>
        <w:ind w:right="120"/>
        <w:jc w:val="both"/>
        <w:rPr>
          <w:color w:val="000000"/>
        </w:rPr>
      </w:pPr>
      <w:r>
        <w:rPr>
          <w:color w:val="000000"/>
        </w:rPr>
        <w:t>As ações a</w:t>
      </w:r>
      <w:r w:rsidR="00752064">
        <w:rPr>
          <w:color w:val="000000"/>
        </w:rPr>
        <w:t xml:space="preserve"> serem realizadas na BDB tem em seus objetivos a missão de serem</w:t>
      </w:r>
      <w:r>
        <w:rPr>
          <w:color w:val="000000"/>
        </w:rPr>
        <w:t xml:space="preserve"> replica</w:t>
      </w:r>
      <w:r w:rsidR="00752064">
        <w:rPr>
          <w:color w:val="000000"/>
        </w:rPr>
        <w:t>das</w:t>
      </w:r>
      <w:r>
        <w:rPr>
          <w:color w:val="000000"/>
        </w:rPr>
        <w:t xml:space="preserve"> em todas as bibliotecas </w:t>
      </w:r>
      <w:r w:rsidR="00752064">
        <w:rPr>
          <w:color w:val="000000"/>
        </w:rPr>
        <w:t>d</w:t>
      </w:r>
      <w:r>
        <w:rPr>
          <w:color w:val="000000"/>
        </w:rPr>
        <w:t>o Sistema Nacional de Bibliotecas Públicas, para tanto todas as atividades deverão ser transmitidas ao vivo</w:t>
      </w:r>
      <w:r w:rsidR="00752064">
        <w:rPr>
          <w:color w:val="000000"/>
        </w:rPr>
        <w:t xml:space="preserve">, bem como ficarem disponíveis, </w:t>
      </w:r>
      <w:r>
        <w:rPr>
          <w:color w:val="000000"/>
        </w:rPr>
        <w:t>nas redes sociais e plataformas digitais da Biblioteca Demonstrativa do Brasil.</w:t>
      </w:r>
    </w:p>
    <w:p w:rsidR="00E60826" w:rsidRDefault="003D72FF">
      <w:pPr>
        <w:numPr>
          <w:ilvl w:val="0"/>
          <w:numId w:val="1"/>
        </w:numPr>
        <w:pBdr>
          <w:top w:val="nil"/>
          <w:left w:val="nil"/>
          <w:bottom w:val="nil"/>
          <w:right w:val="nil"/>
          <w:between w:val="nil"/>
        </w:pBdr>
        <w:spacing w:before="120" w:after="120"/>
        <w:ind w:right="120"/>
        <w:jc w:val="both"/>
        <w:rPr>
          <w:color w:val="000000"/>
        </w:rPr>
      </w:pPr>
      <w:r>
        <w:rPr>
          <w:color w:val="000000"/>
        </w:rPr>
        <w:t>A OSC contemplada terá a sua disposição um espaço de apoio para acomodação de seus técnicos responsáveis por coordenar e executar a programação cultural da Biblioteca. Este espaço será definido quando da formalização da parceria com a OSC selecionada.</w:t>
      </w:r>
    </w:p>
    <w:p w:rsidR="00E60826" w:rsidRDefault="003D72FF">
      <w:pPr>
        <w:numPr>
          <w:ilvl w:val="0"/>
          <w:numId w:val="1"/>
        </w:numPr>
        <w:pBdr>
          <w:top w:val="nil"/>
          <w:left w:val="nil"/>
          <w:bottom w:val="nil"/>
          <w:right w:val="nil"/>
          <w:between w:val="nil"/>
        </w:pBdr>
        <w:spacing w:before="120" w:after="120"/>
        <w:ind w:right="120"/>
        <w:jc w:val="both"/>
        <w:rPr>
          <w:color w:val="000000"/>
        </w:rPr>
      </w:pPr>
      <w:r>
        <w:rPr>
          <w:color w:val="000000"/>
        </w:rPr>
        <w:t xml:space="preserve">As propostas a serem apresentadas, com o objetivo de desenvolver e executar a grade de programação cultural da BDB, deverão conter planejamento para o período inicial de 15 (quinze) meses de parceria, contendo as seguintes informações: </w:t>
      </w:r>
    </w:p>
    <w:p w:rsidR="00E60826" w:rsidRDefault="003D72FF">
      <w:pPr>
        <w:numPr>
          <w:ilvl w:val="0"/>
          <w:numId w:val="3"/>
        </w:numPr>
        <w:pBdr>
          <w:top w:val="nil"/>
          <w:left w:val="nil"/>
          <w:bottom w:val="nil"/>
          <w:right w:val="nil"/>
          <w:between w:val="nil"/>
        </w:pBdr>
        <w:spacing w:before="120" w:after="120"/>
        <w:ind w:right="120"/>
        <w:jc w:val="both"/>
        <w:rPr>
          <w:color w:val="000000"/>
        </w:rPr>
      </w:pPr>
      <w:r>
        <w:rPr>
          <w:color w:val="000000"/>
        </w:rPr>
        <w:t>Planejamento Técnico – apresentação da OSC e da proposta; e plano de comunicação, articulação e mobilização.</w:t>
      </w:r>
    </w:p>
    <w:p w:rsidR="00E60826" w:rsidRDefault="003D72FF">
      <w:pPr>
        <w:numPr>
          <w:ilvl w:val="0"/>
          <w:numId w:val="3"/>
        </w:numPr>
        <w:pBdr>
          <w:top w:val="nil"/>
          <w:left w:val="nil"/>
          <w:bottom w:val="nil"/>
          <w:right w:val="nil"/>
          <w:between w:val="nil"/>
        </w:pBdr>
        <w:spacing w:before="120" w:after="120"/>
        <w:ind w:right="120"/>
        <w:jc w:val="both"/>
        <w:rPr>
          <w:color w:val="000000"/>
        </w:rPr>
      </w:pPr>
      <w:r>
        <w:rPr>
          <w:color w:val="000000"/>
        </w:rPr>
        <w:lastRenderedPageBreak/>
        <w:t xml:space="preserve">Cronograma de Trabalho - adequado à grade de programação cultural da BDB (Anexo V). </w:t>
      </w:r>
    </w:p>
    <w:p w:rsidR="00E60826" w:rsidRDefault="003D72FF">
      <w:pPr>
        <w:numPr>
          <w:ilvl w:val="0"/>
          <w:numId w:val="3"/>
        </w:numPr>
        <w:pBdr>
          <w:top w:val="nil"/>
          <w:left w:val="nil"/>
          <w:bottom w:val="nil"/>
          <w:right w:val="nil"/>
          <w:between w:val="nil"/>
        </w:pBdr>
        <w:spacing w:before="120" w:after="120"/>
        <w:ind w:right="120"/>
        <w:jc w:val="both"/>
        <w:rPr>
          <w:color w:val="000000"/>
        </w:rPr>
      </w:pPr>
      <w:r>
        <w:rPr>
          <w:color w:val="000000"/>
        </w:rPr>
        <w:t>Planejamento Financeiro – Planilha Orçamentária (Anexo VI).</w:t>
      </w:r>
    </w:p>
    <w:p w:rsidR="00E60826" w:rsidRDefault="003D72FF">
      <w:pPr>
        <w:tabs>
          <w:tab w:val="left" w:pos="567"/>
        </w:tabs>
        <w:spacing w:before="280"/>
        <w:jc w:val="both"/>
        <w:rPr>
          <w:b/>
        </w:rPr>
      </w:pPr>
      <w:r>
        <w:rPr>
          <w:b/>
        </w:rPr>
        <w:t>Responsabilidades da OSC</w:t>
      </w:r>
    </w:p>
    <w:p w:rsidR="00E60826" w:rsidRDefault="00E60826">
      <w:pPr>
        <w:pBdr>
          <w:top w:val="nil"/>
          <w:left w:val="nil"/>
          <w:bottom w:val="nil"/>
          <w:right w:val="nil"/>
          <w:between w:val="nil"/>
        </w:pBdr>
        <w:spacing w:before="120" w:after="120"/>
        <w:ind w:right="120"/>
        <w:jc w:val="both"/>
        <w:rPr>
          <w:color w:val="000000"/>
        </w:rPr>
      </w:pPr>
    </w:p>
    <w:p w:rsidR="00E60826" w:rsidRDefault="003D72FF">
      <w:pPr>
        <w:numPr>
          <w:ilvl w:val="0"/>
          <w:numId w:val="1"/>
        </w:numPr>
        <w:pBdr>
          <w:top w:val="nil"/>
          <w:left w:val="nil"/>
          <w:bottom w:val="nil"/>
          <w:right w:val="nil"/>
          <w:between w:val="nil"/>
        </w:pBdr>
        <w:spacing w:before="120" w:after="120"/>
        <w:ind w:right="120"/>
        <w:jc w:val="both"/>
        <w:rPr>
          <w:color w:val="000000"/>
        </w:rPr>
      </w:pPr>
      <w:r>
        <w:rPr>
          <w:color w:val="000000"/>
        </w:rPr>
        <w:t>As ações a serem realizadas pela OSC, com a celebração do Termo de Colaboração, de execução da grade de programação da Biblioteca Demonstrativa do Brasil são, dentre outras:</w:t>
      </w:r>
    </w:p>
    <w:p w:rsidR="00E60826" w:rsidRDefault="003D72FF">
      <w:pPr>
        <w:numPr>
          <w:ilvl w:val="0"/>
          <w:numId w:val="2"/>
        </w:numPr>
        <w:pBdr>
          <w:top w:val="nil"/>
          <w:left w:val="nil"/>
          <w:bottom w:val="nil"/>
          <w:right w:val="nil"/>
          <w:between w:val="nil"/>
        </w:pBdr>
        <w:tabs>
          <w:tab w:val="left" w:pos="567"/>
          <w:tab w:val="right" w:pos="8504"/>
        </w:tabs>
        <w:spacing w:before="280"/>
        <w:ind w:left="1134"/>
        <w:jc w:val="both"/>
        <w:rPr>
          <w:color w:val="000000"/>
        </w:rPr>
      </w:pPr>
      <w:r>
        <w:rPr>
          <w:color w:val="000000"/>
        </w:rPr>
        <w:t xml:space="preserve"> Interlocução e diálogo com a Secretaria Nacional de Economia Criativa e Diversidade Cultural por meio da Coordenação-Geral do Sistema Nacional de Bibliotecas Públicas e a Coordenação da Biblioteca Demonstrativa do Brasil Maria da Conceição Moreira Salles, sendo observada a grade de programação e as ações da BDB em sua missão de ser Demonstrativa para as demais bibliotecas do Sistema Nacional de Bibliotecas Pública;</w:t>
      </w:r>
    </w:p>
    <w:p w:rsidR="00E60826" w:rsidRDefault="003D72FF">
      <w:pPr>
        <w:numPr>
          <w:ilvl w:val="0"/>
          <w:numId w:val="2"/>
        </w:numPr>
        <w:pBdr>
          <w:top w:val="nil"/>
          <w:left w:val="nil"/>
          <w:bottom w:val="nil"/>
          <w:right w:val="nil"/>
          <w:between w:val="nil"/>
        </w:pBdr>
        <w:tabs>
          <w:tab w:val="left" w:pos="567"/>
          <w:tab w:val="right" w:pos="8504"/>
        </w:tabs>
        <w:ind w:left="1134"/>
        <w:jc w:val="both"/>
        <w:rPr>
          <w:color w:val="000000"/>
        </w:rPr>
      </w:pPr>
      <w:r>
        <w:rPr>
          <w:color w:val="000000"/>
        </w:rPr>
        <w:t>Interlocução e diálogo com a Coordenação da BDB no atendimento aos pedidos de informação e monitoramento e avaliação da parceria;</w:t>
      </w:r>
    </w:p>
    <w:p w:rsidR="00E60826" w:rsidRDefault="003D72FF">
      <w:pPr>
        <w:numPr>
          <w:ilvl w:val="0"/>
          <w:numId w:val="2"/>
        </w:numPr>
        <w:pBdr>
          <w:top w:val="nil"/>
          <w:left w:val="nil"/>
          <w:bottom w:val="nil"/>
          <w:right w:val="nil"/>
          <w:between w:val="nil"/>
        </w:pBdr>
        <w:tabs>
          <w:tab w:val="left" w:pos="567"/>
          <w:tab w:val="right" w:pos="8504"/>
        </w:tabs>
        <w:ind w:left="1134"/>
        <w:jc w:val="both"/>
        <w:rPr>
          <w:color w:val="000000"/>
        </w:rPr>
      </w:pPr>
      <w:r>
        <w:rPr>
          <w:color w:val="000000"/>
        </w:rPr>
        <w:t>Cooperação na execução compartilhada da programação com a Coordenação da BDB;</w:t>
      </w:r>
    </w:p>
    <w:p w:rsidR="00E60826" w:rsidRDefault="003D72FF">
      <w:pPr>
        <w:numPr>
          <w:ilvl w:val="0"/>
          <w:numId w:val="2"/>
        </w:numPr>
        <w:pBdr>
          <w:top w:val="nil"/>
          <w:left w:val="nil"/>
          <w:bottom w:val="nil"/>
          <w:right w:val="nil"/>
          <w:between w:val="nil"/>
        </w:pBdr>
        <w:tabs>
          <w:tab w:val="left" w:pos="567"/>
          <w:tab w:val="right" w:pos="8504"/>
        </w:tabs>
        <w:ind w:left="1134"/>
        <w:jc w:val="both"/>
        <w:rPr>
          <w:color w:val="000000"/>
        </w:rPr>
      </w:pPr>
      <w:r>
        <w:rPr>
          <w:color w:val="000000"/>
        </w:rPr>
        <w:t>Produção, coordenação e supervisão das atividades realizadas na BDB, conforme grade de programação;</w:t>
      </w:r>
    </w:p>
    <w:p w:rsidR="00E60826" w:rsidRDefault="003D72FF">
      <w:pPr>
        <w:numPr>
          <w:ilvl w:val="0"/>
          <w:numId w:val="2"/>
        </w:numPr>
        <w:pBdr>
          <w:top w:val="nil"/>
          <w:left w:val="nil"/>
          <w:bottom w:val="nil"/>
          <w:right w:val="nil"/>
          <w:between w:val="nil"/>
        </w:pBdr>
        <w:tabs>
          <w:tab w:val="left" w:pos="567"/>
          <w:tab w:val="right" w:pos="8504"/>
        </w:tabs>
        <w:ind w:left="1134"/>
        <w:jc w:val="both"/>
        <w:rPr>
          <w:color w:val="000000"/>
        </w:rPr>
      </w:pPr>
      <w:r>
        <w:rPr>
          <w:color w:val="000000"/>
        </w:rPr>
        <w:t xml:space="preserve">Difusão, publicização e mobilização da comunidade e usuários para participação </w:t>
      </w:r>
      <w:r>
        <w:t>n</w:t>
      </w:r>
      <w:r>
        <w:rPr>
          <w:color w:val="000000"/>
        </w:rPr>
        <w:t>as atividades e dos resultados da parceria;</w:t>
      </w:r>
    </w:p>
    <w:p w:rsidR="00E60826" w:rsidRDefault="003D72FF">
      <w:pPr>
        <w:numPr>
          <w:ilvl w:val="0"/>
          <w:numId w:val="2"/>
        </w:numPr>
        <w:pBdr>
          <w:top w:val="nil"/>
          <w:left w:val="nil"/>
          <w:bottom w:val="nil"/>
          <w:right w:val="nil"/>
          <w:between w:val="nil"/>
        </w:pBdr>
        <w:tabs>
          <w:tab w:val="left" w:pos="567"/>
          <w:tab w:val="right" w:pos="8504"/>
        </w:tabs>
        <w:ind w:left="1134"/>
        <w:jc w:val="both"/>
        <w:rPr>
          <w:color w:val="000000"/>
        </w:rPr>
      </w:pPr>
      <w:r>
        <w:rPr>
          <w:color w:val="000000"/>
        </w:rPr>
        <w:t>Apoio e colaboração nas atividades desenvolvidas pelo Sistema Nacional de Bibliotecas Públicas nas dependências da Biblioteca; e</w:t>
      </w:r>
    </w:p>
    <w:p w:rsidR="00E60826" w:rsidRDefault="003D72FF">
      <w:pPr>
        <w:numPr>
          <w:ilvl w:val="0"/>
          <w:numId w:val="2"/>
        </w:numPr>
        <w:pBdr>
          <w:top w:val="nil"/>
          <w:left w:val="nil"/>
          <w:bottom w:val="nil"/>
          <w:right w:val="nil"/>
          <w:between w:val="nil"/>
        </w:pBdr>
        <w:tabs>
          <w:tab w:val="left" w:pos="567"/>
          <w:tab w:val="right" w:pos="8504"/>
        </w:tabs>
        <w:ind w:left="1134"/>
        <w:jc w:val="both"/>
        <w:rPr>
          <w:color w:val="000000"/>
        </w:rPr>
      </w:pPr>
      <w:r>
        <w:rPr>
          <w:color w:val="000000"/>
        </w:rPr>
        <w:t>Atendimento aos usuários e comunidade em geral na execução das atividades a serem desenvolvidas na BDB.</w:t>
      </w:r>
    </w:p>
    <w:p w:rsidR="00E60826" w:rsidRDefault="003D72FF">
      <w:pPr>
        <w:tabs>
          <w:tab w:val="left" w:pos="567"/>
          <w:tab w:val="right" w:pos="8504"/>
        </w:tabs>
        <w:spacing w:before="280"/>
        <w:jc w:val="both"/>
        <w:rPr>
          <w:b/>
        </w:rPr>
      </w:pPr>
      <w:r>
        <w:rPr>
          <w:b/>
        </w:rPr>
        <w:t>Elaboração da Proposta</w:t>
      </w:r>
    </w:p>
    <w:p w:rsidR="00E60826" w:rsidRDefault="003D72FF">
      <w:pPr>
        <w:numPr>
          <w:ilvl w:val="0"/>
          <w:numId w:val="1"/>
        </w:numPr>
        <w:pBdr>
          <w:top w:val="nil"/>
          <w:left w:val="nil"/>
          <w:bottom w:val="nil"/>
          <w:right w:val="nil"/>
          <w:between w:val="nil"/>
        </w:pBdr>
        <w:tabs>
          <w:tab w:val="left" w:pos="567"/>
          <w:tab w:val="right" w:pos="8504"/>
        </w:tabs>
        <w:spacing w:before="280"/>
        <w:jc w:val="both"/>
        <w:rPr>
          <w:color w:val="000000"/>
        </w:rPr>
      </w:pPr>
      <w:r>
        <w:rPr>
          <w:color w:val="000000"/>
        </w:rPr>
        <w:t xml:space="preserve"> Para a execução do projeto as Organizações da Sociedade Civil deverão apresentar propostas para a consecução das atividades da grade de programação da BDB, com o detalhamento das estratégias, contratações e ações a serem implementadas </w:t>
      </w:r>
    </w:p>
    <w:p w:rsidR="00E60826" w:rsidRDefault="003D72FF">
      <w:pPr>
        <w:numPr>
          <w:ilvl w:val="0"/>
          <w:numId w:val="1"/>
        </w:numPr>
        <w:pBdr>
          <w:top w:val="nil"/>
          <w:left w:val="nil"/>
          <w:bottom w:val="nil"/>
          <w:right w:val="nil"/>
          <w:between w:val="nil"/>
        </w:pBdr>
        <w:tabs>
          <w:tab w:val="left" w:pos="567"/>
          <w:tab w:val="right" w:pos="8504"/>
        </w:tabs>
        <w:jc w:val="both"/>
        <w:rPr>
          <w:color w:val="000000"/>
        </w:rPr>
      </w:pPr>
      <w:r>
        <w:rPr>
          <w:color w:val="000000"/>
        </w:rPr>
        <w:t>As propostas deverão considerar para a programação os espaços dispostos na biblioteca, que poderão ser consultados ou mesmo serem realizadas visitas programadas para a elaboração das propostas.</w:t>
      </w:r>
    </w:p>
    <w:p w:rsidR="00E60826" w:rsidRDefault="003D72FF">
      <w:pPr>
        <w:numPr>
          <w:ilvl w:val="0"/>
          <w:numId w:val="1"/>
        </w:numPr>
        <w:pBdr>
          <w:top w:val="nil"/>
          <w:left w:val="nil"/>
          <w:bottom w:val="nil"/>
          <w:right w:val="nil"/>
          <w:between w:val="nil"/>
        </w:pBdr>
        <w:tabs>
          <w:tab w:val="left" w:pos="567"/>
          <w:tab w:val="right" w:pos="8504"/>
        </w:tabs>
        <w:jc w:val="both"/>
        <w:rPr>
          <w:color w:val="000000"/>
        </w:rPr>
      </w:pPr>
      <w:r>
        <w:rPr>
          <w:color w:val="000000"/>
        </w:rPr>
        <w:t>Os projetos deverão apresentar o detalhamento das ações a serem realizadas, com no mínimo:</w:t>
      </w:r>
    </w:p>
    <w:p w:rsidR="00B54229" w:rsidRDefault="00B54229">
      <w:pPr>
        <w:numPr>
          <w:ilvl w:val="0"/>
          <w:numId w:val="4"/>
        </w:numPr>
        <w:pBdr>
          <w:top w:val="nil"/>
          <w:left w:val="nil"/>
          <w:bottom w:val="nil"/>
          <w:right w:val="nil"/>
          <w:between w:val="nil"/>
        </w:pBdr>
        <w:tabs>
          <w:tab w:val="left" w:pos="567"/>
          <w:tab w:val="right" w:pos="8504"/>
        </w:tabs>
        <w:jc w:val="both"/>
        <w:rPr>
          <w:color w:val="000000"/>
        </w:rPr>
      </w:pPr>
      <w:r>
        <w:t>Descrição da realidade objeto da parceria e do nexo entre essa realidade e a atividade ou projeto proposto;</w:t>
      </w:r>
    </w:p>
    <w:p w:rsidR="00E60826" w:rsidRDefault="003D72FF">
      <w:pPr>
        <w:numPr>
          <w:ilvl w:val="0"/>
          <w:numId w:val="4"/>
        </w:numPr>
        <w:pBdr>
          <w:top w:val="nil"/>
          <w:left w:val="nil"/>
          <w:bottom w:val="nil"/>
          <w:right w:val="nil"/>
          <w:between w:val="nil"/>
        </w:pBdr>
        <w:tabs>
          <w:tab w:val="left" w:pos="567"/>
          <w:tab w:val="right" w:pos="8504"/>
        </w:tabs>
        <w:jc w:val="both"/>
        <w:rPr>
          <w:color w:val="000000"/>
        </w:rPr>
      </w:pPr>
      <w:r>
        <w:rPr>
          <w:color w:val="000000"/>
        </w:rPr>
        <w:t>Descrição da programação para cada ação;</w:t>
      </w:r>
    </w:p>
    <w:p w:rsidR="00E60826" w:rsidRDefault="003D72FF">
      <w:pPr>
        <w:numPr>
          <w:ilvl w:val="0"/>
          <w:numId w:val="4"/>
        </w:numPr>
        <w:pBdr>
          <w:top w:val="nil"/>
          <w:left w:val="nil"/>
          <w:bottom w:val="nil"/>
          <w:right w:val="nil"/>
          <w:between w:val="nil"/>
        </w:pBdr>
        <w:tabs>
          <w:tab w:val="left" w:pos="567"/>
          <w:tab w:val="right" w:pos="8504"/>
        </w:tabs>
        <w:jc w:val="both"/>
        <w:rPr>
          <w:color w:val="000000"/>
        </w:rPr>
      </w:pPr>
      <w:r>
        <w:rPr>
          <w:color w:val="000000"/>
        </w:rPr>
        <w:t>Resumo metodológico e perfil dos profissionais para cada ação;</w:t>
      </w:r>
    </w:p>
    <w:p w:rsidR="00E60826" w:rsidRDefault="003D72FF">
      <w:pPr>
        <w:numPr>
          <w:ilvl w:val="0"/>
          <w:numId w:val="4"/>
        </w:numPr>
        <w:pBdr>
          <w:top w:val="nil"/>
          <w:left w:val="nil"/>
          <w:bottom w:val="nil"/>
          <w:right w:val="nil"/>
          <w:between w:val="nil"/>
        </w:pBdr>
        <w:tabs>
          <w:tab w:val="left" w:pos="567"/>
          <w:tab w:val="right" w:pos="8504"/>
        </w:tabs>
        <w:jc w:val="both"/>
        <w:rPr>
          <w:color w:val="000000"/>
        </w:rPr>
      </w:pPr>
      <w:r>
        <w:rPr>
          <w:color w:val="000000"/>
        </w:rPr>
        <w:t>Possíveis parcerias para realização das ações (em rede ou não);</w:t>
      </w:r>
    </w:p>
    <w:p w:rsidR="00E60826" w:rsidRDefault="003D72FF">
      <w:pPr>
        <w:numPr>
          <w:ilvl w:val="0"/>
          <w:numId w:val="4"/>
        </w:numPr>
        <w:pBdr>
          <w:top w:val="nil"/>
          <w:left w:val="nil"/>
          <w:bottom w:val="nil"/>
          <w:right w:val="nil"/>
          <w:between w:val="nil"/>
        </w:pBdr>
        <w:tabs>
          <w:tab w:val="left" w:pos="567"/>
          <w:tab w:val="right" w:pos="8504"/>
        </w:tabs>
        <w:jc w:val="both"/>
        <w:rPr>
          <w:color w:val="000000"/>
        </w:rPr>
      </w:pPr>
      <w:r>
        <w:rPr>
          <w:color w:val="000000"/>
        </w:rPr>
        <w:t>Previsão de realização de chamadas públicas pela OSC para ações a serem desenvolvidas pelos usuários e comunidade;</w:t>
      </w:r>
    </w:p>
    <w:p w:rsidR="00E60826" w:rsidRDefault="003D72FF">
      <w:pPr>
        <w:numPr>
          <w:ilvl w:val="0"/>
          <w:numId w:val="4"/>
        </w:numPr>
        <w:pBdr>
          <w:top w:val="nil"/>
          <w:left w:val="nil"/>
          <w:bottom w:val="nil"/>
          <w:right w:val="nil"/>
          <w:between w:val="nil"/>
        </w:pBdr>
        <w:tabs>
          <w:tab w:val="left" w:pos="567"/>
          <w:tab w:val="right" w:pos="8504"/>
        </w:tabs>
        <w:jc w:val="both"/>
        <w:rPr>
          <w:color w:val="000000"/>
        </w:rPr>
      </w:pPr>
      <w:r>
        <w:rPr>
          <w:color w:val="000000"/>
        </w:rPr>
        <w:t>Elementos para avaliação e monitoramento das ações realizadas, como metas (qualitativas e quantitativas) e indicadores de aferição;</w:t>
      </w:r>
    </w:p>
    <w:p w:rsidR="00E60826" w:rsidRDefault="003D72FF">
      <w:pPr>
        <w:numPr>
          <w:ilvl w:val="0"/>
          <w:numId w:val="4"/>
        </w:numPr>
        <w:pBdr>
          <w:top w:val="nil"/>
          <w:left w:val="nil"/>
          <w:bottom w:val="nil"/>
          <w:right w:val="nil"/>
          <w:between w:val="nil"/>
        </w:pBdr>
        <w:tabs>
          <w:tab w:val="left" w:pos="567"/>
          <w:tab w:val="right" w:pos="8504"/>
        </w:tabs>
        <w:jc w:val="both"/>
        <w:rPr>
          <w:color w:val="000000"/>
        </w:rPr>
      </w:pPr>
      <w:r>
        <w:rPr>
          <w:color w:val="000000"/>
        </w:rPr>
        <w:lastRenderedPageBreak/>
        <w:t>Detalhamento da equipe técnica, administrativa, produção, artistas e demais profissionais necessários para a execução da proposta;</w:t>
      </w:r>
    </w:p>
    <w:p w:rsidR="00E60826" w:rsidRDefault="003D72FF">
      <w:pPr>
        <w:numPr>
          <w:ilvl w:val="0"/>
          <w:numId w:val="4"/>
        </w:numPr>
        <w:pBdr>
          <w:top w:val="nil"/>
          <w:left w:val="nil"/>
          <w:bottom w:val="nil"/>
          <w:right w:val="nil"/>
          <w:between w:val="nil"/>
        </w:pBdr>
        <w:tabs>
          <w:tab w:val="left" w:pos="567"/>
          <w:tab w:val="right" w:pos="8504"/>
        </w:tabs>
        <w:jc w:val="both"/>
        <w:rPr>
          <w:color w:val="000000"/>
        </w:rPr>
      </w:pPr>
      <w:r>
        <w:rPr>
          <w:color w:val="000000"/>
        </w:rPr>
        <w:t>Plano de comunicação, articulação e difusão, com detalhamento das estratégias a serem utilizadas para a publicidade das ações e seus resultados e a mobilização dos usuários e comunidade em geral.</w:t>
      </w:r>
    </w:p>
    <w:p w:rsidR="00E60826" w:rsidRDefault="003D72FF">
      <w:pPr>
        <w:numPr>
          <w:ilvl w:val="0"/>
          <w:numId w:val="1"/>
        </w:numPr>
        <w:pBdr>
          <w:top w:val="nil"/>
          <w:left w:val="nil"/>
          <w:bottom w:val="nil"/>
          <w:right w:val="nil"/>
          <w:between w:val="nil"/>
        </w:pBdr>
        <w:tabs>
          <w:tab w:val="left" w:pos="567"/>
          <w:tab w:val="right" w:pos="8504"/>
        </w:tabs>
        <w:jc w:val="both"/>
        <w:rPr>
          <w:color w:val="000000"/>
        </w:rPr>
      </w:pPr>
      <w:r>
        <w:rPr>
          <w:color w:val="000000"/>
        </w:rPr>
        <w:t>Deverão ser observados as exigências de acessibilidade para pessoas com deficiência ou mobilidade reduzida e idosos conforme disposto na Lei nº 13.019, de 2014.</w:t>
      </w:r>
    </w:p>
    <w:p w:rsidR="00F311F9" w:rsidRDefault="00F311F9">
      <w:pPr>
        <w:numPr>
          <w:ilvl w:val="0"/>
          <w:numId w:val="1"/>
        </w:numPr>
        <w:pBdr>
          <w:top w:val="nil"/>
          <w:left w:val="nil"/>
          <w:bottom w:val="nil"/>
          <w:right w:val="nil"/>
          <w:between w:val="nil"/>
        </w:pBdr>
        <w:tabs>
          <w:tab w:val="left" w:pos="567"/>
          <w:tab w:val="right" w:pos="8504"/>
        </w:tabs>
        <w:jc w:val="both"/>
        <w:rPr>
          <w:color w:val="000000"/>
        </w:rPr>
      </w:pPr>
      <w:r>
        <w:rPr>
          <w:color w:val="000000"/>
        </w:rPr>
        <w:t>Toda logística para a execução das atividades são de responsabilidade da OSC selecionada.</w:t>
      </w:r>
    </w:p>
    <w:p w:rsidR="00F311F9" w:rsidRDefault="003D72FF">
      <w:pPr>
        <w:numPr>
          <w:ilvl w:val="0"/>
          <w:numId w:val="1"/>
        </w:numPr>
        <w:pBdr>
          <w:top w:val="nil"/>
          <w:left w:val="nil"/>
          <w:bottom w:val="nil"/>
          <w:right w:val="nil"/>
          <w:between w:val="nil"/>
        </w:pBdr>
        <w:tabs>
          <w:tab w:val="left" w:pos="567"/>
          <w:tab w:val="right" w:pos="8504"/>
        </w:tabs>
        <w:jc w:val="both"/>
        <w:rPr>
          <w:color w:val="000000"/>
        </w:rPr>
      </w:pPr>
      <w:r>
        <w:rPr>
          <w:color w:val="000000"/>
        </w:rPr>
        <w:t>A proposta selecionada subsidiará a elaboração do Plano de Trabalho final elaborado em parceria entre as partes, objetivando a celebração do Termo de Colaboração.</w:t>
      </w: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B10CC7" w:rsidRDefault="00B10CC7" w:rsidP="00B10CC7">
      <w:pPr>
        <w:pBdr>
          <w:top w:val="nil"/>
          <w:left w:val="nil"/>
          <w:bottom w:val="nil"/>
          <w:right w:val="nil"/>
          <w:between w:val="nil"/>
        </w:pBdr>
        <w:tabs>
          <w:tab w:val="left" w:pos="567"/>
          <w:tab w:val="right" w:pos="8504"/>
        </w:tabs>
        <w:jc w:val="both"/>
        <w:rPr>
          <w:color w:val="000000"/>
        </w:rPr>
      </w:pPr>
    </w:p>
    <w:p w:rsidR="00E60826" w:rsidRDefault="003D72FF" w:rsidP="00F311F9">
      <w:pPr>
        <w:pBdr>
          <w:top w:val="nil"/>
          <w:left w:val="nil"/>
          <w:bottom w:val="nil"/>
          <w:right w:val="nil"/>
          <w:between w:val="nil"/>
        </w:pBdr>
        <w:tabs>
          <w:tab w:val="left" w:pos="567"/>
          <w:tab w:val="right" w:pos="8504"/>
        </w:tabs>
        <w:ind w:left="720"/>
        <w:jc w:val="both"/>
        <w:rPr>
          <w:color w:val="000000"/>
        </w:rPr>
      </w:pPr>
      <w:r>
        <w:rPr>
          <w:color w:val="000000"/>
        </w:rPr>
        <w:tab/>
      </w:r>
    </w:p>
    <w:p w:rsidR="00E60826" w:rsidRDefault="00E60826">
      <w:pPr>
        <w:jc w:val="center"/>
        <w:rPr>
          <w:b/>
        </w:rPr>
      </w:pPr>
    </w:p>
    <w:p w:rsidR="00B54229" w:rsidRDefault="00B54229">
      <w:pPr>
        <w:jc w:val="center"/>
        <w:rPr>
          <w:b/>
        </w:rPr>
      </w:pPr>
    </w:p>
    <w:p w:rsidR="00B54229" w:rsidRDefault="00B54229">
      <w:pPr>
        <w:jc w:val="center"/>
        <w:rPr>
          <w:b/>
        </w:rPr>
      </w:pPr>
    </w:p>
    <w:p w:rsidR="00E60826" w:rsidRDefault="00B54229">
      <w:pPr>
        <w:jc w:val="center"/>
        <w:rPr>
          <w:b/>
        </w:rPr>
      </w:pPr>
      <w:r>
        <w:rPr>
          <w:b/>
        </w:rPr>
        <w:lastRenderedPageBreak/>
        <w:t>ROTEIRO DE ELABORAÇÃO DO</w:t>
      </w:r>
      <w:r w:rsidR="003D72FF">
        <w:rPr>
          <w:b/>
        </w:rPr>
        <w:t xml:space="preserve"> PROJETO</w:t>
      </w:r>
    </w:p>
    <w:p w:rsidR="00E60826" w:rsidRDefault="00E60826">
      <w:pPr>
        <w:jc w:val="center"/>
        <w:rPr>
          <w:b/>
        </w:rPr>
      </w:pPr>
    </w:p>
    <w:tbl>
      <w:tblPr>
        <w:tblStyle w:val="a"/>
        <w:tblW w:w="10206" w:type="dxa"/>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132"/>
        <w:gridCol w:w="2262"/>
        <w:gridCol w:w="851"/>
        <w:gridCol w:w="2976"/>
      </w:tblGrid>
      <w:tr w:rsidR="00E60826">
        <w:trPr>
          <w:trHeight w:val="397"/>
        </w:trPr>
        <w:tc>
          <w:tcPr>
            <w:tcW w:w="10206" w:type="dxa"/>
            <w:gridSpan w:val="5"/>
            <w:shd w:val="clear" w:color="auto" w:fill="BDD7EE"/>
            <w:vAlign w:val="center"/>
          </w:tcPr>
          <w:p w:rsidR="00E60826" w:rsidRDefault="003D72FF">
            <w:pPr>
              <w:jc w:val="center"/>
              <w:rPr>
                <w:b/>
              </w:rPr>
            </w:pPr>
            <w:r>
              <w:rPr>
                <w:b/>
              </w:rPr>
              <w:t>DADOS DO PROPONENTE</w:t>
            </w:r>
          </w:p>
          <w:p w:rsidR="00E60826" w:rsidRDefault="003D72FF">
            <w:pPr>
              <w:jc w:val="center"/>
              <w:rPr>
                <w:b/>
              </w:rPr>
            </w:pPr>
            <w:r>
              <w:rPr>
                <w:b/>
              </w:rPr>
              <w:t>Informações a serem preenchidas obrigatoriamente na plataforma +Brasil</w:t>
            </w:r>
          </w:p>
        </w:tc>
      </w:tr>
      <w:tr w:rsidR="00E60826">
        <w:tc>
          <w:tcPr>
            <w:tcW w:w="7230" w:type="dxa"/>
            <w:gridSpan w:val="4"/>
          </w:tcPr>
          <w:p w:rsidR="00E60826" w:rsidRDefault="003D72FF">
            <w:pPr>
              <w:rPr>
                <w:b/>
              </w:rPr>
            </w:pPr>
            <w:r>
              <w:rPr>
                <w:color w:val="000000"/>
              </w:rPr>
              <w:t>Nome da instituição proponente:</w:t>
            </w:r>
          </w:p>
        </w:tc>
        <w:tc>
          <w:tcPr>
            <w:tcW w:w="2976" w:type="dxa"/>
          </w:tcPr>
          <w:p w:rsidR="00E60826" w:rsidRDefault="003D72FF">
            <w:pPr>
              <w:rPr>
                <w:b/>
              </w:rPr>
            </w:pPr>
            <w:r>
              <w:rPr>
                <w:color w:val="000000"/>
              </w:rPr>
              <w:t xml:space="preserve">CNPJ: </w:t>
            </w:r>
          </w:p>
        </w:tc>
      </w:tr>
      <w:tr w:rsidR="00E60826">
        <w:tc>
          <w:tcPr>
            <w:tcW w:w="7230" w:type="dxa"/>
            <w:gridSpan w:val="4"/>
          </w:tcPr>
          <w:p w:rsidR="00E60826" w:rsidRDefault="003D72FF">
            <w:pPr>
              <w:rPr>
                <w:color w:val="000000"/>
              </w:rPr>
            </w:pPr>
            <w:r>
              <w:rPr>
                <w:color w:val="000000"/>
              </w:rPr>
              <w:t>Endereço:</w:t>
            </w:r>
          </w:p>
        </w:tc>
        <w:tc>
          <w:tcPr>
            <w:tcW w:w="2976" w:type="dxa"/>
          </w:tcPr>
          <w:p w:rsidR="00E60826" w:rsidRDefault="003D72FF">
            <w:pPr>
              <w:rPr>
                <w:b/>
              </w:rPr>
            </w:pPr>
            <w:r>
              <w:rPr>
                <w:color w:val="000000"/>
              </w:rPr>
              <w:t>Bairro:</w:t>
            </w:r>
          </w:p>
        </w:tc>
      </w:tr>
      <w:tr w:rsidR="00E60826">
        <w:tc>
          <w:tcPr>
            <w:tcW w:w="1985" w:type="dxa"/>
          </w:tcPr>
          <w:p w:rsidR="00E60826" w:rsidRDefault="003D72FF">
            <w:pPr>
              <w:rPr>
                <w:color w:val="000000"/>
              </w:rPr>
            </w:pPr>
            <w:r>
              <w:rPr>
                <w:color w:val="000000"/>
              </w:rPr>
              <w:t xml:space="preserve">CEP: </w:t>
            </w:r>
          </w:p>
        </w:tc>
        <w:tc>
          <w:tcPr>
            <w:tcW w:w="4394" w:type="dxa"/>
            <w:gridSpan w:val="2"/>
          </w:tcPr>
          <w:p w:rsidR="00E60826" w:rsidRDefault="003D72FF">
            <w:pPr>
              <w:rPr>
                <w:color w:val="000000"/>
              </w:rPr>
            </w:pPr>
            <w:r>
              <w:rPr>
                <w:color w:val="000000"/>
              </w:rPr>
              <w:t xml:space="preserve">Município:  </w:t>
            </w:r>
          </w:p>
        </w:tc>
        <w:tc>
          <w:tcPr>
            <w:tcW w:w="851" w:type="dxa"/>
          </w:tcPr>
          <w:p w:rsidR="00E60826" w:rsidRDefault="003D72FF">
            <w:pPr>
              <w:rPr>
                <w:color w:val="000000"/>
              </w:rPr>
            </w:pPr>
            <w:r>
              <w:rPr>
                <w:color w:val="000000"/>
              </w:rPr>
              <w:t xml:space="preserve">UF: </w:t>
            </w:r>
          </w:p>
        </w:tc>
        <w:tc>
          <w:tcPr>
            <w:tcW w:w="2976" w:type="dxa"/>
          </w:tcPr>
          <w:p w:rsidR="00E60826" w:rsidRDefault="003D72FF">
            <w:pPr>
              <w:rPr>
                <w:color w:val="000000"/>
              </w:rPr>
            </w:pPr>
            <w:r>
              <w:rPr>
                <w:color w:val="000000"/>
              </w:rPr>
              <w:t xml:space="preserve">Telefone: </w:t>
            </w:r>
          </w:p>
        </w:tc>
      </w:tr>
      <w:tr w:rsidR="00E60826">
        <w:tc>
          <w:tcPr>
            <w:tcW w:w="6379" w:type="dxa"/>
            <w:gridSpan w:val="3"/>
          </w:tcPr>
          <w:p w:rsidR="00E60826" w:rsidRDefault="003D72FF">
            <w:pPr>
              <w:rPr>
                <w:color w:val="000000"/>
              </w:rPr>
            </w:pPr>
            <w:r>
              <w:rPr>
                <w:color w:val="000000"/>
              </w:rPr>
              <w:t>E-mail da instituição:</w:t>
            </w:r>
          </w:p>
        </w:tc>
        <w:tc>
          <w:tcPr>
            <w:tcW w:w="3827" w:type="dxa"/>
            <w:gridSpan w:val="2"/>
          </w:tcPr>
          <w:p w:rsidR="00E60826" w:rsidRDefault="003D72FF">
            <w:pPr>
              <w:rPr>
                <w:color w:val="000000"/>
              </w:rPr>
            </w:pPr>
            <w:r>
              <w:rPr>
                <w:color w:val="000000"/>
              </w:rPr>
              <w:t>Site/Blog:</w:t>
            </w:r>
          </w:p>
        </w:tc>
      </w:tr>
      <w:tr w:rsidR="00E60826">
        <w:tc>
          <w:tcPr>
            <w:tcW w:w="6379" w:type="dxa"/>
            <w:gridSpan w:val="3"/>
          </w:tcPr>
          <w:p w:rsidR="00E60826" w:rsidRDefault="003D72FF">
            <w:pPr>
              <w:rPr>
                <w:color w:val="000000"/>
              </w:rPr>
            </w:pPr>
            <w:r>
              <w:rPr>
                <w:color w:val="000000"/>
              </w:rPr>
              <w:t>Nome do representante legal:</w:t>
            </w:r>
          </w:p>
        </w:tc>
        <w:tc>
          <w:tcPr>
            <w:tcW w:w="3827" w:type="dxa"/>
            <w:gridSpan w:val="2"/>
          </w:tcPr>
          <w:p w:rsidR="00E60826" w:rsidRDefault="003D72FF">
            <w:pPr>
              <w:rPr>
                <w:color w:val="000000"/>
              </w:rPr>
            </w:pPr>
            <w:r>
              <w:rPr>
                <w:color w:val="000000"/>
              </w:rPr>
              <w:t>Cargo/Função:</w:t>
            </w:r>
          </w:p>
        </w:tc>
      </w:tr>
      <w:tr w:rsidR="00E60826">
        <w:tc>
          <w:tcPr>
            <w:tcW w:w="6379" w:type="dxa"/>
            <w:gridSpan w:val="3"/>
          </w:tcPr>
          <w:p w:rsidR="00E60826" w:rsidRDefault="003D72FF">
            <w:pPr>
              <w:rPr>
                <w:color w:val="000000"/>
              </w:rPr>
            </w:pPr>
            <w:r>
              <w:rPr>
                <w:color w:val="000000"/>
              </w:rPr>
              <w:t>E-mail institucional:</w:t>
            </w:r>
          </w:p>
        </w:tc>
        <w:tc>
          <w:tcPr>
            <w:tcW w:w="3827" w:type="dxa"/>
            <w:gridSpan w:val="2"/>
          </w:tcPr>
          <w:p w:rsidR="00E60826" w:rsidRDefault="003D72FF">
            <w:pPr>
              <w:rPr>
                <w:color w:val="000000"/>
              </w:rPr>
            </w:pPr>
            <w:r>
              <w:rPr>
                <w:color w:val="000000"/>
              </w:rPr>
              <w:t>Telefone:</w:t>
            </w:r>
          </w:p>
        </w:tc>
      </w:tr>
      <w:tr w:rsidR="00E60826">
        <w:tc>
          <w:tcPr>
            <w:tcW w:w="6379" w:type="dxa"/>
            <w:gridSpan w:val="3"/>
          </w:tcPr>
          <w:p w:rsidR="00E60826" w:rsidRDefault="003D72FF">
            <w:pPr>
              <w:rPr>
                <w:color w:val="000000"/>
              </w:rPr>
            </w:pPr>
            <w:r>
              <w:rPr>
                <w:color w:val="000000"/>
              </w:rPr>
              <w:t>Nome do responsável pelo projeto:</w:t>
            </w:r>
          </w:p>
        </w:tc>
        <w:tc>
          <w:tcPr>
            <w:tcW w:w="3827" w:type="dxa"/>
            <w:gridSpan w:val="2"/>
          </w:tcPr>
          <w:p w:rsidR="00E60826" w:rsidRDefault="003D72FF">
            <w:pPr>
              <w:rPr>
                <w:color w:val="000000"/>
              </w:rPr>
            </w:pPr>
            <w:r>
              <w:rPr>
                <w:color w:val="000000"/>
              </w:rPr>
              <w:t>Cargo/Função:</w:t>
            </w:r>
          </w:p>
        </w:tc>
      </w:tr>
      <w:tr w:rsidR="00E60826">
        <w:tc>
          <w:tcPr>
            <w:tcW w:w="6379" w:type="dxa"/>
            <w:gridSpan w:val="3"/>
          </w:tcPr>
          <w:p w:rsidR="00E60826" w:rsidRDefault="003D72FF">
            <w:pPr>
              <w:rPr>
                <w:color w:val="000000"/>
              </w:rPr>
            </w:pPr>
            <w:r>
              <w:rPr>
                <w:color w:val="000000"/>
              </w:rPr>
              <w:t>E-mail institucional:</w:t>
            </w:r>
          </w:p>
        </w:tc>
        <w:tc>
          <w:tcPr>
            <w:tcW w:w="3827" w:type="dxa"/>
            <w:gridSpan w:val="2"/>
          </w:tcPr>
          <w:p w:rsidR="00E60826" w:rsidRDefault="003D72FF">
            <w:pPr>
              <w:rPr>
                <w:color w:val="000000"/>
              </w:rPr>
            </w:pPr>
            <w:r>
              <w:rPr>
                <w:color w:val="000000"/>
              </w:rPr>
              <w:t>Telefone:</w:t>
            </w:r>
          </w:p>
        </w:tc>
      </w:tr>
      <w:tr w:rsidR="00E60826">
        <w:trPr>
          <w:trHeight w:val="80"/>
        </w:trPr>
        <w:tc>
          <w:tcPr>
            <w:tcW w:w="10206" w:type="dxa"/>
            <w:gridSpan w:val="5"/>
            <w:tcBorders>
              <w:top w:val="nil"/>
              <w:left w:val="single" w:sz="4" w:space="0" w:color="000000"/>
              <w:bottom w:val="single" w:sz="4" w:space="0" w:color="000000"/>
              <w:right w:val="single" w:sz="4" w:space="0" w:color="000000"/>
            </w:tcBorders>
          </w:tcPr>
          <w:p w:rsidR="00E60826" w:rsidRDefault="00E60826">
            <w:pPr>
              <w:rPr>
                <w:color w:val="000000"/>
              </w:rPr>
            </w:pPr>
          </w:p>
        </w:tc>
      </w:tr>
      <w:tr w:rsidR="00E60826">
        <w:trPr>
          <w:trHeight w:val="397"/>
        </w:trPr>
        <w:tc>
          <w:tcPr>
            <w:tcW w:w="10206" w:type="dxa"/>
            <w:gridSpan w:val="5"/>
            <w:tcBorders>
              <w:bottom w:val="single" w:sz="4" w:space="0" w:color="000000"/>
            </w:tcBorders>
            <w:shd w:val="clear" w:color="auto" w:fill="BDD7EE"/>
            <w:vAlign w:val="center"/>
          </w:tcPr>
          <w:p w:rsidR="00E60826" w:rsidRDefault="00B54229">
            <w:pPr>
              <w:jc w:val="center"/>
              <w:rPr>
                <w:b/>
              </w:rPr>
            </w:pPr>
            <w:r>
              <w:rPr>
                <w:b/>
              </w:rPr>
              <w:t>ROTEIRO DE</w:t>
            </w:r>
            <w:r w:rsidR="003D72FF">
              <w:rPr>
                <w:b/>
              </w:rPr>
              <w:t xml:space="preserve"> ELABORAÇÃO DO PROJETO</w:t>
            </w:r>
          </w:p>
          <w:p w:rsidR="00E60826" w:rsidRDefault="003D72FF" w:rsidP="00B54229">
            <w:pPr>
              <w:jc w:val="center"/>
            </w:pPr>
            <w:r>
              <w:t xml:space="preserve">O texto do projeto deverá ser elaborado com base no roteiro abaixo e inserido como arquivo digital na plataforma +Brasil juntamente com </w:t>
            </w:r>
            <w:r w:rsidR="00B54229">
              <w:t>a planilha orçamentária (ANEXO V</w:t>
            </w:r>
            <w:r>
              <w:t xml:space="preserve">I)  </w:t>
            </w:r>
          </w:p>
        </w:tc>
      </w:tr>
      <w:tr w:rsidR="00E60826">
        <w:trPr>
          <w:trHeight w:val="272"/>
        </w:trPr>
        <w:tc>
          <w:tcPr>
            <w:tcW w:w="10206" w:type="dxa"/>
            <w:gridSpan w:val="5"/>
            <w:shd w:val="clear" w:color="auto" w:fill="auto"/>
            <w:vAlign w:val="center"/>
          </w:tcPr>
          <w:p w:rsidR="00E60826" w:rsidRDefault="003D72FF">
            <w:pPr>
              <w:numPr>
                <w:ilvl w:val="0"/>
                <w:numId w:val="5"/>
              </w:numPr>
              <w:pBdr>
                <w:top w:val="nil"/>
                <w:left w:val="nil"/>
                <w:bottom w:val="nil"/>
                <w:right w:val="nil"/>
                <w:between w:val="nil"/>
              </w:pBdr>
              <w:spacing w:after="120"/>
              <w:jc w:val="center"/>
              <w:rPr>
                <w:b/>
                <w:color w:val="000000"/>
              </w:rPr>
            </w:pPr>
            <w:r>
              <w:rPr>
                <w:b/>
                <w:color w:val="000000"/>
              </w:rPr>
              <w:t>Planejamento Técnico</w:t>
            </w:r>
          </w:p>
        </w:tc>
      </w:tr>
      <w:tr w:rsidR="00E60826">
        <w:trPr>
          <w:trHeight w:val="272"/>
        </w:trPr>
        <w:tc>
          <w:tcPr>
            <w:tcW w:w="4117" w:type="dxa"/>
            <w:gridSpan w:val="2"/>
            <w:shd w:val="clear" w:color="auto" w:fill="auto"/>
            <w:vAlign w:val="center"/>
          </w:tcPr>
          <w:p w:rsidR="00E60826" w:rsidRDefault="003D72FF">
            <w:pPr>
              <w:spacing w:after="120"/>
              <w:rPr>
                <w:b/>
              </w:rPr>
            </w:pPr>
            <w:r>
              <w:rPr>
                <w:b/>
              </w:rPr>
              <w:t>Apresentação da OSC:</w:t>
            </w:r>
          </w:p>
        </w:tc>
        <w:tc>
          <w:tcPr>
            <w:tcW w:w="6089" w:type="dxa"/>
            <w:gridSpan w:val="3"/>
            <w:shd w:val="clear" w:color="auto" w:fill="auto"/>
            <w:vAlign w:val="center"/>
          </w:tcPr>
          <w:p w:rsidR="00E60826" w:rsidRPr="00804586" w:rsidRDefault="003D72FF" w:rsidP="00804586">
            <w:pPr>
              <w:spacing w:after="120"/>
              <w:jc w:val="both"/>
            </w:pPr>
            <w:r>
              <w:rPr>
                <w:b/>
              </w:rPr>
              <w:t xml:space="preserve">- </w:t>
            </w:r>
            <w:r>
              <w:t>Experiência pregressa da OSC na realização de projetos culturais.</w:t>
            </w:r>
          </w:p>
        </w:tc>
      </w:tr>
      <w:tr w:rsidR="00E60826">
        <w:trPr>
          <w:trHeight w:val="272"/>
        </w:trPr>
        <w:tc>
          <w:tcPr>
            <w:tcW w:w="4117" w:type="dxa"/>
            <w:gridSpan w:val="2"/>
            <w:shd w:val="clear" w:color="auto" w:fill="auto"/>
            <w:vAlign w:val="center"/>
          </w:tcPr>
          <w:p w:rsidR="00E60826" w:rsidRDefault="003D72FF">
            <w:pPr>
              <w:spacing w:after="120"/>
              <w:jc w:val="both"/>
              <w:rPr>
                <w:b/>
              </w:rPr>
            </w:pPr>
            <w:r>
              <w:rPr>
                <w:b/>
              </w:rPr>
              <w:t>Descrição e detalhamento das atividades da proposta:</w:t>
            </w:r>
          </w:p>
        </w:tc>
        <w:tc>
          <w:tcPr>
            <w:tcW w:w="6089" w:type="dxa"/>
            <w:gridSpan w:val="3"/>
            <w:shd w:val="clear" w:color="auto" w:fill="auto"/>
            <w:vAlign w:val="center"/>
          </w:tcPr>
          <w:p w:rsidR="00B54229" w:rsidRDefault="003D72FF">
            <w:pPr>
              <w:spacing w:after="120"/>
              <w:jc w:val="both"/>
            </w:pPr>
            <w:r>
              <w:t xml:space="preserve">- </w:t>
            </w:r>
            <w:r w:rsidR="00B54229">
              <w:t>Adequação da proposta aos objetivos da política, do plano, do programa ou da ação em que se insere a parceria;</w:t>
            </w:r>
          </w:p>
          <w:p w:rsidR="00B54229" w:rsidRDefault="00B54229">
            <w:pPr>
              <w:spacing w:after="120"/>
              <w:jc w:val="both"/>
            </w:pPr>
            <w:r>
              <w:t>- Descrição da realidade objeto da parceria e do nexo entre essa realidade e a atividade ou projeto proposto;</w:t>
            </w:r>
          </w:p>
          <w:p w:rsidR="00E60826" w:rsidRDefault="00B54229">
            <w:pPr>
              <w:spacing w:after="120"/>
              <w:jc w:val="both"/>
            </w:pPr>
            <w:r>
              <w:t xml:space="preserve">- </w:t>
            </w:r>
            <w:r w:rsidR="003D72FF">
              <w:t>Objetivos;</w:t>
            </w:r>
          </w:p>
          <w:p w:rsidR="00E60826" w:rsidRDefault="003D72FF">
            <w:pPr>
              <w:spacing w:before="280" w:after="120"/>
              <w:jc w:val="both"/>
            </w:pPr>
            <w:r>
              <w:t>- Metas e Indicadores;</w:t>
            </w:r>
          </w:p>
          <w:p w:rsidR="00E60826" w:rsidRDefault="003D72FF">
            <w:pPr>
              <w:spacing w:before="280" w:after="120"/>
              <w:jc w:val="both"/>
              <w:rPr>
                <w:color w:val="000000"/>
              </w:rPr>
            </w:pPr>
            <w:r>
              <w:rPr>
                <w:color w:val="000000"/>
              </w:rPr>
              <w:t>- Informar as etapas, estratégias, cronograma e metodologia de execução;</w:t>
            </w:r>
          </w:p>
          <w:p w:rsidR="00E60826" w:rsidRDefault="003D72FF">
            <w:pPr>
              <w:spacing w:before="280" w:after="120"/>
              <w:jc w:val="both"/>
            </w:pPr>
            <w:r>
              <w:rPr>
                <w:color w:val="000000"/>
              </w:rPr>
              <w:t xml:space="preserve">- </w:t>
            </w:r>
            <w:r>
              <w:t>Resumo metodológico e perfil dos profissionais para cada ação;</w:t>
            </w:r>
            <w:r w:rsidR="00804586">
              <w:t xml:space="preserve"> e</w:t>
            </w:r>
          </w:p>
          <w:p w:rsidR="00E60826" w:rsidRDefault="003D72FF">
            <w:pPr>
              <w:tabs>
                <w:tab w:val="left" w:pos="567"/>
                <w:tab w:val="right" w:pos="8504"/>
              </w:tabs>
              <w:spacing w:before="280"/>
              <w:jc w:val="both"/>
            </w:pPr>
            <w:r>
              <w:t>- Possíveis parc</w:t>
            </w:r>
            <w:r w:rsidR="00804586">
              <w:t>erias para realização das ações.</w:t>
            </w:r>
          </w:p>
          <w:p w:rsidR="00E60826" w:rsidRDefault="003D72FF">
            <w:pPr>
              <w:spacing w:before="280" w:after="120"/>
              <w:jc w:val="both"/>
            </w:pPr>
            <w:r>
              <w:rPr>
                <w:color w:val="000000"/>
              </w:rPr>
              <w:t xml:space="preserve">- </w:t>
            </w:r>
            <w:r>
              <w:t>Descrição da viabilidade de execução das atividades culturais nos espaços físicos da Biblioteca Demonstrativa do Brasil Maria da Conceição Moreira Salles;</w:t>
            </w:r>
          </w:p>
        </w:tc>
      </w:tr>
      <w:tr w:rsidR="00E60826">
        <w:trPr>
          <w:trHeight w:val="272"/>
        </w:trPr>
        <w:tc>
          <w:tcPr>
            <w:tcW w:w="4117" w:type="dxa"/>
            <w:gridSpan w:val="2"/>
            <w:shd w:val="clear" w:color="auto" w:fill="auto"/>
            <w:vAlign w:val="center"/>
          </w:tcPr>
          <w:p w:rsidR="00E60826" w:rsidRDefault="003D72FF">
            <w:pPr>
              <w:spacing w:after="120"/>
              <w:jc w:val="both"/>
              <w:rPr>
                <w:b/>
              </w:rPr>
            </w:pPr>
            <w:r>
              <w:rPr>
                <w:b/>
              </w:rPr>
              <w:t>P</w:t>
            </w:r>
            <w:r>
              <w:rPr>
                <w:b/>
                <w:color w:val="000000"/>
              </w:rPr>
              <w:t>lano de comunicação, articulação e mobilização:</w:t>
            </w:r>
          </w:p>
        </w:tc>
        <w:tc>
          <w:tcPr>
            <w:tcW w:w="6089" w:type="dxa"/>
            <w:gridSpan w:val="3"/>
            <w:shd w:val="clear" w:color="auto" w:fill="auto"/>
            <w:vAlign w:val="center"/>
          </w:tcPr>
          <w:p w:rsidR="00E60826" w:rsidRDefault="003D72FF">
            <w:pPr>
              <w:spacing w:after="120"/>
              <w:jc w:val="both"/>
            </w:pPr>
            <w:r>
              <w:t>- Cronograma de execução;</w:t>
            </w:r>
          </w:p>
          <w:p w:rsidR="00E60826" w:rsidRDefault="003D72FF">
            <w:pPr>
              <w:spacing w:before="280" w:after="120"/>
              <w:jc w:val="both"/>
            </w:pPr>
            <w:r>
              <w:t>- Estratégias para divulgação da programação e dos resultados da parceria;</w:t>
            </w:r>
          </w:p>
          <w:p w:rsidR="00E60826" w:rsidRDefault="003D72FF">
            <w:pPr>
              <w:spacing w:before="280" w:after="120"/>
              <w:jc w:val="both"/>
            </w:pPr>
            <w:r>
              <w:t>- Estratégias de mobilização de público;</w:t>
            </w:r>
          </w:p>
          <w:p w:rsidR="00E60826" w:rsidRDefault="003D72FF">
            <w:pPr>
              <w:spacing w:before="280" w:after="120"/>
              <w:jc w:val="both"/>
              <w:rPr>
                <w:color w:val="000000"/>
              </w:rPr>
            </w:pPr>
            <w:r>
              <w:t xml:space="preserve">- </w:t>
            </w:r>
            <w:r>
              <w:rPr>
                <w:color w:val="000000"/>
              </w:rPr>
              <w:t>Tipo e quantidade de materiais em formato impresso e digital a ser produzido; e</w:t>
            </w:r>
          </w:p>
          <w:p w:rsidR="00E60826" w:rsidRDefault="003D72FF">
            <w:pPr>
              <w:spacing w:before="280" w:after="120"/>
              <w:jc w:val="both"/>
            </w:pPr>
            <w:r>
              <w:rPr>
                <w:color w:val="000000"/>
              </w:rPr>
              <w:lastRenderedPageBreak/>
              <w:t>- Estratégias de utiliz</w:t>
            </w:r>
            <w:r w:rsidR="00804586">
              <w:rPr>
                <w:color w:val="000000"/>
              </w:rPr>
              <w:t xml:space="preserve">ação de canais de comunicação e </w:t>
            </w:r>
            <w:r>
              <w:rPr>
                <w:color w:val="000000"/>
              </w:rPr>
              <w:t>redes sociais.</w:t>
            </w:r>
          </w:p>
        </w:tc>
      </w:tr>
      <w:tr w:rsidR="00E60826">
        <w:trPr>
          <w:trHeight w:val="272"/>
        </w:trPr>
        <w:tc>
          <w:tcPr>
            <w:tcW w:w="10206" w:type="dxa"/>
            <w:gridSpan w:val="5"/>
            <w:shd w:val="clear" w:color="auto" w:fill="auto"/>
            <w:vAlign w:val="center"/>
          </w:tcPr>
          <w:p w:rsidR="00E60826" w:rsidRDefault="003D72FF">
            <w:pPr>
              <w:numPr>
                <w:ilvl w:val="0"/>
                <w:numId w:val="5"/>
              </w:numPr>
              <w:pBdr>
                <w:top w:val="nil"/>
                <w:left w:val="nil"/>
                <w:bottom w:val="nil"/>
                <w:right w:val="nil"/>
                <w:between w:val="nil"/>
              </w:pBdr>
              <w:spacing w:after="120"/>
              <w:jc w:val="center"/>
              <w:rPr>
                <w:b/>
                <w:color w:val="000000"/>
              </w:rPr>
            </w:pPr>
            <w:r>
              <w:rPr>
                <w:b/>
                <w:color w:val="000000"/>
              </w:rPr>
              <w:lastRenderedPageBreak/>
              <w:t>Cronograma de Trabalho - adequado à grade de programação cultural da BDB (Anexo V</w:t>
            </w:r>
            <w:r>
              <w:rPr>
                <w:color w:val="000000"/>
              </w:rPr>
              <w:t>)</w:t>
            </w:r>
          </w:p>
        </w:tc>
      </w:tr>
      <w:tr w:rsidR="00E60826">
        <w:trPr>
          <w:trHeight w:val="272"/>
        </w:trPr>
        <w:tc>
          <w:tcPr>
            <w:tcW w:w="4117" w:type="dxa"/>
            <w:gridSpan w:val="2"/>
            <w:shd w:val="clear" w:color="auto" w:fill="auto"/>
            <w:vAlign w:val="center"/>
          </w:tcPr>
          <w:p w:rsidR="00E60826" w:rsidRDefault="003D72FF">
            <w:pPr>
              <w:spacing w:after="120"/>
              <w:jc w:val="both"/>
              <w:rPr>
                <w:b/>
              </w:rPr>
            </w:pPr>
            <w:r>
              <w:rPr>
                <w:b/>
              </w:rPr>
              <w:t>Cronograma para execução das atividades culturais:</w:t>
            </w:r>
          </w:p>
          <w:p w:rsidR="00E60826" w:rsidRDefault="00E60826">
            <w:pPr>
              <w:pBdr>
                <w:top w:val="nil"/>
                <w:left w:val="nil"/>
                <w:bottom w:val="nil"/>
                <w:right w:val="nil"/>
                <w:between w:val="nil"/>
              </w:pBdr>
              <w:spacing w:before="280" w:after="120"/>
              <w:ind w:left="720"/>
              <w:jc w:val="both"/>
              <w:rPr>
                <w:color w:val="000000"/>
              </w:rPr>
            </w:pPr>
          </w:p>
        </w:tc>
        <w:tc>
          <w:tcPr>
            <w:tcW w:w="6089" w:type="dxa"/>
            <w:gridSpan w:val="3"/>
            <w:shd w:val="clear" w:color="auto" w:fill="auto"/>
            <w:vAlign w:val="center"/>
          </w:tcPr>
          <w:p w:rsidR="00E60826" w:rsidRDefault="003D72FF">
            <w:pPr>
              <w:spacing w:after="120"/>
              <w:jc w:val="both"/>
            </w:pPr>
            <w:r>
              <w:t>- Detalhamento das ações;</w:t>
            </w:r>
          </w:p>
          <w:p w:rsidR="00E60826" w:rsidRDefault="003D72FF">
            <w:pPr>
              <w:spacing w:before="280" w:after="120"/>
              <w:jc w:val="both"/>
            </w:pPr>
            <w:r>
              <w:t>- Relacionar as ações propostas à atividade da grade de programação da BDB (Anexo V);</w:t>
            </w:r>
          </w:p>
          <w:p w:rsidR="00E60826" w:rsidRDefault="003D72FF">
            <w:pPr>
              <w:spacing w:before="280" w:after="120"/>
              <w:jc w:val="both"/>
            </w:pPr>
            <w:r>
              <w:t>- Projetos pedagógicos;</w:t>
            </w:r>
          </w:p>
          <w:p w:rsidR="00E60826" w:rsidRDefault="003D72FF">
            <w:pPr>
              <w:spacing w:before="280" w:after="120"/>
              <w:jc w:val="both"/>
            </w:pPr>
            <w:r>
              <w:t>- Carga horária das a</w:t>
            </w:r>
            <w:r w:rsidR="00650A5B">
              <w:t>tividades (mínimo para cursos 80h, mínimo para oficinas 180</w:t>
            </w:r>
            <w:r>
              <w:t>h); e</w:t>
            </w:r>
          </w:p>
          <w:p w:rsidR="00E60826" w:rsidRDefault="003D72FF">
            <w:pPr>
              <w:spacing w:before="280" w:after="120"/>
              <w:jc w:val="both"/>
              <w:rPr>
                <w:color w:val="0000FF"/>
              </w:rPr>
            </w:pPr>
            <w:r>
              <w:t>- Conteúdo cultural das atividades propostas.</w:t>
            </w:r>
          </w:p>
        </w:tc>
      </w:tr>
      <w:tr w:rsidR="00E60826">
        <w:trPr>
          <w:trHeight w:val="272"/>
        </w:trPr>
        <w:tc>
          <w:tcPr>
            <w:tcW w:w="4117" w:type="dxa"/>
            <w:gridSpan w:val="2"/>
            <w:shd w:val="clear" w:color="auto" w:fill="auto"/>
            <w:vAlign w:val="center"/>
          </w:tcPr>
          <w:p w:rsidR="00E60826" w:rsidRDefault="003D72FF">
            <w:pPr>
              <w:spacing w:after="120"/>
              <w:jc w:val="both"/>
              <w:rPr>
                <w:b/>
              </w:rPr>
            </w:pPr>
            <w:r>
              <w:rPr>
                <w:b/>
              </w:rPr>
              <w:t>Equipe Técnica:</w:t>
            </w:r>
          </w:p>
        </w:tc>
        <w:tc>
          <w:tcPr>
            <w:tcW w:w="6089" w:type="dxa"/>
            <w:gridSpan w:val="3"/>
            <w:shd w:val="clear" w:color="auto" w:fill="auto"/>
            <w:vAlign w:val="center"/>
          </w:tcPr>
          <w:p w:rsidR="00E60826" w:rsidRDefault="003D72FF">
            <w:pPr>
              <w:spacing w:after="120"/>
              <w:jc w:val="both"/>
            </w:pPr>
            <w:r>
              <w:t>- Detalhamento da equipe que será necessária para a execução de todas as etapas do projeto;</w:t>
            </w:r>
            <w:r w:rsidR="00804586">
              <w:t xml:space="preserve"> e</w:t>
            </w:r>
          </w:p>
          <w:p w:rsidR="00E60826" w:rsidRDefault="003D72FF">
            <w:pPr>
              <w:spacing w:before="280" w:after="120"/>
              <w:jc w:val="both"/>
              <w:rPr>
                <w:color w:val="0000FF"/>
              </w:rPr>
            </w:pPr>
            <w:r>
              <w:t>- Indicar os profissionais, quantidad</w:t>
            </w:r>
            <w:r w:rsidR="00804586">
              <w:t>es e a que ação estarão ligados.</w:t>
            </w:r>
          </w:p>
        </w:tc>
      </w:tr>
      <w:tr w:rsidR="00E60826">
        <w:trPr>
          <w:trHeight w:val="272"/>
        </w:trPr>
        <w:tc>
          <w:tcPr>
            <w:tcW w:w="10206" w:type="dxa"/>
            <w:gridSpan w:val="5"/>
            <w:shd w:val="clear" w:color="auto" w:fill="auto"/>
            <w:vAlign w:val="center"/>
          </w:tcPr>
          <w:p w:rsidR="00E60826" w:rsidRDefault="003D72FF">
            <w:pPr>
              <w:numPr>
                <w:ilvl w:val="0"/>
                <w:numId w:val="5"/>
              </w:numPr>
              <w:pBdr>
                <w:top w:val="nil"/>
                <w:left w:val="nil"/>
                <w:bottom w:val="nil"/>
                <w:right w:val="nil"/>
                <w:between w:val="nil"/>
              </w:pBdr>
              <w:spacing w:after="120"/>
              <w:jc w:val="center"/>
              <w:rPr>
                <w:color w:val="000000"/>
              </w:rPr>
            </w:pPr>
            <w:r>
              <w:rPr>
                <w:b/>
                <w:color w:val="000000"/>
              </w:rPr>
              <w:t>Planejamento Financeiro -  Planilha Orçamentária (Anexo VI)</w:t>
            </w:r>
            <w:r>
              <w:rPr>
                <w:color w:val="000000"/>
              </w:rPr>
              <w:t xml:space="preserve"> </w:t>
            </w:r>
          </w:p>
        </w:tc>
      </w:tr>
      <w:tr w:rsidR="00E60826">
        <w:trPr>
          <w:trHeight w:val="272"/>
        </w:trPr>
        <w:tc>
          <w:tcPr>
            <w:tcW w:w="10206" w:type="dxa"/>
            <w:gridSpan w:val="5"/>
            <w:shd w:val="clear" w:color="auto" w:fill="auto"/>
            <w:vAlign w:val="center"/>
          </w:tcPr>
          <w:p w:rsidR="00E60826" w:rsidRDefault="003D72FF">
            <w:pPr>
              <w:pBdr>
                <w:top w:val="nil"/>
                <w:left w:val="nil"/>
                <w:bottom w:val="nil"/>
                <w:right w:val="nil"/>
                <w:between w:val="nil"/>
              </w:pBdr>
              <w:ind w:left="720"/>
              <w:rPr>
                <w:color w:val="000000"/>
              </w:rPr>
            </w:pPr>
            <w:r>
              <w:rPr>
                <w:color w:val="000000"/>
              </w:rPr>
              <w:t>- Apresentar planilha do Anexo VI;</w:t>
            </w:r>
          </w:p>
          <w:p w:rsidR="00E60826" w:rsidRDefault="003D72FF">
            <w:pPr>
              <w:pBdr>
                <w:top w:val="nil"/>
                <w:left w:val="nil"/>
                <w:bottom w:val="nil"/>
                <w:right w:val="nil"/>
                <w:between w:val="nil"/>
              </w:pBdr>
              <w:ind w:left="720"/>
              <w:rPr>
                <w:color w:val="000000"/>
              </w:rPr>
            </w:pPr>
            <w:bookmarkStart w:id="1" w:name="_gjdgxs" w:colFirst="0" w:colLast="0"/>
            <w:bookmarkEnd w:id="1"/>
            <w:r>
              <w:rPr>
                <w:color w:val="000000"/>
              </w:rPr>
              <w:t xml:space="preserve">- A proposta a ser submetida deve apresentar planejamento financeiro para o valor global de </w:t>
            </w:r>
            <w:r w:rsidRPr="004A2891">
              <w:rPr>
                <w:color w:val="000000" w:themeColor="text1"/>
              </w:rPr>
              <w:t xml:space="preserve">R$ </w:t>
            </w:r>
            <w:r w:rsidR="004A2891">
              <w:rPr>
                <w:color w:val="000000" w:themeColor="text1"/>
              </w:rPr>
              <w:t>1.200.000,00</w:t>
            </w:r>
            <w:r w:rsidRPr="004A2891">
              <w:rPr>
                <w:color w:val="000000" w:themeColor="text1"/>
              </w:rPr>
              <w:t xml:space="preserve"> (</w:t>
            </w:r>
            <w:r w:rsidR="004A2891">
              <w:rPr>
                <w:color w:val="000000" w:themeColor="text1"/>
              </w:rPr>
              <w:t xml:space="preserve">um milhão e duzentos mil </w:t>
            </w:r>
            <w:r w:rsidRPr="004A2891">
              <w:rPr>
                <w:color w:val="000000" w:themeColor="text1"/>
              </w:rPr>
              <w:t>reais);</w:t>
            </w:r>
          </w:p>
          <w:p w:rsidR="00DE2A42" w:rsidRDefault="003D72FF">
            <w:pPr>
              <w:pBdr>
                <w:top w:val="nil"/>
                <w:left w:val="nil"/>
                <w:bottom w:val="nil"/>
                <w:right w:val="nil"/>
                <w:between w:val="nil"/>
              </w:pBdr>
              <w:spacing w:after="120"/>
              <w:ind w:left="720"/>
              <w:rPr>
                <w:color w:val="000000"/>
              </w:rPr>
            </w:pPr>
            <w:r>
              <w:rPr>
                <w:color w:val="000000"/>
              </w:rPr>
              <w:t xml:space="preserve">- </w:t>
            </w:r>
            <w:r w:rsidR="00DE2A42">
              <w:rPr>
                <w:color w:val="000000"/>
              </w:rPr>
              <w:t>Descrever os bens e serviços colocados como contrapartida;</w:t>
            </w:r>
          </w:p>
          <w:p w:rsidR="00E60826" w:rsidRDefault="00DE2A42">
            <w:pPr>
              <w:pBdr>
                <w:top w:val="nil"/>
                <w:left w:val="nil"/>
                <w:bottom w:val="nil"/>
                <w:right w:val="nil"/>
                <w:between w:val="nil"/>
              </w:pBdr>
              <w:spacing w:after="120"/>
              <w:ind w:left="720"/>
              <w:rPr>
                <w:b/>
                <w:color w:val="000000"/>
              </w:rPr>
            </w:pPr>
            <w:r>
              <w:rPr>
                <w:color w:val="000000"/>
              </w:rPr>
              <w:t xml:space="preserve">- </w:t>
            </w:r>
            <w:r w:rsidR="003D72FF">
              <w:rPr>
                <w:color w:val="000000"/>
              </w:rPr>
              <w:t>Para o pagamento dos custos da parceria, deverão ser observadas os limites estabelecidos na Portaria nº 33 de 17 de abril de 2014, do então Ministério da Cultura.</w:t>
            </w:r>
          </w:p>
        </w:tc>
      </w:tr>
      <w:tr w:rsidR="00E60826">
        <w:trPr>
          <w:trHeight w:val="272"/>
        </w:trPr>
        <w:tc>
          <w:tcPr>
            <w:tcW w:w="10206" w:type="dxa"/>
            <w:gridSpan w:val="5"/>
            <w:shd w:val="clear" w:color="auto" w:fill="auto"/>
            <w:vAlign w:val="center"/>
          </w:tcPr>
          <w:p w:rsidR="00E60826" w:rsidRDefault="003D72FF">
            <w:pPr>
              <w:tabs>
                <w:tab w:val="left" w:pos="9702"/>
              </w:tabs>
              <w:spacing w:after="120"/>
              <w:ind w:left="-221"/>
              <w:jc w:val="center"/>
              <w:rPr>
                <w:color w:val="000000"/>
              </w:rPr>
            </w:pPr>
            <w:r>
              <w:rPr>
                <w:color w:val="000000"/>
              </w:rPr>
              <w:t>RECOMENDAÇÕES !!</w:t>
            </w:r>
          </w:p>
          <w:p w:rsidR="00E60826" w:rsidRDefault="003D72FF">
            <w:pPr>
              <w:jc w:val="center"/>
              <w:rPr>
                <w:color w:val="000000"/>
              </w:rPr>
            </w:pPr>
            <w:r>
              <w:rPr>
                <w:color w:val="000000"/>
              </w:rPr>
              <w:t>Informações complementares podem ser acrescidas no projeto em formato de tópicos adicionais ao roteiro acima ou em textos e documentos reunidos no portfólio do evento (currículos, clipping de imprensa, fotos, declarações, cartas de anuência e de apoio, certificações etc.).</w:t>
            </w:r>
          </w:p>
          <w:p w:rsidR="00E60826" w:rsidRDefault="00E60826">
            <w:pPr>
              <w:jc w:val="center"/>
              <w:rPr>
                <w:color w:val="000000"/>
              </w:rPr>
            </w:pPr>
          </w:p>
          <w:p w:rsidR="00E60826" w:rsidRDefault="003D72FF">
            <w:pPr>
              <w:jc w:val="center"/>
              <w:rPr>
                <w:color w:val="000000"/>
              </w:rPr>
            </w:pPr>
            <w:r>
              <w:rPr>
                <w:color w:val="000000"/>
              </w:rPr>
              <w:t xml:space="preserve">O proponente deverá inserir na plataforma +Brasil os documentos solicitados em arquivo digital preferencialmente em formato </w:t>
            </w:r>
            <w:proofErr w:type="spellStart"/>
            <w:r>
              <w:rPr>
                <w:color w:val="000000"/>
              </w:rPr>
              <w:t>pdf</w:t>
            </w:r>
            <w:proofErr w:type="spellEnd"/>
            <w:r>
              <w:rPr>
                <w:color w:val="000000"/>
              </w:rPr>
              <w:t>, podendo ser anexados também nos seguintes formatos (JPEG, JPG, GIF, WAV, MP3, WMA, WMV, AVI, MPEG, MPG, FLV, BMP, PNG).</w:t>
            </w:r>
          </w:p>
          <w:p w:rsidR="00E60826" w:rsidRDefault="00E60826">
            <w:pPr>
              <w:pBdr>
                <w:top w:val="nil"/>
                <w:left w:val="nil"/>
                <w:bottom w:val="nil"/>
                <w:right w:val="nil"/>
                <w:between w:val="nil"/>
              </w:pBdr>
              <w:ind w:left="720"/>
              <w:jc w:val="both"/>
              <w:rPr>
                <w:color w:val="000000"/>
              </w:rPr>
            </w:pPr>
          </w:p>
        </w:tc>
      </w:tr>
    </w:tbl>
    <w:p w:rsidR="00E60826" w:rsidRDefault="00E60826">
      <w:pPr>
        <w:ind w:left="-426"/>
      </w:pPr>
    </w:p>
    <w:sectPr w:rsidR="00E60826">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0D3F"/>
    <w:multiLevelType w:val="multilevel"/>
    <w:tmpl w:val="A44EC9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BBF19C6"/>
    <w:multiLevelType w:val="multilevel"/>
    <w:tmpl w:val="FF46C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A32383"/>
    <w:multiLevelType w:val="multilevel"/>
    <w:tmpl w:val="0F300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DE686A"/>
    <w:multiLevelType w:val="multilevel"/>
    <w:tmpl w:val="13C0E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880670"/>
    <w:multiLevelType w:val="multilevel"/>
    <w:tmpl w:val="5D7CB2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826"/>
    <w:rsid w:val="00024ACA"/>
    <w:rsid w:val="002D41B3"/>
    <w:rsid w:val="003D72FF"/>
    <w:rsid w:val="004A2891"/>
    <w:rsid w:val="00650A5B"/>
    <w:rsid w:val="00717D11"/>
    <w:rsid w:val="00752064"/>
    <w:rsid w:val="00804586"/>
    <w:rsid w:val="00A118D6"/>
    <w:rsid w:val="00B10CC7"/>
    <w:rsid w:val="00B54229"/>
    <w:rsid w:val="00C0760D"/>
    <w:rsid w:val="00DA3A50"/>
    <w:rsid w:val="00DE2A42"/>
    <w:rsid w:val="00E60826"/>
    <w:rsid w:val="00F311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18063-8357-429D-8BCC-81D660DC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8005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Wilken Souto</dc:creator>
  <cp:lastModifiedBy>Wilken Souto</cp:lastModifiedBy>
  <cp:revision>2</cp:revision>
  <dcterms:created xsi:type="dcterms:W3CDTF">2020-08-19T21:09:00Z</dcterms:created>
  <dcterms:modified xsi:type="dcterms:W3CDTF">2020-08-19T21:09:00Z</dcterms:modified>
</cp:coreProperties>
</file>