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A5A" w:rsidRDefault="00022A5A" w:rsidP="00022A5A">
      <w:pPr>
        <w:spacing w:before="120" w:after="120" w:line="360" w:lineRule="auto"/>
        <w:ind w:right="-234"/>
        <w:jc w:val="center"/>
        <w:rPr>
          <w:b/>
          <w:sz w:val="44"/>
          <w:szCs w:val="20"/>
        </w:rPr>
      </w:pPr>
      <w:bookmarkStart w:id="0" w:name="_GoBack"/>
      <w:bookmarkEnd w:id="0"/>
      <w:r>
        <w:rPr>
          <w:b/>
          <w:sz w:val="44"/>
        </w:rPr>
        <w:t>(MODELO)</w:t>
      </w:r>
    </w:p>
    <w:p w:rsidR="00022A5A" w:rsidRDefault="00022A5A" w:rsidP="00022A5A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022A5A" w:rsidRDefault="00022A5A" w:rsidP="00022A5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color w:val="FF0000"/>
          <w:sz w:val="28"/>
          <w:szCs w:val="28"/>
        </w:rPr>
        <w:t>ANEXO I</w:t>
      </w:r>
      <w:r>
        <w:rPr>
          <w:b/>
          <w:color w:val="FF0000"/>
          <w:sz w:val="28"/>
          <w:szCs w:val="28"/>
        </w:rPr>
        <w:t>I</w:t>
      </w:r>
    </w:p>
    <w:p w:rsidR="00022A5A" w:rsidRPr="00D24C5A" w:rsidRDefault="00022A5A" w:rsidP="00022A5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</w:t>
      </w:r>
      <w:r>
        <w:rPr>
          <w:b/>
          <w:sz w:val="28"/>
          <w:szCs w:val="28"/>
        </w:rPr>
        <w:t>SOBRE INSTALAÇÕES E CONDIÇÕES MATERIAIS</w:t>
      </w:r>
    </w:p>
    <w:p w:rsidR="00022A5A" w:rsidRDefault="00022A5A" w:rsidP="00022A5A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022A5A" w:rsidRDefault="00022A5A" w:rsidP="00022A5A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color w:val="FF0000"/>
        </w:rPr>
      </w:pPr>
      <w:r>
        <w:tab/>
      </w:r>
      <w:r w:rsidRPr="00D24C5A">
        <w:t>Declaro</w:t>
      </w:r>
      <w:r>
        <w:t xml:space="preserve">, em conformidade com o art. 33, </w:t>
      </w:r>
      <w:r w:rsidRPr="0004040A">
        <w:rPr>
          <w:b/>
        </w:rPr>
        <w:t>caput</w:t>
      </w:r>
      <w:r>
        <w:t>, inciso V, alínea “c”, da Lei nº 13.019, de 2014, c/c o art. 26,</w:t>
      </w:r>
      <w:r w:rsidRPr="000D31E7">
        <w:rPr>
          <w:b/>
        </w:rPr>
        <w:t xml:space="preserve"> caput</w:t>
      </w:r>
      <w:r>
        <w:t xml:space="preserve">, inciso X, do Decreto nº 8.726, de 2016, que a </w:t>
      </w:r>
      <w:r w:rsidRPr="00DC575A">
        <w:rPr>
          <w:i/>
          <w:color w:val="FF0000"/>
        </w:rPr>
        <w:t>[identificação da organização da sociedade civil – OSC]</w:t>
      </w:r>
      <w:r w:rsidRPr="0004040A">
        <w:t>:</w:t>
      </w:r>
    </w:p>
    <w:p w:rsidR="00022A5A" w:rsidRPr="0004040A" w:rsidRDefault="00022A5A" w:rsidP="00022A5A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estabelecidas.</w:t>
      </w:r>
    </w:p>
    <w:p w:rsidR="00022A5A" w:rsidRPr="0004040A" w:rsidRDefault="00022A5A" w:rsidP="00022A5A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:rsidR="00022A5A" w:rsidRPr="0004040A" w:rsidRDefault="00022A5A" w:rsidP="00022A5A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 xml:space="preserve">pretende contratar ou adquirir com recursos da parceria as condições materiais para o desenvolvimento das atividades ou projetos previstos na parceria e o cumprimento das metas estabelecidas. </w:t>
      </w:r>
    </w:p>
    <w:p w:rsidR="00022A5A" w:rsidRPr="0004040A" w:rsidRDefault="00022A5A" w:rsidP="00022A5A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:rsidR="00022A5A" w:rsidRPr="0004040A" w:rsidRDefault="00022A5A" w:rsidP="00022A5A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022A5A" w:rsidRDefault="00022A5A" w:rsidP="00022A5A">
      <w:pPr>
        <w:widowControl w:val="0"/>
        <w:suppressAutoHyphens w:val="0"/>
        <w:autoSpaceDE w:val="0"/>
        <w:spacing w:before="120" w:after="120"/>
        <w:jc w:val="both"/>
      </w:pPr>
    </w:p>
    <w:p w:rsidR="00022A5A" w:rsidRPr="008F21FD" w:rsidRDefault="00022A5A" w:rsidP="00022A5A">
      <w:pPr>
        <w:widowControl w:val="0"/>
        <w:suppressAutoHyphens w:val="0"/>
        <w:autoSpaceDE w:val="0"/>
        <w:spacing w:before="120" w:after="120" w:line="360" w:lineRule="auto"/>
        <w:jc w:val="both"/>
        <w:rPr>
          <w:i/>
        </w:rPr>
      </w:pPr>
      <w:r w:rsidRPr="008F21FD">
        <w:rPr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022A5A" w:rsidRDefault="00022A5A" w:rsidP="00022A5A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:rsidR="00022A5A" w:rsidRPr="00D24C5A" w:rsidRDefault="00022A5A" w:rsidP="00022A5A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:rsidR="00022A5A" w:rsidRDefault="00022A5A" w:rsidP="00022A5A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022A5A" w:rsidRPr="00D24C5A" w:rsidRDefault="00022A5A" w:rsidP="00022A5A">
      <w:pPr>
        <w:suppressAutoHyphens w:val="0"/>
        <w:spacing w:after="160" w:line="259" w:lineRule="auto"/>
      </w:pPr>
    </w:p>
    <w:p w:rsidR="000573B1" w:rsidRDefault="00022A5A" w:rsidP="00022A5A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sectPr w:rsidR="0005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5A"/>
    <w:rsid w:val="00022A5A"/>
    <w:rsid w:val="000573B1"/>
    <w:rsid w:val="0014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3E21-5FD9-4967-B0DF-5B24F4E0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A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Andre Chagas Rocha</dc:creator>
  <cp:keywords/>
  <dc:description/>
  <cp:lastModifiedBy>Wilken Souto</cp:lastModifiedBy>
  <cp:revision>2</cp:revision>
  <dcterms:created xsi:type="dcterms:W3CDTF">2020-08-19T21:08:00Z</dcterms:created>
  <dcterms:modified xsi:type="dcterms:W3CDTF">2020-08-19T21:08:00Z</dcterms:modified>
</cp:coreProperties>
</file>