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65" w:type="dxa"/>
        <w:tblCellSpacing w:w="7" w:type="dxa"/>
        <w:tblInd w:w="-1373" w:type="dxa"/>
        <w:tblCellMar>
          <w:top w:w="15" w:type="dxa"/>
          <w:left w:w="15" w:type="dxa"/>
          <w:bottom w:w="15" w:type="dxa"/>
          <w:right w:w="15" w:type="dxa"/>
        </w:tblCellMar>
        <w:tblLook w:val="04A0" w:firstRow="1" w:lastRow="0" w:firstColumn="1" w:lastColumn="0" w:noHBand="0" w:noVBand="1"/>
      </w:tblPr>
      <w:tblGrid>
        <w:gridCol w:w="11265"/>
      </w:tblGrid>
      <w:tr w:rsidR="004E40D1" w:rsidRPr="004E40D1" w14:paraId="6C38E51C" w14:textId="77777777" w:rsidTr="004E40D1">
        <w:trPr>
          <w:tblCellSpacing w:w="7" w:type="dxa"/>
        </w:trPr>
        <w:tc>
          <w:tcPr>
            <w:tcW w:w="0" w:type="auto"/>
            <w:shd w:val="clear" w:color="auto" w:fill="FFFFCC"/>
            <w:vAlign w:val="center"/>
            <w:hideMark/>
          </w:tcPr>
          <w:p w14:paraId="1FADDE61" w14:textId="77777777" w:rsidR="004E40D1" w:rsidRPr="004E40D1" w:rsidRDefault="004E40D1" w:rsidP="004E40D1">
            <w:pPr>
              <w:spacing w:before="120" w:after="120" w:line="240" w:lineRule="auto"/>
              <w:jc w:val="center"/>
              <w:rPr>
                <w:rFonts w:ascii="Calibri" w:eastAsia="Times New Roman" w:hAnsi="Calibri" w:cs="Calibri"/>
                <w:b/>
                <w:bCs/>
                <w:caps/>
                <w:color w:val="000000"/>
                <w:kern w:val="0"/>
                <w:lang w:eastAsia="pt-BR"/>
                <w14:ligatures w14:val="none"/>
              </w:rPr>
            </w:pPr>
            <w:r w:rsidRPr="004E40D1">
              <w:rPr>
                <w:rFonts w:ascii="Calibri" w:eastAsia="Times New Roman" w:hAnsi="Calibri" w:cs="Calibri"/>
                <w:b/>
                <w:bCs/>
                <w:caps/>
                <w:color w:val="FF0000"/>
                <w:kern w:val="0"/>
                <w:lang w:eastAsia="pt-BR"/>
                <w14:ligatures w14:val="none"/>
              </w:rPr>
              <w:t>minuta de TERMO ADITIVO</w:t>
            </w:r>
          </w:p>
        </w:tc>
      </w:tr>
    </w:tbl>
    <w:p w14:paraId="5DBA5403" w14:textId="77777777" w:rsidR="004E40D1" w:rsidRPr="004E40D1" w:rsidRDefault="004E40D1" w:rsidP="004E40D1">
      <w:pPr>
        <w:spacing w:after="120" w:line="240" w:lineRule="auto"/>
        <w:jc w:val="center"/>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sz w:val="27"/>
          <w:szCs w:val="27"/>
          <w:lang w:eastAsia="pt-BR"/>
          <w14:ligatures w14:val="none"/>
        </w:rPr>
        <w:t> </w:t>
      </w:r>
    </w:p>
    <w:p w14:paraId="3ECD6768" w14:textId="77777777" w:rsidR="004E40D1" w:rsidRPr="004E40D1" w:rsidRDefault="004E40D1" w:rsidP="004E40D1">
      <w:pPr>
        <w:spacing w:after="120" w:line="240" w:lineRule="auto"/>
        <w:jc w:val="both"/>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sz w:val="27"/>
          <w:szCs w:val="27"/>
          <w:lang w:eastAsia="pt-BR"/>
          <w14:ligatures w14:val="none"/>
        </w:rPr>
        <w:t> </w:t>
      </w:r>
    </w:p>
    <w:p w14:paraId="6904C6B0" w14:textId="77777777" w:rsidR="004E40D1" w:rsidRPr="004E40D1" w:rsidRDefault="004E40D1" w:rsidP="004E40D1">
      <w:pPr>
        <w:spacing w:after="120" w:line="240" w:lineRule="auto"/>
        <w:jc w:val="both"/>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sz w:val="27"/>
          <w:szCs w:val="27"/>
          <w:lang w:eastAsia="pt-BR"/>
          <w14:ligatures w14:val="none"/>
        </w:rPr>
        <w:t> </w:t>
      </w:r>
    </w:p>
    <w:p w14:paraId="774739D5" w14:textId="77777777" w:rsidR="004E40D1" w:rsidRPr="004E40D1" w:rsidRDefault="004E40D1" w:rsidP="004E40D1">
      <w:pPr>
        <w:spacing w:after="0" w:line="240" w:lineRule="auto"/>
        <w:ind w:left="3969"/>
        <w:jc w:val="both"/>
        <w:rPr>
          <w:rFonts w:ascii="Calibri" w:eastAsia="Times New Roman" w:hAnsi="Calibri" w:cs="Calibri"/>
          <w:color w:val="000000"/>
          <w:kern w:val="0"/>
          <w:sz w:val="27"/>
          <w:szCs w:val="27"/>
          <w:lang w:eastAsia="pt-BR"/>
          <w14:ligatures w14:val="none"/>
        </w:rPr>
      </w:pPr>
      <w:r w:rsidRPr="004E40D1">
        <w:rPr>
          <w:rFonts w:ascii="Aptos" w:eastAsia="Times New Roman" w:hAnsi="Aptos" w:cs="Calibri"/>
          <w:color w:val="000000"/>
          <w:kern w:val="0"/>
          <w:lang w:eastAsia="pt-BR"/>
          <w14:ligatures w14:val="none"/>
        </w:rPr>
        <w:t>TERMO ADITIVO AO CONTRATO DE PRESTAÇÃO DE SERVIÇOS QUE ENTRE SI CELEBRAM A UNIÃO, POR MEIO DO MINISTÉRIO XXXXXXXX, E A INSTITUIÇÃO MANDATÁRIA XXXXX, PARA GESTÃO E OPERACIONALIZAÇÃO DOS CONTRATOS DE REPASSE OU TERMOS DE COMPROMISSO PARA EXECUÇÃO DE PROGRAMAS GERIDOS PELA UNIÃO, LASTREADOS COM RECURSOS CONSIGNADOS NO ORÇAMENTO FISCAL E DA SEGURIDADE SOCIAL DA UNIÃO PARA TRANSFERÊNCIAS VOLUNTÁRIAS OU OBRIGATÓRIAS, A DEPENDER DO CASO.</w:t>
      </w:r>
    </w:p>
    <w:p w14:paraId="02828FCD" w14:textId="77777777" w:rsidR="004E40D1" w:rsidRPr="004E40D1" w:rsidRDefault="004E40D1" w:rsidP="004E40D1">
      <w:pPr>
        <w:spacing w:after="0" w:line="240" w:lineRule="auto"/>
        <w:ind w:left="5633"/>
        <w:jc w:val="both"/>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sz w:val="27"/>
          <w:szCs w:val="27"/>
          <w:lang w:eastAsia="pt-BR"/>
          <w14:ligatures w14:val="none"/>
        </w:rPr>
        <w:t> </w:t>
      </w:r>
    </w:p>
    <w:p w14:paraId="65D362D8" w14:textId="77777777" w:rsidR="004E40D1" w:rsidRPr="004E40D1" w:rsidRDefault="004E40D1" w:rsidP="004E40D1">
      <w:pPr>
        <w:spacing w:after="0" w:line="240" w:lineRule="auto"/>
        <w:ind w:left="5633"/>
        <w:jc w:val="both"/>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sz w:val="27"/>
          <w:szCs w:val="27"/>
          <w:lang w:eastAsia="pt-BR"/>
          <w14:ligatures w14:val="none"/>
        </w:rPr>
        <w:t> </w:t>
      </w:r>
    </w:p>
    <w:p w14:paraId="7983DB39" w14:textId="77777777" w:rsidR="004E40D1" w:rsidRPr="004E40D1" w:rsidRDefault="004E40D1" w:rsidP="004E40D1">
      <w:pPr>
        <w:spacing w:after="120" w:line="240" w:lineRule="auto"/>
        <w:jc w:val="both"/>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sz w:val="27"/>
          <w:szCs w:val="27"/>
          <w:lang w:eastAsia="pt-BR"/>
          <w14:ligatures w14:val="none"/>
        </w:rPr>
        <w:t>A </w:t>
      </w:r>
      <w:r w:rsidRPr="004E40D1">
        <w:rPr>
          <w:rFonts w:ascii="Calibri" w:eastAsia="Times New Roman" w:hAnsi="Calibri" w:cs="Calibri"/>
          <w:b/>
          <w:bCs/>
          <w:color w:val="000000"/>
          <w:kern w:val="0"/>
          <w:sz w:val="27"/>
          <w:szCs w:val="27"/>
          <w:lang w:eastAsia="pt-BR"/>
          <w14:ligatures w14:val="none"/>
        </w:rPr>
        <w:t>UNIÃO</w:t>
      </w:r>
      <w:r w:rsidRPr="004E40D1">
        <w:rPr>
          <w:rFonts w:ascii="Calibri" w:eastAsia="Times New Roman" w:hAnsi="Calibri" w:cs="Calibri"/>
          <w:color w:val="000000"/>
          <w:kern w:val="0"/>
          <w:sz w:val="27"/>
          <w:szCs w:val="27"/>
          <w:lang w:eastAsia="pt-BR"/>
          <w14:ligatures w14:val="none"/>
        </w:rPr>
        <w:t>, por meio do </w:t>
      </w:r>
      <w:r w:rsidRPr="004E40D1">
        <w:rPr>
          <w:rFonts w:ascii="Calibri" w:eastAsia="Times New Roman" w:hAnsi="Calibri" w:cs="Calibri"/>
          <w:b/>
          <w:bCs/>
          <w:color w:val="000000"/>
          <w:kern w:val="0"/>
          <w:sz w:val="27"/>
          <w:szCs w:val="27"/>
          <w:lang w:eastAsia="pt-BR"/>
          <w14:ligatures w14:val="none"/>
        </w:rPr>
        <w:t>MINISTÉRIO XXXXXXX </w:t>
      </w:r>
      <w:r w:rsidRPr="004E40D1">
        <w:rPr>
          <w:rFonts w:ascii="Calibri" w:eastAsia="Times New Roman" w:hAnsi="Calibri" w:cs="Calibri"/>
          <w:color w:val="000000"/>
          <w:kern w:val="0"/>
          <w:sz w:val="27"/>
          <w:szCs w:val="27"/>
          <w:lang w:eastAsia="pt-BR"/>
          <w14:ligatures w14:val="none"/>
        </w:rPr>
        <w:t xml:space="preserve">CNPJ nº XXXXXXXX, doravante denominada CONTRATANTE neste ato representada pelo XXXXXXXXX, ou representante legal, inscrito na matrícula </w:t>
      </w:r>
      <w:proofErr w:type="spellStart"/>
      <w:r w:rsidRPr="004E40D1">
        <w:rPr>
          <w:rFonts w:ascii="Calibri" w:eastAsia="Times New Roman" w:hAnsi="Calibri" w:cs="Calibri"/>
          <w:color w:val="000000"/>
          <w:kern w:val="0"/>
          <w:sz w:val="27"/>
          <w:szCs w:val="27"/>
          <w:lang w:eastAsia="pt-BR"/>
          <w14:ligatures w14:val="none"/>
        </w:rPr>
        <w:t>Siape</w:t>
      </w:r>
      <w:proofErr w:type="spellEnd"/>
      <w:r w:rsidRPr="004E40D1">
        <w:rPr>
          <w:rFonts w:ascii="Calibri" w:eastAsia="Times New Roman" w:hAnsi="Calibri" w:cs="Calibri"/>
          <w:color w:val="000000"/>
          <w:kern w:val="0"/>
          <w:sz w:val="27"/>
          <w:szCs w:val="27"/>
          <w:lang w:eastAsia="pt-BR"/>
          <w14:ligatures w14:val="none"/>
        </w:rPr>
        <w:t xml:space="preserve"> nº XXXXX residente em XXXX, nomeado conforme o Decreto de XXXXX, publicado no Diário Oficial da União, Seção XXX, de XXXXXXX, e, de outro lado, a </w:t>
      </w:r>
      <w:r w:rsidRPr="004E40D1">
        <w:rPr>
          <w:rFonts w:ascii="Calibri" w:eastAsia="Times New Roman" w:hAnsi="Calibri" w:cs="Calibri"/>
          <w:b/>
          <w:bCs/>
          <w:color w:val="000000"/>
          <w:kern w:val="0"/>
          <w:sz w:val="27"/>
          <w:szCs w:val="27"/>
          <w:lang w:eastAsia="pt-BR"/>
          <w14:ligatures w14:val="none"/>
        </w:rPr>
        <w:t>XXXXXXX (XXXXXX)</w:t>
      </w:r>
      <w:r w:rsidRPr="004E40D1">
        <w:rPr>
          <w:rFonts w:ascii="Calibri" w:eastAsia="Times New Roman" w:hAnsi="Calibri" w:cs="Calibri"/>
          <w:color w:val="000000"/>
          <w:kern w:val="0"/>
          <w:sz w:val="27"/>
          <w:szCs w:val="27"/>
          <w:lang w:eastAsia="pt-BR"/>
          <w14:ligatures w14:val="none"/>
        </w:rPr>
        <w:t>, doravante denominada CONTRATADA, (natureza jurídica) com sede no XXXXXXXXXXXX, inscrita no CNPJ sob nº XXXXXX, neste ato representada por seu XXXXXXXXX, inscrito no número de matrícula XXXXX, residente em XXXX, nomeado conforme Decreto/Portaria/Ata XXXXXX, publicado no Diário Oficial da União (nem sempre é publicado no DOU), Seção XX, de XX/XX/XX, resolvem celebrar o presente TERMO ADITIVO com base no regime instituído pela Lei n 14.133, de 1º de abril de 2021, e suas alterações, e em observância ao Decreto-Lei nº 200, de 25 de fevereiro de 1967, ao Decreto nº 7.983, de 8 de abril de 2013, ao Decreto nº 11.531, de 16 de maio de 2023, ao Decreto nº 11.855, de 26 de dezembro de 2023, à Portaria Conjunta MGI/MF/CGU nº 28, de 21 de maio de 2024, à Portaria Conjunta MGI/MF/CGU nº 32, de 4 de junho de 2024, mediante as seguintes CLÁUSULAS e o estabelecido, detalhadamente, no Contrato de Prestação de Serviços (CPS) Padrão, Anexo I da Portaria SEGES/MGI nº 7.925 de 18 de outubro de 2024.</w:t>
      </w:r>
    </w:p>
    <w:p w14:paraId="527E19FC" w14:textId="77777777" w:rsidR="004E40D1" w:rsidRPr="004E40D1" w:rsidRDefault="004E40D1" w:rsidP="004E40D1">
      <w:pPr>
        <w:spacing w:after="120" w:line="240" w:lineRule="auto"/>
        <w:jc w:val="both"/>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sz w:val="27"/>
          <w:szCs w:val="27"/>
          <w:lang w:eastAsia="pt-BR"/>
          <w14:ligatures w14:val="none"/>
        </w:rPr>
        <w:t> </w:t>
      </w:r>
    </w:p>
    <w:p w14:paraId="4AB7B130" w14:textId="77777777" w:rsidR="004E40D1" w:rsidRPr="004E40D1" w:rsidRDefault="004E40D1" w:rsidP="004E40D1">
      <w:pPr>
        <w:shd w:val="clear" w:color="auto" w:fill="E6E6E6"/>
        <w:spacing w:after="120" w:line="240" w:lineRule="auto"/>
        <w:jc w:val="both"/>
        <w:rPr>
          <w:rFonts w:ascii="Calibri" w:eastAsia="Times New Roman" w:hAnsi="Calibri" w:cs="Calibri"/>
          <w:b/>
          <w:bCs/>
          <w:caps/>
          <w:color w:val="000000"/>
          <w:kern w:val="0"/>
          <w:sz w:val="27"/>
          <w:szCs w:val="27"/>
          <w:lang w:eastAsia="pt-BR"/>
          <w14:ligatures w14:val="none"/>
        </w:rPr>
      </w:pPr>
      <w:r w:rsidRPr="004E40D1">
        <w:rPr>
          <w:rFonts w:ascii="Calibri" w:eastAsia="Times New Roman" w:hAnsi="Calibri" w:cs="Calibri"/>
          <w:b/>
          <w:bCs/>
          <w:caps/>
          <w:color w:val="000000"/>
          <w:kern w:val="0"/>
          <w:sz w:val="27"/>
          <w:szCs w:val="27"/>
          <w:lang w:eastAsia="pt-BR"/>
          <w14:ligatures w14:val="none"/>
        </w:rPr>
        <w:t>CLÁUSULA PRIMEIRA – DO OBJETO</w:t>
      </w:r>
    </w:p>
    <w:p w14:paraId="041553B6" w14:textId="77777777" w:rsidR="004E40D1" w:rsidRPr="004E40D1" w:rsidRDefault="004E40D1" w:rsidP="004E40D1">
      <w:pPr>
        <w:spacing w:after="120" w:line="240" w:lineRule="auto"/>
        <w:jc w:val="both"/>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lang w:eastAsia="pt-BR"/>
          <w14:ligatures w14:val="none"/>
        </w:rPr>
        <w:lastRenderedPageBreak/>
        <w:t>O presente instrumento, nos termos do art. 20, parágrafo único da Portaria SEGES/MGI nº 7.925 de 18 de outubro de 2024, tem por objeto a aplicação dos regramentos e das tarifas de que trata o Termo Único de Credenciamento nº 1/2025, publicado em 24 de fevereiro de 2025, às atividades de gestão operacional para execução dos contratos de repasse ou termos de compromisso enquadrados no “regime simplificado”, em conformidade com Portaria Conjunta MGI/MF/CGU Nº 28, de 21 de maio de 2024, ou com art. 62 da Portaria Conjunta MGI/MF/CGU nº 32, de 4 de junho de 2024, referente aos Contratos de Prestação de Serviços, celebrados para prestação de serviços pela CONTRATADA à CONTRATANTE, a depender do caso, firmados no âmbito dos programas e ações geridos pela CONTRATANTE, lastreados com recursos consignados no Orçamento Fiscal e da Seguridade Social da União, a título de transferência voluntária ou obrigatória, a depender do caso</w:t>
      </w:r>
      <w:bookmarkStart w:id="0" w:name="_Hlk191548515"/>
      <w:r w:rsidRPr="004E40D1">
        <w:rPr>
          <w:rFonts w:ascii="Calibri" w:eastAsia="Times New Roman" w:hAnsi="Calibri" w:cs="Calibri"/>
          <w:color w:val="000000"/>
          <w:kern w:val="0"/>
          <w:lang w:eastAsia="pt-BR"/>
          <w14:ligatures w14:val="none"/>
        </w:rPr>
        <w:t>.</w:t>
      </w:r>
      <w:bookmarkEnd w:id="0"/>
    </w:p>
    <w:p w14:paraId="4139155B" w14:textId="77777777" w:rsidR="004E40D1" w:rsidRPr="004E40D1" w:rsidRDefault="004E40D1" w:rsidP="004E40D1">
      <w:pPr>
        <w:spacing w:after="120" w:line="240" w:lineRule="auto"/>
        <w:jc w:val="both"/>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b/>
          <w:bCs/>
          <w:color w:val="000000"/>
          <w:kern w:val="0"/>
          <w:sz w:val="27"/>
          <w:szCs w:val="27"/>
          <w:lang w:eastAsia="pt-BR"/>
          <w14:ligatures w14:val="none"/>
        </w:rPr>
        <w:t>Parágrafo Primeiro.</w:t>
      </w:r>
      <w:r w:rsidRPr="004E40D1">
        <w:rPr>
          <w:rFonts w:ascii="Calibri" w:eastAsia="Times New Roman" w:hAnsi="Calibri" w:cs="Calibri"/>
          <w:color w:val="000000"/>
          <w:kern w:val="0"/>
          <w:sz w:val="27"/>
          <w:szCs w:val="27"/>
          <w:lang w:eastAsia="pt-BR"/>
          <w14:ligatures w14:val="none"/>
        </w:rPr>
        <w:t> Serão observados os requisitos definidos no “Anexo I – Detalhamento dos Serviços”, “Anexo II – Instrumento de Medição do Resultado - IMR”, “Anexo III – Gestão e Fiscalização” e “Anexo IV – Da Metodologia de Preços”, bem como a tabela de tarifas aplicadas à carteira de contratos de repasse e termos de compromisso, nos termos da Portaria SEGES/MGI nº 7.925, de 2024 e Termo Único de Credenciamento nº 1/2025, e alterações, aplicáveis ao “regime simplificado”.</w:t>
      </w:r>
    </w:p>
    <w:p w14:paraId="45F50C4A" w14:textId="77777777" w:rsidR="004E40D1" w:rsidRPr="004E40D1" w:rsidRDefault="004E40D1" w:rsidP="004E40D1">
      <w:pPr>
        <w:spacing w:after="120" w:line="240" w:lineRule="auto"/>
        <w:jc w:val="both"/>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b/>
          <w:bCs/>
          <w:color w:val="000000"/>
          <w:kern w:val="0"/>
          <w:sz w:val="27"/>
          <w:szCs w:val="27"/>
          <w:lang w:eastAsia="pt-BR"/>
          <w14:ligatures w14:val="none"/>
        </w:rPr>
        <w:t>Parágrafo Segundo.</w:t>
      </w:r>
      <w:r w:rsidRPr="004E40D1">
        <w:rPr>
          <w:rFonts w:ascii="Calibri" w:eastAsia="Times New Roman" w:hAnsi="Calibri" w:cs="Calibri"/>
          <w:color w:val="000000"/>
          <w:kern w:val="0"/>
          <w:sz w:val="27"/>
          <w:szCs w:val="27"/>
          <w:lang w:eastAsia="pt-BR"/>
          <w14:ligatures w14:val="none"/>
        </w:rPr>
        <w:t> Os regramentos e as tarifas de que trata o Termo Único de Credenciamento nº 1/2025, se aplicam:</w:t>
      </w:r>
    </w:p>
    <w:p w14:paraId="64E5509E" w14:textId="77777777" w:rsidR="004E40D1" w:rsidRPr="004E40D1" w:rsidRDefault="004E40D1" w:rsidP="004E40D1">
      <w:pPr>
        <w:spacing w:after="120" w:line="240" w:lineRule="auto"/>
        <w:jc w:val="both"/>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sz w:val="27"/>
          <w:szCs w:val="27"/>
          <w:lang w:eastAsia="pt-BR"/>
          <w14:ligatures w14:val="none"/>
        </w:rPr>
        <w:t xml:space="preserve">I - </w:t>
      </w:r>
      <w:proofErr w:type="gramStart"/>
      <w:r w:rsidRPr="004E40D1">
        <w:rPr>
          <w:rFonts w:ascii="Calibri" w:eastAsia="Times New Roman" w:hAnsi="Calibri" w:cs="Calibri"/>
          <w:color w:val="000000"/>
          <w:kern w:val="0"/>
          <w:sz w:val="27"/>
          <w:szCs w:val="27"/>
          <w:lang w:eastAsia="pt-BR"/>
          <w14:ligatures w14:val="none"/>
        </w:rPr>
        <w:t>aos</w:t>
      </w:r>
      <w:proofErr w:type="gramEnd"/>
      <w:r w:rsidRPr="004E40D1">
        <w:rPr>
          <w:rFonts w:ascii="Calibri" w:eastAsia="Times New Roman" w:hAnsi="Calibri" w:cs="Calibri"/>
          <w:color w:val="000000"/>
          <w:kern w:val="0"/>
          <w:sz w:val="27"/>
          <w:szCs w:val="27"/>
          <w:lang w:eastAsia="pt-BR"/>
          <w14:ligatures w14:val="none"/>
        </w:rPr>
        <w:t xml:space="preserve"> serviços dos contratos de repasse ou termos de compromisso enquadrados no “regime simplificado”, em conformidade com Portaria Conjunta MGI/MF/CGU Nº 28, de 21 de maio de 2024, ou com art. 62 da Portaria Conjunta MGI/MF/CGU nº 32, de 4 de junho de 2024, e</w:t>
      </w:r>
    </w:p>
    <w:p w14:paraId="4C52A027" w14:textId="77777777" w:rsidR="004E40D1" w:rsidRPr="004E40D1" w:rsidRDefault="004E40D1" w:rsidP="004E40D1">
      <w:pPr>
        <w:spacing w:after="120" w:line="240" w:lineRule="auto"/>
        <w:jc w:val="both"/>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sz w:val="27"/>
          <w:szCs w:val="27"/>
          <w:lang w:eastAsia="pt-BR"/>
          <w14:ligatures w14:val="none"/>
        </w:rPr>
        <w:t xml:space="preserve">II – </w:t>
      </w:r>
      <w:proofErr w:type="gramStart"/>
      <w:r w:rsidRPr="004E40D1">
        <w:rPr>
          <w:rFonts w:ascii="Calibri" w:eastAsia="Times New Roman" w:hAnsi="Calibri" w:cs="Calibri"/>
          <w:color w:val="000000"/>
          <w:kern w:val="0"/>
          <w:sz w:val="27"/>
          <w:szCs w:val="27"/>
          <w:lang w:eastAsia="pt-BR"/>
          <w14:ligatures w14:val="none"/>
        </w:rPr>
        <w:t>aos</w:t>
      </w:r>
      <w:proofErr w:type="gramEnd"/>
      <w:r w:rsidRPr="004E40D1">
        <w:rPr>
          <w:rFonts w:ascii="Calibri" w:eastAsia="Times New Roman" w:hAnsi="Calibri" w:cs="Calibri"/>
          <w:color w:val="000000"/>
          <w:kern w:val="0"/>
          <w:sz w:val="27"/>
          <w:szCs w:val="27"/>
          <w:lang w:eastAsia="pt-BR"/>
          <w14:ligatures w14:val="none"/>
        </w:rPr>
        <w:t xml:space="preserve"> serviços faturados após a celebração deste termo aditivo.</w:t>
      </w:r>
    </w:p>
    <w:p w14:paraId="18D6E172" w14:textId="77777777" w:rsidR="004E40D1" w:rsidRPr="004E40D1" w:rsidRDefault="004E40D1" w:rsidP="004E40D1">
      <w:pPr>
        <w:shd w:val="clear" w:color="auto" w:fill="E6E6E6"/>
        <w:spacing w:after="120" w:line="240" w:lineRule="auto"/>
        <w:jc w:val="both"/>
        <w:rPr>
          <w:rFonts w:ascii="Calibri" w:eastAsia="Times New Roman" w:hAnsi="Calibri" w:cs="Calibri"/>
          <w:b/>
          <w:bCs/>
          <w:caps/>
          <w:color w:val="000000"/>
          <w:kern w:val="0"/>
          <w:sz w:val="27"/>
          <w:szCs w:val="27"/>
          <w:lang w:eastAsia="pt-BR"/>
          <w14:ligatures w14:val="none"/>
        </w:rPr>
      </w:pPr>
      <w:r w:rsidRPr="004E40D1">
        <w:rPr>
          <w:rFonts w:ascii="Calibri" w:eastAsia="Times New Roman" w:hAnsi="Calibri" w:cs="Calibri"/>
          <w:b/>
          <w:bCs/>
          <w:caps/>
          <w:color w:val="000000"/>
          <w:kern w:val="0"/>
          <w:sz w:val="27"/>
          <w:szCs w:val="27"/>
          <w:lang w:eastAsia="pt-BR"/>
          <w14:ligatures w14:val="none"/>
        </w:rPr>
        <w:t>CLAUSULA SEGUNDA – DA RATIFICAÇÃO</w:t>
      </w:r>
    </w:p>
    <w:p w14:paraId="06938DC3" w14:textId="77777777" w:rsidR="004E40D1" w:rsidRPr="004E40D1" w:rsidRDefault="004E40D1" w:rsidP="004E40D1">
      <w:pPr>
        <w:spacing w:after="120" w:line="240" w:lineRule="auto"/>
        <w:jc w:val="both"/>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lang w:eastAsia="pt-BR"/>
          <w14:ligatures w14:val="none"/>
        </w:rPr>
        <w:t>Ficam mantidas as demais cláusulas e condições constantes do Modelo de Contrato de Prestação de Serviços Para Atuação Como Mandatária da União – Anexo I da Portaria SEGES/MGI nº 7.925, de 18 de outubro de 2024.</w:t>
      </w:r>
    </w:p>
    <w:p w14:paraId="65B21FEB" w14:textId="77777777" w:rsidR="004E40D1" w:rsidRPr="004E40D1" w:rsidRDefault="004E40D1" w:rsidP="004E40D1">
      <w:pPr>
        <w:shd w:val="clear" w:color="auto" w:fill="E6E6E6"/>
        <w:spacing w:after="120" w:line="240" w:lineRule="auto"/>
        <w:jc w:val="both"/>
        <w:rPr>
          <w:rFonts w:ascii="Calibri" w:eastAsia="Times New Roman" w:hAnsi="Calibri" w:cs="Calibri"/>
          <w:b/>
          <w:bCs/>
          <w:caps/>
          <w:color w:val="000000"/>
          <w:kern w:val="0"/>
          <w:sz w:val="27"/>
          <w:szCs w:val="27"/>
          <w:lang w:eastAsia="pt-BR"/>
          <w14:ligatures w14:val="none"/>
        </w:rPr>
      </w:pPr>
      <w:r w:rsidRPr="004E40D1">
        <w:rPr>
          <w:rFonts w:ascii="Calibri" w:eastAsia="Times New Roman" w:hAnsi="Calibri" w:cs="Calibri"/>
          <w:b/>
          <w:bCs/>
          <w:caps/>
          <w:color w:val="000000"/>
          <w:kern w:val="0"/>
          <w:sz w:val="27"/>
          <w:szCs w:val="27"/>
          <w:lang w:eastAsia="pt-BR"/>
          <w14:ligatures w14:val="none"/>
        </w:rPr>
        <w:t>CLÁUSULA TERCEIRA – </w:t>
      </w:r>
      <w:r w:rsidRPr="004E40D1">
        <w:rPr>
          <w:rFonts w:ascii="Calibri" w:eastAsia="Times New Roman" w:hAnsi="Calibri" w:cs="Calibri"/>
          <w:b/>
          <w:bCs/>
          <w:caps/>
          <w:color w:val="000000"/>
          <w:kern w:val="0"/>
          <w:lang w:eastAsia="pt-BR"/>
          <w14:ligatures w14:val="none"/>
        </w:rPr>
        <w:t>DA PUBLICAÇÃO</w:t>
      </w:r>
    </w:p>
    <w:p w14:paraId="7D7F6F68" w14:textId="77777777" w:rsidR="004E40D1" w:rsidRPr="004E40D1" w:rsidRDefault="004E40D1" w:rsidP="004E40D1">
      <w:pPr>
        <w:spacing w:after="120" w:line="240" w:lineRule="auto"/>
        <w:jc w:val="both"/>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lang w:eastAsia="pt-BR"/>
          <w14:ligatures w14:val="none"/>
        </w:rPr>
        <w:t>A CONTRATANTE providenciará, por sua conta, a divulgação do extrato deste Termo Aditivo, no Portal Nacional de Contratações Públicas (PNCP), em até 10 (dez) dias úteis contados da data da assinatura, nos termos do art. 94, da Lei nº 14.133, </w:t>
      </w:r>
      <w:r w:rsidRPr="004E40D1">
        <w:rPr>
          <w:rFonts w:ascii="Calibri" w:eastAsia="Times New Roman" w:hAnsi="Calibri" w:cs="Calibri"/>
          <w:color w:val="000000"/>
          <w:kern w:val="0"/>
          <w:sz w:val="27"/>
          <w:szCs w:val="27"/>
          <w:lang w:eastAsia="pt-BR"/>
          <w14:ligatures w14:val="none"/>
        </w:rPr>
        <w:t>de 1º de abril </w:t>
      </w:r>
      <w:r w:rsidRPr="004E40D1">
        <w:rPr>
          <w:rFonts w:ascii="Calibri" w:eastAsia="Times New Roman" w:hAnsi="Calibri" w:cs="Calibri"/>
          <w:color w:val="000000"/>
          <w:kern w:val="0"/>
          <w:lang w:eastAsia="pt-BR"/>
          <w14:ligatures w14:val="none"/>
        </w:rPr>
        <w:t>de 2021.</w:t>
      </w:r>
    </w:p>
    <w:p w14:paraId="1CE1DE59" w14:textId="77777777" w:rsidR="004E40D1" w:rsidRPr="004E40D1" w:rsidRDefault="004E40D1" w:rsidP="004E40D1">
      <w:pPr>
        <w:shd w:val="clear" w:color="auto" w:fill="E6E6E6"/>
        <w:spacing w:after="120" w:line="240" w:lineRule="auto"/>
        <w:jc w:val="both"/>
        <w:rPr>
          <w:rFonts w:ascii="Calibri" w:eastAsia="Times New Roman" w:hAnsi="Calibri" w:cs="Calibri"/>
          <w:b/>
          <w:bCs/>
          <w:caps/>
          <w:color w:val="000000"/>
          <w:kern w:val="0"/>
          <w:sz w:val="27"/>
          <w:szCs w:val="27"/>
          <w:lang w:eastAsia="pt-BR"/>
          <w14:ligatures w14:val="none"/>
        </w:rPr>
      </w:pPr>
      <w:r w:rsidRPr="004E40D1">
        <w:rPr>
          <w:rFonts w:ascii="Calibri" w:eastAsia="Times New Roman" w:hAnsi="Calibri" w:cs="Calibri"/>
          <w:b/>
          <w:bCs/>
          <w:caps/>
          <w:color w:val="000000"/>
          <w:kern w:val="0"/>
          <w:sz w:val="27"/>
          <w:szCs w:val="27"/>
          <w:lang w:eastAsia="pt-BR"/>
          <w14:ligatures w14:val="none"/>
        </w:rPr>
        <w:t>cláusula quarta - dos casos omissos</w:t>
      </w:r>
    </w:p>
    <w:p w14:paraId="201BAFA9" w14:textId="77777777" w:rsidR="004E40D1" w:rsidRPr="004E40D1" w:rsidRDefault="004E40D1" w:rsidP="004E40D1">
      <w:pPr>
        <w:spacing w:after="165" w:line="240" w:lineRule="auto"/>
        <w:jc w:val="both"/>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lang w:eastAsia="pt-BR"/>
          <w14:ligatures w14:val="none"/>
        </w:rPr>
        <w:t>Os casos omissos serão regulados pelos preceitos do direito público, aplicando-lhes, supletivamente, os princípios da teoria geral dos contratos e as disposições de direto privado, na forma do art. 89, da Lei nº 14.133, </w:t>
      </w:r>
      <w:r w:rsidRPr="004E40D1">
        <w:rPr>
          <w:rFonts w:ascii="Calibri" w:eastAsia="Times New Roman" w:hAnsi="Calibri" w:cs="Calibri"/>
          <w:color w:val="000000"/>
          <w:kern w:val="0"/>
          <w:sz w:val="27"/>
          <w:szCs w:val="27"/>
          <w:lang w:eastAsia="pt-BR"/>
          <w14:ligatures w14:val="none"/>
        </w:rPr>
        <w:t>de 1º de abril </w:t>
      </w:r>
      <w:r w:rsidRPr="004E40D1">
        <w:rPr>
          <w:rFonts w:ascii="Calibri" w:eastAsia="Times New Roman" w:hAnsi="Calibri" w:cs="Calibri"/>
          <w:color w:val="000000"/>
          <w:kern w:val="0"/>
          <w:lang w:eastAsia="pt-BR"/>
          <w14:ligatures w14:val="none"/>
        </w:rPr>
        <w:t>de 2021.</w:t>
      </w:r>
    </w:p>
    <w:p w14:paraId="612EAA21" w14:textId="77777777" w:rsidR="004E40D1" w:rsidRPr="004E40D1" w:rsidRDefault="004E40D1" w:rsidP="004E40D1">
      <w:pPr>
        <w:shd w:val="clear" w:color="auto" w:fill="E6E6E6"/>
        <w:spacing w:after="120" w:line="240" w:lineRule="auto"/>
        <w:jc w:val="both"/>
        <w:rPr>
          <w:rFonts w:ascii="Calibri" w:eastAsia="Times New Roman" w:hAnsi="Calibri" w:cs="Calibri"/>
          <w:b/>
          <w:bCs/>
          <w:caps/>
          <w:color w:val="000000"/>
          <w:kern w:val="0"/>
          <w:sz w:val="27"/>
          <w:szCs w:val="27"/>
          <w:lang w:eastAsia="pt-BR"/>
          <w14:ligatures w14:val="none"/>
        </w:rPr>
      </w:pPr>
      <w:r w:rsidRPr="004E40D1">
        <w:rPr>
          <w:rFonts w:ascii="Calibri" w:eastAsia="Times New Roman" w:hAnsi="Calibri" w:cs="Calibri"/>
          <w:b/>
          <w:bCs/>
          <w:caps/>
          <w:color w:val="000000"/>
          <w:kern w:val="0"/>
          <w:sz w:val="27"/>
          <w:szCs w:val="27"/>
          <w:lang w:eastAsia="pt-BR"/>
          <w14:ligatures w14:val="none"/>
        </w:rPr>
        <w:t>CLÁUSULA QUINTA - DO FORO</w:t>
      </w:r>
    </w:p>
    <w:p w14:paraId="5641959E" w14:textId="77777777" w:rsidR="004E40D1" w:rsidRPr="004E40D1" w:rsidRDefault="004E40D1" w:rsidP="004E40D1">
      <w:pPr>
        <w:spacing w:after="165" w:line="240" w:lineRule="auto"/>
        <w:jc w:val="both"/>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lang w:eastAsia="pt-BR"/>
          <w14:ligatures w14:val="none"/>
        </w:rPr>
        <w:lastRenderedPageBreak/>
        <w:t>As controvérsias oriundas do presente instrumento que não forem resolvidas de comum acordo entre as partes serão submetidas à Câmara de Mediação e de Conciliação da Administração Pública Federal, nos termos do art. 41 da Estrutura Regimental da Advocacia-Geral da União (AGU), aprovada pelo Decreto nº 11.328, de 1º de janeiro de 2023, e só após, se persistir o impasse, submetidas à Justiça Federal, Seção Judiciária do Distrito Federal.</w:t>
      </w:r>
    </w:p>
    <w:p w14:paraId="2D15C23D" w14:textId="77777777" w:rsidR="004E40D1" w:rsidRPr="004E40D1" w:rsidRDefault="004E40D1" w:rsidP="004E40D1">
      <w:pPr>
        <w:spacing w:after="120" w:line="240" w:lineRule="auto"/>
        <w:ind w:firstLine="1418"/>
        <w:jc w:val="both"/>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sz w:val="27"/>
          <w:szCs w:val="27"/>
          <w:lang w:eastAsia="pt-BR"/>
          <w14:ligatures w14:val="none"/>
        </w:rPr>
        <w:t>E</w:t>
      </w:r>
      <w:r w:rsidRPr="004E40D1">
        <w:rPr>
          <w:rFonts w:ascii="Calibri" w:eastAsia="Times New Roman" w:hAnsi="Calibri" w:cs="Calibri"/>
          <w:color w:val="000000"/>
          <w:kern w:val="0"/>
          <w:lang w:eastAsia="pt-BR"/>
          <w14:ligatures w14:val="none"/>
        </w:rPr>
        <w:t> assim, por estarem de pleno acordo, depois de lido e achado conforme, assinam as partes o presente termo aditivo.</w:t>
      </w:r>
    </w:p>
    <w:p w14:paraId="36C970F5" w14:textId="77777777" w:rsidR="004E40D1" w:rsidRPr="004E40D1" w:rsidRDefault="004E40D1" w:rsidP="004E40D1">
      <w:pPr>
        <w:spacing w:after="120" w:line="240" w:lineRule="auto"/>
        <w:jc w:val="both"/>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sz w:val="27"/>
          <w:szCs w:val="27"/>
          <w:lang w:eastAsia="pt-BR"/>
          <w14:ligatures w14:val="none"/>
        </w:rPr>
        <w:t> </w:t>
      </w:r>
    </w:p>
    <w:p w14:paraId="68FF35D4" w14:textId="77777777" w:rsidR="004E40D1" w:rsidRPr="004E40D1" w:rsidRDefault="004E40D1" w:rsidP="004E40D1">
      <w:pPr>
        <w:spacing w:after="120" w:line="240" w:lineRule="auto"/>
        <w:jc w:val="both"/>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sz w:val="27"/>
          <w:szCs w:val="27"/>
          <w:lang w:eastAsia="pt-BR"/>
          <w14:ligatures w14:val="none"/>
        </w:rPr>
        <w:t> </w:t>
      </w:r>
    </w:p>
    <w:p w14:paraId="21C0E327" w14:textId="77777777" w:rsidR="004E40D1" w:rsidRPr="004E40D1" w:rsidRDefault="004E40D1" w:rsidP="004E40D1">
      <w:pPr>
        <w:spacing w:after="120" w:line="240" w:lineRule="auto"/>
        <w:ind w:firstLine="1418"/>
        <w:jc w:val="both"/>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sz w:val="27"/>
          <w:szCs w:val="27"/>
          <w:lang w:eastAsia="pt-BR"/>
          <w14:ligatures w14:val="none"/>
        </w:rPr>
        <w:t xml:space="preserve">Brasília/DF, __ de _______________ </w:t>
      </w:r>
      <w:proofErr w:type="spellStart"/>
      <w:r w:rsidRPr="004E40D1">
        <w:rPr>
          <w:rFonts w:ascii="Calibri" w:eastAsia="Times New Roman" w:hAnsi="Calibri" w:cs="Calibri"/>
          <w:color w:val="000000"/>
          <w:kern w:val="0"/>
          <w:sz w:val="27"/>
          <w:szCs w:val="27"/>
          <w:lang w:eastAsia="pt-BR"/>
          <w14:ligatures w14:val="none"/>
        </w:rPr>
        <w:t>de</w:t>
      </w:r>
      <w:proofErr w:type="spellEnd"/>
      <w:r w:rsidRPr="004E40D1">
        <w:rPr>
          <w:rFonts w:ascii="Calibri" w:eastAsia="Times New Roman" w:hAnsi="Calibri" w:cs="Calibri"/>
          <w:color w:val="000000"/>
          <w:kern w:val="0"/>
          <w:sz w:val="27"/>
          <w:szCs w:val="27"/>
          <w:lang w:eastAsia="pt-BR"/>
          <w14:ligatures w14:val="none"/>
        </w:rPr>
        <w:t xml:space="preserve"> 20__.</w:t>
      </w:r>
    </w:p>
    <w:p w14:paraId="7FD72089" w14:textId="77777777" w:rsidR="004E40D1" w:rsidRPr="004E40D1" w:rsidRDefault="004E40D1" w:rsidP="004E40D1">
      <w:pPr>
        <w:spacing w:after="120" w:line="240" w:lineRule="auto"/>
        <w:ind w:firstLine="1418"/>
        <w:jc w:val="both"/>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sz w:val="27"/>
          <w:szCs w:val="27"/>
          <w:lang w:eastAsia="pt-BR"/>
          <w14:ligatures w14:val="none"/>
        </w:rPr>
        <w:t> </w:t>
      </w:r>
    </w:p>
    <w:p w14:paraId="7B083202" w14:textId="77777777" w:rsidR="004E40D1" w:rsidRPr="004E40D1" w:rsidRDefault="004E40D1" w:rsidP="004E40D1">
      <w:pPr>
        <w:spacing w:after="120" w:line="240" w:lineRule="auto"/>
        <w:ind w:firstLine="1418"/>
        <w:jc w:val="both"/>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sz w:val="27"/>
          <w:szCs w:val="27"/>
          <w:lang w:eastAsia="pt-BR"/>
          <w14:ligatures w14:val="none"/>
        </w:rPr>
        <w:t> </w:t>
      </w:r>
    </w:p>
    <w:p w14:paraId="04737BE1" w14:textId="77777777" w:rsidR="004E40D1" w:rsidRPr="004E40D1" w:rsidRDefault="004E40D1" w:rsidP="004E40D1">
      <w:pPr>
        <w:spacing w:after="120" w:line="240" w:lineRule="auto"/>
        <w:jc w:val="center"/>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696969"/>
          <w:kern w:val="0"/>
          <w:sz w:val="27"/>
          <w:szCs w:val="27"/>
          <w:lang w:eastAsia="pt-BR"/>
          <w14:ligatures w14:val="none"/>
        </w:rPr>
        <w:t>Documento assinado eletronicamente</w:t>
      </w:r>
    </w:p>
    <w:p w14:paraId="5D6411AC" w14:textId="77777777" w:rsidR="004E40D1" w:rsidRPr="004E40D1" w:rsidRDefault="004E40D1" w:rsidP="004E40D1">
      <w:pPr>
        <w:spacing w:after="120" w:line="240" w:lineRule="auto"/>
        <w:jc w:val="center"/>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sz w:val="27"/>
          <w:szCs w:val="27"/>
          <w:lang w:eastAsia="pt-BR"/>
          <w14:ligatures w14:val="none"/>
        </w:rPr>
        <w:t>CONTRATANTE</w:t>
      </w:r>
    </w:p>
    <w:p w14:paraId="6306D065" w14:textId="77777777" w:rsidR="004E40D1" w:rsidRPr="004E40D1" w:rsidRDefault="004E40D1" w:rsidP="004E40D1">
      <w:pPr>
        <w:spacing w:after="120" w:line="240" w:lineRule="auto"/>
        <w:jc w:val="center"/>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sz w:val="27"/>
          <w:szCs w:val="27"/>
          <w:lang w:eastAsia="pt-BR"/>
          <w14:ligatures w14:val="none"/>
        </w:rPr>
        <w:t> </w:t>
      </w:r>
    </w:p>
    <w:p w14:paraId="17759586" w14:textId="77777777" w:rsidR="004E40D1" w:rsidRPr="004E40D1" w:rsidRDefault="004E40D1" w:rsidP="004E40D1">
      <w:pPr>
        <w:spacing w:after="120" w:line="240" w:lineRule="auto"/>
        <w:jc w:val="center"/>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sz w:val="27"/>
          <w:szCs w:val="27"/>
          <w:lang w:eastAsia="pt-BR"/>
          <w14:ligatures w14:val="none"/>
        </w:rPr>
        <w:t> </w:t>
      </w:r>
    </w:p>
    <w:p w14:paraId="14F5FF90" w14:textId="77777777" w:rsidR="004E40D1" w:rsidRPr="004E40D1" w:rsidRDefault="004E40D1" w:rsidP="004E40D1">
      <w:pPr>
        <w:spacing w:after="120" w:line="240" w:lineRule="auto"/>
        <w:jc w:val="center"/>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808080"/>
          <w:kern w:val="0"/>
          <w:sz w:val="27"/>
          <w:szCs w:val="27"/>
          <w:lang w:eastAsia="pt-BR"/>
          <w14:ligatures w14:val="none"/>
        </w:rPr>
        <w:t>Documento assinado eletronicamente</w:t>
      </w:r>
    </w:p>
    <w:p w14:paraId="3C59EE89" w14:textId="77777777" w:rsidR="004E40D1" w:rsidRPr="004E40D1" w:rsidRDefault="004E40D1" w:rsidP="004E40D1">
      <w:pPr>
        <w:spacing w:after="120" w:line="240" w:lineRule="auto"/>
        <w:jc w:val="center"/>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sz w:val="27"/>
          <w:szCs w:val="27"/>
          <w:lang w:eastAsia="pt-BR"/>
          <w14:ligatures w14:val="none"/>
        </w:rPr>
        <w:t>CONTRATADA</w:t>
      </w:r>
    </w:p>
    <w:p w14:paraId="6120D296" w14:textId="77777777" w:rsidR="004E40D1" w:rsidRPr="004E40D1" w:rsidRDefault="004E40D1" w:rsidP="004E40D1">
      <w:pPr>
        <w:spacing w:after="120" w:line="240" w:lineRule="auto"/>
        <w:jc w:val="center"/>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sz w:val="27"/>
          <w:szCs w:val="27"/>
          <w:lang w:eastAsia="pt-BR"/>
          <w14:ligatures w14:val="none"/>
        </w:rPr>
        <w:t> </w:t>
      </w:r>
    </w:p>
    <w:p w14:paraId="433BB602" w14:textId="77777777" w:rsidR="004E40D1" w:rsidRPr="004E40D1" w:rsidRDefault="004E40D1" w:rsidP="004E40D1">
      <w:pPr>
        <w:spacing w:after="120" w:line="240" w:lineRule="auto"/>
        <w:jc w:val="center"/>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sz w:val="27"/>
          <w:szCs w:val="27"/>
          <w:lang w:eastAsia="pt-BR"/>
          <w14:ligatures w14:val="none"/>
        </w:rPr>
        <w:t> </w:t>
      </w:r>
    </w:p>
    <w:p w14:paraId="64C24BAF" w14:textId="77777777" w:rsidR="004E40D1" w:rsidRPr="004E40D1" w:rsidRDefault="004E40D1" w:rsidP="004E40D1">
      <w:pPr>
        <w:spacing w:after="120" w:line="240" w:lineRule="auto"/>
        <w:jc w:val="both"/>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b/>
          <w:bCs/>
          <w:color w:val="000000"/>
          <w:kern w:val="0"/>
          <w:sz w:val="27"/>
          <w:szCs w:val="27"/>
          <w:lang w:eastAsia="pt-BR"/>
          <w14:ligatures w14:val="none"/>
        </w:rPr>
        <w:t>Testemunhas:</w:t>
      </w:r>
    </w:p>
    <w:p w14:paraId="0CDE5411" w14:textId="77777777" w:rsidR="004E40D1" w:rsidRPr="004E40D1" w:rsidRDefault="004E40D1" w:rsidP="004E40D1">
      <w:pPr>
        <w:spacing w:after="120" w:line="240" w:lineRule="auto"/>
        <w:jc w:val="center"/>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sz w:val="27"/>
          <w:szCs w:val="27"/>
          <w:lang w:eastAsia="pt-BR"/>
          <w14:ligatures w14:val="none"/>
        </w:rPr>
        <w:t> </w:t>
      </w:r>
    </w:p>
    <w:p w14:paraId="484BBB56" w14:textId="77777777" w:rsidR="004E40D1" w:rsidRPr="004E40D1" w:rsidRDefault="004E40D1" w:rsidP="004E40D1">
      <w:pPr>
        <w:spacing w:after="120" w:line="240" w:lineRule="auto"/>
        <w:jc w:val="center"/>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696969"/>
          <w:kern w:val="0"/>
          <w:sz w:val="27"/>
          <w:szCs w:val="27"/>
          <w:lang w:eastAsia="pt-BR"/>
          <w14:ligatures w14:val="none"/>
        </w:rPr>
        <w:t>Documento assinado eletronicamente</w:t>
      </w:r>
    </w:p>
    <w:p w14:paraId="1C5E9DB3" w14:textId="77777777" w:rsidR="004E40D1" w:rsidRPr="004E40D1" w:rsidRDefault="004E40D1" w:rsidP="004E40D1">
      <w:pPr>
        <w:spacing w:after="120" w:line="240" w:lineRule="auto"/>
        <w:jc w:val="center"/>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sz w:val="27"/>
          <w:szCs w:val="27"/>
          <w:lang w:eastAsia="pt-BR"/>
          <w14:ligatures w14:val="none"/>
        </w:rPr>
        <w:t>NOME COMPLETO</w:t>
      </w:r>
    </w:p>
    <w:p w14:paraId="74D48C21" w14:textId="77777777" w:rsidR="004E40D1" w:rsidRPr="004E40D1" w:rsidRDefault="004E40D1" w:rsidP="004E40D1">
      <w:pPr>
        <w:spacing w:after="120" w:line="240" w:lineRule="auto"/>
        <w:jc w:val="center"/>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sz w:val="27"/>
          <w:szCs w:val="27"/>
          <w:lang w:eastAsia="pt-BR"/>
          <w14:ligatures w14:val="none"/>
        </w:rPr>
        <w:t>CPF nº</w:t>
      </w:r>
    </w:p>
    <w:p w14:paraId="1910BF5C" w14:textId="77777777" w:rsidR="004E40D1" w:rsidRPr="004E40D1" w:rsidRDefault="004E40D1" w:rsidP="004E40D1">
      <w:pPr>
        <w:spacing w:after="120" w:line="240" w:lineRule="auto"/>
        <w:jc w:val="center"/>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sz w:val="27"/>
          <w:szCs w:val="27"/>
          <w:lang w:eastAsia="pt-BR"/>
          <w14:ligatures w14:val="none"/>
        </w:rPr>
        <w:t>Identidade nº</w:t>
      </w:r>
    </w:p>
    <w:p w14:paraId="3289D928" w14:textId="77777777" w:rsidR="004E40D1" w:rsidRPr="004E40D1" w:rsidRDefault="004E40D1" w:rsidP="004E40D1">
      <w:pPr>
        <w:spacing w:after="120" w:line="240" w:lineRule="auto"/>
        <w:jc w:val="center"/>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sz w:val="27"/>
          <w:szCs w:val="27"/>
          <w:lang w:eastAsia="pt-BR"/>
          <w14:ligatures w14:val="none"/>
        </w:rPr>
        <w:t> </w:t>
      </w:r>
    </w:p>
    <w:p w14:paraId="6D5C97DD" w14:textId="77777777" w:rsidR="004E40D1" w:rsidRPr="004E40D1" w:rsidRDefault="004E40D1" w:rsidP="004E40D1">
      <w:pPr>
        <w:spacing w:after="120" w:line="240" w:lineRule="auto"/>
        <w:jc w:val="center"/>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696969"/>
          <w:kern w:val="0"/>
          <w:sz w:val="27"/>
          <w:szCs w:val="27"/>
          <w:lang w:eastAsia="pt-BR"/>
          <w14:ligatures w14:val="none"/>
        </w:rPr>
        <w:t>Documento assinado eletronicamente</w:t>
      </w:r>
    </w:p>
    <w:p w14:paraId="143AEC4E" w14:textId="77777777" w:rsidR="004E40D1" w:rsidRPr="004E40D1" w:rsidRDefault="004E40D1" w:rsidP="004E40D1">
      <w:pPr>
        <w:spacing w:after="120" w:line="240" w:lineRule="auto"/>
        <w:jc w:val="center"/>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sz w:val="27"/>
          <w:szCs w:val="27"/>
          <w:lang w:eastAsia="pt-BR"/>
          <w14:ligatures w14:val="none"/>
        </w:rPr>
        <w:t>NOME COMPLETO</w:t>
      </w:r>
    </w:p>
    <w:p w14:paraId="338818EB" w14:textId="77777777" w:rsidR="004E40D1" w:rsidRPr="004E40D1" w:rsidRDefault="004E40D1" w:rsidP="004E40D1">
      <w:pPr>
        <w:spacing w:after="120" w:line="240" w:lineRule="auto"/>
        <w:jc w:val="center"/>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sz w:val="27"/>
          <w:szCs w:val="27"/>
          <w:lang w:eastAsia="pt-BR"/>
          <w14:ligatures w14:val="none"/>
        </w:rPr>
        <w:t>CPF nº</w:t>
      </w:r>
    </w:p>
    <w:p w14:paraId="0730CC23" w14:textId="77777777" w:rsidR="004E40D1" w:rsidRPr="004E40D1" w:rsidRDefault="004E40D1" w:rsidP="004E40D1">
      <w:pPr>
        <w:spacing w:after="120" w:line="240" w:lineRule="auto"/>
        <w:jc w:val="center"/>
        <w:rPr>
          <w:rFonts w:ascii="Calibri" w:eastAsia="Times New Roman" w:hAnsi="Calibri" w:cs="Calibri"/>
          <w:color w:val="000000"/>
          <w:kern w:val="0"/>
          <w:sz w:val="27"/>
          <w:szCs w:val="27"/>
          <w:lang w:eastAsia="pt-BR"/>
          <w14:ligatures w14:val="none"/>
        </w:rPr>
      </w:pPr>
      <w:r w:rsidRPr="004E40D1">
        <w:rPr>
          <w:rFonts w:ascii="Calibri" w:eastAsia="Times New Roman" w:hAnsi="Calibri" w:cs="Calibri"/>
          <w:color w:val="000000"/>
          <w:kern w:val="0"/>
          <w:sz w:val="27"/>
          <w:szCs w:val="27"/>
          <w:lang w:eastAsia="pt-BR"/>
          <w14:ligatures w14:val="none"/>
        </w:rPr>
        <w:t>Identidade nº</w:t>
      </w:r>
    </w:p>
    <w:p w14:paraId="561D2A4B" w14:textId="77777777" w:rsidR="004E40D1" w:rsidRDefault="004E40D1"/>
    <w:sectPr w:rsidR="004E40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D1"/>
    <w:rsid w:val="00131CC7"/>
    <w:rsid w:val="004E40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2E90E"/>
  <w15:chartTrackingRefBased/>
  <w15:docId w15:val="{0B2E778C-C111-4425-97EC-20809F8D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E4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E4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E40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E40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E40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E40D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E40D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E40D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E40D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E40D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E40D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E40D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E40D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E40D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E40D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E40D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E40D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E40D1"/>
    <w:rPr>
      <w:rFonts w:eastAsiaTheme="majorEastAsia" w:cstheme="majorBidi"/>
      <w:color w:val="272727" w:themeColor="text1" w:themeTint="D8"/>
    </w:rPr>
  </w:style>
  <w:style w:type="paragraph" w:styleId="Ttulo">
    <w:name w:val="Title"/>
    <w:basedOn w:val="Normal"/>
    <w:next w:val="Normal"/>
    <w:link w:val="TtuloChar"/>
    <w:uiPriority w:val="10"/>
    <w:qFormat/>
    <w:rsid w:val="004E4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E40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E40D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E40D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E40D1"/>
    <w:pPr>
      <w:spacing w:before="160"/>
      <w:jc w:val="center"/>
    </w:pPr>
    <w:rPr>
      <w:i/>
      <w:iCs/>
      <w:color w:val="404040" w:themeColor="text1" w:themeTint="BF"/>
    </w:rPr>
  </w:style>
  <w:style w:type="character" w:customStyle="1" w:styleId="CitaoChar">
    <w:name w:val="Citação Char"/>
    <w:basedOn w:val="Fontepargpadro"/>
    <w:link w:val="Citao"/>
    <w:uiPriority w:val="29"/>
    <w:rsid w:val="004E40D1"/>
    <w:rPr>
      <w:i/>
      <w:iCs/>
      <w:color w:val="404040" w:themeColor="text1" w:themeTint="BF"/>
    </w:rPr>
  </w:style>
  <w:style w:type="paragraph" w:styleId="PargrafodaLista">
    <w:name w:val="List Paragraph"/>
    <w:basedOn w:val="Normal"/>
    <w:uiPriority w:val="34"/>
    <w:qFormat/>
    <w:rsid w:val="004E40D1"/>
    <w:pPr>
      <w:ind w:left="720"/>
      <w:contextualSpacing/>
    </w:pPr>
  </w:style>
  <w:style w:type="character" w:styleId="nfaseIntensa">
    <w:name w:val="Intense Emphasis"/>
    <w:basedOn w:val="Fontepargpadro"/>
    <w:uiPriority w:val="21"/>
    <w:qFormat/>
    <w:rsid w:val="004E40D1"/>
    <w:rPr>
      <w:i/>
      <w:iCs/>
      <w:color w:val="0F4761" w:themeColor="accent1" w:themeShade="BF"/>
    </w:rPr>
  </w:style>
  <w:style w:type="paragraph" w:styleId="CitaoIntensa">
    <w:name w:val="Intense Quote"/>
    <w:basedOn w:val="Normal"/>
    <w:next w:val="Normal"/>
    <w:link w:val="CitaoIntensaChar"/>
    <w:uiPriority w:val="30"/>
    <w:qFormat/>
    <w:rsid w:val="004E4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E40D1"/>
    <w:rPr>
      <w:i/>
      <w:iCs/>
      <w:color w:val="0F4761" w:themeColor="accent1" w:themeShade="BF"/>
    </w:rPr>
  </w:style>
  <w:style w:type="character" w:styleId="RefernciaIntensa">
    <w:name w:val="Intense Reference"/>
    <w:basedOn w:val="Fontepargpadro"/>
    <w:uiPriority w:val="32"/>
    <w:qFormat/>
    <w:rsid w:val="004E40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521222">
      <w:bodyDiv w:val="1"/>
      <w:marLeft w:val="0"/>
      <w:marRight w:val="0"/>
      <w:marTop w:val="0"/>
      <w:marBottom w:val="0"/>
      <w:divBdr>
        <w:top w:val="none" w:sz="0" w:space="0" w:color="auto"/>
        <w:left w:val="none" w:sz="0" w:space="0" w:color="auto"/>
        <w:bottom w:val="none" w:sz="0" w:space="0" w:color="auto"/>
        <w:right w:val="none" w:sz="0" w:space="0" w:color="auto"/>
      </w:divBdr>
    </w:div>
    <w:div w:id="1062369006">
      <w:bodyDiv w:val="1"/>
      <w:marLeft w:val="0"/>
      <w:marRight w:val="0"/>
      <w:marTop w:val="0"/>
      <w:marBottom w:val="0"/>
      <w:divBdr>
        <w:top w:val="none" w:sz="0" w:space="0" w:color="auto"/>
        <w:left w:val="none" w:sz="0" w:space="0" w:color="auto"/>
        <w:bottom w:val="none" w:sz="0" w:space="0" w:color="auto"/>
        <w:right w:val="none" w:sz="0" w:space="0" w:color="auto"/>
      </w:divBdr>
    </w:div>
    <w:div w:id="118123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4571</Characters>
  <Application>Microsoft Office Word</Application>
  <DocSecurity>0</DocSecurity>
  <Lines>38</Lines>
  <Paragraphs>10</Paragraphs>
  <ScaleCrop>false</ScaleCrop>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 Cristina Rosa e Silva</dc:creator>
  <cp:keywords/>
  <dc:description/>
  <cp:lastModifiedBy>Kenia Cristina Rosa e Silva</cp:lastModifiedBy>
  <cp:revision>1</cp:revision>
  <dcterms:created xsi:type="dcterms:W3CDTF">2025-07-11T19:38:00Z</dcterms:created>
  <dcterms:modified xsi:type="dcterms:W3CDTF">2025-07-11T19:39:00Z</dcterms:modified>
</cp:coreProperties>
</file>