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882FB5" w14:textId="77777777" w:rsidR="00140A4C" w:rsidRDefault="007F2DB3" w:rsidP="00E863F2">
      <w:pPr>
        <w:spacing w:before="120" w:after="120" w:line="240" w:lineRule="auto"/>
        <w:ind w:left="0" w:firstLine="0"/>
        <w:jc w:val="left"/>
      </w:pPr>
      <w:r>
        <w:t xml:space="preserve"> </w:t>
      </w:r>
    </w:p>
    <w:p w14:paraId="289B12BD" w14:textId="77777777" w:rsidR="00140A4C" w:rsidRDefault="007F2DB3" w:rsidP="00E863F2">
      <w:pPr>
        <w:spacing w:before="120" w:after="120" w:line="240" w:lineRule="auto"/>
        <w:ind w:left="0" w:firstLine="0"/>
        <w:jc w:val="left"/>
      </w:pPr>
      <w:r>
        <w:t xml:space="preserve"> </w:t>
      </w:r>
    </w:p>
    <w:p w14:paraId="602AAA49" w14:textId="77777777" w:rsidR="00140A4C" w:rsidRDefault="007F2DB3" w:rsidP="00E863F2">
      <w:pPr>
        <w:spacing w:before="120" w:after="120" w:line="240" w:lineRule="auto"/>
        <w:ind w:left="0" w:firstLine="0"/>
        <w:jc w:val="left"/>
      </w:pPr>
      <w:r>
        <w:t xml:space="preserve"> </w:t>
      </w:r>
    </w:p>
    <w:p w14:paraId="5FD39340" w14:textId="77777777" w:rsidR="00140A4C" w:rsidRDefault="007F2DB3" w:rsidP="00E863F2">
      <w:pPr>
        <w:spacing w:before="120" w:after="120" w:line="240" w:lineRule="auto"/>
        <w:ind w:left="0" w:firstLine="0"/>
        <w:jc w:val="left"/>
      </w:pPr>
      <w:r>
        <w:t xml:space="preserve"> </w:t>
      </w:r>
    </w:p>
    <w:p w14:paraId="52C4EB32" w14:textId="77777777" w:rsidR="00140A4C" w:rsidRDefault="007F2DB3" w:rsidP="00E863F2">
      <w:pPr>
        <w:spacing w:before="120" w:after="120" w:line="240" w:lineRule="auto"/>
        <w:ind w:left="0" w:firstLine="0"/>
        <w:jc w:val="left"/>
      </w:pPr>
      <w:r>
        <w:t xml:space="preserve"> </w:t>
      </w:r>
    </w:p>
    <w:p w14:paraId="677FBB0C" w14:textId="6271C76D" w:rsidR="00140A4C" w:rsidRDefault="00B26209" w:rsidP="00E863F2">
      <w:pPr>
        <w:spacing w:before="120" w:after="120" w:line="240" w:lineRule="auto"/>
        <w:ind w:left="2032" w:right="2004" w:firstLine="0"/>
        <w:jc w:val="left"/>
      </w:pPr>
      <w:r>
        <w:rPr>
          <w:color w:val="17365D"/>
          <w:sz w:val="52"/>
        </w:rPr>
        <w:t>MEMORIAL DESCRITIVO</w:t>
      </w:r>
    </w:p>
    <w:p w14:paraId="2A37AC0E" w14:textId="3F4E4D8E" w:rsidR="00140A4C" w:rsidRDefault="007F2DB3" w:rsidP="00E863F2">
      <w:pPr>
        <w:spacing w:before="120" w:after="120" w:line="240" w:lineRule="auto"/>
        <w:ind w:left="0" w:right="74" w:firstLine="0"/>
      </w:pPr>
      <w:r>
        <w:rPr>
          <w:color w:val="17365D"/>
          <w:sz w:val="52"/>
        </w:rPr>
        <w:t xml:space="preserve"> </w:t>
      </w:r>
    </w:p>
    <w:p w14:paraId="34D04FC1" w14:textId="77777777" w:rsidR="00140A4C" w:rsidRDefault="007F2DB3" w:rsidP="00E863F2">
      <w:pPr>
        <w:spacing w:before="120" w:after="120" w:line="240" w:lineRule="auto"/>
        <w:ind w:left="-29" w:firstLine="0"/>
        <w:jc w:val="left"/>
      </w:pPr>
      <w:r>
        <w:rPr>
          <w:noProof/>
          <w:sz w:val="22"/>
        </w:rPr>
        <mc:AlternateContent>
          <mc:Choice Requires="wpg">
            <w:drawing>
              <wp:inline distT="0" distB="0" distL="0" distR="0" wp14:anchorId="11E3F399" wp14:editId="7104E44F">
                <wp:extent cx="5797296" cy="12186"/>
                <wp:effectExtent l="0" t="0" r="0" b="0"/>
                <wp:docPr id="32754" name="Group 32754"/>
                <wp:cNvGraphicFramePr/>
                <a:graphic xmlns:a="http://schemas.openxmlformats.org/drawingml/2006/main">
                  <a:graphicData uri="http://schemas.microsoft.com/office/word/2010/wordprocessingGroup">
                    <wpg:wgp>
                      <wpg:cNvGrpSpPr/>
                      <wpg:grpSpPr>
                        <a:xfrm>
                          <a:off x="0" y="0"/>
                          <a:ext cx="5797296" cy="12186"/>
                          <a:chOff x="0" y="0"/>
                          <a:chExt cx="5797296" cy="12186"/>
                        </a:xfrm>
                      </wpg:grpSpPr>
                      <wps:wsp>
                        <wps:cNvPr id="42915" name="Shape 42915"/>
                        <wps:cNvSpPr/>
                        <wps:spPr>
                          <a:xfrm>
                            <a:off x="0" y="0"/>
                            <a:ext cx="5797296" cy="12186"/>
                          </a:xfrm>
                          <a:custGeom>
                            <a:avLst/>
                            <a:gdLst/>
                            <a:ahLst/>
                            <a:cxnLst/>
                            <a:rect l="0" t="0" r="0" b="0"/>
                            <a:pathLst>
                              <a:path w="5797296" h="12186">
                                <a:moveTo>
                                  <a:pt x="0" y="0"/>
                                </a:moveTo>
                                <a:lnTo>
                                  <a:pt x="5797296" y="0"/>
                                </a:lnTo>
                                <a:lnTo>
                                  <a:pt x="5797296" y="12186"/>
                                </a:lnTo>
                                <a:lnTo>
                                  <a:pt x="0" y="12186"/>
                                </a:lnTo>
                                <a:lnTo>
                                  <a:pt x="0" y="0"/>
                                </a:lnTo>
                              </a:path>
                            </a:pathLst>
                          </a:custGeom>
                          <a:ln w="0" cap="flat">
                            <a:miter lim="127000"/>
                          </a:ln>
                        </wps:spPr>
                        <wps:style>
                          <a:lnRef idx="0">
                            <a:srgbClr val="000000">
                              <a:alpha val="0"/>
                            </a:srgbClr>
                          </a:lnRef>
                          <a:fillRef idx="1">
                            <a:srgbClr val="4F81BD"/>
                          </a:fillRef>
                          <a:effectRef idx="0">
                            <a:scrgbClr r="0" g="0" b="0"/>
                          </a:effectRef>
                          <a:fontRef idx="none"/>
                        </wps:style>
                        <wps:bodyPr/>
                      </wps:wsp>
                    </wpg:wgp>
                  </a:graphicData>
                </a:graphic>
              </wp:inline>
            </w:drawing>
          </mc:Choice>
          <mc:Fallback xmlns:a="http://schemas.openxmlformats.org/drawingml/2006/main">
            <w:pict>
              <v:group id="Group 32754" style="width:456.48pt;height:0.959534pt;mso-position-horizontal-relative:char;mso-position-vertical-relative:line" coordsize="57972,121">
                <v:shape id="Shape 42916" style="position:absolute;width:57972;height:121;left:0;top:0;" coordsize="5797296,12186" path="m0,0l5797296,0l5797296,12186l0,12186l0,0">
                  <v:stroke weight="0pt" endcap="flat" joinstyle="miter" miterlimit="10" on="false" color="#000000" opacity="0"/>
                  <v:fill on="true" color="#4f81bd"/>
                </v:shape>
              </v:group>
            </w:pict>
          </mc:Fallback>
        </mc:AlternateContent>
      </w:r>
    </w:p>
    <w:p w14:paraId="36908192" w14:textId="77777777" w:rsidR="00140A4C" w:rsidRDefault="007F2DB3" w:rsidP="00E863F2">
      <w:pPr>
        <w:spacing w:before="120" w:after="120" w:line="240" w:lineRule="auto"/>
        <w:ind w:left="0" w:firstLine="0"/>
        <w:jc w:val="left"/>
      </w:pPr>
      <w:r>
        <w:t xml:space="preserve"> </w:t>
      </w:r>
    </w:p>
    <w:p w14:paraId="60C78B70" w14:textId="36CB62CC" w:rsidR="00140A4C" w:rsidRPr="00010970" w:rsidRDefault="007F2DB3" w:rsidP="00E863F2">
      <w:pPr>
        <w:spacing w:before="120" w:after="120" w:line="240" w:lineRule="auto"/>
        <w:ind w:right="68"/>
        <w:jc w:val="center"/>
        <w:rPr>
          <w:sz w:val="50"/>
          <w:szCs w:val="50"/>
        </w:rPr>
      </w:pPr>
      <w:r w:rsidRPr="00010970">
        <w:rPr>
          <w:color w:val="17365D"/>
          <w:sz w:val="50"/>
          <w:szCs w:val="50"/>
        </w:rPr>
        <w:t>REFORMA DAS INSTALAÇÕES DA</w:t>
      </w:r>
    </w:p>
    <w:p w14:paraId="61E23FAF" w14:textId="51C64D66" w:rsidR="00140A4C" w:rsidRPr="00010970" w:rsidRDefault="007F2DB3" w:rsidP="00E863F2">
      <w:pPr>
        <w:spacing w:before="120" w:after="120" w:line="240" w:lineRule="auto"/>
        <w:ind w:right="-216"/>
        <w:jc w:val="center"/>
        <w:rPr>
          <w:sz w:val="50"/>
          <w:szCs w:val="50"/>
        </w:rPr>
      </w:pPr>
      <w:r w:rsidRPr="00010970">
        <w:rPr>
          <w:color w:val="17365D"/>
          <w:sz w:val="50"/>
          <w:szCs w:val="50"/>
        </w:rPr>
        <w:t>SUPERINTEND</w:t>
      </w:r>
      <w:r w:rsidR="00B26209" w:rsidRPr="00010970">
        <w:rPr>
          <w:color w:val="17365D"/>
          <w:sz w:val="50"/>
          <w:szCs w:val="50"/>
        </w:rPr>
        <w:t>Ê</w:t>
      </w:r>
      <w:r w:rsidRPr="00010970">
        <w:rPr>
          <w:color w:val="17365D"/>
          <w:sz w:val="50"/>
          <w:szCs w:val="50"/>
        </w:rPr>
        <w:t>NCIA DE SEGUROS</w:t>
      </w:r>
      <w:r w:rsidR="00B26209" w:rsidRPr="00010970">
        <w:rPr>
          <w:color w:val="17365D"/>
          <w:sz w:val="50"/>
          <w:szCs w:val="50"/>
        </w:rPr>
        <w:t xml:space="preserve"> </w:t>
      </w:r>
      <w:r w:rsidRPr="00010970">
        <w:rPr>
          <w:color w:val="17365D"/>
          <w:sz w:val="50"/>
          <w:szCs w:val="50"/>
        </w:rPr>
        <w:t>PRIVADOS BRAS</w:t>
      </w:r>
      <w:r w:rsidR="00010970">
        <w:rPr>
          <w:color w:val="17365D"/>
          <w:sz w:val="50"/>
          <w:szCs w:val="50"/>
        </w:rPr>
        <w:t>Í</w:t>
      </w:r>
      <w:r w:rsidRPr="00010970">
        <w:rPr>
          <w:color w:val="17365D"/>
          <w:sz w:val="50"/>
          <w:szCs w:val="50"/>
        </w:rPr>
        <w:t xml:space="preserve">LIA </w:t>
      </w:r>
      <w:r w:rsidR="00B26209" w:rsidRPr="00010970">
        <w:rPr>
          <w:color w:val="17365D"/>
          <w:sz w:val="50"/>
          <w:szCs w:val="50"/>
        </w:rPr>
        <w:t xml:space="preserve">– </w:t>
      </w:r>
      <w:r w:rsidR="007C609E">
        <w:rPr>
          <w:color w:val="17365D"/>
          <w:sz w:val="50"/>
          <w:szCs w:val="50"/>
        </w:rPr>
        <w:t>13</w:t>
      </w:r>
      <w:r w:rsidR="00B26209" w:rsidRPr="00010970">
        <w:rPr>
          <w:color w:val="17365D"/>
          <w:sz w:val="50"/>
          <w:szCs w:val="50"/>
        </w:rPr>
        <w:t>º ANDAR</w:t>
      </w:r>
    </w:p>
    <w:p w14:paraId="3FB1F956" w14:textId="77777777" w:rsidR="00140A4C" w:rsidRDefault="007F2DB3" w:rsidP="00E863F2">
      <w:pPr>
        <w:spacing w:before="120" w:after="120" w:line="240" w:lineRule="auto"/>
        <w:ind w:left="-29" w:firstLine="0"/>
        <w:jc w:val="left"/>
      </w:pPr>
      <w:r>
        <w:rPr>
          <w:noProof/>
          <w:sz w:val="22"/>
        </w:rPr>
        <mc:AlternateContent>
          <mc:Choice Requires="wpg">
            <w:drawing>
              <wp:inline distT="0" distB="0" distL="0" distR="0" wp14:anchorId="63B79F96" wp14:editId="1672251F">
                <wp:extent cx="5797296" cy="12186"/>
                <wp:effectExtent l="0" t="0" r="0" b="0"/>
                <wp:docPr id="32755" name="Group 32755"/>
                <wp:cNvGraphicFramePr/>
                <a:graphic xmlns:a="http://schemas.openxmlformats.org/drawingml/2006/main">
                  <a:graphicData uri="http://schemas.microsoft.com/office/word/2010/wordprocessingGroup">
                    <wpg:wgp>
                      <wpg:cNvGrpSpPr/>
                      <wpg:grpSpPr>
                        <a:xfrm>
                          <a:off x="0" y="0"/>
                          <a:ext cx="5797296" cy="12186"/>
                          <a:chOff x="0" y="0"/>
                          <a:chExt cx="5797296" cy="12186"/>
                        </a:xfrm>
                      </wpg:grpSpPr>
                      <wps:wsp>
                        <wps:cNvPr id="42917" name="Shape 42917"/>
                        <wps:cNvSpPr/>
                        <wps:spPr>
                          <a:xfrm>
                            <a:off x="0" y="0"/>
                            <a:ext cx="5797296" cy="12186"/>
                          </a:xfrm>
                          <a:custGeom>
                            <a:avLst/>
                            <a:gdLst/>
                            <a:ahLst/>
                            <a:cxnLst/>
                            <a:rect l="0" t="0" r="0" b="0"/>
                            <a:pathLst>
                              <a:path w="5797296" h="12186">
                                <a:moveTo>
                                  <a:pt x="0" y="0"/>
                                </a:moveTo>
                                <a:lnTo>
                                  <a:pt x="5797296" y="0"/>
                                </a:lnTo>
                                <a:lnTo>
                                  <a:pt x="5797296" y="12186"/>
                                </a:lnTo>
                                <a:lnTo>
                                  <a:pt x="0" y="12186"/>
                                </a:lnTo>
                                <a:lnTo>
                                  <a:pt x="0" y="0"/>
                                </a:lnTo>
                              </a:path>
                            </a:pathLst>
                          </a:custGeom>
                          <a:ln w="0" cap="flat">
                            <a:miter lim="127000"/>
                          </a:ln>
                        </wps:spPr>
                        <wps:style>
                          <a:lnRef idx="0">
                            <a:srgbClr val="000000">
                              <a:alpha val="0"/>
                            </a:srgbClr>
                          </a:lnRef>
                          <a:fillRef idx="1">
                            <a:srgbClr val="4F81BD"/>
                          </a:fillRef>
                          <a:effectRef idx="0">
                            <a:scrgbClr r="0" g="0" b="0"/>
                          </a:effectRef>
                          <a:fontRef idx="none"/>
                        </wps:style>
                        <wps:bodyPr/>
                      </wps:wsp>
                    </wpg:wgp>
                  </a:graphicData>
                </a:graphic>
              </wp:inline>
            </w:drawing>
          </mc:Choice>
          <mc:Fallback xmlns:a="http://schemas.openxmlformats.org/drawingml/2006/main">
            <w:pict>
              <v:group id="Group 32755" style="width:456.48pt;height:0.959534pt;mso-position-horizontal-relative:char;mso-position-vertical-relative:line" coordsize="57972,121">
                <v:shape id="Shape 42918" style="position:absolute;width:57972;height:121;left:0;top:0;" coordsize="5797296,12186" path="m0,0l5797296,0l5797296,12186l0,12186l0,0">
                  <v:stroke weight="0pt" endcap="flat" joinstyle="miter" miterlimit="10" on="false" color="#000000" opacity="0"/>
                  <v:fill on="true" color="#4f81bd"/>
                </v:shape>
              </v:group>
            </w:pict>
          </mc:Fallback>
        </mc:AlternateContent>
      </w:r>
    </w:p>
    <w:p w14:paraId="29B72D23" w14:textId="77777777" w:rsidR="00140A4C" w:rsidRDefault="007F2DB3" w:rsidP="00E863F2">
      <w:pPr>
        <w:spacing w:before="120" w:after="120" w:line="240" w:lineRule="auto"/>
        <w:ind w:left="0" w:firstLine="0"/>
        <w:jc w:val="left"/>
      </w:pPr>
      <w:r>
        <w:t xml:space="preserve"> </w:t>
      </w:r>
    </w:p>
    <w:p w14:paraId="734B69D5" w14:textId="77777777" w:rsidR="00140A4C" w:rsidRDefault="007F2DB3" w:rsidP="00E863F2">
      <w:pPr>
        <w:spacing w:before="120" w:after="120" w:line="240" w:lineRule="auto"/>
        <w:ind w:left="0" w:firstLine="0"/>
        <w:jc w:val="left"/>
      </w:pPr>
      <w:r>
        <w:t xml:space="preserve"> </w:t>
      </w:r>
    </w:p>
    <w:p w14:paraId="2F281394" w14:textId="77777777" w:rsidR="00140A4C" w:rsidRDefault="007F2DB3" w:rsidP="00E863F2">
      <w:pPr>
        <w:spacing w:before="120" w:after="120" w:line="240" w:lineRule="auto"/>
        <w:ind w:left="0" w:firstLine="0"/>
        <w:jc w:val="left"/>
      </w:pPr>
      <w:r>
        <w:t xml:space="preserve"> </w:t>
      </w:r>
    </w:p>
    <w:p w14:paraId="2F83F0B4" w14:textId="77777777" w:rsidR="00140A4C" w:rsidRDefault="007F2DB3" w:rsidP="00E863F2">
      <w:pPr>
        <w:spacing w:before="120" w:after="120" w:line="240" w:lineRule="auto"/>
        <w:ind w:left="0" w:firstLine="0"/>
        <w:jc w:val="left"/>
      </w:pPr>
      <w:r>
        <w:t xml:space="preserve"> </w:t>
      </w:r>
    </w:p>
    <w:p w14:paraId="73B5FE5B" w14:textId="77777777" w:rsidR="00140A4C" w:rsidRDefault="007F2DB3" w:rsidP="00E863F2">
      <w:pPr>
        <w:spacing w:before="120" w:after="120" w:line="240" w:lineRule="auto"/>
        <w:ind w:left="0" w:firstLine="0"/>
        <w:jc w:val="left"/>
      </w:pPr>
      <w:r>
        <w:t xml:space="preserve"> </w:t>
      </w:r>
    </w:p>
    <w:p w14:paraId="04F8217C" w14:textId="77777777" w:rsidR="00453C0D" w:rsidRDefault="00453C0D" w:rsidP="00E863F2">
      <w:pPr>
        <w:spacing w:before="120" w:after="120" w:line="240" w:lineRule="auto"/>
        <w:ind w:left="0" w:firstLine="0"/>
        <w:jc w:val="left"/>
      </w:pPr>
    </w:p>
    <w:p w14:paraId="4FC1BE56" w14:textId="77777777" w:rsidR="00453C0D" w:rsidRDefault="00453C0D" w:rsidP="00E863F2">
      <w:pPr>
        <w:spacing w:before="120" w:after="120" w:line="240" w:lineRule="auto"/>
        <w:ind w:left="0" w:firstLine="0"/>
        <w:jc w:val="left"/>
      </w:pPr>
    </w:p>
    <w:p w14:paraId="27EBE883" w14:textId="77777777" w:rsidR="00140A4C" w:rsidRDefault="007F2DB3" w:rsidP="00E863F2">
      <w:pPr>
        <w:spacing w:before="120" w:after="120" w:line="240" w:lineRule="auto"/>
        <w:ind w:left="0" w:firstLine="0"/>
        <w:jc w:val="left"/>
      </w:pPr>
      <w:r>
        <w:t xml:space="preserve"> </w:t>
      </w:r>
    </w:p>
    <w:p w14:paraId="2043C262" w14:textId="77777777" w:rsidR="00140A4C" w:rsidRDefault="007F2DB3" w:rsidP="00E863F2">
      <w:pPr>
        <w:spacing w:before="120" w:after="120" w:line="240" w:lineRule="auto"/>
        <w:ind w:left="0" w:firstLine="0"/>
        <w:jc w:val="left"/>
      </w:pPr>
      <w:r>
        <w:t xml:space="preserve"> </w:t>
      </w:r>
    </w:p>
    <w:p w14:paraId="5E5AA0C1" w14:textId="77777777" w:rsidR="00453C0D" w:rsidRDefault="00453C0D" w:rsidP="00E863F2">
      <w:pPr>
        <w:spacing w:before="120" w:after="120" w:line="240" w:lineRule="auto"/>
        <w:ind w:left="0" w:firstLine="0"/>
        <w:jc w:val="left"/>
      </w:pPr>
    </w:p>
    <w:p w14:paraId="6284E671" w14:textId="77777777" w:rsidR="00140A4C" w:rsidRDefault="007F2DB3" w:rsidP="00E863F2">
      <w:pPr>
        <w:spacing w:before="120" w:after="120" w:line="240" w:lineRule="auto"/>
        <w:ind w:left="0" w:firstLine="0"/>
        <w:jc w:val="left"/>
      </w:pPr>
      <w:r>
        <w:t xml:space="preserve"> </w:t>
      </w:r>
    </w:p>
    <w:p w14:paraId="1F8969C6" w14:textId="77777777" w:rsidR="00140A4C" w:rsidRDefault="007F2DB3" w:rsidP="00E863F2">
      <w:pPr>
        <w:spacing w:before="120" w:after="120" w:line="240" w:lineRule="auto"/>
        <w:ind w:left="0" w:firstLine="0"/>
        <w:jc w:val="left"/>
      </w:pPr>
      <w:r>
        <w:t xml:space="preserve"> </w:t>
      </w:r>
    </w:p>
    <w:p w14:paraId="75AB99E8" w14:textId="77777777" w:rsidR="00140A4C" w:rsidRDefault="007F2DB3" w:rsidP="00E863F2">
      <w:pPr>
        <w:spacing w:before="120" w:after="120" w:line="240" w:lineRule="auto"/>
        <w:ind w:left="0" w:firstLine="0"/>
        <w:jc w:val="left"/>
      </w:pPr>
      <w:r>
        <w:t xml:space="preserve"> </w:t>
      </w:r>
    </w:p>
    <w:p w14:paraId="533C5656" w14:textId="77777777" w:rsidR="00140A4C" w:rsidRDefault="007F2DB3" w:rsidP="00E863F2">
      <w:pPr>
        <w:spacing w:before="120" w:after="120" w:line="240" w:lineRule="auto"/>
        <w:ind w:left="0" w:firstLine="0"/>
        <w:jc w:val="left"/>
      </w:pPr>
      <w:r>
        <w:t xml:space="preserve"> </w:t>
      </w:r>
    </w:p>
    <w:p w14:paraId="4CC9013A" w14:textId="77777777" w:rsidR="00140A4C" w:rsidRDefault="007F2DB3" w:rsidP="00E863F2">
      <w:pPr>
        <w:spacing w:before="120" w:after="120" w:line="240" w:lineRule="auto"/>
        <w:ind w:left="0" w:firstLine="0"/>
        <w:jc w:val="left"/>
      </w:pPr>
      <w:r>
        <w:rPr>
          <w:color w:val="365F91"/>
          <w:sz w:val="28"/>
        </w:rPr>
        <w:t xml:space="preserve"> </w:t>
      </w:r>
    </w:p>
    <w:p w14:paraId="0E942ADC" w14:textId="77777777" w:rsidR="00010970" w:rsidRDefault="00010970" w:rsidP="00E863F2">
      <w:pPr>
        <w:spacing w:before="120" w:after="120" w:line="240" w:lineRule="auto"/>
        <w:ind w:left="0" w:firstLine="0"/>
        <w:jc w:val="left"/>
        <w:rPr>
          <w:color w:val="365F91"/>
          <w:sz w:val="28"/>
        </w:rPr>
      </w:pPr>
    </w:p>
    <w:p w14:paraId="6B2C2856" w14:textId="77777777" w:rsidR="00E863F2" w:rsidRDefault="00E863F2">
      <w:pPr>
        <w:spacing w:after="160" w:line="278" w:lineRule="auto"/>
        <w:ind w:left="0" w:firstLine="0"/>
        <w:jc w:val="left"/>
        <w:rPr>
          <w:color w:val="365F91"/>
          <w:sz w:val="28"/>
        </w:rPr>
      </w:pPr>
      <w:r>
        <w:rPr>
          <w:color w:val="365F91"/>
          <w:sz w:val="28"/>
        </w:rPr>
        <w:br w:type="page"/>
      </w:r>
    </w:p>
    <w:p w14:paraId="5640DBB2" w14:textId="7D37BA69" w:rsidR="00140A4C" w:rsidRDefault="007F2DB3" w:rsidP="00757046">
      <w:pPr>
        <w:spacing w:before="360" w:after="120" w:line="240" w:lineRule="auto"/>
        <w:ind w:left="11" w:hanging="11"/>
        <w:jc w:val="left"/>
      </w:pPr>
      <w:r>
        <w:rPr>
          <w:color w:val="365F91"/>
          <w:sz w:val="28"/>
        </w:rPr>
        <w:lastRenderedPageBreak/>
        <w:t>C</w:t>
      </w:r>
      <w:r w:rsidR="00E863F2">
        <w:rPr>
          <w:color w:val="365F91"/>
          <w:sz w:val="28"/>
        </w:rPr>
        <w:t>ONTEÚDO</w:t>
      </w:r>
    </w:p>
    <w:sdt>
      <w:sdtPr>
        <w:id w:val="-1060086280"/>
        <w:docPartObj>
          <w:docPartGallery w:val="Table of Contents"/>
        </w:docPartObj>
      </w:sdtPr>
      <w:sdtContent>
        <w:p w14:paraId="28085740" w14:textId="1D0D296F" w:rsidR="00C6265C" w:rsidRDefault="007F2DB3">
          <w:pPr>
            <w:pStyle w:val="Sumrio1"/>
            <w:tabs>
              <w:tab w:val="left" w:pos="486"/>
              <w:tab w:val="right" w:leader="dot" w:pos="9130"/>
            </w:tabs>
            <w:rPr>
              <w:rFonts w:asciiTheme="minorHAnsi" w:eastAsiaTheme="minorEastAsia" w:hAnsiTheme="minorHAnsi" w:cstheme="minorBidi"/>
              <w:noProof/>
              <w:color w:val="auto"/>
              <w:sz w:val="24"/>
            </w:rPr>
          </w:pPr>
          <w:r>
            <w:fldChar w:fldCharType="begin"/>
          </w:r>
          <w:r>
            <w:instrText xml:space="preserve"> TOC \o "1-3" \h \z \u </w:instrText>
          </w:r>
          <w:r>
            <w:fldChar w:fldCharType="separate"/>
          </w:r>
          <w:hyperlink w:anchor="_Toc204960049" w:history="1">
            <w:r w:rsidR="00C6265C" w:rsidRPr="003B2255">
              <w:rPr>
                <w:rStyle w:val="Hyperlink"/>
                <w:noProof/>
              </w:rPr>
              <w:t>1.</w:t>
            </w:r>
            <w:r w:rsidR="00C6265C">
              <w:rPr>
                <w:rFonts w:asciiTheme="minorHAnsi" w:eastAsiaTheme="minorEastAsia" w:hAnsiTheme="minorHAnsi" w:cstheme="minorBidi"/>
                <w:noProof/>
                <w:color w:val="auto"/>
                <w:sz w:val="24"/>
              </w:rPr>
              <w:tab/>
            </w:r>
            <w:r w:rsidR="00C6265C" w:rsidRPr="003B2255">
              <w:rPr>
                <w:rStyle w:val="Hyperlink"/>
                <w:noProof/>
              </w:rPr>
              <w:t>OBJETO</w:t>
            </w:r>
            <w:r w:rsidR="00C6265C">
              <w:rPr>
                <w:noProof/>
                <w:webHidden/>
              </w:rPr>
              <w:tab/>
            </w:r>
            <w:r w:rsidR="00C6265C">
              <w:rPr>
                <w:noProof/>
                <w:webHidden/>
              </w:rPr>
              <w:fldChar w:fldCharType="begin"/>
            </w:r>
            <w:r w:rsidR="00C6265C">
              <w:rPr>
                <w:noProof/>
                <w:webHidden/>
              </w:rPr>
              <w:instrText xml:space="preserve"> PAGEREF _Toc204960049 \h </w:instrText>
            </w:r>
            <w:r w:rsidR="00C6265C">
              <w:rPr>
                <w:noProof/>
                <w:webHidden/>
              </w:rPr>
            </w:r>
            <w:r w:rsidR="00C6265C">
              <w:rPr>
                <w:noProof/>
                <w:webHidden/>
              </w:rPr>
              <w:fldChar w:fldCharType="separate"/>
            </w:r>
            <w:r w:rsidR="00C6265C">
              <w:rPr>
                <w:noProof/>
                <w:webHidden/>
              </w:rPr>
              <w:t>4</w:t>
            </w:r>
            <w:r w:rsidR="00C6265C">
              <w:rPr>
                <w:noProof/>
                <w:webHidden/>
              </w:rPr>
              <w:fldChar w:fldCharType="end"/>
            </w:r>
          </w:hyperlink>
        </w:p>
        <w:p w14:paraId="6307F8AE" w14:textId="6F7B6014" w:rsidR="00C6265C" w:rsidRDefault="00C6265C">
          <w:pPr>
            <w:pStyle w:val="Sumrio1"/>
            <w:tabs>
              <w:tab w:val="left" w:pos="486"/>
              <w:tab w:val="right" w:leader="dot" w:pos="9130"/>
            </w:tabs>
            <w:rPr>
              <w:rFonts w:asciiTheme="minorHAnsi" w:eastAsiaTheme="minorEastAsia" w:hAnsiTheme="minorHAnsi" w:cstheme="minorBidi"/>
              <w:noProof/>
              <w:color w:val="auto"/>
              <w:sz w:val="24"/>
            </w:rPr>
          </w:pPr>
          <w:hyperlink w:anchor="_Toc204960050" w:history="1">
            <w:r w:rsidRPr="003B2255">
              <w:rPr>
                <w:rStyle w:val="Hyperlink"/>
                <w:noProof/>
              </w:rPr>
              <w:t>2.</w:t>
            </w:r>
            <w:r>
              <w:rPr>
                <w:rFonts w:asciiTheme="minorHAnsi" w:eastAsiaTheme="minorEastAsia" w:hAnsiTheme="minorHAnsi" w:cstheme="minorBidi"/>
                <w:noProof/>
                <w:color w:val="auto"/>
                <w:sz w:val="24"/>
              </w:rPr>
              <w:tab/>
            </w:r>
            <w:r w:rsidRPr="003B2255">
              <w:rPr>
                <w:rStyle w:val="Hyperlink"/>
                <w:noProof/>
              </w:rPr>
              <w:t>NORMAS TÉCNICAS</w:t>
            </w:r>
            <w:r>
              <w:rPr>
                <w:noProof/>
                <w:webHidden/>
              </w:rPr>
              <w:tab/>
            </w:r>
            <w:r>
              <w:rPr>
                <w:noProof/>
                <w:webHidden/>
              </w:rPr>
              <w:fldChar w:fldCharType="begin"/>
            </w:r>
            <w:r>
              <w:rPr>
                <w:noProof/>
                <w:webHidden/>
              </w:rPr>
              <w:instrText xml:space="preserve"> PAGEREF _Toc204960050 \h </w:instrText>
            </w:r>
            <w:r>
              <w:rPr>
                <w:noProof/>
                <w:webHidden/>
              </w:rPr>
            </w:r>
            <w:r>
              <w:rPr>
                <w:noProof/>
                <w:webHidden/>
              </w:rPr>
              <w:fldChar w:fldCharType="separate"/>
            </w:r>
            <w:r>
              <w:rPr>
                <w:noProof/>
                <w:webHidden/>
              </w:rPr>
              <w:t>4</w:t>
            </w:r>
            <w:r>
              <w:rPr>
                <w:noProof/>
                <w:webHidden/>
              </w:rPr>
              <w:fldChar w:fldCharType="end"/>
            </w:r>
          </w:hyperlink>
        </w:p>
        <w:p w14:paraId="43DC2186" w14:textId="0BAC85C2" w:rsidR="00C6265C" w:rsidRDefault="00C6265C">
          <w:pPr>
            <w:pStyle w:val="Sumrio1"/>
            <w:tabs>
              <w:tab w:val="left" w:pos="486"/>
              <w:tab w:val="right" w:leader="dot" w:pos="9130"/>
            </w:tabs>
            <w:rPr>
              <w:rFonts w:asciiTheme="minorHAnsi" w:eastAsiaTheme="minorEastAsia" w:hAnsiTheme="minorHAnsi" w:cstheme="minorBidi"/>
              <w:noProof/>
              <w:color w:val="auto"/>
              <w:sz w:val="24"/>
            </w:rPr>
          </w:pPr>
          <w:hyperlink w:anchor="_Toc204960051" w:history="1">
            <w:r w:rsidRPr="003B2255">
              <w:rPr>
                <w:rStyle w:val="Hyperlink"/>
                <w:noProof/>
              </w:rPr>
              <w:t>3.</w:t>
            </w:r>
            <w:r>
              <w:rPr>
                <w:rFonts w:asciiTheme="minorHAnsi" w:eastAsiaTheme="minorEastAsia" w:hAnsiTheme="minorHAnsi" w:cstheme="minorBidi"/>
                <w:noProof/>
                <w:color w:val="auto"/>
                <w:sz w:val="24"/>
              </w:rPr>
              <w:tab/>
            </w:r>
            <w:r w:rsidRPr="003B2255">
              <w:rPr>
                <w:rStyle w:val="Hyperlink"/>
                <w:noProof/>
              </w:rPr>
              <w:t>ETAPAS</w:t>
            </w:r>
            <w:r>
              <w:rPr>
                <w:noProof/>
                <w:webHidden/>
              </w:rPr>
              <w:tab/>
            </w:r>
            <w:r>
              <w:rPr>
                <w:noProof/>
                <w:webHidden/>
              </w:rPr>
              <w:fldChar w:fldCharType="begin"/>
            </w:r>
            <w:r>
              <w:rPr>
                <w:noProof/>
                <w:webHidden/>
              </w:rPr>
              <w:instrText xml:space="preserve"> PAGEREF _Toc204960051 \h </w:instrText>
            </w:r>
            <w:r>
              <w:rPr>
                <w:noProof/>
                <w:webHidden/>
              </w:rPr>
            </w:r>
            <w:r>
              <w:rPr>
                <w:noProof/>
                <w:webHidden/>
              </w:rPr>
              <w:fldChar w:fldCharType="separate"/>
            </w:r>
            <w:r>
              <w:rPr>
                <w:noProof/>
                <w:webHidden/>
              </w:rPr>
              <w:t>5</w:t>
            </w:r>
            <w:r>
              <w:rPr>
                <w:noProof/>
                <w:webHidden/>
              </w:rPr>
              <w:fldChar w:fldCharType="end"/>
            </w:r>
          </w:hyperlink>
        </w:p>
        <w:p w14:paraId="6EFEE440" w14:textId="70B45B23" w:rsidR="00C6265C" w:rsidRDefault="00C6265C">
          <w:pPr>
            <w:pStyle w:val="Sumrio1"/>
            <w:tabs>
              <w:tab w:val="left" w:pos="486"/>
              <w:tab w:val="right" w:leader="dot" w:pos="9130"/>
            </w:tabs>
            <w:rPr>
              <w:rFonts w:asciiTheme="minorHAnsi" w:eastAsiaTheme="minorEastAsia" w:hAnsiTheme="minorHAnsi" w:cstheme="minorBidi"/>
              <w:noProof/>
              <w:color w:val="auto"/>
              <w:sz w:val="24"/>
            </w:rPr>
          </w:pPr>
          <w:hyperlink w:anchor="_Toc204960052" w:history="1">
            <w:r w:rsidRPr="003B2255">
              <w:rPr>
                <w:rStyle w:val="Hyperlink"/>
                <w:noProof/>
              </w:rPr>
              <w:t>4.</w:t>
            </w:r>
            <w:r>
              <w:rPr>
                <w:rFonts w:asciiTheme="minorHAnsi" w:eastAsiaTheme="minorEastAsia" w:hAnsiTheme="minorHAnsi" w:cstheme="minorBidi"/>
                <w:noProof/>
                <w:color w:val="auto"/>
                <w:sz w:val="24"/>
              </w:rPr>
              <w:tab/>
            </w:r>
            <w:r w:rsidRPr="003B2255">
              <w:rPr>
                <w:rStyle w:val="Hyperlink"/>
                <w:noProof/>
              </w:rPr>
              <w:t>ESPECIFICAÇÃO DOS SERVIÇOS, EQUIPAMENTOS E MATERIAIS</w:t>
            </w:r>
            <w:r>
              <w:rPr>
                <w:noProof/>
                <w:webHidden/>
              </w:rPr>
              <w:tab/>
            </w:r>
            <w:r>
              <w:rPr>
                <w:noProof/>
                <w:webHidden/>
              </w:rPr>
              <w:fldChar w:fldCharType="begin"/>
            </w:r>
            <w:r>
              <w:rPr>
                <w:noProof/>
                <w:webHidden/>
              </w:rPr>
              <w:instrText xml:space="preserve"> PAGEREF _Toc204960052 \h </w:instrText>
            </w:r>
            <w:r>
              <w:rPr>
                <w:noProof/>
                <w:webHidden/>
              </w:rPr>
            </w:r>
            <w:r>
              <w:rPr>
                <w:noProof/>
                <w:webHidden/>
              </w:rPr>
              <w:fldChar w:fldCharType="separate"/>
            </w:r>
            <w:r>
              <w:rPr>
                <w:noProof/>
                <w:webHidden/>
              </w:rPr>
              <w:t>6</w:t>
            </w:r>
            <w:r>
              <w:rPr>
                <w:noProof/>
                <w:webHidden/>
              </w:rPr>
              <w:fldChar w:fldCharType="end"/>
            </w:r>
          </w:hyperlink>
        </w:p>
        <w:p w14:paraId="43874B88" w14:textId="2E0E964B"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53" w:history="1">
            <w:r w:rsidRPr="003B2255">
              <w:rPr>
                <w:rStyle w:val="Hyperlink"/>
                <w:noProof/>
              </w:rPr>
              <w:t>4.1.</w:t>
            </w:r>
            <w:r>
              <w:rPr>
                <w:rFonts w:asciiTheme="minorHAnsi" w:eastAsiaTheme="minorEastAsia" w:hAnsiTheme="minorHAnsi" w:cstheme="minorBidi"/>
                <w:noProof/>
                <w:color w:val="auto"/>
                <w:sz w:val="24"/>
              </w:rPr>
              <w:tab/>
            </w:r>
            <w:r w:rsidRPr="003B2255">
              <w:rPr>
                <w:rStyle w:val="Hyperlink"/>
                <w:noProof/>
              </w:rPr>
              <w:t>DEFINIÇÃO DOS ESPAÇOS</w:t>
            </w:r>
            <w:r>
              <w:rPr>
                <w:noProof/>
                <w:webHidden/>
              </w:rPr>
              <w:tab/>
            </w:r>
            <w:r>
              <w:rPr>
                <w:noProof/>
                <w:webHidden/>
              </w:rPr>
              <w:fldChar w:fldCharType="begin"/>
            </w:r>
            <w:r>
              <w:rPr>
                <w:noProof/>
                <w:webHidden/>
              </w:rPr>
              <w:instrText xml:space="preserve"> PAGEREF _Toc204960053 \h </w:instrText>
            </w:r>
            <w:r>
              <w:rPr>
                <w:noProof/>
                <w:webHidden/>
              </w:rPr>
            </w:r>
            <w:r>
              <w:rPr>
                <w:noProof/>
                <w:webHidden/>
              </w:rPr>
              <w:fldChar w:fldCharType="separate"/>
            </w:r>
            <w:r>
              <w:rPr>
                <w:noProof/>
                <w:webHidden/>
              </w:rPr>
              <w:t>6</w:t>
            </w:r>
            <w:r>
              <w:rPr>
                <w:noProof/>
                <w:webHidden/>
              </w:rPr>
              <w:fldChar w:fldCharType="end"/>
            </w:r>
          </w:hyperlink>
        </w:p>
        <w:p w14:paraId="386989FB" w14:textId="5E01E373"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54" w:history="1">
            <w:r w:rsidRPr="003B2255">
              <w:rPr>
                <w:rStyle w:val="Hyperlink"/>
                <w:noProof/>
              </w:rPr>
              <w:t>4.2.</w:t>
            </w:r>
            <w:r>
              <w:rPr>
                <w:rFonts w:asciiTheme="minorHAnsi" w:eastAsiaTheme="minorEastAsia" w:hAnsiTheme="minorHAnsi" w:cstheme="minorBidi"/>
                <w:noProof/>
                <w:color w:val="auto"/>
                <w:sz w:val="24"/>
              </w:rPr>
              <w:tab/>
            </w:r>
            <w:r w:rsidRPr="003B2255">
              <w:rPr>
                <w:rStyle w:val="Hyperlink"/>
                <w:noProof/>
              </w:rPr>
              <w:t>ADMINISTRAÇÃO DO CANTEIRO</w:t>
            </w:r>
            <w:r>
              <w:rPr>
                <w:noProof/>
                <w:webHidden/>
              </w:rPr>
              <w:tab/>
            </w:r>
            <w:r>
              <w:rPr>
                <w:noProof/>
                <w:webHidden/>
              </w:rPr>
              <w:fldChar w:fldCharType="begin"/>
            </w:r>
            <w:r>
              <w:rPr>
                <w:noProof/>
                <w:webHidden/>
              </w:rPr>
              <w:instrText xml:space="preserve"> PAGEREF _Toc204960054 \h </w:instrText>
            </w:r>
            <w:r>
              <w:rPr>
                <w:noProof/>
                <w:webHidden/>
              </w:rPr>
            </w:r>
            <w:r>
              <w:rPr>
                <w:noProof/>
                <w:webHidden/>
              </w:rPr>
              <w:fldChar w:fldCharType="separate"/>
            </w:r>
            <w:r>
              <w:rPr>
                <w:noProof/>
                <w:webHidden/>
              </w:rPr>
              <w:t>6</w:t>
            </w:r>
            <w:r>
              <w:rPr>
                <w:noProof/>
                <w:webHidden/>
              </w:rPr>
              <w:fldChar w:fldCharType="end"/>
            </w:r>
          </w:hyperlink>
        </w:p>
        <w:p w14:paraId="43DF3966" w14:textId="7D0BC8FD"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55" w:history="1">
            <w:r w:rsidRPr="003B2255">
              <w:rPr>
                <w:rStyle w:val="Hyperlink"/>
                <w:noProof/>
              </w:rPr>
              <w:t>4.2.1.</w:t>
            </w:r>
            <w:r>
              <w:rPr>
                <w:rFonts w:asciiTheme="minorHAnsi" w:eastAsiaTheme="minorEastAsia" w:hAnsiTheme="minorHAnsi" w:cstheme="minorBidi"/>
                <w:noProof/>
                <w:color w:val="auto"/>
                <w:sz w:val="24"/>
              </w:rPr>
              <w:tab/>
            </w:r>
            <w:r w:rsidRPr="003B2255">
              <w:rPr>
                <w:rStyle w:val="Hyperlink"/>
                <w:noProof/>
              </w:rPr>
              <w:t>CONSIDERAÇÕES INICIAIS</w:t>
            </w:r>
            <w:r>
              <w:rPr>
                <w:noProof/>
                <w:webHidden/>
              </w:rPr>
              <w:tab/>
            </w:r>
            <w:r>
              <w:rPr>
                <w:noProof/>
                <w:webHidden/>
              </w:rPr>
              <w:fldChar w:fldCharType="begin"/>
            </w:r>
            <w:r>
              <w:rPr>
                <w:noProof/>
                <w:webHidden/>
              </w:rPr>
              <w:instrText xml:space="preserve"> PAGEREF _Toc204960055 \h </w:instrText>
            </w:r>
            <w:r>
              <w:rPr>
                <w:noProof/>
                <w:webHidden/>
              </w:rPr>
            </w:r>
            <w:r>
              <w:rPr>
                <w:noProof/>
                <w:webHidden/>
              </w:rPr>
              <w:fldChar w:fldCharType="separate"/>
            </w:r>
            <w:r>
              <w:rPr>
                <w:noProof/>
                <w:webHidden/>
              </w:rPr>
              <w:t>6</w:t>
            </w:r>
            <w:r>
              <w:rPr>
                <w:noProof/>
                <w:webHidden/>
              </w:rPr>
              <w:fldChar w:fldCharType="end"/>
            </w:r>
          </w:hyperlink>
        </w:p>
        <w:p w14:paraId="65A9E860" w14:textId="232BC02F"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56" w:history="1">
            <w:r w:rsidRPr="003B2255">
              <w:rPr>
                <w:rStyle w:val="Hyperlink"/>
                <w:noProof/>
              </w:rPr>
              <w:t>4.2.2.</w:t>
            </w:r>
            <w:r>
              <w:rPr>
                <w:rFonts w:asciiTheme="minorHAnsi" w:eastAsiaTheme="minorEastAsia" w:hAnsiTheme="minorHAnsi" w:cstheme="minorBidi"/>
                <w:noProof/>
                <w:color w:val="auto"/>
                <w:sz w:val="24"/>
              </w:rPr>
              <w:tab/>
            </w:r>
            <w:r w:rsidRPr="003B2255">
              <w:rPr>
                <w:rStyle w:val="Hyperlink"/>
                <w:noProof/>
              </w:rPr>
              <w:t>LEGISLAÇÃO, NORMAS E REGULAMENTOS</w:t>
            </w:r>
            <w:r>
              <w:rPr>
                <w:noProof/>
                <w:webHidden/>
              </w:rPr>
              <w:tab/>
            </w:r>
            <w:r>
              <w:rPr>
                <w:noProof/>
                <w:webHidden/>
              </w:rPr>
              <w:fldChar w:fldCharType="begin"/>
            </w:r>
            <w:r>
              <w:rPr>
                <w:noProof/>
                <w:webHidden/>
              </w:rPr>
              <w:instrText xml:space="preserve"> PAGEREF _Toc204960056 \h </w:instrText>
            </w:r>
            <w:r>
              <w:rPr>
                <w:noProof/>
                <w:webHidden/>
              </w:rPr>
            </w:r>
            <w:r>
              <w:rPr>
                <w:noProof/>
                <w:webHidden/>
              </w:rPr>
              <w:fldChar w:fldCharType="separate"/>
            </w:r>
            <w:r>
              <w:rPr>
                <w:noProof/>
                <w:webHidden/>
              </w:rPr>
              <w:t>7</w:t>
            </w:r>
            <w:r>
              <w:rPr>
                <w:noProof/>
                <w:webHidden/>
              </w:rPr>
              <w:fldChar w:fldCharType="end"/>
            </w:r>
          </w:hyperlink>
        </w:p>
        <w:p w14:paraId="4244A169" w14:textId="09E95568"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57" w:history="1">
            <w:r w:rsidRPr="003B2255">
              <w:rPr>
                <w:rStyle w:val="Hyperlink"/>
                <w:noProof/>
              </w:rPr>
              <w:t>4.3.</w:t>
            </w:r>
            <w:r>
              <w:rPr>
                <w:rFonts w:asciiTheme="minorHAnsi" w:eastAsiaTheme="minorEastAsia" w:hAnsiTheme="minorHAnsi" w:cstheme="minorBidi"/>
                <w:noProof/>
                <w:color w:val="auto"/>
                <w:sz w:val="24"/>
              </w:rPr>
              <w:tab/>
            </w:r>
            <w:r w:rsidRPr="003B2255">
              <w:rPr>
                <w:rStyle w:val="Hyperlink"/>
                <w:noProof/>
              </w:rPr>
              <w:t>OBRAS CIVIS</w:t>
            </w:r>
            <w:r>
              <w:rPr>
                <w:noProof/>
                <w:webHidden/>
              </w:rPr>
              <w:tab/>
            </w:r>
            <w:r>
              <w:rPr>
                <w:noProof/>
                <w:webHidden/>
              </w:rPr>
              <w:fldChar w:fldCharType="begin"/>
            </w:r>
            <w:r>
              <w:rPr>
                <w:noProof/>
                <w:webHidden/>
              </w:rPr>
              <w:instrText xml:space="preserve"> PAGEREF _Toc204960057 \h </w:instrText>
            </w:r>
            <w:r>
              <w:rPr>
                <w:noProof/>
                <w:webHidden/>
              </w:rPr>
            </w:r>
            <w:r>
              <w:rPr>
                <w:noProof/>
                <w:webHidden/>
              </w:rPr>
              <w:fldChar w:fldCharType="separate"/>
            </w:r>
            <w:r>
              <w:rPr>
                <w:noProof/>
                <w:webHidden/>
              </w:rPr>
              <w:t>7</w:t>
            </w:r>
            <w:r>
              <w:rPr>
                <w:noProof/>
                <w:webHidden/>
              </w:rPr>
              <w:fldChar w:fldCharType="end"/>
            </w:r>
          </w:hyperlink>
        </w:p>
        <w:p w14:paraId="5DF1209E" w14:textId="1EA951D5"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58" w:history="1">
            <w:r w:rsidRPr="003B2255">
              <w:rPr>
                <w:rStyle w:val="Hyperlink"/>
                <w:noProof/>
              </w:rPr>
              <w:t>4.3.1.</w:t>
            </w:r>
            <w:r>
              <w:rPr>
                <w:rFonts w:asciiTheme="minorHAnsi" w:eastAsiaTheme="minorEastAsia" w:hAnsiTheme="minorHAnsi" w:cstheme="minorBidi"/>
                <w:noProof/>
                <w:color w:val="auto"/>
                <w:sz w:val="24"/>
              </w:rPr>
              <w:tab/>
            </w:r>
            <w:r w:rsidRPr="003B2255">
              <w:rPr>
                <w:rStyle w:val="Hyperlink"/>
                <w:noProof/>
              </w:rPr>
              <w:t>DEMOLIÇÕES</w:t>
            </w:r>
            <w:r>
              <w:rPr>
                <w:noProof/>
                <w:webHidden/>
              </w:rPr>
              <w:tab/>
            </w:r>
            <w:r>
              <w:rPr>
                <w:noProof/>
                <w:webHidden/>
              </w:rPr>
              <w:fldChar w:fldCharType="begin"/>
            </w:r>
            <w:r>
              <w:rPr>
                <w:noProof/>
                <w:webHidden/>
              </w:rPr>
              <w:instrText xml:space="preserve"> PAGEREF _Toc204960058 \h </w:instrText>
            </w:r>
            <w:r>
              <w:rPr>
                <w:noProof/>
                <w:webHidden/>
              </w:rPr>
            </w:r>
            <w:r>
              <w:rPr>
                <w:noProof/>
                <w:webHidden/>
              </w:rPr>
              <w:fldChar w:fldCharType="separate"/>
            </w:r>
            <w:r>
              <w:rPr>
                <w:noProof/>
                <w:webHidden/>
              </w:rPr>
              <w:t>7</w:t>
            </w:r>
            <w:r>
              <w:rPr>
                <w:noProof/>
                <w:webHidden/>
              </w:rPr>
              <w:fldChar w:fldCharType="end"/>
            </w:r>
          </w:hyperlink>
        </w:p>
        <w:p w14:paraId="067D47AF" w14:textId="1D77B804"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59" w:history="1">
            <w:r w:rsidRPr="003B2255">
              <w:rPr>
                <w:rStyle w:val="Hyperlink"/>
                <w:noProof/>
              </w:rPr>
              <w:t>4.3.2.</w:t>
            </w:r>
            <w:r>
              <w:rPr>
                <w:rFonts w:asciiTheme="minorHAnsi" w:eastAsiaTheme="minorEastAsia" w:hAnsiTheme="minorHAnsi" w:cstheme="minorBidi"/>
                <w:noProof/>
                <w:color w:val="auto"/>
                <w:sz w:val="24"/>
              </w:rPr>
              <w:tab/>
            </w:r>
            <w:r w:rsidRPr="003B2255">
              <w:rPr>
                <w:rStyle w:val="Hyperlink"/>
                <w:noProof/>
              </w:rPr>
              <w:t>PISOS E SOLEIRAS</w:t>
            </w:r>
            <w:r>
              <w:rPr>
                <w:noProof/>
                <w:webHidden/>
              </w:rPr>
              <w:tab/>
            </w:r>
            <w:r>
              <w:rPr>
                <w:noProof/>
                <w:webHidden/>
              </w:rPr>
              <w:fldChar w:fldCharType="begin"/>
            </w:r>
            <w:r>
              <w:rPr>
                <w:noProof/>
                <w:webHidden/>
              </w:rPr>
              <w:instrText xml:space="preserve"> PAGEREF _Toc204960059 \h </w:instrText>
            </w:r>
            <w:r>
              <w:rPr>
                <w:noProof/>
                <w:webHidden/>
              </w:rPr>
            </w:r>
            <w:r>
              <w:rPr>
                <w:noProof/>
                <w:webHidden/>
              </w:rPr>
              <w:fldChar w:fldCharType="separate"/>
            </w:r>
            <w:r>
              <w:rPr>
                <w:noProof/>
                <w:webHidden/>
              </w:rPr>
              <w:t>8</w:t>
            </w:r>
            <w:r>
              <w:rPr>
                <w:noProof/>
                <w:webHidden/>
              </w:rPr>
              <w:fldChar w:fldCharType="end"/>
            </w:r>
          </w:hyperlink>
        </w:p>
        <w:p w14:paraId="0F33C8D6" w14:textId="39074EE6"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0" w:history="1">
            <w:r w:rsidRPr="003B2255">
              <w:rPr>
                <w:rStyle w:val="Hyperlink"/>
                <w:noProof/>
              </w:rPr>
              <w:t>4.3.3.</w:t>
            </w:r>
            <w:r>
              <w:rPr>
                <w:rFonts w:asciiTheme="minorHAnsi" w:eastAsiaTheme="minorEastAsia" w:hAnsiTheme="minorHAnsi" w:cstheme="minorBidi"/>
                <w:noProof/>
                <w:color w:val="auto"/>
                <w:sz w:val="24"/>
              </w:rPr>
              <w:tab/>
            </w:r>
            <w:r w:rsidRPr="003B2255">
              <w:rPr>
                <w:rStyle w:val="Hyperlink"/>
                <w:noProof/>
              </w:rPr>
              <w:t>PAREDES e DIVISÓRIAS</w:t>
            </w:r>
            <w:r>
              <w:rPr>
                <w:noProof/>
                <w:webHidden/>
              </w:rPr>
              <w:tab/>
            </w:r>
            <w:r>
              <w:rPr>
                <w:noProof/>
                <w:webHidden/>
              </w:rPr>
              <w:fldChar w:fldCharType="begin"/>
            </w:r>
            <w:r>
              <w:rPr>
                <w:noProof/>
                <w:webHidden/>
              </w:rPr>
              <w:instrText xml:space="preserve"> PAGEREF _Toc204960060 \h </w:instrText>
            </w:r>
            <w:r>
              <w:rPr>
                <w:noProof/>
                <w:webHidden/>
              </w:rPr>
            </w:r>
            <w:r>
              <w:rPr>
                <w:noProof/>
                <w:webHidden/>
              </w:rPr>
              <w:fldChar w:fldCharType="separate"/>
            </w:r>
            <w:r>
              <w:rPr>
                <w:noProof/>
                <w:webHidden/>
              </w:rPr>
              <w:t>8</w:t>
            </w:r>
            <w:r>
              <w:rPr>
                <w:noProof/>
                <w:webHidden/>
              </w:rPr>
              <w:fldChar w:fldCharType="end"/>
            </w:r>
          </w:hyperlink>
        </w:p>
        <w:p w14:paraId="50AC7F6D" w14:textId="5B15685C"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1" w:history="1">
            <w:r w:rsidRPr="003B2255">
              <w:rPr>
                <w:rStyle w:val="Hyperlink"/>
                <w:noProof/>
              </w:rPr>
              <w:t>4.3.4.</w:t>
            </w:r>
            <w:r>
              <w:rPr>
                <w:rFonts w:asciiTheme="minorHAnsi" w:eastAsiaTheme="minorEastAsia" w:hAnsiTheme="minorHAnsi" w:cstheme="minorBidi"/>
                <w:noProof/>
                <w:color w:val="auto"/>
                <w:sz w:val="24"/>
              </w:rPr>
              <w:tab/>
            </w:r>
            <w:r w:rsidRPr="003B2255">
              <w:rPr>
                <w:rStyle w:val="Hyperlink"/>
                <w:noProof/>
              </w:rPr>
              <w:t>REVESTIMENTO ESPECÍFICO</w:t>
            </w:r>
            <w:r>
              <w:rPr>
                <w:noProof/>
                <w:webHidden/>
              </w:rPr>
              <w:tab/>
            </w:r>
            <w:r>
              <w:rPr>
                <w:noProof/>
                <w:webHidden/>
              </w:rPr>
              <w:fldChar w:fldCharType="begin"/>
            </w:r>
            <w:r>
              <w:rPr>
                <w:noProof/>
                <w:webHidden/>
              </w:rPr>
              <w:instrText xml:space="preserve"> PAGEREF _Toc204960061 \h </w:instrText>
            </w:r>
            <w:r>
              <w:rPr>
                <w:noProof/>
                <w:webHidden/>
              </w:rPr>
            </w:r>
            <w:r>
              <w:rPr>
                <w:noProof/>
                <w:webHidden/>
              </w:rPr>
              <w:fldChar w:fldCharType="separate"/>
            </w:r>
            <w:r>
              <w:rPr>
                <w:noProof/>
                <w:webHidden/>
              </w:rPr>
              <w:t>10</w:t>
            </w:r>
            <w:r>
              <w:rPr>
                <w:noProof/>
                <w:webHidden/>
              </w:rPr>
              <w:fldChar w:fldCharType="end"/>
            </w:r>
          </w:hyperlink>
        </w:p>
        <w:p w14:paraId="04A14F98" w14:textId="51C9184C"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2" w:history="1">
            <w:r w:rsidRPr="003B2255">
              <w:rPr>
                <w:rStyle w:val="Hyperlink"/>
                <w:noProof/>
              </w:rPr>
              <w:t>4.3.5.</w:t>
            </w:r>
            <w:r>
              <w:rPr>
                <w:rFonts w:asciiTheme="minorHAnsi" w:eastAsiaTheme="minorEastAsia" w:hAnsiTheme="minorHAnsi" w:cstheme="minorBidi"/>
                <w:noProof/>
                <w:color w:val="auto"/>
                <w:sz w:val="24"/>
              </w:rPr>
              <w:tab/>
            </w:r>
            <w:r w:rsidRPr="003B2255">
              <w:rPr>
                <w:rStyle w:val="Hyperlink"/>
                <w:noProof/>
              </w:rPr>
              <w:t>ESQUADRIAS</w:t>
            </w:r>
            <w:r>
              <w:rPr>
                <w:noProof/>
                <w:webHidden/>
              </w:rPr>
              <w:tab/>
            </w:r>
            <w:r>
              <w:rPr>
                <w:noProof/>
                <w:webHidden/>
              </w:rPr>
              <w:fldChar w:fldCharType="begin"/>
            </w:r>
            <w:r>
              <w:rPr>
                <w:noProof/>
                <w:webHidden/>
              </w:rPr>
              <w:instrText xml:space="preserve"> PAGEREF _Toc204960062 \h </w:instrText>
            </w:r>
            <w:r>
              <w:rPr>
                <w:noProof/>
                <w:webHidden/>
              </w:rPr>
            </w:r>
            <w:r>
              <w:rPr>
                <w:noProof/>
                <w:webHidden/>
              </w:rPr>
              <w:fldChar w:fldCharType="separate"/>
            </w:r>
            <w:r>
              <w:rPr>
                <w:noProof/>
                <w:webHidden/>
              </w:rPr>
              <w:t>10</w:t>
            </w:r>
            <w:r>
              <w:rPr>
                <w:noProof/>
                <w:webHidden/>
              </w:rPr>
              <w:fldChar w:fldCharType="end"/>
            </w:r>
          </w:hyperlink>
        </w:p>
        <w:p w14:paraId="3B772946" w14:textId="200C402B"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3" w:history="1">
            <w:r w:rsidRPr="003B2255">
              <w:rPr>
                <w:rStyle w:val="Hyperlink"/>
                <w:noProof/>
              </w:rPr>
              <w:t>4.3.6.</w:t>
            </w:r>
            <w:r>
              <w:rPr>
                <w:rFonts w:asciiTheme="minorHAnsi" w:eastAsiaTheme="minorEastAsia" w:hAnsiTheme="minorHAnsi" w:cstheme="minorBidi"/>
                <w:noProof/>
                <w:color w:val="auto"/>
                <w:sz w:val="24"/>
              </w:rPr>
              <w:tab/>
            </w:r>
            <w:r w:rsidRPr="003B2255">
              <w:rPr>
                <w:rStyle w:val="Hyperlink"/>
                <w:noProof/>
              </w:rPr>
              <w:t>PINTURA</w:t>
            </w:r>
            <w:r>
              <w:rPr>
                <w:noProof/>
                <w:webHidden/>
              </w:rPr>
              <w:tab/>
            </w:r>
            <w:r>
              <w:rPr>
                <w:noProof/>
                <w:webHidden/>
              </w:rPr>
              <w:fldChar w:fldCharType="begin"/>
            </w:r>
            <w:r>
              <w:rPr>
                <w:noProof/>
                <w:webHidden/>
              </w:rPr>
              <w:instrText xml:space="preserve"> PAGEREF _Toc204960063 \h </w:instrText>
            </w:r>
            <w:r>
              <w:rPr>
                <w:noProof/>
                <w:webHidden/>
              </w:rPr>
            </w:r>
            <w:r>
              <w:rPr>
                <w:noProof/>
                <w:webHidden/>
              </w:rPr>
              <w:fldChar w:fldCharType="separate"/>
            </w:r>
            <w:r>
              <w:rPr>
                <w:noProof/>
                <w:webHidden/>
              </w:rPr>
              <w:t>11</w:t>
            </w:r>
            <w:r>
              <w:rPr>
                <w:noProof/>
                <w:webHidden/>
              </w:rPr>
              <w:fldChar w:fldCharType="end"/>
            </w:r>
          </w:hyperlink>
        </w:p>
        <w:p w14:paraId="65773EF7" w14:textId="416EF311"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4" w:history="1">
            <w:r w:rsidRPr="003B2255">
              <w:rPr>
                <w:rStyle w:val="Hyperlink"/>
                <w:noProof/>
              </w:rPr>
              <w:t>4.3.7.</w:t>
            </w:r>
            <w:r>
              <w:rPr>
                <w:rFonts w:asciiTheme="minorHAnsi" w:eastAsiaTheme="minorEastAsia" w:hAnsiTheme="minorHAnsi" w:cstheme="minorBidi"/>
                <w:noProof/>
                <w:color w:val="auto"/>
                <w:sz w:val="24"/>
              </w:rPr>
              <w:tab/>
            </w:r>
            <w:r w:rsidRPr="003B2255">
              <w:rPr>
                <w:rStyle w:val="Hyperlink"/>
                <w:noProof/>
              </w:rPr>
              <w:t>FORRO</w:t>
            </w:r>
            <w:r>
              <w:rPr>
                <w:noProof/>
                <w:webHidden/>
              </w:rPr>
              <w:tab/>
            </w:r>
            <w:r>
              <w:rPr>
                <w:noProof/>
                <w:webHidden/>
              </w:rPr>
              <w:fldChar w:fldCharType="begin"/>
            </w:r>
            <w:r>
              <w:rPr>
                <w:noProof/>
                <w:webHidden/>
              </w:rPr>
              <w:instrText xml:space="preserve"> PAGEREF _Toc204960064 \h </w:instrText>
            </w:r>
            <w:r>
              <w:rPr>
                <w:noProof/>
                <w:webHidden/>
              </w:rPr>
            </w:r>
            <w:r>
              <w:rPr>
                <w:noProof/>
                <w:webHidden/>
              </w:rPr>
              <w:fldChar w:fldCharType="separate"/>
            </w:r>
            <w:r>
              <w:rPr>
                <w:noProof/>
                <w:webHidden/>
              </w:rPr>
              <w:t>13</w:t>
            </w:r>
            <w:r>
              <w:rPr>
                <w:noProof/>
                <w:webHidden/>
              </w:rPr>
              <w:fldChar w:fldCharType="end"/>
            </w:r>
          </w:hyperlink>
        </w:p>
        <w:p w14:paraId="2AB77016" w14:textId="5080D649"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65" w:history="1">
            <w:r w:rsidRPr="003B2255">
              <w:rPr>
                <w:rStyle w:val="Hyperlink"/>
                <w:noProof/>
              </w:rPr>
              <w:t>4.4.</w:t>
            </w:r>
            <w:r>
              <w:rPr>
                <w:rFonts w:asciiTheme="minorHAnsi" w:eastAsiaTheme="minorEastAsia" w:hAnsiTheme="minorHAnsi" w:cstheme="minorBidi"/>
                <w:noProof/>
                <w:color w:val="auto"/>
                <w:sz w:val="24"/>
              </w:rPr>
              <w:tab/>
            </w:r>
            <w:r w:rsidRPr="003B2255">
              <w:rPr>
                <w:rStyle w:val="Hyperlink"/>
                <w:noProof/>
              </w:rPr>
              <w:t>INSTALAÇÕES ELÉTRICAS</w:t>
            </w:r>
            <w:r>
              <w:rPr>
                <w:noProof/>
                <w:webHidden/>
              </w:rPr>
              <w:tab/>
            </w:r>
            <w:r>
              <w:rPr>
                <w:noProof/>
                <w:webHidden/>
              </w:rPr>
              <w:fldChar w:fldCharType="begin"/>
            </w:r>
            <w:r>
              <w:rPr>
                <w:noProof/>
                <w:webHidden/>
              </w:rPr>
              <w:instrText xml:space="preserve"> PAGEREF _Toc204960065 \h </w:instrText>
            </w:r>
            <w:r>
              <w:rPr>
                <w:noProof/>
                <w:webHidden/>
              </w:rPr>
            </w:r>
            <w:r>
              <w:rPr>
                <w:noProof/>
                <w:webHidden/>
              </w:rPr>
              <w:fldChar w:fldCharType="separate"/>
            </w:r>
            <w:r>
              <w:rPr>
                <w:noProof/>
                <w:webHidden/>
              </w:rPr>
              <w:t>13</w:t>
            </w:r>
            <w:r>
              <w:rPr>
                <w:noProof/>
                <w:webHidden/>
              </w:rPr>
              <w:fldChar w:fldCharType="end"/>
            </w:r>
          </w:hyperlink>
        </w:p>
        <w:p w14:paraId="5A53B41D" w14:textId="7AB8425F"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6" w:history="1">
            <w:r w:rsidRPr="003B2255">
              <w:rPr>
                <w:rStyle w:val="Hyperlink"/>
                <w:noProof/>
              </w:rPr>
              <w:t>4.4.1.</w:t>
            </w:r>
            <w:r>
              <w:rPr>
                <w:rFonts w:asciiTheme="minorHAnsi" w:eastAsiaTheme="minorEastAsia" w:hAnsiTheme="minorHAnsi" w:cstheme="minorBidi"/>
                <w:noProof/>
                <w:color w:val="auto"/>
                <w:sz w:val="24"/>
              </w:rPr>
              <w:tab/>
            </w:r>
            <w:r w:rsidRPr="003B2255">
              <w:rPr>
                <w:rStyle w:val="Hyperlink"/>
                <w:noProof/>
              </w:rPr>
              <w:t>ELETROCALHAS</w:t>
            </w:r>
            <w:r>
              <w:rPr>
                <w:noProof/>
                <w:webHidden/>
              </w:rPr>
              <w:tab/>
            </w:r>
            <w:r>
              <w:rPr>
                <w:noProof/>
                <w:webHidden/>
              </w:rPr>
              <w:fldChar w:fldCharType="begin"/>
            </w:r>
            <w:r>
              <w:rPr>
                <w:noProof/>
                <w:webHidden/>
              </w:rPr>
              <w:instrText xml:space="preserve"> PAGEREF _Toc204960066 \h </w:instrText>
            </w:r>
            <w:r>
              <w:rPr>
                <w:noProof/>
                <w:webHidden/>
              </w:rPr>
            </w:r>
            <w:r>
              <w:rPr>
                <w:noProof/>
                <w:webHidden/>
              </w:rPr>
              <w:fldChar w:fldCharType="separate"/>
            </w:r>
            <w:r>
              <w:rPr>
                <w:noProof/>
                <w:webHidden/>
              </w:rPr>
              <w:t>13</w:t>
            </w:r>
            <w:r>
              <w:rPr>
                <w:noProof/>
                <w:webHidden/>
              </w:rPr>
              <w:fldChar w:fldCharType="end"/>
            </w:r>
          </w:hyperlink>
        </w:p>
        <w:p w14:paraId="5831983F" w14:textId="1F46E8A5"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7" w:history="1">
            <w:r w:rsidRPr="003B2255">
              <w:rPr>
                <w:rStyle w:val="Hyperlink"/>
                <w:noProof/>
              </w:rPr>
              <w:t>4.4.2.</w:t>
            </w:r>
            <w:r>
              <w:rPr>
                <w:rFonts w:asciiTheme="minorHAnsi" w:eastAsiaTheme="minorEastAsia" w:hAnsiTheme="minorHAnsi" w:cstheme="minorBidi"/>
                <w:noProof/>
                <w:color w:val="auto"/>
                <w:sz w:val="24"/>
              </w:rPr>
              <w:tab/>
            </w:r>
            <w:r w:rsidRPr="003B2255">
              <w:rPr>
                <w:rStyle w:val="Hyperlink"/>
                <w:noProof/>
              </w:rPr>
              <w:t>ELETRODUTOS</w:t>
            </w:r>
            <w:r>
              <w:rPr>
                <w:noProof/>
                <w:webHidden/>
              </w:rPr>
              <w:tab/>
            </w:r>
            <w:r>
              <w:rPr>
                <w:noProof/>
                <w:webHidden/>
              </w:rPr>
              <w:fldChar w:fldCharType="begin"/>
            </w:r>
            <w:r>
              <w:rPr>
                <w:noProof/>
                <w:webHidden/>
              </w:rPr>
              <w:instrText xml:space="preserve"> PAGEREF _Toc204960067 \h </w:instrText>
            </w:r>
            <w:r>
              <w:rPr>
                <w:noProof/>
                <w:webHidden/>
              </w:rPr>
            </w:r>
            <w:r>
              <w:rPr>
                <w:noProof/>
                <w:webHidden/>
              </w:rPr>
              <w:fldChar w:fldCharType="separate"/>
            </w:r>
            <w:r>
              <w:rPr>
                <w:noProof/>
                <w:webHidden/>
              </w:rPr>
              <w:t>14</w:t>
            </w:r>
            <w:r>
              <w:rPr>
                <w:noProof/>
                <w:webHidden/>
              </w:rPr>
              <w:fldChar w:fldCharType="end"/>
            </w:r>
          </w:hyperlink>
        </w:p>
        <w:p w14:paraId="01AA8F51" w14:textId="089D9B9A"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8" w:history="1">
            <w:r w:rsidRPr="003B2255">
              <w:rPr>
                <w:rStyle w:val="Hyperlink"/>
                <w:noProof/>
              </w:rPr>
              <w:t>4.4.3.</w:t>
            </w:r>
            <w:r>
              <w:rPr>
                <w:rFonts w:asciiTheme="minorHAnsi" w:eastAsiaTheme="minorEastAsia" w:hAnsiTheme="minorHAnsi" w:cstheme="minorBidi"/>
                <w:noProof/>
                <w:color w:val="auto"/>
                <w:sz w:val="24"/>
              </w:rPr>
              <w:tab/>
            </w:r>
            <w:r w:rsidRPr="003B2255">
              <w:rPr>
                <w:rStyle w:val="Hyperlink"/>
                <w:noProof/>
              </w:rPr>
              <w:t>CAIXAS, CONDULETES E CANALETAS</w:t>
            </w:r>
            <w:r>
              <w:rPr>
                <w:noProof/>
                <w:webHidden/>
              </w:rPr>
              <w:tab/>
            </w:r>
            <w:r>
              <w:rPr>
                <w:noProof/>
                <w:webHidden/>
              </w:rPr>
              <w:fldChar w:fldCharType="begin"/>
            </w:r>
            <w:r>
              <w:rPr>
                <w:noProof/>
                <w:webHidden/>
              </w:rPr>
              <w:instrText xml:space="preserve"> PAGEREF _Toc204960068 \h </w:instrText>
            </w:r>
            <w:r>
              <w:rPr>
                <w:noProof/>
                <w:webHidden/>
              </w:rPr>
            </w:r>
            <w:r>
              <w:rPr>
                <w:noProof/>
                <w:webHidden/>
              </w:rPr>
              <w:fldChar w:fldCharType="separate"/>
            </w:r>
            <w:r>
              <w:rPr>
                <w:noProof/>
                <w:webHidden/>
              </w:rPr>
              <w:t>15</w:t>
            </w:r>
            <w:r>
              <w:rPr>
                <w:noProof/>
                <w:webHidden/>
              </w:rPr>
              <w:fldChar w:fldCharType="end"/>
            </w:r>
          </w:hyperlink>
        </w:p>
        <w:p w14:paraId="0748D585" w14:textId="0D74A0A6"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69" w:history="1">
            <w:r w:rsidRPr="003B2255">
              <w:rPr>
                <w:rStyle w:val="Hyperlink"/>
                <w:noProof/>
              </w:rPr>
              <w:t>4.4.4.</w:t>
            </w:r>
            <w:r>
              <w:rPr>
                <w:rFonts w:asciiTheme="minorHAnsi" w:eastAsiaTheme="minorEastAsia" w:hAnsiTheme="minorHAnsi" w:cstheme="minorBidi"/>
                <w:noProof/>
                <w:color w:val="auto"/>
                <w:sz w:val="24"/>
              </w:rPr>
              <w:tab/>
            </w:r>
            <w:r w:rsidRPr="003B2255">
              <w:rPr>
                <w:rStyle w:val="Hyperlink"/>
                <w:noProof/>
              </w:rPr>
              <w:t>CONDUTORES</w:t>
            </w:r>
            <w:r>
              <w:rPr>
                <w:noProof/>
                <w:webHidden/>
              </w:rPr>
              <w:tab/>
            </w:r>
            <w:r>
              <w:rPr>
                <w:noProof/>
                <w:webHidden/>
              </w:rPr>
              <w:fldChar w:fldCharType="begin"/>
            </w:r>
            <w:r>
              <w:rPr>
                <w:noProof/>
                <w:webHidden/>
              </w:rPr>
              <w:instrText xml:space="preserve"> PAGEREF _Toc204960069 \h </w:instrText>
            </w:r>
            <w:r>
              <w:rPr>
                <w:noProof/>
                <w:webHidden/>
              </w:rPr>
            </w:r>
            <w:r>
              <w:rPr>
                <w:noProof/>
                <w:webHidden/>
              </w:rPr>
              <w:fldChar w:fldCharType="separate"/>
            </w:r>
            <w:r>
              <w:rPr>
                <w:noProof/>
                <w:webHidden/>
              </w:rPr>
              <w:t>15</w:t>
            </w:r>
            <w:r>
              <w:rPr>
                <w:noProof/>
                <w:webHidden/>
              </w:rPr>
              <w:fldChar w:fldCharType="end"/>
            </w:r>
          </w:hyperlink>
        </w:p>
        <w:p w14:paraId="1034008D" w14:textId="157A5B29"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0" w:history="1">
            <w:r w:rsidRPr="003B2255">
              <w:rPr>
                <w:rStyle w:val="Hyperlink"/>
                <w:noProof/>
              </w:rPr>
              <w:t>4.4.5.</w:t>
            </w:r>
            <w:r>
              <w:rPr>
                <w:rFonts w:asciiTheme="minorHAnsi" w:eastAsiaTheme="minorEastAsia" w:hAnsiTheme="minorHAnsi" w:cstheme="minorBidi"/>
                <w:noProof/>
                <w:color w:val="auto"/>
                <w:sz w:val="24"/>
              </w:rPr>
              <w:tab/>
            </w:r>
            <w:r w:rsidRPr="003B2255">
              <w:rPr>
                <w:rStyle w:val="Hyperlink"/>
                <w:noProof/>
              </w:rPr>
              <w:t>TOMADAS E INTERRUPTORES</w:t>
            </w:r>
            <w:r>
              <w:rPr>
                <w:noProof/>
                <w:webHidden/>
              </w:rPr>
              <w:tab/>
            </w:r>
            <w:r>
              <w:rPr>
                <w:noProof/>
                <w:webHidden/>
              </w:rPr>
              <w:fldChar w:fldCharType="begin"/>
            </w:r>
            <w:r>
              <w:rPr>
                <w:noProof/>
                <w:webHidden/>
              </w:rPr>
              <w:instrText xml:space="preserve"> PAGEREF _Toc204960070 \h </w:instrText>
            </w:r>
            <w:r>
              <w:rPr>
                <w:noProof/>
                <w:webHidden/>
              </w:rPr>
            </w:r>
            <w:r>
              <w:rPr>
                <w:noProof/>
                <w:webHidden/>
              </w:rPr>
              <w:fldChar w:fldCharType="separate"/>
            </w:r>
            <w:r>
              <w:rPr>
                <w:noProof/>
                <w:webHidden/>
              </w:rPr>
              <w:t>16</w:t>
            </w:r>
            <w:r>
              <w:rPr>
                <w:noProof/>
                <w:webHidden/>
              </w:rPr>
              <w:fldChar w:fldCharType="end"/>
            </w:r>
          </w:hyperlink>
        </w:p>
        <w:p w14:paraId="3605D24B" w14:textId="55242F18"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1" w:history="1">
            <w:r w:rsidRPr="003B2255">
              <w:rPr>
                <w:rStyle w:val="Hyperlink"/>
                <w:noProof/>
              </w:rPr>
              <w:t>4.4.6.</w:t>
            </w:r>
            <w:r>
              <w:rPr>
                <w:rFonts w:asciiTheme="minorHAnsi" w:eastAsiaTheme="minorEastAsia" w:hAnsiTheme="minorHAnsi" w:cstheme="minorBidi"/>
                <w:noProof/>
                <w:color w:val="auto"/>
                <w:sz w:val="24"/>
              </w:rPr>
              <w:tab/>
            </w:r>
            <w:r w:rsidRPr="003B2255">
              <w:rPr>
                <w:rStyle w:val="Hyperlink"/>
                <w:noProof/>
              </w:rPr>
              <w:t>LUMINÁRIAS</w:t>
            </w:r>
            <w:r>
              <w:rPr>
                <w:noProof/>
                <w:webHidden/>
              </w:rPr>
              <w:tab/>
            </w:r>
            <w:r>
              <w:rPr>
                <w:noProof/>
                <w:webHidden/>
              </w:rPr>
              <w:fldChar w:fldCharType="begin"/>
            </w:r>
            <w:r>
              <w:rPr>
                <w:noProof/>
                <w:webHidden/>
              </w:rPr>
              <w:instrText xml:space="preserve"> PAGEREF _Toc204960071 \h </w:instrText>
            </w:r>
            <w:r>
              <w:rPr>
                <w:noProof/>
                <w:webHidden/>
              </w:rPr>
            </w:r>
            <w:r>
              <w:rPr>
                <w:noProof/>
                <w:webHidden/>
              </w:rPr>
              <w:fldChar w:fldCharType="separate"/>
            </w:r>
            <w:r>
              <w:rPr>
                <w:noProof/>
                <w:webHidden/>
              </w:rPr>
              <w:t>17</w:t>
            </w:r>
            <w:r>
              <w:rPr>
                <w:noProof/>
                <w:webHidden/>
              </w:rPr>
              <w:fldChar w:fldCharType="end"/>
            </w:r>
          </w:hyperlink>
        </w:p>
        <w:p w14:paraId="186150DE" w14:textId="05A46846"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2" w:history="1">
            <w:r w:rsidRPr="003B2255">
              <w:rPr>
                <w:rStyle w:val="Hyperlink"/>
                <w:noProof/>
              </w:rPr>
              <w:t>4.4.7.</w:t>
            </w:r>
            <w:r>
              <w:rPr>
                <w:rFonts w:asciiTheme="minorHAnsi" w:eastAsiaTheme="minorEastAsia" w:hAnsiTheme="minorHAnsi" w:cstheme="minorBidi"/>
                <w:noProof/>
                <w:color w:val="auto"/>
                <w:sz w:val="24"/>
              </w:rPr>
              <w:tab/>
            </w:r>
            <w:r w:rsidRPr="003B2255">
              <w:rPr>
                <w:rStyle w:val="Hyperlink"/>
                <w:noProof/>
              </w:rPr>
              <w:t>LÂMPADAS</w:t>
            </w:r>
            <w:r>
              <w:rPr>
                <w:noProof/>
                <w:webHidden/>
              </w:rPr>
              <w:tab/>
            </w:r>
            <w:r>
              <w:rPr>
                <w:noProof/>
                <w:webHidden/>
              </w:rPr>
              <w:fldChar w:fldCharType="begin"/>
            </w:r>
            <w:r>
              <w:rPr>
                <w:noProof/>
                <w:webHidden/>
              </w:rPr>
              <w:instrText xml:space="preserve"> PAGEREF _Toc204960072 \h </w:instrText>
            </w:r>
            <w:r>
              <w:rPr>
                <w:noProof/>
                <w:webHidden/>
              </w:rPr>
            </w:r>
            <w:r>
              <w:rPr>
                <w:noProof/>
                <w:webHidden/>
              </w:rPr>
              <w:fldChar w:fldCharType="separate"/>
            </w:r>
            <w:r>
              <w:rPr>
                <w:noProof/>
                <w:webHidden/>
              </w:rPr>
              <w:t>18</w:t>
            </w:r>
            <w:r>
              <w:rPr>
                <w:noProof/>
                <w:webHidden/>
              </w:rPr>
              <w:fldChar w:fldCharType="end"/>
            </w:r>
          </w:hyperlink>
        </w:p>
        <w:p w14:paraId="686806B3" w14:textId="4D514EA8"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3" w:history="1">
            <w:r w:rsidRPr="003B2255">
              <w:rPr>
                <w:rStyle w:val="Hyperlink"/>
                <w:noProof/>
              </w:rPr>
              <w:t>4.4.8.</w:t>
            </w:r>
            <w:r>
              <w:rPr>
                <w:rFonts w:asciiTheme="minorHAnsi" w:eastAsiaTheme="minorEastAsia" w:hAnsiTheme="minorHAnsi" w:cstheme="minorBidi"/>
                <w:noProof/>
                <w:color w:val="auto"/>
                <w:sz w:val="24"/>
              </w:rPr>
              <w:tab/>
            </w:r>
            <w:r w:rsidRPr="003B2255">
              <w:rPr>
                <w:rStyle w:val="Hyperlink"/>
                <w:noProof/>
              </w:rPr>
              <w:t>QUADROS</w:t>
            </w:r>
            <w:r>
              <w:rPr>
                <w:noProof/>
                <w:webHidden/>
              </w:rPr>
              <w:tab/>
            </w:r>
            <w:r>
              <w:rPr>
                <w:noProof/>
                <w:webHidden/>
              </w:rPr>
              <w:fldChar w:fldCharType="begin"/>
            </w:r>
            <w:r>
              <w:rPr>
                <w:noProof/>
                <w:webHidden/>
              </w:rPr>
              <w:instrText xml:space="preserve"> PAGEREF _Toc204960073 \h </w:instrText>
            </w:r>
            <w:r>
              <w:rPr>
                <w:noProof/>
                <w:webHidden/>
              </w:rPr>
            </w:r>
            <w:r>
              <w:rPr>
                <w:noProof/>
                <w:webHidden/>
              </w:rPr>
              <w:fldChar w:fldCharType="separate"/>
            </w:r>
            <w:r>
              <w:rPr>
                <w:noProof/>
                <w:webHidden/>
              </w:rPr>
              <w:t>18</w:t>
            </w:r>
            <w:r>
              <w:rPr>
                <w:noProof/>
                <w:webHidden/>
              </w:rPr>
              <w:fldChar w:fldCharType="end"/>
            </w:r>
          </w:hyperlink>
        </w:p>
        <w:p w14:paraId="79D5E7C0" w14:textId="0A432934"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4" w:history="1">
            <w:r w:rsidRPr="003B2255">
              <w:rPr>
                <w:rStyle w:val="Hyperlink"/>
                <w:noProof/>
              </w:rPr>
              <w:t>4.4.9.</w:t>
            </w:r>
            <w:r>
              <w:rPr>
                <w:rFonts w:asciiTheme="minorHAnsi" w:eastAsiaTheme="minorEastAsia" w:hAnsiTheme="minorHAnsi" w:cstheme="minorBidi"/>
                <w:noProof/>
                <w:color w:val="auto"/>
                <w:sz w:val="24"/>
              </w:rPr>
              <w:tab/>
            </w:r>
            <w:r w:rsidRPr="003B2255">
              <w:rPr>
                <w:rStyle w:val="Hyperlink"/>
                <w:noProof/>
              </w:rPr>
              <w:t>DISJUNTORES</w:t>
            </w:r>
            <w:r>
              <w:rPr>
                <w:noProof/>
                <w:webHidden/>
              </w:rPr>
              <w:tab/>
            </w:r>
            <w:r>
              <w:rPr>
                <w:noProof/>
                <w:webHidden/>
              </w:rPr>
              <w:fldChar w:fldCharType="begin"/>
            </w:r>
            <w:r>
              <w:rPr>
                <w:noProof/>
                <w:webHidden/>
              </w:rPr>
              <w:instrText xml:space="preserve"> PAGEREF _Toc204960074 \h </w:instrText>
            </w:r>
            <w:r>
              <w:rPr>
                <w:noProof/>
                <w:webHidden/>
              </w:rPr>
            </w:r>
            <w:r>
              <w:rPr>
                <w:noProof/>
                <w:webHidden/>
              </w:rPr>
              <w:fldChar w:fldCharType="separate"/>
            </w:r>
            <w:r>
              <w:rPr>
                <w:noProof/>
                <w:webHidden/>
              </w:rPr>
              <w:t>18</w:t>
            </w:r>
            <w:r>
              <w:rPr>
                <w:noProof/>
                <w:webHidden/>
              </w:rPr>
              <w:fldChar w:fldCharType="end"/>
            </w:r>
          </w:hyperlink>
        </w:p>
        <w:p w14:paraId="1E28B214" w14:textId="39A80325"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75" w:history="1">
            <w:r w:rsidRPr="003B2255">
              <w:rPr>
                <w:rStyle w:val="Hyperlink"/>
                <w:noProof/>
              </w:rPr>
              <w:t>4.5.</w:t>
            </w:r>
            <w:r>
              <w:rPr>
                <w:rFonts w:asciiTheme="minorHAnsi" w:eastAsiaTheme="minorEastAsia" w:hAnsiTheme="minorHAnsi" w:cstheme="minorBidi"/>
                <w:noProof/>
                <w:color w:val="auto"/>
                <w:sz w:val="24"/>
              </w:rPr>
              <w:tab/>
            </w:r>
            <w:r w:rsidRPr="003B2255">
              <w:rPr>
                <w:rStyle w:val="Hyperlink"/>
                <w:noProof/>
              </w:rPr>
              <w:t>CABEAMENTO ESTRUTURADO</w:t>
            </w:r>
            <w:r>
              <w:rPr>
                <w:noProof/>
                <w:webHidden/>
              </w:rPr>
              <w:tab/>
            </w:r>
            <w:r>
              <w:rPr>
                <w:noProof/>
                <w:webHidden/>
              </w:rPr>
              <w:fldChar w:fldCharType="begin"/>
            </w:r>
            <w:r>
              <w:rPr>
                <w:noProof/>
                <w:webHidden/>
              </w:rPr>
              <w:instrText xml:space="preserve"> PAGEREF _Toc204960075 \h </w:instrText>
            </w:r>
            <w:r>
              <w:rPr>
                <w:noProof/>
                <w:webHidden/>
              </w:rPr>
            </w:r>
            <w:r>
              <w:rPr>
                <w:noProof/>
                <w:webHidden/>
              </w:rPr>
              <w:fldChar w:fldCharType="separate"/>
            </w:r>
            <w:r>
              <w:rPr>
                <w:noProof/>
                <w:webHidden/>
              </w:rPr>
              <w:t>18</w:t>
            </w:r>
            <w:r>
              <w:rPr>
                <w:noProof/>
                <w:webHidden/>
              </w:rPr>
              <w:fldChar w:fldCharType="end"/>
            </w:r>
          </w:hyperlink>
        </w:p>
        <w:p w14:paraId="1A447086" w14:textId="37E5A7D4"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6" w:history="1">
            <w:r w:rsidRPr="003B2255">
              <w:rPr>
                <w:rStyle w:val="Hyperlink"/>
                <w:noProof/>
              </w:rPr>
              <w:t>4.5.1.</w:t>
            </w:r>
            <w:r>
              <w:rPr>
                <w:rFonts w:asciiTheme="minorHAnsi" w:eastAsiaTheme="minorEastAsia" w:hAnsiTheme="minorHAnsi" w:cstheme="minorBidi"/>
                <w:noProof/>
                <w:color w:val="auto"/>
                <w:sz w:val="24"/>
              </w:rPr>
              <w:tab/>
            </w:r>
            <w:r w:rsidRPr="003B2255">
              <w:rPr>
                <w:rStyle w:val="Hyperlink"/>
                <w:noProof/>
              </w:rPr>
              <w:t>DESCRIÇÃO GERAL</w:t>
            </w:r>
            <w:r>
              <w:rPr>
                <w:noProof/>
                <w:webHidden/>
              </w:rPr>
              <w:tab/>
            </w:r>
            <w:r>
              <w:rPr>
                <w:noProof/>
                <w:webHidden/>
              </w:rPr>
              <w:fldChar w:fldCharType="begin"/>
            </w:r>
            <w:r>
              <w:rPr>
                <w:noProof/>
                <w:webHidden/>
              </w:rPr>
              <w:instrText xml:space="preserve"> PAGEREF _Toc204960076 \h </w:instrText>
            </w:r>
            <w:r>
              <w:rPr>
                <w:noProof/>
                <w:webHidden/>
              </w:rPr>
            </w:r>
            <w:r>
              <w:rPr>
                <w:noProof/>
                <w:webHidden/>
              </w:rPr>
              <w:fldChar w:fldCharType="separate"/>
            </w:r>
            <w:r>
              <w:rPr>
                <w:noProof/>
                <w:webHidden/>
              </w:rPr>
              <w:t>18</w:t>
            </w:r>
            <w:r>
              <w:rPr>
                <w:noProof/>
                <w:webHidden/>
              </w:rPr>
              <w:fldChar w:fldCharType="end"/>
            </w:r>
          </w:hyperlink>
        </w:p>
        <w:p w14:paraId="4E9D948D" w14:textId="2266A8C0"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7" w:history="1">
            <w:r w:rsidRPr="003B2255">
              <w:rPr>
                <w:rStyle w:val="Hyperlink"/>
                <w:noProof/>
              </w:rPr>
              <w:t>4.5.2.</w:t>
            </w:r>
            <w:r>
              <w:rPr>
                <w:rFonts w:asciiTheme="minorHAnsi" w:eastAsiaTheme="minorEastAsia" w:hAnsiTheme="minorHAnsi" w:cstheme="minorBidi"/>
                <w:noProof/>
                <w:color w:val="auto"/>
                <w:sz w:val="24"/>
              </w:rPr>
              <w:tab/>
            </w:r>
            <w:r w:rsidRPr="003B2255">
              <w:rPr>
                <w:rStyle w:val="Hyperlink"/>
                <w:noProof/>
              </w:rPr>
              <w:t>ELETROCALHAS</w:t>
            </w:r>
            <w:r>
              <w:rPr>
                <w:noProof/>
                <w:webHidden/>
              </w:rPr>
              <w:tab/>
            </w:r>
            <w:r>
              <w:rPr>
                <w:noProof/>
                <w:webHidden/>
              </w:rPr>
              <w:fldChar w:fldCharType="begin"/>
            </w:r>
            <w:r>
              <w:rPr>
                <w:noProof/>
                <w:webHidden/>
              </w:rPr>
              <w:instrText xml:space="preserve"> PAGEREF _Toc204960077 \h </w:instrText>
            </w:r>
            <w:r>
              <w:rPr>
                <w:noProof/>
                <w:webHidden/>
              </w:rPr>
            </w:r>
            <w:r>
              <w:rPr>
                <w:noProof/>
                <w:webHidden/>
              </w:rPr>
              <w:fldChar w:fldCharType="separate"/>
            </w:r>
            <w:r>
              <w:rPr>
                <w:noProof/>
                <w:webHidden/>
              </w:rPr>
              <w:t>19</w:t>
            </w:r>
            <w:r>
              <w:rPr>
                <w:noProof/>
                <w:webHidden/>
              </w:rPr>
              <w:fldChar w:fldCharType="end"/>
            </w:r>
          </w:hyperlink>
        </w:p>
        <w:p w14:paraId="0E58D731" w14:textId="48259274"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8" w:history="1">
            <w:r w:rsidRPr="003B2255">
              <w:rPr>
                <w:rStyle w:val="Hyperlink"/>
                <w:noProof/>
              </w:rPr>
              <w:t>4.5.3.</w:t>
            </w:r>
            <w:r>
              <w:rPr>
                <w:rFonts w:asciiTheme="minorHAnsi" w:eastAsiaTheme="minorEastAsia" w:hAnsiTheme="minorHAnsi" w:cstheme="minorBidi"/>
                <w:noProof/>
                <w:color w:val="auto"/>
                <w:sz w:val="24"/>
              </w:rPr>
              <w:tab/>
            </w:r>
            <w:r w:rsidRPr="003B2255">
              <w:rPr>
                <w:rStyle w:val="Hyperlink"/>
                <w:noProof/>
              </w:rPr>
              <w:t>CANALETAS E ACESSÓRIOS</w:t>
            </w:r>
            <w:r>
              <w:rPr>
                <w:noProof/>
                <w:webHidden/>
              </w:rPr>
              <w:tab/>
            </w:r>
            <w:r>
              <w:rPr>
                <w:noProof/>
                <w:webHidden/>
              </w:rPr>
              <w:fldChar w:fldCharType="begin"/>
            </w:r>
            <w:r>
              <w:rPr>
                <w:noProof/>
                <w:webHidden/>
              </w:rPr>
              <w:instrText xml:space="preserve"> PAGEREF _Toc204960078 \h </w:instrText>
            </w:r>
            <w:r>
              <w:rPr>
                <w:noProof/>
                <w:webHidden/>
              </w:rPr>
            </w:r>
            <w:r>
              <w:rPr>
                <w:noProof/>
                <w:webHidden/>
              </w:rPr>
              <w:fldChar w:fldCharType="separate"/>
            </w:r>
            <w:r>
              <w:rPr>
                <w:noProof/>
                <w:webHidden/>
              </w:rPr>
              <w:t>20</w:t>
            </w:r>
            <w:r>
              <w:rPr>
                <w:noProof/>
                <w:webHidden/>
              </w:rPr>
              <w:fldChar w:fldCharType="end"/>
            </w:r>
          </w:hyperlink>
        </w:p>
        <w:p w14:paraId="014430D8" w14:textId="41818822"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79" w:history="1">
            <w:r w:rsidRPr="003B2255">
              <w:rPr>
                <w:rStyle w:val="Hyperlink"/>
                <w:noProof/>
              </w:rPr>
              <w:t>4.5.4.</w:t>
            </w:r>
            <w:r>
              <w:rPr>
                <w:rFonts w:asciiTheme="minorHAnsi" w:eastAsiaTheme="minorEastAsia" w:hAnsiTheme="minorHAnsi" w:cstheme="minorBidi"/>
                <w:noProof/>
                <w:color w:val="auto"/>
                <w:sz w:val="24"/>
              </w:rPr>
              <w:tab/>
            </w:r>
            <w:r w:rsidRPr="003B2255">
              <w:rPr>
                <w:rStyle w:val="Hyperlink"/>
                <w:noProof/>
              </w:rPr>
              <w:t>CABEAMENTO</w:t>
            </w:r>
            <w:r>
              <w:rPr>
                <w:noProof/>
                <w:webHidden/>
              </w:rPr>
              <w:tab/>
            </w:r>
            <w:r>
              <w:rPr>
                <w:noProof/>
                <w:webHidden/>
              </w:rPr>
              <w:fldChar w:fldCharType="begin"/>
            </w:r>
            <w:r>
              <w:rPr>
                <w:noProof/>
                <w:webHidden/>
              </w:rPr>
              <w:instrText xml:space="preserve"> PAGEREF _Toc204960079 \h </w:instrText>
            </w:r>
            <w:r>
              <w:rPr>
                <w:noProof/>
                <w:webHidden/>
              </w:rPr>
            </w:r>
            <w:r>
              <w:rPr>
                <w:noProof/>
                <w:webHidden/>
              </w:rPr>
              <w:fldChar w:fldCharType="separate"/>
            </w:r>
            <w:r>
              <w:rPr>
                <w:noProof/>
                <w:webHidden/>
              </w:rPr>
              <w:t>21</w:t>
            </w:r>
            <w:r>
              <w:rPr>
                <w:noProof/>
                <w:webHidden/>
              </w:rPr>
              <w:fldChar w:fldCharType="end"/>
            </w:r>
          </w:hyperlink>
        </w:p>
        <w:p w14:paraId="3012913B" w14:textId="21D7A487"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80" w:history="1">
            <w:r w:rsidRPr="003B2255">
              <w:rPr>
                <w:rStyle w:val="Hyperlink"/>
                <w:noProof/>
              </w:rPr>
              <w:t>4.5.5.</w:t>
            </w:r>
            <w:r>
              <w:rPr>
                <w:rFonts w:asciiTheme="minorHAnsi" w:eastAsiaTheme="minorEastAsia" w:hAnsiTheme="minorHAnsi" w:cstheme="minorBidi"/>
                <w:noProof/>
                <w:color w:val="auto"/>
                <w:sz w:val="24"/>
              </w:rPr>
              <w:tab/>
            </w:r>
            <w:r w:rsidRPr="003B2255">
              <w:rPr>
                <w:rStyle w:val="Hyperlink"/>
                <w:noProof/>
              </w:rPr>
              <w:t>PATCHES PANELS (DISTRIBUIDORES DE TELECOMUNICAÇÕES)</w:t>
            </w:r>
            <w:r>
              <w:rPr>
                <w:noProof/>
                <w:webHidden/>
              </w:rPr>
              <w:tab/>
            </w:r>
            <w:r>
              <w:rPr>
                <w:noProof/>
                <w:webHidden/>
              </w:rPr>
              <w:fldChar w:fldCharType="begin"/>
            </w:r>
            <w:r>
              <w:rPr>
                <w:noProof/>
                <w:webHidden/>
              </w:rPr>
              <w:instrText xml:space="preserve"> PAGEREF _Toc204960080 \h </w:instrText>
            </w:r>
            <w:r>
              <w:rPr>
                <w:noProof/>
                <w:webHidden/>
              </w:rPr>
            </w:r>
            <w:r>
              <w:rPr>
                <w:noProof/>
                <w:webHidden/>
              </w:rPr>
              <w:fldChar w:fldCharType="separate"/>
            </w:r>
            <w:r>
              <w:rPr>
                <w:noProof/>
                <w:webHidden/>
              </w:rPr>
              <w:t>21</w:t>
            </w:r>
            <w:r>
              <w:rPr>
                <w:noProof/>
                <w:webHidden/>
              </w:rPr>
              <w:fldChar w:fldCharType="end"/>
            </w:r>
          </w:hyperlink>
        </w:p>
        <w:p w14:paraId="535A5834" w14:textId="7EBA585C"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81" w:history="1">
            <w:r w:rsidRPr="003B2255">
              <w:rPr>
                <w:rStyle w:val="Hyperlink"/>
                <w:noProof/>
              </w:rPr>
              <w:t>4.5.6.</w:t>
            </w:r>
            <w:r>
              <w:rPr>
                <w:rFonts w:asciiTheme="minorHAnsi" w:eastAsiaTheme="minorEastAsia" w:hAnsiTheme="minorHAnsi" w:cstheme="minorBidi"/>
                <w:noProof/>
                <w:color w:val="auto"/>
                <w:sz w:val="24"/>
              </w:rPr>
              <w:tab/>
            </w:r>
            <w:r w:rsidRPr="003B2255">
              <w:rPr>
                <w:rStyle w:val="Hyperlink"/>
                <w:noProof/>
              </w:rPr>
              <w:t>RACK (BASTIDOR METÁLICO)</w:t>
            </w:r>
            <w:r>
              <w:rPr>
                <w:noProof/>
                <w:webHidden/>
              </w:rPr>
              <w:tab/>
            </w:r>
            <w:r>
              <w:rPr>
                <w:noProof/>
                <w:webHidden/>
              </w:rPr>
              <w:fldChar w:fldCharType="begin"/>
            </w:r>
            <w:r>
              <w:rPr>
                <w:noProof/>
                <w:webHidden/>
              </w:rPr>
              <w:instrText xml:space="preserve"> PAGEREF _Toc204960081 \h </w:instrText>
            </w:r>
            <w:r>
              <w:rPr>
                <w:noProof/>
                <w:webHidden/>
              </w:rPr>
            </w:r>
            <w:r>
              <w:rPr>
                <w:noProof/>
                <w:webHidden/>
              </w:rPr>
              <w:fldChar w:fldCharType="separate"/>
            </w:r>
            <w:r>
              <w:rPr>
                <w:noProof/>
                <w:webHidden/>
              </w:rPr>
              <w:t>22</w:t>
            </w:r>
            <w:r>
              <w:rPr>
                <w:noProof/>
                <w:webHidden/>
              </w:rPr>
              <w:fldChar w:fldCharType="end"/>
            </w:r>
          </w:hyperlink>
        </w:p>
        <w:p w14:paraId="4BF6AB14" w14:textId="295324FE"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82" w:history="1">
            <w:r w:rsidRPr="003B2255">
              <w:rPr>
                <w:rStyle w:val="Hyperlink"/>
                <w:noProof/>
              </w:rPr>
              <w:t>4.5.7.</w:t>
            </w:r>
            <w:r>
              <w:rPr>
                <w:rFonts w:asciiTheme="minorHAnsi" w:eastAsiaTheme="minorEastAsia" w:hAnsiTheme="minorHAnsi" w:cstheme="minorBidi"/>
                <w:noProof/>
                <w:color w:val="auto"/>
                <w:sz w:val="24"/>
              </w:rPr>
              <w:tab/>
            </w:r>
            <w:r w:rsidRPr="003B2255">
              <w:rPr>
                <w:rStyle w:val="Hyperlink"/>
                <w:noProof/>
              </w:rPr>
              <w:t>COMISSIONAMENTO DO SISTEMA</w:t>
            </w:r>
            <w:r>
              <w:rPr>
                <w:noProof/>
                <w:webHidden/>
              </w:rPr>
              <w:tab/>
            </w:r>
            <w:r>
              <w:rPr>
                <w:noProof/>
                <w:webHidden/>
              </w:rPr>
              <w:fldChar w:fldCharType="begin"/>
            </w:r>
            <w:r>
              <w:rPr>
                <w:noProof/>
                <w:webHidden/>
              </w:rPr>
              <w:instrText xml:space="preserve"> PAGEREF _Toc204960082 \h </w:instrText>
            </w:r>
            <w:r>
              <w:rPr>
                <w:noProof/>
                <w:webHidden/>
              </w:rPr>
            </w:r>
            <w:r>
              <w:rPr>
                <w:noProof/>
                <w:webHidden/>
              </w:rPr>
              <w:fldChar w:fldCharType="separate"/>
            </w:r>
            <w:r>
              <w:rPr>
                <w:noProof/>
                <w:webHidden/>
              </w:rPr>
              <w:t>22</w:t>
            </w:r>
            <w:r>
              <w:rPr>
                <w:noProof/>
                <w:webHidden/>
              </w:rPr>
              <w:fldChar w:fldCharType="end"/>
            </w:r>
          </w:hyperlink>
        </w:p>
        <w:p w14:paraId="510DFAE0" w14:textId="3AD9D3B3"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83" w:history="1">
            <w:r w:rsidRPr="003B2255">
              <w:rPr>
                <w:rStyle w:val="Hyperlink"/>
                <w:noProof/>
              </w:rPr>
              <w:t>4.6.</w:t>
            </w:r>
            <w:r>
              <w:rPr>
                <w:rFonts w:asciiTheme="minorHAnsi" w:eastAsiaTheme="minorEastAsia" w:hAnsiTheme="minorHAnsi" w:cstheme="minorBidi"/>
                <w:noProof/>
                <w:color w:val="auto"/>
                <w:sz w:val="24"/>
              </w:rPr>
              <w:tab/>
            </w:r>
            <w:r w:rsidRPr="003B2255">
              <w:rPr>
                <w:rStyle w:val="Hyperlink"/>
                <w:noProof/>
              </w:rPr>
              <w:t>SISTEMA DE CLIMATIZAÇÃO</w:t>
            </w:r>
            <w:r>
              <w:rPr>
                <w:noProof/>
                <w:webHidden/>
              </w:rPr>
              <w:tab/>
            </w:r>
            <w:r>
              <w:rPr>
                <w:noProof/>
                <w:webHidden/>
              </w:rPr>
              <w:fldChar w:fldCharType="begin"/>
            </w:r>
            <w:r>
              <w:rPr>
                <w:noProof/>
                <w:webHidden/>
              </w:rPr>
              <w:instrText xml:space="preserve"> PAGEREF _Toc204960083 \h </w:instrText>
            </w:r>
            <w:r>
              <w:rPr>
                <w:noProof/>
                <w:webHidden/>
              </w:rPr>
            </w:r>
            <w:r>
              <w:rPr>
                <w:noProof/>
                <w:webHidden/>
              </w:rPr>
              <w:fldChar w:fldCharType="separate"/>
            </w:r>
            <w:r>
              <w:rPr>
                <w:noProof/>
                <w:webHidden/>
              </w:rPr>
              <w:t>23</w:t>
            </w:r>
            <w:r>
              <w:rPr>
                <w:noProof/>
                <w:webHidden/>
              </w:rPr>
              <w:fldChar w:fldCharType="end"/>
            </w:r>
          </w:hyperlink>
        </w:p>
        <w:p w14:paraId="205E50B3" w14:textId="4E4C4490" w:rsidR="00C6265C" w:rsidRDefault="00C6265C">
          <w:pPr>
            <w:pStyle w:val="Sumrio3"/>
            <w:tabs>
              <w:tab w:val="left" w:pos="1440"/>
              <w:tab w:val="right" w:leader="dot" w:pos="9130"/>
            </w:tabs>
            <w:rPr>
              <w:rFonts w:asciiTheme="minorHAnsi" w:eastAsiaTheme="minorEastAsia" w:hAnsiTheme="minorHAnsi" w:cstheme="minorBidi"/>
              <w:noProof/>
              <w:color w:val="auto"/>
              <w:sz w:val="24"/>
            </w:rPr>
          </w:pPr>
          <w:hyperlink w:anchor="_Toc204960084" w:history="1">
            <w:r w:rsidRPr="003B2255">
              <w:rPr>
                <w:rStyle w:val="Hyperlink"/>
                <w:noProof/>
              </w:rPr>
              <w:t>4.6.1.</w:t>
            </w:r>
            <w:r>
              <w:rPr>
                <w:rFonts w:asciiTheme="minorHAnsi" w:eastAsiaTheme="minorEastAsia" w:hAnsiTheme="minorHAnsi" w:cstheme="minorBidi"/>
                <w:noProof/>
                <w:color w:val="auto"/>
                <w:sz w:val="24"/>
              </w:rPr>
              <w:tab/>
            </w:r>
            <w:r w:rsidRPr="003B2255">
              <w:rPr>
                <w:rStyle w:val="Hyperlink"/>
                <w:noProof/>
              </w:rPr>
              <w:t>CONDIÇÕES GERAIS</w:t>
            </w:r>
            <w:r>
              <w:rPr>
                <w:noProof/>
                <w:webHidden/>
              </w:rPr>
              <w:tab/>
            </w:r>
            <w:r>
              <w:rPr>
                <w:noProof/>
                <w:webHidden/>
              </w:rPr>
              <w:fldChar w:fldCharType="begin"/>
            </w:r>
            <w:r>
              <w:rPr>
                <w:noProof/>
                <w:webHidden/>
              </w:rPr>
              <w:instrText xml:space="preserve"> PAGEREF _Toc204960084 \h </w:instrText>
            </w:r>
            <w:r>
              <w:rPr>
                <w:noProof/>
                <w:webHidden/>
              </w:rPr>
            </w:r>
            <w:r>
              <w:rPr>
                <w:noProof/>
                <w:webHidden/>
              </w:rPr>
              <w:fldChar w:fldCharType="separate"/>
            </w:r>
            <w:r>
              <w:rPr>
                <w:noProof/>
                <w:webHidden/>
              </w:rPr>
              <w:t>23</w:t>
            </w:r>
            <w:r>
              <w:rPr>
                <w:noProof/>
                <w:webHidden/>
              </w:rPr>
              <w:fldChar w:fldCharType="end"/>
            </w:r>
          </w:hyperlink>
        </w:p>
        <w:p w14:paraId="5D4A9707" w14:textId="1703C395"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85" w:history="1">
            <w:r w:rsidRPr="003B2255">
              <w:rPr>
                <w:rStyle w:val="Hyperlink"/>
                <w:noProof/>
              </w:rPr>
              <w:t>4.7.</w:t>
            </w:r>
            <w:r>
              <w:rPr>
                <w:rFonts w:asciiTheme="minorHAnsi" w:eastAsiaTheme="minorEastAsia" w:hAnsiTheme="minorHAnsi" w:cstheme="minorBidi"/>
                <w:noProof/>
                <w:color w:val="auto"/>
                <w:sz w:val="24"/>
              </w:rPr>
              <w:tab/>
            </w:r>
            <w:r w:rsidRPr="003B2255">
              <w:rPr>
                <w:rStyle w:val="Hyperlink"/>
                <w:noProof/>
              </w:rPr>
              <w:t>PREVENÇÃO E COMBATE A INCÊNDIO</w:t>
            </w:r>
            <w:r>
              <w:rPr>
                <w:noProof/>
                <w:webHidden/>
              </w:rPr>
              <w:tab/>
            </w:r>
            <w:r>
              <w:rPr>
                <w:noProof/>
                <w:webHidden/>
              </w:rPr>
              <w:fldChar w:fldCharType="begin"/>
            </w:r>
            <w:r>
              <w:rPr>
                <w:noProof/>
                <w:webHidden/>
              </w:rPr>
              <w:instrText xml:space="preserve"> PAGEREF _Toc204960085 \h </w:instrText>
            </w:r>
            <w:r>
              <w:rPr>
                <w:noProof/>
                <w:webHidden/>
              </w:rPr>
            </w:r>
            <w:r>
              <w:rPr>
                <w:noProof/>
                <w:webHidden/>
              </w:rPr>
              <w:fldChar w:fldCharType="separate"/>
            </w:r>
            <w:r>
              <w:rPr>
                <w:noProof/>
                <w:webHidden/>
              </w:rPr>
              <w:t>24</w:t>
            </w:r>
            <w:r>
              <w:rPr>
                <w:noProof/>
                <w:webHidden/>
              </w:rPr>
              <w:fldChar w:fldCharType="end"/>
            </w:r>
          </w:hyperlink>
        </w:p>
        <w:p w14:paraId="1190C3A2" w14:textId="0444FEC5" w:rsidR="00C6265C" w:rsidRDefault="00C6265C">
          <w:pPr>
            <w:pStyle w:val="Sumrio2"/>
            <w:tabs>
              <w:tab w:val="left" w:pos="960"/>
              <w:tab w:val="right" w:leader="dot" w:pos="9130"/>
            </w:tabs>
            <w:rPr>
              <w:rFonts w:asciiTheme="minorHAnsi" w:eastAsiaTheme="minorEastAsia" w:hAnsiTheme="minorHAnsi" w:cstheme="minorBidi"/>
              <w:noProof/>
              <w:color w:val="auto"/>
              <w:sz w:val="24"/>
            </w:rPr>
          </w:pPr>
          <w:hyperlink w:anchor="_Toc204960086" w:history="1">
            <w:r w:rsidRPr="003B2255">
              <w:rPr>
                <w:rStyle w:val="Hyperlink"/>
                <w:noProof/>
              </w:rPr>
              <w:t>4.8.</w:t>
            </w:r>
            <w:r>
              <w:rPr>
                <w:rFonts w:asciiTheme="minorHAnsi" w:eastAsiaTheme="minorEastAsia" w:hAnsiTheme="minorHAnsi" w:cstheme="minorBidi"/>
                <w:noProof/>
                <w:color w:val="auto"/>
                <w:sz w:val="24"/>
              </w:rPr>
              <w:tab/>
            </w:r>
            <w:r w:rsidRPr="003B2255">
              <w:rPr>
                <w:rStyle w:val="Hyperlink"/>
                <w:noProof/>
              </w:rPr>
              <w:t>MOBILIÁRIO</w:t>
            </w:r>
            <w:r>
              <w:rPr>
                <w:noProof/>
                <w:webHidden/>
              </w:rPr>
              <w:tab/>
            </w:r>
            <w:r>
              <w:rPr>
                <w:noProof/>
                <w:webHidden/>
              </w:rPr>
              <w:fldChar w:fldCharType="begin"/>
            </w:r>
            <w:r>
              <w:rPr>
                <w:noProof/>
                <w:webHidden/>
              </w:rPr>
              <w:instrText xml:space="preserve"> PAGEREF _Toc204960086 \h </w:instrText>
            </w:r>
            <w:r>
              <w:rPr>
                <w:noProof/>
                <w:webHidden/>
              </w:rPr>
            </w:r>
            <w:r>
              <w:rPr>
                <w:noProof/>
                <w:webHidden/>
              </w:rPr>
              <w:fldChar w:fldCharType="separate"/>
            </w:r>
            <w:r>
              <w:rPr>
                <w:noProof/>
                <w:webHidden/>
              </w:rPr>
              <w:t>24</w:t>
            </w:r>
            <w:r>
              <w:rPr>
                <w:noProof/>
                <w:webHidden/>
              </w:rPr>
              <w:fldChar w:fldCharType="end"/>
            </w:r>
          </w:hyperlink>
        </w:p>
        <w:p w14:paraId="79ADDA64" w14:textId="0C21BCED" w:rsidR="00C6265C" w:rsidRDefault="00C6265C">
          <w:pPr>
            <w:pStyle w:val="Sumrio1"/>
            <w:tabs>
              <w:tab w:val="left" w:pos="486"/>
              <w:tab w:val="right" w:leader="dot" w:pos="9130"/>
            </w:tabs>
            <w:rPr>
              <w:rFonts w:asciiTheme="minorHAnsi" w:eastAsiaTheme="minorEastAsia" w:hAnsiTheme="minorHAnsi" w:cstheme="minorBidi"/>
              <w:noProof/>
              <w:color w:val="auto"/>
              <w:sz w:val="24"/>
            </w:rPr>
          </w:pPr>
          <w:hyperlink w:anchor="_Toc204960087" w:history="1">
            <w:r w:rsidRPr="003B2255">
              <w:rPr>
                <w:rStyle w:val="Hyperlink"/>
                <w:noProof/>
              </w:rPr>
              <w:t>5.</w:t>
            </w:r>
            <w:r>
              <w:rPr>
                <w:rFonts w:asciiTheme="minorHAnsi" w:eastAsiaTheme="minorEastAsia" w:hAnsiTheme="minorHAnsi" w:cstheme="minorBidi"/>
                <w:noProof/>
                <w:color w:val="auto"/>
                <w:sz w:val="24"/>
              </w:rPr>
              <w:tab/>
            </w:r>
            <w:r w:rsidRPr="003B2255">
              <w:rPr>
                <w:rStyle w:val="Hyperlink"/>
                <w:noProof/>
              </w:rPr>
              <w:t>ANEXOS</w:t>
            </w:r>
            <w:r>
              <w:rPr>
                <w:noProof/>
                <w:webHidden/>
              </w:rPr>
              <w:tab/>
            </w:r>
            <w:r>
              <w:rPr>
                <w:noProof/>
                <w:webHidden/>
              </w:rPr>
              <w:fldChar w:fldCharType="begin"/>
            </w:r>
            <w:r>
              <w:rPr>
                <w:noProof/>
                <w:webHidden/>
              </w:rPr>
              <w:instrText xml:space="preserve"> PAGEREF _Toc204960087 \h </w:instrText>
            </w:r>
            <w:r>
              <w:rPr>
                <w:noProof/>
                <w:webHidden/>
              </w:rPr>
            </w:r>
            <w:r>
              <w:rPr>
                <w:noProof/>
                <w:webHidden/>
              </w:rPr>
              <w:fldChar w:fldCharType="separate"/>
            </w:r>
            <w:r>
              <w:rPr>
                <w:noProof/>
                <w:webHidden/>
              </w:rPr>
              <w:t>24</w:t>
            </w:r>
            <w:r>
              <w:rPr>
                <w:noProof/>
                <w:webHidden/>
              </w:rPr>
              <w:fldChar w:fldCharType="end"/>
            </w:r>
          </w:hyperlink>
        </w:p>
        <w:p w14:paraId="4B6BC6C1" w14:textId="1DA0258B" w:rsidR="00140A4C" w:rsidRDefault="007F2DB3" w:rsidP="00E863F2">
          <w:pPr>
            <w:spacing w:before="120" w:after="120" w:line="240" w:lineRule="auto"/>
          </w:pPr>
          <w:r>
            <w:fldChar w:fldCharType="end"/>
          </w:r>
        </w:p>
      </w:sdtContent>
    </w:sdt>
    <w:p w14:paraId="00B4C1D1" w14:textId="77777777" w:rsidR="00140A4C" w:rsidRDefault="007F2DB3" w:rsidP="00E863F2">
      <w:pPr>
        <w:spacing w:before="120" w:after="120" w:line="240" w:lineRule="auto"/>
        <w:ind w:left="0" w:firstLine="0"/>
        <w:jc w:val="left"/>
      </w:pPr>
      <w:r>
        <w:t xml:space="preserve"> </w:t>
      </w:r>
    </w:p>
    <w:p w14:paraId="317C3163" w14:textId="77777777" w:rsidR="00140A4C" w:rsidRDefault="007F2DB3" w:rsidP="00E863F2">
      <w:pPr>
        <w:spacing w:before="120" w:after="120" w:line="240" w:lineRule="auto"/>
        <w:ind w:left="0" w:firstLine="0"/>
        <w:jc w:val="left"/>
      </w:pPr>
      <w:r>
        <w:t xml:space="preserve"> </w:t>
      </w:r>
    </w:p>
    <w:p w14:paraId="047F813B" w14:textId="77777777" w:rsidR="00140A4C" w:rsidRDefault="007F2DB3" w:rsidP="00E863F2">
      <w:pPr>
        <w:spacing w:before="120" w:after="120" w:line="240" w:lineRule="auto"/>
        <w:ind w:left="0" w:firstLine="0"/>
        <w:jc w:val="left"/>
      </w:pPr>
      <w:r>
        <w:t xml:space="preserve"> </w:t>
      </w:r>
    </w:p>
    <w:p w14:paraId="2A8D6061" w14:textId="77777777" w:rsidR="00140A4C" w:rsidRDefault="007F2DB3" w:rsidP="00E863F2">
      <w:pPr>
        <w:spacing w:before="120" w:after="120" w:line="240" w:lineRule="auto"/>
        <w:ind w:left="0" w:firstLine="0"/>
        <w:jc w:val="left"/>
      </w:pPr>
      <w:r>
        <w:t xml:space="preserve"> </w:t>
      </w:r>
    </w:p>
    <w:p w14:paraId="3B3A636E" w14:textId="77777777" w:rsidR="00320B72" w:rsidRDefault="00320B72" w:rsidP="00E863F2">
      <w:pPr>
        <w:spacing w:before="120" w:after="120" w:line="240" w:lineRule="auto"/>
        <w:ind w:left="0" w:firstLine="0"/>
        <w:jc w:val="left"/>
      </w:pPr>
    </w:p>
    <w:p w14:paraId="4903FEC6" w14:textId="77777777" w:rsidR="00320B72" w:rsidRDefault="00320B72" w:rsidP="00E863F2">
      <w:pPr>
        <w:spacing w:before="120" w:after="120" w:line="240" w:lineRule="auto"/>
        <w:ind w:left="0" w:firstLine="0"/>
        <w:jc w:val="left"/>
      </w:pPr>
    </w:p>
    <w:p w14:paraId="0CB74451" w14:textId="4D0C8CE0" w:rsidR="00E863F2" w:rsidRDefault="007F2DB3" w:rsidP="00E863F2">
      <w:pPr>
        <w:spacing w:before="120" w:after="120" w:line="240" w:lineRule="auto"/>
        <w:ind w:left="0" w:firstLine="0"/>
        <w:jc w:val="left"/>
      </w:pPr>
      <w:r>
        <w:t xml:space="preserve"> </w:t>
      </w:r>
    </w:p>
    <w:p w14:paraId="75853CDF" w14:textId="77777777" w:rsidR="00E863F2" w:rsidRDefault="00E863F2">
      <w:pPr>
        <w:spacing w:after="160" w:line="278" w:lineRule="auto"/>
        <w:ind w:left="0" w:firstLine="0"/>
        <w:jc w:val="left"/>
      </w:pPr>
      <w:r>
        <w:br w:type="page"/>
      </w:r>
    </w:p>
    <w:p w14:paraId="6DC495CD" w14:textId="77777777" w:rsidR="00140A4C" w:rsidRDefault="007F2DB3" w:rsidP="00757046">
      <w:pPr>
        <w:pStyle w:val="Ttulo1"/>
        <w:spacing w:before="360" w:after="120" w:line="240" w:lineRule="auto"/>
        <w:ind w:left="568" w:hanging="284"/>
      </w:pPr>
      <w:bookmarkStart w:id="0" w:name="_Toc204960049"/>
      <w:r>
        <w:lastRenderedPageBreak/>
        <w:t>OBJETO</w:t>
      </w:r>
      <w:bookmarkEnd w:id="0"/>
      <w:r>
        <w:t xml:space="preserve">  </w:t>
      </w:r>
    </w:p>
    <w:p w14:paraId="1492C0E8" w14:textId="51A6CD07" w:rsidR="0058053A" w:rsidRDefault="00417BED" w:rsidP="00757046">
      <w:pPr>
        <w:spacing w:before="120" w:after="120" w:line="240" w:lineRule="auto"/>
        <w:ind w:left="284" w:right="56" w:firstLine="715"/>
      </w:pPr>
      <w:r>
        <w:t>Descrever o P</w:t>
      </w:r>
      <w:r w:rsidR="007F2DB3">
        <w:t xml:space="preserve">rojeto </w:t>
      </w:r>
      <w:r w:rsidR="00010970">
        <w:t>Básico para a</w:t>
      </w:r>
      <w:r w:rsidR="007F2DB3">
        <w:t xml:space="preserve"> reforma das instalações da SUSEP em Brasília (Escritório de Representação d</w:t>
      </w:r>
      <w:r w:rsidR="00010970">
        <w:t>a Susep</w:t>
      </w:r>
      <w:r w:rsidR="007F2DB3">
        <w:t xml:space="preserve"> no Distrito Federal - ER</w:t>
      </w:r>
      <w:r w:rsidR="00010970">
        <w:t>S</w:t>
      </w:r>
      <w:r w:rsidR="007F2DB3">
        <w:t xml:space="preserve">DF), localizado no Setor Bancário Sul, Quadra 1, Bloco K, </w:t>
      </w:r>
      <w:r w:rsidR="003014E2" w:rsidRPr="007C609E">
        <w:t>13º</w:t>
      </w:r>
      <w:r w:rsidR="003014E2">
        <w:t xml:space="preserve"> </w:t>
      </w:r>
      <w:r w:rsidR="007F2DB3">
        <w:t xml:space="preserve">andar, Brasília-DF. </w:t>
      </w:r>
    </w:p>
    <w:p w14:paraId="77CE6F8C" w14:textId="7B6601F3" w:rsidR="00140A4C" w:rsidRDefault="007F2DB3" w:rsidP="00757046">
      <w:pPr>
        <w:pStyle w:val="Ttulo1"/>
        <w:spacing w:before="360" w:after="120" w:line="240" w:lineRule="auto"/>
        <w:ind w:left="568" w:hanging="284"/>
      </w:pPr>
      <w:bookmarkStart w:id="1" w:name="_Toc204960050"/>
      <w:r>
        <w:t>NORMAS TÉCNICAS</w:t>
      </w:r>
      <w:bookmarkEnd w:id="1"/>
      <w:r>
        <w:t xml:space="preserve">  </w:t>
      </w:r>
    </w:p>
    <w:p w14:paraId="459A4392" w14:textId="77777777" w:rsidR="00140A4C" w:rsidRDefault="007F2DB3" w:rsidP="00392916">
      <w:pPr>
        <w:spacing w:before="120" w:after="120" w:line="240" w:lineRule="auto"/>
        <w:ind w:left="284" w:right="56" w:firstLine="715"/>
      </w:pPr>
      <w:r>
        <w:t xml:space="preserve">A solução fornecida deverá estar em conformidade, no que couber, com as normas e padrões elencados a seguir:  </w:t>
      </w:r>
    </w:p>
    <w:p w14:paraId="270E9E9E" w14:textId="77777777" w:rsidR="00140A4C" w:rsidRDefault="007F2DB3" w:rsidP="00E863F2">
      <w:pPr>
        <w:numPr>
          <w:ilvl w:val="0"/>
          <w:numId w:val="1"/>
        </w:numPr>
        <w:spacing w:before="120" w:after="120" w:line="240" w:lineRule="auto"/>
        <w:ind w:right="56" w:hanging="360"/>
      </w:pPr>
      <w:r>
        <w:t xml:space="preserve">ABNT NBR 5410 – Execução de instalações elétricas de baixa tensão;  </w:t>
      </w:r>
    </w:p>
    <w:p w14:paraId="76E7CF6A" w14:textId="77777777" w:rsidR="00140A4C" w:rsidRDefault="007F2DB3" w:rsidP="00E863F2">
      <w:pPr>
        <w:numPr>
          <w:ilvl w:val="0"/>
          <w:numId w:val="1"/>
        </w:numPr>
        <w:spacing w:before="120" w:after="120" w:line="240" w:lineRule="auto"/>
        <w:ind w:right="56" w:hanging="360"/>
      </w:pPr>
      <w:r>
        <w:t xml:space="preserve">ABNT NBR 5413 – Iluminação de interiores;  </w:t>
      </w:r>
    </w:p>
    <w:p w14:paraId="360D024E" w14:textId="77777777" w:rsidR="00140A4C" w:rsidRDefault="007F2DB3" w:rsidP="00E863F2">
      <w:pPr>
        <w:numPr>
          <w:ilvl w:val="0"/>
          <w:numId w:val="1"/>
        </w:numPr>
        <w:spacing w:before="120" w:after="120" w:line="240" w:lineRule="auto"/>
        <w:ind w:right="56" w:hanging="360"/>
      </w:pPr>
      <w:r>
        <w:t xml:space="preserve">ABNT NBR 9050 – Acessibilidade a edificações, mobiliário, espaços e equipamentos urbanos;  </w:t>
      </w:r>
    </w:p>
    <w:p w14:paraId="73780F28" w14:textId="77777777" w:rsidR="001A39CD" w:rsidRDefault="007F2DB3" w:rsidP="00E863F2">
      <w:pPr>
        <w:numPr>
          <w:ilvl w:val="0"/>
          <w:numId w:val="1"/>
        </w:numPr>
        <w:spacing w:before="120" w:after="120" w:line="240" w:lineRule="auto"/>
        <w:ind w:right="56" w:hanging="360"/>
      </w:pPr>
      <w:r>
        <w:t>ABNT NBR 10898 – Sistema de iluminação de emergência;</w:t>
      </w:r>
    </w:p>
    <w:p w14:paraId="6DA9F23A" w14:textId="4A2E4333" w:rsidR="001A39CD" w:rsidRDefault="001A39CD" w:rsidP="00E863F2">
      <w:pPr>
        <w:numPr>
          <w:ilvl w:val="0"/>
          <w:numId w:val="1"/>
        </w:numPr>
        <w:spacing w:before="120" w:after="120" w:line="240" w:lineRule="auto"/>
        <w:ind w:right="56" w:hanging="360"/>
      </w:pPr>
      <w:r>
        <w:t>ABNT NBR 12693 – Sistemas de Proteção por Extintores de Incêndio;</w:t>
      </w:r>
    </w:p>
    <w:p w14:paraId="2C1E3A49" w14:textId="28362D2B" w:rsidR="00140A4C" w:rsidRDefault="001A39CD" w:rsidP="00E863F2">
      <w:pPr>
        <w:numPr>
          <w:ilvl w:val="0"/>
          <w:numId w:val="1"/>
        </w:numPr>
        <w:spacing w:before="120" w:after="120" w:line="240" w:lineRule="auto"/>
        <w:ind w:right="56" w:hanging="360"/>
      </w:pPr>
      <w:r>
        <w:t>ABNT NBR 13434 – Requisitos Mínimos para Elaboração e Instalação de Sinalização de Emergência;</w:t>
      </w:r>
      <w:r w:rsidR="007F2DB3">
        <w:t xml:space="preserve">  </w:t>
      </w:r>
    </w:p>
    <w:p w14:paraId="1EAED518" w14:textId="77777777" w:rsidR="00140A4C" w:rsidRDefault="007F2DB3" w:rsidP="00E863F2">
      <w:pPr>
        <w:numPr>
          <w:ilvl w:val="0"/>
          <w:numId w:val="1"/>
        </w:numPr>
        <w:spacing w:before="120" w:after="120" w:line="240" w:lineRule="auto"/>
        <w:ind w:right="56" w:hanging="360"/>
      </w:pPr>
      <w:r>
        <w:t xml:space="preserve">ABNT NBR 13962 – Móveis para Escritório: Cadeiras e Requisitos e Métodos de Ensaio;  </w:t>
      </w:r>
    </w:p>
    <w:p w14:paraId="3431B3A4" w14:textId="77777777" w:rsidR="00140A4C" w:rsidRDefault="007F2DB3" w:rsidP="00E863F2">
      <w:pPr>
        <w:numPr>
          <w:ilvl w:val="0"/>
          <w:numId w:val="1"/>
        </w:numPr>
        <w:spacing w:before="120" w:after="120" w:line="240" w:lineRule="auto"/>
        <w:ind w:right="56" w:hanging="360"/>
      </w:pPr>
      <w:r>
        <w:t xml:space="preserve">ABNT NBR 14136 – Plugues e Tomadas para uso Doméstico e Análogo até 20A/250 V em Corrente Alternada;  </w:t>
      </w:r>
    </w:p>
    <w:p w14:paraId="7218FBF5" w14:textId="77777777" w:rsidR="001A39CD" w:rsidRDefault="007F2DB3" w:rsidP="00E863F2">
      <w:pPr>
        <w:numPr>
          <w:ilvl w:val="0"/>
          <w:numId w:val="1"/>
        </w:numPr>
        <w:spacing w:before="120" w:after="120" w:line="240" w:lineRule="auto"/>
        <w:ind w:right="56" w:hanging="360"/>
      </w:pPr>
      <w:r>
        <w:t>ABNT NBR 14565 – Cabeamento de Telecomunicações para Edifícios Comerciais;</w:t>
      </w:r>
    </w:p>
    <w:p w14:paraId="71C55DB6" w14:textId="01E8722F" w:rsidR="00140A4C" w:rsidRDefault="001A39CD" w:rsidP="00E863F2">
      <w:pPr>
        <w:numPr>
          <w:ilvl w:val="0"/>
          <w:numId w:val="1"/>
        </w:numPr>
        <w:spacing w:before="120" w:after="120" w:line="240" w:lineRule="auto"/>
        <w:ind w:right="56" w:hanging="360"/>
      </w:pPr>
      <w:r>
        <w:t xml:space="preserve">ABNT NBR 16280 </w:t>
      </w:r>
      <w:r w:rsidR="0060615E">
        <w:t>–</w:t>
      </w:r>
      <w:r>
        <w:t xml:space="preserve"> </w:t>
      </w:r>
      <w:r w:rsidR="0060615E">
        <w:t>Reforma em Edificações - Sistema de Gestão de Reformas - Requisitos;</w:t>
      </w:r>
      <w:r w:rsidR="007F2DB3">
        <w:t xml:space="preserve">  </w:t>
      </w:r>
    </w:p>
    <w:p w14:paraId="5E4D9F17" w14:textId="7BACF6AE" w:rsidR="00140A4C" w:rsidRDefault="007F2DB3" w:rsidP="00757046">
      <w:pPr>
        <w:numPr>
          <w:ilvl w:val="0"/>
          <w:numId w:val="1"/>
        </w:numPr>
        <w:spacing w:before="120" w:after="120" w:line="240" w:lineRule="auto"/>
        <w:ind w:right="56" w:hanging="360"/>
      </w:pPr>
      <w:r>
        <w:t xml:space="preserve">ABNT NBR NM247 – Cabos Isolados com Policloreto de Vinila (PVC) para Tensões Nominais até 450/750V;  </w:t>
      </w:r>
    </w:p>
    <w:p w14:paraId="62DD0C1F" w14:textId="77777777" w:rsidR="00140A4C" w:rsidRDefault="007F2DB3" w:rsidP="00E863F2">
      <w:pPr>
        <w:spacing w:before="120" w:after="120" w:line="240" w:lineRule="auto"/>
        <w:ind w:left="370" w:right="56"/>
      </w:pPr>
      <w:r>
        <w:t xml:space="preserve">Normas do Ministério do Trabalho e Emprego: </w:t>
      </w:r>
    </w:p>
    <w:p w14:paraId="5526E823" w14:textId="77777777" w:rsidR="00140A4C" w:rsidRDefault="007F2DB3" w:rsidP="00E863F2">
      <w:pPr>
        <w:numPr>
          <w:ilvl w:val="0"/>
          <w:numId w:val="1"/>
        </w:numPr>
        <w:spacing w:before="120" w:after="120" w:line="240" w:lineRule="auto"/>
        <w:ind w:right="56" w:hanging="360"/>
      </w:pPr>
      <w:r>
        <w:t xml:space="preserve">MTE – NR N° 1 – Segurança do Trabalho – Disposições Gerais;  </w:t>
      </w:r>
    </w:p>
    <w:p w14:paraId="4F5ABF43" w14:textId="77777777" w:rsidR="00140A4C" w:rsidRDefault="007F2DB3" w:rsidP="00E863F2">
      <w:pPr>
        <w:numPr>
          <w:ilvl w:val="0"/>
          <w:numId w:val="1"/>
        </w:numPr>
        <w:spacing w:before="120" w:after="120" w:line="240" w:lineRule="auto"/>
        <w:ind w:right="56" w:hanging="360"/>
      </w:pPr>
      <w:r>
        <w:t xml:space="preserve">MTE – NR N° 4 – Serviços Especializados em Engenharia e de Segurança e em Medicina do Trabalho;  </w:t>
      </w:r>
    </w:p>
    <w:p w14:paraId="67685663" w14:textId="77777777" w:rsidR="00140A4C" w:rsidRDefault="007F2DB3" w:rsidP="00E863F2">
      <w:pPr>
        <w:numPr>
          <w:ilvl w:val="0"/>
          <w:numId w:val="1"/>
        </w:numPr>
        <w:spacing w:before="120" w:after="120" w:line="240" w:lineRule="auto"/>
        <w:ind w:right="56" w:hanging="360"/>
      </w:pPr>
      <w:r>
        <w:t xml:space="preserve">MTE – NR N° 6 – Equipamentos de Proteção Individual – EPI;  </w:t>
      </w:r>
    </w:p>
    <w:p w14:paraId="28C70722" w14:textId="77777777" w:rsidR="00140A4C" w:rsidRDefault="007F2DB3" w:rsidP="00E863F2">
      <w:pPr>
        <w:numPr>
          <w:ilvl w:val="0"/>
          <w:numId w:val="1"/>
        </w:numPr>
        <w:spacing w:before="120" w:after="120" w:line="240" w:lineRule="auto"/>
        <w:ind w:right="56" w:hanging="360"/>
      </w:pPr>
      <w:r>
        <w:t xml:space="preserve">MTE – NR N°10 – Segurança em Instalações e Serviços em Eletricidade;  </w:t>
      </w:r>
    </w:p>
    <w:p w14:paraId="76695DCB" w14:textId="77777777" w:rsidR="00140A4C" w:rsidRDefault="007F2DB3" w:rsidP="00E863F2">
      <w:pPr>
        <w:numPr>
          <w:ilvl w:val="0"/>
          <w:numId w:val="1"/>
        </w:numPr>
        <w:spacing w:before="120" w:after="120" w:line="240" w:lineRule="auto"/>
        <w:ind w:right="56" w:hanging="360"/>
      </w:pPr>
      <w:r>
        <w:t xml:space="preserve">MTE – NR N° 11 – Transporte, Movimentação, Armazenagem e manuseio de Materiais;  </w:t>
      </w:r>
    </w:p>
    <w:p w14:paraId="434028A9" w14:textId="77777777" w:rsidR="00140A4C" w:rsidRDefault="007F2DB3" w:rsidP="00E863F2">
      <w:pPr>
        <w:numPr>
          <w:ilvl w:val="0"/>
          <w:numId w:val="1"/>
        </w:numPr>
        <w:spacing w:before="120" w:after="120" w:line="240" w:lineRule="auto"/>
        <w:ind w:right="56" w:hanging="360"/>
      </w:pPr>
      <w:r>
        <w:t xml:space="preserve">MTE – NR N° 12 – Máquinas e Equipamentos;  </w:t>
      </w:r>
    </w:p>
    <w:p w14:paraId="0F64B53D" w14:textId="77777777" w:rsidR="00140A4C" w:rsidRDefault="007F2DB3" w:rsidP="00E863F2">
      <w:pPr>
        <w:numPr>
          <w:ilvl w:val="0"/>
          <w:numId w:val="1"/>
        </w:numPr>
        <w:spacing w:before="120" w:after="120" w:line="240" w:lineRule="auto"/>
        <w:ind w:right="56" w:hanging="360"/>
      </w:pPr>
      <w:r>
        <w:lastRenderedPageBreak/>
        <w:t xml:space="preserve">MTE – NR N° 17 – Ergonomia;  </w:t>
      </w:r>
    </w:p>
    <w:p w14:paraId="3F91AD91" w14:textId="7286F1CB" w:rsidR="0058053A" w:rsidRDefault="007F2DB3" w:rsidP="00757046">
      <w:pPr>
        <w:numPr>
          <w:ilvl w:val="0"/>
          <w:numId w:val="1"/>
        </w:numPr>
        <w:spacing w:before="120" w:after="120" w:line="240" w:lineRule="auto"/>
        <w:ind w:right="56" w:hanging="360"/>
      </w:pPr>
      <w:r>
        <w:t xml:space="preserve">MTE – NR N° 26 – Sinalização de Segurança;  </w:t>
      </w:r>
    </w:p>
    <w:p w14:paraId="7815869A" w14:textId="77777777" w:rsidR="00140A4C" w:rsidRDefault="007F2DB3" w:rsidP="00757046">
      <w:pPr>
        <w:pStyle w:val="Ttulo1"/>
        <w:spacing w:before="360" w:after="120" w:line="240" w:lineRule="auto"/>
        <w:ind w:left="568" w:hanging="284"/>
      </w:pPr>
      <w:bookmarkStart w:id="2" w:name="_Toc204960051"/>
      <w:r>
        <w:t>ETAPAS</w:t>
      </w:r>
      <w:bookmarkEnd w:id="2"/>
      <w:r>
        <w:t xml:space="preserve"> </w:t>
      </w:r>
    </w:p>
    <w:p w14:paraId="681EB767" w14:textId="49EE8051" w:rsidR="004F684A" w:rsidRDefault="004F684A" w:rsidP="00E863F2">
      <w:pPr>
        <w:spacing w:before="120" w:after="120" w:line="240" w:lineRule="auto"/>
        <w:ind w:left="284" w:right="56" w:firstLine="708"/>
      </w:pPr>
      <w:r>
        <w:t>Em conformidade às determinações da</w:t>
      </w:r>
      <w:r w:rsidR="007F2DB3">
        <w:t xml:space="preserve"> </w:t>
      </w:r>
      <w:r>
        <w:t>A</w:t>
      </w:r>
      <w:r w:rsidR="007F2DB3">
        <w:t xml:space="preserve">dministração do </w:t>
      </w:r>
      <w:r>
        <w:t>E</w:t>
      </w:r>
      <w:r w:rsidR="007F2DB3">
        <w:t xml:space="preserve">difício, </w:t>
      </w:r>
      <w:r>
        <w:t>os</w:t>
      </w:r>
      <w:r w:rsidR="007F2DB3">
        <w:t xml:space="preserve"> serviços de demolição</w:t>
      </w:r>
      <w:r>
        <w:t xml:space="preserve"> durante a semana só poderão ocorrer após às 19h e/ou aos finais de semana</w:t>
      </w:r>
      <w:r w:rsidR="00417BED">
        <w:t>,</w:t>
      </w:r>
      <w:r>
        <w:t xml:space="preserve"> </w:t>
      </w:r>
      <w:r w:rsidR="00417BED">
        <w:t>com</w:t>
      </w:r>
      <w:r w:rsidR="007F2DB3">
        <w:t xml:space="preserve"> os demais serviços que não perturb</w:t>
      </w:r>
      <w:r w:rsidR="0060615E">
        <w:t>em</w:t>
      </w:r>
      <w:r w:rsidR="007F2DB3">
        <w:t xml:space="preserve"> as atividades dos escritórios dos andares contíguos pod</w:t>
      </w:r>
      <w:r>
        <w:t>e</w:t>
      </w:r>
      <w:r w:rsidR="00417BED">
        <w:t>ndo</w:t>
      </w:r>
      <w:r w:rsidR="007F2DB3">
        <w:t xml:space="preserve"> </w:t>
      </w:r>
      <w:r>
        <w:t xml:space="preserve">ocorrer </w:t>
      </w:r>
      <w:r w:rsidR="007F2DB3">
        <w:t>durante o horário de expediente</w:t>
      </w:r>
      <w:r>
        <w:t xml:space="preserve"> comercial</w:t>
      </w:r>
      <w:r w:rsidR="00417BED">
        <w:t xml:space="preserve"> durante a semana.</w:t>
      </w:r>
    </w:p>
    <w:p w14:paraId="6CD9CB96" w14:textId="75D9A2A9" w:rsidR="00140A4C" w:rsidRDefault="004F684A" w:rsidP="00E863F2">
      <w:pPr>
        <w:spacing w:before="120" w:after="120" w:line="240" w:lineRule="auto"/>
        <w:ind w:left="284" w:right="56" w:firstLine="708"/>
      </w:pPr>
      <w:r>
        <w:t xml:space="preserve">Os serviços deverão </w:t>
      </w:r>
      <w:r w:rsidR="00B800CC">
        <w:t>ocorrer preferencialmente conforme o planejamento abaixo:</w:t>
      </w:r>
      <w:r w:rsidR="007F2DB3">
        <w:t xml:space="preserve"> </w:t>
      </w:r>
    </w:p>
    <w:p w14:paraId="2ED91B77" w14:textId="47A6E074" w:rsidR="00A83058" w:rsidRDefault="00A83058" w:rsidP="00E863F2">
      <w:pPr>
        <w:numPr>
          <w:ilvl w:val="0"/>
          <w:numId w:val="2"/>
        </w:numPr>
        <w:spacing w:before="120" w:after="120" w:line="240" w:lineRule="auto"/>
        <w:ind w:right="56" w:hanging="360"/>
      </w:pPr>
      <w:r>
        <w:t>Documentação</w:t>
      </w:r>
      <w:r w:rsidR="007F2DB3">
        <w:t xml:space="preserve">: </w:t>
      </w:r>
      <w:r w:rsidR="00417BED">
        <w:t>A</w:t>
      </w:r>
      <w:r>
        <w:t>presentação do Projeto Executivo e da documentação de responsabilidade técnica pelos serviços (ART/RRT)</w:t>
      </w:r>
      <w:r w:rsidR="007F2DB3">
        <w:t>.</w:t>
      </w:r>
    </w:p>
    <w:p w14:paraId="702908E0" w14:textId="6896AA3D" w:rsidR="00140A4C" w:rsidRDefault="00A83058" w:rsidP="00E863F2">
      <w:pPr>
        <w:numPr>
          <w:ilvl w:val="0"/>
          <w:numId w:val="2"/>
        </w:numPr>
        <w:spacing w:before="120" w:after="120" w:line="240" w:lineRule="auto"/>
        <w:ind w:right="56" w:hanging="360"/>
      </w:pPr>
      <w:r>
        <w:t xml:space="preserve">Avaliação do Projeto Executivo: </w:t>
      </w:r>
      <w:r w:rsidR="00417BED">
        <w:t>D</w:t>
      </w:r>
      <w:r>
        <w:t xml:space="preserve">irimir todas as dúvidas, antes de iniciar qualquer serviço e a apresentação de amostras dos materiais a serem aplicados na obra, para que possam ser avaliados pela </w:t>
      </w:r>
      <w:r w:rsidR="00E413FC">
        <w:t>Fiscalização</w:t>
      </w:r>
      <w:r>
        <w:t xml:space="preserve"> antes do início dos serviços. </w:t>
      </w:r>
      <w:r w:rsidR="007F2DB3">
        <w:t xml:space="preserve"> </w:t>
      </w:r>
    </w:p>
    <w:p w14:paraId="28628E99" w14:textId="3F285585" w:rsidR="00615A57" w:rsidRPr="00615A57" w:rsidRDefault="007F2DB3" w:rsidP="00E863F2">
      <w:pPr>
        <w:numPr>
          <w:ilvl w:val="0"/>
          <w:numId w:val="2"/>
        </w:numPr>
        <w:spacing w:before="120" w:after="120" w:line="240" w:lineRule="auto"/>
        <w:ind w:right="56" w:hanging="360"/>
        <w:rPr>
          <w:strike/>
        </w:rPr>
      </w:pPr>
      <w:r>
        <w:t xml:space="preserve">Demolições: </w:t>
      </w:r>
      <w:r w:rsidR="00417BED">
        <w:t>R</w:t>
      </w:r>
      <w:r>
        <w:t>etirada das divisórias</w:t>
      </w:r>
      <w:r w:rsidR="0060615E">
        <w:t xml:space="preserve"> drywall/marcenaria</w:t>
      </w:r>
      <w:r>
        <w:t>, revestimento de paredes</w:t>
      </w:r>
      <w:r w:rsidR="005652A2">
        <w:t xml:space="preserve"> deteriorados</w:t>
      </w:r>
      <w:r w:rsidR="0060615E">
        <w:t>,</w:t>
      </w:r>
      <w:r w:rsidR="008322EF">
        <w:t xml:space="preserve"> forros,</w:t>
      </w:r>
      <w:r>
        <w:t xml:space="preserve"> luminárias e instalações diversas.</w:t>
      </w:r>
    </w:p>
    <w:p w14:paraId="110484F7" w14:textId="19FDAD64" w:rsidR="00E6128C" w:rsidRPr="007C609E" w:rsidRDefault="00615A57" w:rsidP="00E863F2">
      <w:pPr>
        <w:numPr>
          <w:ilvl w:val="0"/>
          <w:numId w:val="2"/>
        </w:numPr>
        <w:spacing w:before="120" w:after="120" w:line="240" w:lineRule="auto"/>
        <w:ind w:right="56" w:hanging="360"/>
      </w:pPr>
      <w:r w:rsidRPr="007C609E">
        <w:t>Parede</w:t>
      </w:r>
      <w:r w:rsidR="000847FD" w:rsidRPr="007C609E">
        <w:t>s</w:t>
      </w:r>
      <w:r w:rsidRPr="007C609E">
        <w:t xml:space="preserve">: </w:t>
      </w:r>
      <w:r w:rsidR="00417BED" w:rsidRPr="007C609E">
        <w:t>I</w:t>
      </w:r>
      <w:r w:rsidRPr="007C609E">
        <w:t>nstalação das paredes drywall</w:t>
      </w:r>
      <w:r w:rsidR="00260ABD" w:rsidRPr="007C609E">
        <w:t>/marcenaria</w:t>
      </w:r>
      <w:r w:rsidRPr="007C609E">
        <w:t xml:space="preserve"> obedecendo o novo pé direito com forro rebaixado</w:t>
      </w:r>
      <w:r w:rsidR="00E6128C" w:rsidRPr="007C609E">
        <w:t>.</w:t>
      </w:r>
    </w:p>
    <w:p w14:paraId="26CB024B" w14:textId="658B287D" w:rsidR="000847FD" w:rsidRPr="007C609E" w:rsidRDefault="000847FD" w:rsidP="00E863F2">
      <w:pPr>
        <w:numPr>
          <w:ilvl w:val="0"/>
          <w:numId w:val="2"/>
        </w:numPr>
        <w:spacing w:before="120" w:after="120" w:line="240" w:lineRule="auto"/>
        <w:ind w:right="56" w:hanging="360"/>
      </w:pPr>
      <w:r w:rsidRPr="007C609E">
        <w:t>Revestimento de Paredes: Instalação de revestimento</w:t>
      </w:r>
      <w:r w:rsidR="003014E2" w:rsidRPr="007C609E">
        <w:t xml:space="preserve"> </w:t>
      </w:r>
      <w:r w:rsidRPr="007C609E">
        <w:t>acarpetado nas devidas paredes</w:t>
      </w:r>
      <w:r w:rsidR="00B800CC" w:rsidRPr="007C609E">
        <w:t xml:space="preserve"> conforme definido em projeto.</w:t>
      </w:r>
    </w:p>
    <w:p w14:paraId="37B8B441" w14:textId="5F8B7E41" w:rsidR="00140A4C" w:rsidRDefault="00ED432F" w:rsidP="00E863F2">
      <w:pPr>
        <w:numPr>
          <w:ilvl w:val="0"/>
          <w:numId w:val="2"/>
        </w:numPr>
        <w:spacing w:before="120" w:after="120" w:line="240" w:lineRule="auto"/>
        <w:ind w:right="56" w:hanging="360"/>
      </w:pPr>
      <w:r>
        <w:t>Infraestrutura</w:t>
      </w:r>
      <w:r w:rsidR="00A83058">
        <w:t xml:space="preserve"> de Instalações</w:t>
      </w:r>
      <w:r w:rsidR="007F2DB3">
        <w:t xml:space="preserve">: </w:t>
      </w:r>
      <w:r w:rsidR="00417BED">
        <w:t>I</w:t>
      </w:r>
      <w:r>
        <w:t>nstalação externa</w:t>
      </w:r>
      <w:r w:rsidR="000E027C">
        <w:t xml:space="preserve"> nas paredes </w:t>
      </w:r>
      <w:r>
        <w:t>de</w:t>
      </w:r>
      <w:r w:rsidR="000367DC">
        <w:t xml:space="preserve"> canaletas</w:t>
      </w:r>
      <w:r>
        <w:t xml:space="preserve"> d</w:t>
      </w:r>
      <w:r w:rsidR="00417BED">
        <w:t>o sistema</w:t>
      </w:r>
      <w:r>
        <w:t xml:space="preserve"> </w:t>
      </w:r>
      <w:r w:rsidR="003014E2">
        <w:t>DLP-S</w:t>
      </w:r>
      <w:r w:rsidR="000367DC">
        <w:t xml:space="preserve"> (rodapé</w:t>
      </w:r>
      <w:r w:rsidR="006B10BB">
        <w:t xml:space="preserve"> eletrificados</w:t>
      </w:r>
      <w:r w:rsidR="000367DC">
        <w:t xml:space="preserve">) </w:t>
      </w:r>
      <w:r>
        <w:t>e</w:t>
      </w:r>
      <w:r w:rsidR="00417BED">
        <w:t>, de</w:t>
      </w:r>
      <w:r w:rsidR="005652A2">
        <w:t xml:space="preserve"> eletrodutos</w:t>
      </w:r>
      <w:r w:rsidR="000E027C">
        <w:t xml:space="preserve"> de PVC</w:t>
      </w:r>
      <w:r w:rsidR="00B800CC">
        <w:t>,</w:t>
      </w:r>
      <w:r w:rsidR="000E027C">
        <w:t xml:space="preserve"> conduletes de alumínio</w:t>
      </w:r>
      <w:r w:rsidR="00B800CC">
        <w:t xml:space="preserve"> e eletrocalhas</w:t>
      </w:r>
      <w:r w:rsidR="007A0D35">
        <w:t xml:space="preserve"> </w:t>
      </w:r>
      <w:r>
        <w:t>na laje de teto</w:t>
      </w:r>
      <w:r w:rsidR="000E027C">
        <w:t xml:space="preserve"> para as instalações </w:t>
      </w:r>
      <w:r>
        <w:t>de elétrica</w:t>
      </w:r>
      <w:r w:rsidR="000E027C">
        <w:t xml:space="preserve"> / Dados</w:t>
      </w:r>
      <w:r w:rsidR="007C609E">
        <w:t>.</w:t>
      </w:r>
    </w:p>
    <w:p w14:paraId="03525848" w14:textId="6306EC78" w:rsidR="00615A57" w:rsidRDefault="00615A57" w:rsidP="00E863F2">
      <w:pPr>
        <w:numPr>
          <w:ilvl w:val="0"/>
          <w:numId w:val="2"/>
        </w:numPr>
        <w:spacing w:before="120" w:after="120" w:line="240" w:lineRule="auto"/>
        <w:ind w:right="56" w:hanging="360"/>
      </w:pPr>
      <w:r>
        <w:t xml:space="preserve">Infraestrutura do Forro: </w:t>
      </w:r>
      <w:r w:rsidR="00417BED">
        <w:t>C</w:t>
      </w:r>
      <w:r>
        <w:t>humbamento dos tirantes e armação</w:t>
      </w:r>
      <w:r w:rsidR="00E6128C">
        <w:t xml:space="preserve"> para assentamento</w:t>
      </w:r>
      <w:r>
        <w:t xml:space="preserve"> do forro modular, deixando espaço para as luminárias embutidas e para os eletrodutos de elétrica e dados.</w:t>
      </w:r>
    </w:p>
    <w:p w14:paraId="6D7B99F5" w14:textId="1DF5B870" w:rsidR="000E027C" w:rsidRDefault="000E027C" w:rsidP="00E863F2">
      <w:pPr>
        <w:numPr>
          <w:ilvl w:val="0"/>
          <w:numId w:val="2"/>
        </w:numPr>
        <w:spacing w:before="120" w:after="120" w:line="240" w:lineRule="auto"/>
        <w:ind w:right="56" w:hanging="360"/>
      </w:pPr>
      <w:r>
        <w:t>Complementação das Instalações</w:t>
      </w:r>
      <w:r w:rsidR="00ED432F">
        <w:t xml:space="preserve"> de Infraestrutura</w:t>
      </w:r>
      <w:r>
        <w:t xml:space="preserve">: </w:t>
      </w:r>
      <w:r w:rsidR="00417BED">
        <w:t>P</w:t>
      </w:r>
      <w:r>
        <w:t xml:space="preserve">assagem dos cabeamentos de elétrica e </w:t>
      </w:r>
      <w:r w:rsidR="00B800CC">
        <w:t xml:space="preserve">estruturado de </w:t>
      </w:r>
      <w:r>
        <w:t>dados pelos eletrodutos</w:t>
      </w:r>
      <w:r w:rsidR="00B800CC">
        <w:t xml:space="preserve"> e eletrocalhas</w:t>
      </w:r>
      <w:r>
        <w:t xml:space="preserve"> de teto</w:t>
      </w:r>
      <w:r w:rsidR="00DE7F2F">
        <w:t xml:space="preserve"> </w:t>
      </w:r>
      <w:r>
        <w:t>e canaletas (rodapé eletrificado)</w:t>
      </w:r>
      <w:r w:rsidR="00B800CC">
        <w:t xml:space="preserve"> das paredes</w:t>
      </w:r>
      <w:r>
        <w:t>; instalação dos módulos de tomadas e interruptores; reforma dos quadros elétricos com o remanejamento e instalação de disjuntores para atender aos novos circuitos</w:t>
      </w:r>
      <w:r w:rsidR="007C609E">
        <w:t>.</w:t>
      </w:r>
    </w:p>
    <w:p w14:paraId="4CA51143" w14:textId="622B2536" w:rsidR="00615A57" w:rsidRDefault="00615A57" w:rsidP="00E863F2">
      <w:pPr>
        <w:numPr>
          <w:ilvl w:val="0"/>
          <w:numId w:val="2"/>
        </w:numPr>
        <w:spacing w:before="120" w:after="120" w:line="240" w:lineRule="auto"/>
        <w:ind w:right="56" w:hanging="360"/>
      </w:pPr>
      <w:r>
        <w:t>Forro Modular: Instalação das placas de forro modular.</w:t>
      </w:r>
    </w:p>
    <w:p w14:paraId="79857DFB" w14:textId="4D4BAA21" w:rsidR="00615A57" w:rsidRDefault="00615A57" w:rsidP="00E863F2">
      <w:pPr>
        <w:numPr>
          <w:ilvl w:val="0"/>
          <w:numId w:val="2"/>
        </w:numPr>
        <w:spacing w:before="120" w:after="120" w:line="240" w:lineRule="auto"/>
        <w:ind w:right="56" w:hanging="360"/>
      </w:pPr>
      <w:r>
        <w:t xml:space="preserve">Iluminação: </w:t>
      </w:r>
      <w:r w:rsidR="00417BED">
        <w:t>I</w:t>
      </w:r>
      <w:r>
        <w:t>nstalação das luminárias de embuti</w:t>
      </w:r>
      <w:r w:rsidR="007C609E">
        <w:t>r,</w:t>
      </w:r>
      <w:r>
        <w:t xml:space="preserve"> e das luminárias de emergência no forro modular. </w:t>
      </w:r>
    </w:p>
    <w:p w14:paraId="4E34E068" w14:textId="7DB30D5F" w:rsidR="00140A4C" w:rsidRDefault="007F2DB3" w:rsidP="00E863F2">
      <w:pPr>
        <w:numPr>
          <w:ilvl w:val="0"/>
          <w:numId w:val="2"/>
        </w:numPr>
        <w:spacing w:before="120" w:after="120" w:line="240" w:lineRule="auto"/>
        <w:ind w:right="56" w:hanging="360"/>
      </w:pPr>
      <w:r w:rsidRPr="00C252C7">
        <w:t xml:space="preserve">Esquadrias: </w:t>
      </w:r>
      <w:r w:rsidR="00567DED">
        <w:t>R</w:t>
      </w:r>
      <w:r w:rsidR="00C252C7" w:rsidRPr="00C252C7">
        <w:t>ecuperação das</w:t>
      </w:r>
      <w:r w:rsidRPr="00C252C7">
        <w:t xml:space="preserve"> esquadrias externas</w:t>
      </w:r>
      <w:r w:rsidR="00C252C7" w:rsidRPr="00C252C7">
        <w:t>,</w:t>
      </w:r>
      <w:r w:rsidRPr="00C252C7">
        <w:t xml:space="preserve"> </w:t>
      </w:r>
      <w:r w:rsidR="00C252C7" w:rsidRPr="00C252C7">
        <w:t>insta</w:t>
      </w:r>
      <w:r w:rsidR="00567DED">
        <w:t>lação</w:t>
      </w:r>
      <w:r w:rsidR="00C252C7" w:rsidRPr="00C252C7">
        <w:t xml:space="preserve"> e/ou </w:t>
      </w:r>
      <w:r w:rsidR="00567DED">
        <w:t>substituição</w:t>
      </w:r>
      <w:r w:rsidR="00C252C7" w:rsidRPr="00C252C7">
        <w:t xml:space="preserve"> </w:t>
      </w:r>
      <w:r w:rsidR="00567DED">
        <w:t>d</w:t>
      </w:r>
      <w:r w:rsidR="00C252C7" w:rsidRPr="00C252C7">
        <w:t>a</w:t>
      </w:r>
      <w:r w:rsidRPr="00567DED">
        <w:t xml:space="preserve"> película </w:t>
      </w:r>
      <w:r w:rsidR="00C252C7" w:rsidRPr="00C252C7">
        <w:t>térmica dos</w:t>
      </w:r>
      <w:r w:rsidRPr="00567DED">
        <w:t xml:space="preserve"> vidros d</w:t>
      </w:r>
      <w:r w:rsidR="00C252C7" w:rsidRPr="00C252C7">
        <w:t xml:space="preserve">as esquadrias </w:t>
      </w:r>
      <w:r w:rsidR="00C252C7" w:rsidRPr="007C609E">
        <w:t>externas</w:t>
      </w:r>
      <w:r w:rsidR="00567DED" w:rsidRPr="007C609E">
        <w:t xml:space="preserve"> e instalação das portas novas.</w:t>
      </w:r>
      <w:r w:rsidRPr="007C609E">
        <w:t xml:space="preserve"> </w:t>
      </w:r>
    </w:p>
    <w:p w14:paraId="5B6CEB63" w14:textId="2288A77D" w:rsidR="00E6128C" w:rsidRDefault="00E6128C" w:rsidP="00E863F2">
      <w:pPr>
        <w:numPr>
          <w:ilvl w:val="0"/>
          <w:numId w:val="2"/>
        </w:numPr>
        <w:spacing w:before="120" w:after="120" w:line="240" w:lineRule="auto"/>
        <w:ind w:right="56" w:hanging="360"/>
      </w:pPr>
      <w:r>
        <w:t>Piso: regularização das juntas dos pisos existentes e aplicação das réguas do piso vinílico novo</w:t>
      </w:r>
      <w:r w:rsidR="00E03189">
        <w:t>.</w:t>
      </w:r>
      <w:r>
        <w:t xml:space="preserve"> </w:t>
      </w:r>
    </w:p>
    <w:p w14:paraId="636C8BA0" w14:textId="089AD4F7" w:rsidR="00E6128C" w:rsidRDefault="007F2DB3" w:rsidP="00E863F2">
      <w:pPr>
        <w:numPr>
          <w:ilvl w:val="0"/>
          <w:numId w:val="2"/>
        </w:numPr>
        <w:spacing w:before="120" w:after="120" w:line="240" w:lineRule="auto"/>
        <w:ind w:right="56" w:hanging="360"/>
      </w:pPr>
      <w:r>
        <w:t xml:space="preserve">Testes das </w:t>
      </w:r>
      <w:r w:rsidR="0058053A">
        <w:t>I</w:t>
      </w:r>
      <w:r>
        <w:t xml:space="preserve">nstalações: </w:t>
      </w:r>
      <w:r w:rsidR="00820576">
        <w:t>T</w:t>
      </w:r>
      <w:r w:rsidR="003D25CA">
        <w:t xml:space="preserve">este e </w:t>
      </w:r>
      <w:r>
        <w:t>certificação da rede</w:t>
      </w:r>
      <w:r w:rsidR="00A83058">
        <w:t xml:space="preserve"> </w:t>
      </w:r>
      <w:r w:rsidR="0058053A">
        <w:t>de cabeamento estruturado</w:t>
      </w:r>
      <w:r>
        <w:t xml:space="preserve"> e</w:t>
      </w:r>
      <w:r w:rsidR="003D25CA">
        <w:t xml:space="preserve"> teste e</w:t>
      </w:r>
      <w:r>
        <w:t xml:space="preserve"> identificação dos circuitos</w:t>
      </w:r>
      <w:r w:rsidR="003D25CA">
        <w:t xml:space="preserve"> elétricos</w:t>
      </w:r>
      <w:r>
        <w:t xml:space="preserve"> de acordo com o projeto “as built”.</w:t>
      </w:r>
    </w:p>
    <w:p w14:paraId="11F31754" w14:textId="3899878B" w:rsidR="00260ABD" w:rsidRDefault="00E6128C" w:rsidP="00E863F2">
      <w:pPr>
        <w:numPr>
          <w:ilvl w:val="0"/>
          <w:numId w:val="2"/>
        </w:numPr>
        <w:spacing w:before="120" w:after="120" w:line="240" w:lineRule="auto"/>
        <w:ind w:right="56" w:hanging="360"/>
      </w:pPr>
      <w:r>
        <w:lastRenderedPageBreak/>
        <w:t xml:space="preserve">Acabamentos </w:t>
      </w:r>
      <w:r w:rsidR="0058053A">
        <w:t>I</w:t>
      </w:r>
      <w:r>
        <w:t xml:space="preserve">nternos: </w:t>
      </w:r>
      <w:r w:rsidR="00820576">
        <w:t>E</w:t>
      </w:r>
      <w:r>
        <w:t>massar e pintar as paredes</w:t>
      </w:r>
      <w:r w:rsidR="00DE7F2F">
        <w:t xml:space="preserve"> </w:t>
      </w:r>
      <w:r w:rsidRPr="00E6128C">
        <w:t>e/ou</w:t>
      </w:r>
      <w:r>
        <w:t xml:space="preserve"> laje.</w:t>
      </w:r>
    </w:p>
    <w:p w14:paraId="1366A785" w14:textId="7C6FEE7A" w:rsidR="00820576" w:rsidRDefault="00260ABD" w:rsidP="00757046">
      <w:pPr>
        <w:numPr>
          <w:ilvl w:val="0"/>
          <w:numId w:val="2"/>
        </w:numPr>
        <w:spacing w:before="120" w:after="120" w:line="240" w:lineRule="auto"/>
        <w:ind w:right="56" w:hanging="360"/>
      </w:pPr>
      <w:r>
        <w:t>Mobiliário: Montagem do mobiliário.</w:t>
      </w:r>
    </w:p>
    <w:p w14:paraId="3E7208D3" w14:textId="77777777" w:rsidR="00140A4C" w:rsidRDefault="007F2DB3" w:rsidP="00757046">
      <w:pPr>
        <w:pStyle w:val="Ttulo1"/>
        <w:spacing w:before="360" w:after="120" w:line="240" w:lineRule="auto"/>
        <w:ind w:left="568" w:right="119" w:hanging="284"/>
      </w:pPr>
      <w:bookmarkStart w:id="3" w:name="_Toc204960052"/>
      <w:r>
        <w:t>ESPECIFICAÇÃO DOS SERVIÇOS, EQUIPAMENTOS E MATERIAIS</w:t>
      </w:r>
      <w:bookmarkEnd w:id="3"/>
      <w:r>
        <w:t xml:space="preserve"> </w:t>
      </w:r>
    </w:p>
    <w:p w14:paraId="37C969DC" w14:textId="77777777" w:rsidR="00140A4C" w:rsidRDefault="007F2DB3" w:rsidP="00757046">
      <w:pPr>
        <w:pStyle w:val="Ttulo2"/>
        <w:spacing w:before="360" w:after="120" w:line="240" w:lineRule="auto"/>
        <w:ind w:left="851" w:hanging="284"/>
      </w:pPr>
      <w:bookmarkStart w:id="4" w:name="_Toc204960053"/>
      <w:r>
        <w:t>DEFINIÇÃO DOS ESPAÇOS</w:t>
      </w:r>
      <w:bookmarkEnd w:id="4"/>
      <w:r>
        <w:t xml:space="preserve"> </w:t>
      </w:r>
    </w:p>
    <w:p w14:paraId="44EEE348" w14:textId="33FC8E66" w:rsidR="00140A4C" w:rsidRDefault="007F2DB3" w:rsidP="00E863F2">
      <w:pPr>
        <w:spacing w:before="120" w:after="120" w:line="240" w:lineRule="auto"/>
        <w:ind w:left="284" w:right="56" w:firstLine="708"/>
      </w:pPr>
      <w:r>
        <w:t>O acesso principal às dependências da área a ser reformada da SUSEP (Ala</w:t>
      </w:r>
      <w:r w:rsidR="00417BED">
        <w:t>s</w:t>
      </w:r>
      <w:r>
        <w:t xml:space="preserve"> Norte</w:t>
      </w:r>
      <w:r w:rsidR="003758B9">
        <w:t xml:space="preserve"> e Sul</w:t>
      </w:r>
      <w:r>
        <w:t>), se far</w:t>
      </w:r>
      <w:r w:rsidR="001C2755">
        <w:t>á</w:t>
      </w:r>
      <w:r>
        <w:t xml:space="preserve"> através </w:t>
      </w:r>
      <w:r w:rsidR="00417BED">
        <w:t xml:space="preserve">do </w:t>
      </w:r>
      <w:r>
        <w:t>hall principal do andar</w:t>
      </w:r>
      <w:r w:rsidR="00417BED">
        <w:t xml:space="preserve"> que não possará por nenhum tipo de intervenção,</w:t>
      </w:r>
      <w:r>
        <w:t xml:space="preserve"> onde se encontram os elevadores e a escada do prédio.   </w:t>
      </w:r>
    </w:p>
    <w:p w14:paraId="1B920A24" w14:textId="2D14DB1E" w:rsidR="00140A4C" w:rsidRDefault="007F2DB3" w:rsidP="00E863F2">
      <w:pPr>
        <w:spacing w:before="120" w:after="120" w:line="240" w:lineRule="auto"/>
        <w:ind w:left="284" w:right="56" w:firstLine="709"/>
      </w:pPr>
      <w:r>
        <w:t xml:space="preserve"> A disposição d</w:t>
      </w:r>
      <w:r w:rsidR="003D25CA">
        <w:t>os ambientes</w:t>
      </w:r>
      <w:r>
        <w:t xml:space="preserve"> se deu em função do seu programa de necessidades e quadro de funcionários que irão utilizar o espaço e visou à interação e a integração destes agentes diante de suas necessidades operacionais. </w:t>
      </w:r>
    </w:p>
    <w:p w14:paraId="0CD7F0B1" w14:textId="3FA07AD2" w:rsidR="00140A4C" w:rsidRDefault="007F2DB3" w:rsidP="00E863F2">
      <w:pPr>
        <w:spacing w:before="120" w:after="120" w:line="240" w:lineRule="auto"/>
        <w:ind w:left="284" w:right="56" w:firstLine="709"/>
      </w:pPr>
      <w:r>
        <w:t xml:space="preserve"> Foram definidos ambientes amplos </w:t>
      </w:r>
      <w:r w:rsidR="003D25CA">
        <w:t>v</w:t>
      </w:r>
      <w:r>
        <w:t xml:space="preserve">isando a máxima </w:t>
      </w:r>
      <w:r w:rsidR="001C2755">
        <w:t>otimização dos ambientes</w:t>
      </w:r>
      <w:r>
        <w:t xml:space="preserve"> e a agilidade de instalação e manutenção das redes de elétrica</w:t>
      </w:r>
      <w:r w:rsidR="00417BED">
        <w:t xml:space="preserve"> e dados</w:t>
      </w:r>
      <w:r>
        <w:t xml:space="preserve"> a serem implantadas, </w:t>
      </w:r>
      <w:r w:rsidR="003D25CA">
        <w:t>sendo</w:t>
      </w:r>
      <w:r>
        <w:t xml:space="preserve"> adotadas </w:t>
      </w:r>
      <w:r w:rsidR="003D25CA">
        <w:t xml:space="preserve">para isto, </w:t>
      </w:r>
      <w:r>
        <w:t xml:space="preserve">soluções </w:t>
      </w:r>
      <w:r w:rsidR="003D25CA">
        <w:t>como</w:t>
      </w:r>
      <w:r>
        <w:t xml:space="preserve"> forro </w:t>
      </w:r>
      <w:r w:rsidRPr="007C609E">
        <w:t xml:space="preserve">removível </w:t>
      </w:r>
      <w:r w:rsidRPr="007C609E">
        <w:rPr>
          <w:color w:val="auto"/>
        </w:rPr>
        <w:t xml:space="preserve">e separação dos ambientes com </w:t>
      </w:r>
      <w:r w:rsidR="00116371" w:rsidRPr="007C609E">
        <w:rPr>
          <w:color w:val="auto"/>
        </w:rPr>
        <w:t xml:space="preserve">paredes </w:t>
      </w:r>
      <w:r w:rsidRPr="007C609E">
        <w:rPr>
          <w:color w:val="auto"/>
        </w:rPr>
        <w:t>em drywall</w:t>
      </w:r>
      <w:r w:rsidR="003D25CA" w:rsidRPr="007C609E">
        <w:rPr>
          <w:color w:val="auto"/>
        </w:rPr>
        <w:t>.</w:t>
      </w:r>
      <w:r w:rsidRPr="003D25CA">
        <w:rPr>
          <w:color w:val="auto"/>
        </w:rPr>
        <w:t xml:space="preserve"> </w:t>
      </w:r>
    </w:p>
    <w:p w14:paraId="4D65D9D1" w14:textId="16AAD6F4" w:rsidR="003756BE" w:rsidRDefault="007F2DB3" w:rsidP="00E863F2">
      <w:pPr>
        <w:spacing w:before="120" w:after="120" w:line="240" w:lineRule="auto"/>
        <w:ind w:left="284" w:right="56" w:firstLine="709"/>
      </w:pPr>
      <w:r>
        <w:t>No que tange à acessibilidade,</w:t>
      </w:r>
      <w:r w:rsidR="00E02960">
        <w:t xml:space="preserve"> </w:t>
      </w:r>
      <w:r w:rsidR="003D25CA">
        <w:t>exist</w:t>
      </w:r>
      <w:r w:rsidR="0017787D">
        <w:t>irá</w:t>
      </w:r>
      <w:r w:rsidR="003D25CA">
        <w:t xml:space="preserve"> pelo menos um sanitário adaptado para </w:t>
      </w:r>
      <w:r>
        <w:t>portadores de necessidades especiais ou pessoas com deficiência (PCD)</w:t>
      </w:r>
      <w:r w:rsidR="00E02960">
        <w:t xml:space="preserve"> no andar e não há desníveis de piso</w:t>
      </w:r>
      <w:r w:rsidR="001C2755">
        <w:t xml:space="preserve"> ou outros obstáculos</w:t>
      </w:r>
      <w:r w:rsidR="00E02960">
        <w:t xml:space="preserve"> fora do</w:t>
      </w:r>
      <w:r w:rsidR="001C2755">
        <w:t>s limites</w:t>
      </w:r>
      <w:r w:rsidR="00E02960">
        <w:t xml:space="preserve"> estabelecido</w:t>
      </w:r>
      <w:r w:rsidR="001C2755">
        <w:t>s</w:t>
      </w:r>
      <w:r w:rsidR="00E02960">
        <w:t xml:space="preserve"> na ABNT NBR 9050.</w:t>
      </w:r>
    </w:p>
    <w:p w14:paraId="5F7BA7DB" w14:textId="5E7AE47C" w:rsidR="00140A4C" w:rsidRDefault="007F2DB3" w:rsidP="00E863F2">
      <w:pPr>
        <w:spacing w:before="120" w:after="120" w:line="240" w:lineRule="auto"/>
        <w:ind w:left="-5" w:right="56"/>
      </w:pPr>
      <w:r>
        <w:t xml:space="preserve">  </w:t>
      </w:r>
      <w:r>
        <w:tab/>
        <w:t xml:space="preserve">A SUSEP estará distribuída no </w:t>
      </w:r>
      <w:r w:rsidR="001C2755">
        <w:t>andar</w:t>
      </w:r>
      <w:r>
        <w:t xml:space="preserve"> da seguinte maneira: </w:t>
      </w:r>
    </w:p>
    <w:p w14:paraId="25E36922" w14:textId="1A94C498" w:rsidR="00140A4C" w:rsidRDefault="007F2DB3" w:rsidP="00E863F2">
      <w:pPr>
        <w:numPr>
          <w:ilvl w:val="0"/>
          <w:numId w:val="3"/>
        </w:numPr>
        <w:spacing w:before="120" w:after="120" w:line="240" w:lineRule="auto"/>
        <w:ind w:right="56" w:hanging="360"/>
      </w:pPr>
      <w:r>
        <w:t xml:space="preserve">SALA </w:t>
      </w:r>
      <w:r w:rsidR="001C2755">
        <w:t xml:space="preserve">/ </w:t>
      </w:r>
      <w:r w:rsidR="00016545">
        <w:t>GABINETE</w:t>
      </w:r>
      <w:r>
        <w:t xml:space="preserve"> </w:t>
      </w:r>
      <w:r w:rsidR="001C2755">
        <w:t>(PRIVATIVO)</w:t>
      </w:r>
      <w:r>
        <w:t xml:space="preserve"> </w:t>
      </w:r>
    </w:p>
    <w:p w14:paraId="4B323664" w14:textId="43205083" w:rsidR="00F53397" w:rsidRDefault="007F2DB3" w:rsidP="00E863F2">
      <w:pPr>
        <w:numPr>
          <w:ilvl w:val="0"/>
          <w:numId w:val="3"/>
        </w:numPr>
        <w:spacing w:before="120" w:after="120" w:line="240" w:lineRule="auto"/>
        <w:ind w:right="56" w:hanging="360"/>
      </w:pPr>
      <w:r>
        <w:t>SALA</w:t>
      </w:r>
      <w:r w:rsidR="001C2755">
        <w:t xml:space="preserve"> </w:t>
      </w:r>
      <w:r w:rsidR="00016545">
        <w:t>DE</w:t>
      </w:r>
      <w:r w:rsidR="001C2755">
        <w:t xml:space="preserve"> </w:t>
      </w:r>
      <w:r w:rsidR="00016545">
        <w:t>REUNIÕES</w:t>
      </w:r>
      <w:r w:rsidR="001C2755">
        <w:t xml:space="preserve"> (COWORKING)</w:t>
      </w:r>
    </w:p>
    <w:p w14:paraId="251F1A35" w14:textId="6CA986A9" w:rsidR="00F53397" w:rsidRDefault="00F53397" w:rsidP="00E863F2">
      <w:pPr>
        <w:numPr>
          <w:ilvl w:val="0"/>
          <w:numId w:val="3"/>
        </w:numPr>
        <w:spacing w:before="120" w:after="120" w:line="240" w:lineRule="auto"/>
        <w:ind w:right="56" w:hanging="360"/>
      </w:pPr>
      <w:r>
        <w:t>SALA</w:t>
      </w:r>
      <w:r w:rsidR="00E413FC">
        <w:t>S</w:t>
      </w:r>
      <w:r>
        <w:t xml:space="preserve"> (COWORKING)</w:t>
      </w:r>
    </w:p>
    <w:p w14:paraId="2044F866" w14:textId="1691C04E" w:rsidR="00140A4C" w:rsidRDefault="00F53397" w:rsidP="00E863F2">
      <w:pPr>
        <w:numPr>
          <w:ilvl w:val="0"/>
          <w:numId w:val="3"/>
        </w:numPr>
        <w:spacing w:before="120" w:after="120" w:line="240" w:lineRule="auto"/>
        <w:ind w:right="56" w:hanging="360"/>
      </w:pPr>
      <w:r>
        <w:t>OPEN SPACE (COWORKING)</w:t>
      </w:r>
      <w:r w:rsidR="007F2DB3">
        <w:t xml:space="preserve"> </w:t>
      </w:r>
    </w:p>
    <w:p w14:paraId="10FA19A1" w14:textId="4256F61B" w:rsidR="00140A4C" w:rsidRDefault="00016545" w:rsidP="00E863F2">
      <w:pPr>
        <w:numPr>
          <w:ilvl w:val="0"/>
          <w:numId w:val="3"/>
        </w:numPr>
        <w:spacing w:before="120" w:after="120" w:line="240" w:lineRule="auto"/>
        <w:ind w:right="56" w:hanging="360"/>
      </w:pPr>
      <w:r>
        <w:t>CPD</w:t>
      </w:r>
    </w:p>
    <w:p w14:paraId="65B5EE48" w14:textId="1D2C3F74" w:rsidR="00140A4C" w:rsidRDefault="00F53397" w:rsidP="00E863F2">
      <w:pPr>
        <w:numPr>
          <w:ilvl w:val="0"/>
          <w:numId w:val="3"/>
        </w:numPr>
        <w:spacing w:before="120" w:after="120" w:line="240" w:lineRule="auto"/>
        <w:ind w:right="56" w:hanging="360"/>
      </w:pPr>
      <w:r>
        <w:t>SANITÁRIOS</w:t>
      </w:r>
    </w:p>
    <w:p w14:paraId="0F833439" w14:textId="458B1038" w:rsidR="00140A4C" w:rsidRDefault="00016545" w:rsidP="00E863F2">
      <w:pPr>
        <w:numPr>
          <w:ilvl w:val="0"/>
          <w:numId w:val="3"/>
        </w:numPr>
        <w:spacing w:before="120" w:after="120" w:line="240" w:lineRule="auto"/>
        <w:ind w:right="56" w:hanging="360"/>
      </w:pPr>
      <w:r>
        <w:t>COPA</w:t>
      </w:r>
    </w:p>
    <w:p w14:paraId="738E9C8C" w14:textId="59704241" w:rsidR="00140A4C" w:rsidRDefault="00F53397" w:rsidP="00757046">
      <w:pPr>
        <w:numPr>
          <w:ilvl w:val="0"/>
          <w:numId w:val="3"/>
        </w:numPr>
        <w:spacing w:before="120" w:after="120" w:line="240" w:lineRule="auto"/>
        <w:ind w:right="56" w:hanging="360"/>
      </w:pPr>
      <w:r w:rsidRPr="007C609E">
        <w:t>AUDITÓRIO</w:t>
      </w:r>
    </w:p>
    <w:p w14:paraId="66F98326" w14:textId="305EB89B" w:rsidR="00140A4C" w:rsidRDefault="007F2DB3" w:rsidP="00757046">
      <w:pPr>
        <w:pStyle w:val="Ttulo2"/>
        <w:spacing w:before="360" w:after="120" w:line="240" w:lineRule="auto"/>
        <w:ind w:left="0" w:firstLine="0"/>
      </w:pPr>
      <w:bookmarkStart w:id="5" w:name="_Toc204960054"/>
      <w:r>
        <w:t>ADMINISTRAÇÃO DO CANTEIRO</w:t>
      </w:r>
      <w:bookmarkEnd w:id="5"/>
      <w:r>
        <w:t xml:space="preserve">  </w:t>
      </w:r>
    </w:p>
    <w:p w14:paraId="0D292BDD" w14:textId="77777777" w:rsidR="00140A4C" w:rsidRDefault="007F2DB3" w:rsidP="00E863F2">
      <w:pPr>
        <w:pStyle w:val="Ttulo3"/>
        <w:spacing w:before="120" w:after="120" w:line="240" w:lineRule="auto"/>
        <w:ind w:left="1065" w:hanging="720"/>
      </w:pPr>
      <w:bookmarkStart w:id="6" w:name="_Toc204960055"/>
      <w:r>
        <w:t>CONSIDERAÇÕES INICIAIS</w:t>
      </w:r>
      <w:bookmarkEnd w:id="6"/>
      <w:r>
        <w:t xml:space="preserve"> </w:t>
      </w:r>
    </w:p>
    <w:p w14:paraId="7F8475B4" w14:textId="2356D1D5" w:rsidR="00140A4C" w:rsidRDefault="007F2DB3" w:rsidP="00F02606">
      <w:pPr>
        <w:spacing w:before="120" w:after="120" w:line="240" w:lineRule="auto"/>
        <w:ind w:left="284" w:right="56" w:firstLine="708"/>
      </w:pPr>
      <w:r>
        <w:t xml:space="preserve">O preposto nomeado pela </w:t>
      </w:r>
      <w:r w:rsidR="00E413FC">
        <w:t>Contratada</w:t>
      </w:r>
      <w:r w:rsidR="0017787D">
        <w:t xml:space="preserve"> deverá ser</w:t>
      </w:r>
      <w:r w:rsidR="00EB79DB">
        <w:t xml:space="preserve"> um</w:t>
      </w:r>
      <w:r>
        <w:t xml:space="preserve"> engenheiro</w:t>
      </w:r>
      <w:r w:rsidR="0017787D">
        <w:t xml:space="preserve"> civil</w:t>
      </w:r>
      <w:r w:rsidR="00F53397">
        <w:t xml:space="preserve"> ou</w:t>
      </w:r>
      <w:r w:rsidR="00EB79DB">
        <w:t xml:space="preserve"> um</w:t>
      </w:r>
      <w:r w:rsidR="00F53397">
        <w:t xml:space="preserve"> arquiteto</w:t>
      </w:r>
      <w:r>
        <w:t xml:space="preserve"> com habilitação comprovada, </w:t>
      </w:r>
      <w:r w:rsidR="0017787D">
        <w:t xml:space="preserve">este </w:t>
      </w:r>
      <w:r>
        <w:t>será o principal contato entre a</w:t>
      </w:r>
      <w:r w:rsidR="001C2755">
        <w:t xml:space="preserve"> </w:t>
      </w:r>
      <w:r w:rsidR="00E413FC">
        <w:t>Contratada</w:t>
      </w:r>
      <w:r w:rsidR="001C2755">
        <w:t xml:space="preserve"> e a</w:t>
      </w:r>
      <w:r>
        <w:t xml:space="preserve"> </w:t>
      </w:r>
      <w:r w:rsidR="00E413FC">
        <w:t>Fiscalização</w:t>
      </w:r>
      <w:r>
        <w:t xml:space="preserve">, e deverá providenciar todas as informações </w:t>
      </w:r>
      <w:r w:rsidR="00F53397">
        <w:t>n</w:t>
      </w:r>
      <w:r>
        <w:t xml:space="preserve">ecessárias sobre o andamento dos serviços e ainda tomar providências para sanar óbices que ocorram. Deverá estar diariamente na obra juntamente com o </w:t>
      </w:r>
      <w:r w:rsidR="002455AD">
        <w:t>E</w:t>
      </w:r>
      <w:r>
        <w:t xml:space="preserve">ncarregado </w:t>
      </w:r>
      <w:r w:rsidR="002455AD">
        <w:t>G</w:t>
      </w:r>
      <w:r>
        <w:t>eral que cumprirá todo</w:t>
      </w:r>
      <w:r w:rsidR="002455AD">
        <w:t xml:space="preserve"> o seu</w:t>
      </w:r>
      <w:r>
        <w:t xml:space="preserve"> expediente na obra. </w:t>
      </w:r>
    </w:p>
    <w:p w14:paraId="17A471FB" w14:textId="2B86C9BF" w:rsidR="00140A4C" w:rsidRDefault="007F2DB3" w:rsidP="00F02606">
      <w:pPr>
        <w:spacing w:before="120" w:after="120" w:line="240" w:lineRule="auto"/>
        <w:ind w:left="284" w:right="56" w:firstLine="708"/>
      </w:pPr>
      <w:r>
        <w:lastRenderedPageBreak/>
        <w:t xml:space="preserve">Os materiais </w:t>
      </w:r>
      <w:r w:rsidR="00E413FC">
        <w:t>deverão ser</w:t>
      </w:r>
      <w:r>
        <w:t xml:space="preserve"> armazenados cuidadosamente, em local seco e protegido. O manuseio e armazenamento dos materiais explosivos </w:t>
      </w:r>
      <w:r w:rsidR="00E413FC">
        <w:t>deverá obedecer</w:t>
      </w:r>
      <w:r>
        <w:t xml:space="preserve"> à regulamentação dos órgãos de segurança pública. </w:t>
      </w:r>
    </w:p>
    <w:p w14:paraId="1AB559C4" w14:textId="2E1AB8A1" w:rsidR="00140A4C" w:rsidRDefault="007F2DB3" w:rsidP="00F02606">
      <w:pPr>
        <w:spacing w:before="120" w:after="120" w:line="240" w:lineRule="auto"/>
        <w:ind w:left="284" w:right="56" w:firstLine="708"/>
      </w:pPr>
      <w:r>
        <w:t xml:space="preserve">Antes do início dos serviços, a </w:t>
      </w:r>
      <w:r w:rsidR="00E413FC">
        <w:t>Contratada</w:t>
      </w:r>
      <w:r>
        <w:t xml:space="preserve"> </w:t>
      </w:r>
      <w:r w:rsidR="0017787D">
        <w:t>deverá proceder</w:t>
      </w:r>
      <w:r>
        <w:t xml:space="preserve"> a um detalhado exame e levantamento </w:t>
      </w:r>
      <w:r w:rsidR="002455AD">
        <w:t>dos elementos arquitetônicos e estruturais</w:t>
      </w:r>
      <w:r w:rsidR="00A32A97">
        <w:t xml:space="preserve"> do andar</w:t>
      </w:r>
      <w:r w:rsidR="002455AD">
        <w:t>, em especial aos que sofrerão demolição.</w:t>
      </w:r>
      <w:r>
        <w:t xml:space="preserve"> Deve</w:t>
      </w:r>
      <w:r w:rsidR="0017787D">
        <w:t>ndo</w:t>
      </w:r>
      <w:r>
        <w:t xml:space="preserve"> ser considerados aspectos importantes tais como a natureza da estrutura</w:t>
      </w:r>
      <w:r w:rsidR="002455AD">
        <w:t xml:space="preserve"> e</w:t>
      </w:r>
      <w:r>
        <w:t xml:space="preserve"> os métodos utilizados na construção da edificação</w:t>
      </w:r>
      <w:r w:rsidR="002455AD">
        <w:t>.</w:t>
      </w:r>
      <w:r>
        <w:t xml:space="preserve"> </w:t>
      </w:r>
    </w:p>
    <w:p w14:paraId="3A4174CB" w14:textId="5ABE4710" w:rsidR="00140A4C" w:rsidRDefault="00F53397" w:rsidP="00F02606">
      <w:pPr>
        <w:spacing w:before="120" w:after="120" w:line="240" w:lineRule="auto"/>
        <w:ind w:left="284" w:right="56" w:firstLine="708"/>
      </w:pPr>
      <w:r>
        <w:t>Se aplicável, a</w:t>
      </w:r>
      <w:r w:rsidR="007F2DB3">
        <w:t>s linhas de abastecimento de energia elétrica, água</w:t>
      </w:r>
      <w:r w:rsidR="007F2DB3" w:rsidRPr="00F53397">
        <w:t>, gás</w:t>
      </w:r>
      <w:r w:rsidR="007F2DB3">
        <w:t xml:space="preserve">, bem como as canalizações de esgoto e águas pluviais </w:t>
      </w:r>
      <w:r>
        <w:t>deverão ser</w:t>
      </w:r>
      <w:r w:rsidR="007F2DB3">
        <w:t xml:space="preserve"> </w:t>
      </w:r>
      <w:r w:rsidR="007F2DB3" w:rsidRPr="00211339">
        <w:t>removidas ou protegidas</w:t>
      </w:r>
      <w:r w:rsidR="007F2DB3">
        <w:t>, respeitando as normas e determinações das empresas concessionárias de serviços públicos</w:t>
      </w:r>
      <w:r w:rsidR="002455AD">
        <w:t xml:space="preserve"> e as do Condomínio.</w:t>
      </w:r>
      <w:r w:rsidR="007F2DB3">
        <w:t xml:space="preserve"> </w:t>
      </w:r>
    </w:p>
    <w:p w14:paraId="7009057B" w14:textId="50A47F85" w:rsidR="00140A4C" w:rsidRDefault="007F2DB3" w:rsidP="00E413FC">
      <w:pPr>
        <w:pStyle w:val="Ttulo3"/>
        <w:spacing w:before="120" w:after="120" w:line="240" w:lineRule="auto"/>
        <w:ind w:left="1065" w:hanging="720"/>
      </w:pPr>
      <w:bookmarkStart w:id="7" w:name="_Toc204960056"/>
      <w:r>
        <w:t>LEGISLAÇÃO, NORMAS E REGULAMENTOS</w:t>
      </w:r>
      <w:bookmarkEnd w:id="7"/>
      <w:r>
        <w:t xml:space="preserve">  </w:t>
      </w:r>
    </w:p>
    <w:p w14:paraId="25242F67" w14:textId="58F3310D" w:rsidR="00140A4C" w:rsidRDefault="007F2DB3" w:rsidP="00F02606">
      <w:pPr>
        <w:spacing w:before="120" w:after="120" w:line="240" w:lineRule="auto"/>
        <w:ind w:left="284" w:right="56" w:firstLine="708"/>
      </w:pPr>
      <w:r>
        <w:t xml:space="preserve">A </w:t>
      </w:r>
      <w:r w:rsidR="00E413FC">
        <w:t>Contratada</w:t>
      </w:r>
      <w:r>
        <w:t xml:space="preserve"> </w:t>
      </w:r>
      <w:r w:rsidR="0017787D">
        <w:t>deverá ser</w:t>
      </w:r>
      <w:r>
        <w:t xml:space="preserve"> responsável pela observância </w:t>
      </w:r>
      <w:r w:rsidR="00A32A97">
        <w:t>de todas as</w:t>
      </w:r>
      <w:r>
        <w:t xml:space="preserve"> leis, decretos, regulamentos</w:t>
      </w:r>
      <w:r w:rsidR="00A32A97">
        <w:t xml:space="preserve"> (incluindo os do condomínio)</w:t>
      </w:r>
      <w:r>
        <w:t xml:space="preserve">, portarias e normas federais, estaduais e municipais direta e indiretamente aplicáveis ao objeto </w:t>
      </w:r>
      <w:r w:rsidR="00A32A97">
        <w:t>da obra</w:t>
      </w:r>
      <w:r>
        <w:t>, inclusive por suas sub</w:t>
      </w:r>
      <w:r w:rsidR="00E413FC">
        <w:t>contratada</w:t>
      </w:r>
      <w:r>
        <w:t xml:space="preserve">s e fornecedores. </w:t>
      </w:r>
    </w:p>
    <w:p w14:paraId="783B55A9" w14:textId="210A83FA" w:rsidR="00140A4C" w:rsidRDefault="007F2DB3" w:rsidP="0017787D">
      <w:pPr>
        <w:spacing w:before="120" w:after="120" w:line="240" w:lineRule="auto"/>
        <w:ind w:left="284" w:right="56" w:firstLine="709"/>
      </w:pPr>
      <w:r>
        <w:t xml:space="preserve">Durante a execução dos serviços e obras, a </w:t>
      </w:r>
      <w:r w:rsidR="00E413FC">
        <w:t>Contratada</w:t>
      </w:r>
      <w:r>
        <w:t xml:space="preserve"> </w:t>
      </w:r>
      <w:r w:rsidR="0017787D">
        <w:t>deverá</w:t>
      </w:r>
      <w:r w:rsidR="000B60B0">
        <w:t xml:space="preserve"> às suas expensas,</w:t>
      </w:r>
      <w:r w:rsidR="00DE7F2F">
        <w:t xml:space="preserve"> entre outros</w:t>
      </w:r>
      <w:r>
        <w:t xml:space="preserve">: </w:t>
      </w:r>
    </w:p>
    <w:p w14:paraId="17522D08" w14:textId="19736FB0" w:rsidR="00140A4C" w:rsidRDefault="00E413FC" w:rsidP="00F02606">
      <w:pPr>
        <w:numPr>
          <w:ilvl w:val="0"/>
          <w:numId w:val="4"/>
        </w:numPr>
        <w:spacing w:before="120" w:after="120" w:line="240" w:lineRule="auto"/>
        <w:ind w:left="284" w:right="56" w:firstLine="708"/>
      </w:pPr>
      <w:r>
        <w:t>P</w:t>
      </w:r>
      <w:r w:rsidR="007F2DB3">
        <w:t>rovidenciar junto ao CREA</w:t>
      </w:r>
      <w:r w:rsidR="00DE7F2F">
        <w:t>/CAU</w:t>
      </w:r>
      <w:r w:rsidR="007F2DB3">
        <w:t xml:space="preserve"> as Anotações de Responsabilidade Técnica - ART’s</w:t>
      </w:r>
      <w:r w:rsidR="00DE7F2F">
        <w:t xml:space="preserve"> e/ou os Registros de Responsabilidade Técnica RRT’s</w:t>
      </w:r>
      <w:r w:rsidR="007F2DB3">
        <w:t xml:space="preserve"> referentes ao objeto do contrato e especialidades pertinentes; </w:t>
      </w:r>
    </w:p>
    <w:p w14:paraId="46965077" w14:textId="49C44D0B" w:rsidR="00140A4C" w:rsidRDefault="00E413FC" w:rsidP="00F02606">
      <w:pPr>
        <w:numPr>
          <w:ilvl w:val="0"/>
          <w:numId w:val="4"/>
        </w:numPr>
        <w:spacing w:before="120" w:after="120" w:line="240" w:lineRule="auto"/>
        <w:ind w:left="284" w:right="56" w:firstLine="708"/>
      </w:pPr>
      <w:r>
        <w:t>S</w:t>
      </w:r>
      <w:r w:rsidR="00DE7F2F">
        <w:t xml:space="preserve">e aplicável, </w:t>
      </w:r>
      <w:r w:rsidR="007F2DB3">
        <w:t xml:space="preserve">obter junto à Prefeitura Municipal/Administração Regional </w:t>
      </w:r>
      <w:r w:rsidR="00A32A97">
        <w:t>a licença para a obra</w:t>
      </w:r>
      <w:r w:rsidR="007F2DB3">
        <w:t xml:space="preserve">; </w:t>
      </w:r>
    </w:p>
    <w:p w14:paraId="5E5E76BE" w14:textId="615B7A61" w:rsidR="00140A4C" w:rsidRDefault="00E413FC" w:rsidP="00F02606">
      <w:pPr>
        <w:numPr>
          <w:ilvl w:val="0"/>
          <w:numId w:val="4"/>
        </w:numPr>
        <w:spacing w:before="120" w:after="120" w:line="240" w:lineRule="auto"/>
        <w:ind w:left="284" w:right="56" w:firstLine="708"/>
      </w:pPr>
      <w:r>
        <w:t>R</w:t>
      </w:r>
      <w:r w:rsidR="007F2DB3">
        <w:t xml:space="preserve">esponsabilizar-se pelo fiel cumprimento de todas as disposições e acordos relativos à legislação social e trabalhista em vigor, particularmente no que se refere ao pessoal alocado nos serviços e obras objeto do contrato; </w:t>
      </w:r>
    </w:p>
    <w:p w14:paraId="68FE4BD6" w14:textId="05574968" w:rsidR="00140A4C" w:rsidRDefault="00E413FC" w:rsidP="00F02606">
      <w:pPr>
        <w:numPr>
          <w:ilvl w:val="0"/>
          <w:numId w:val="4"/>
        </w:numPr>
        <w:spacing w:before="120" w:after="120" w:line="240" w:lineRule="auto"/>
        <w:ind w:left="284" w:right="56" w:firstLine="708"/>
      </w:pPr>
      <w:r>
        <w:t>A</w:t>
      </w:r>
      <w:r w:rsidR="007F2DB3">
        <w:t>tender às normas e portarias sobre segurança e saúde no trabalho e providenciar os seguros exigidos em lei</w:t>
      </w:r>
      <w:r w:rsidR="000B60B0">
        <w:t>;</w:t>
      </w:r>
    </w:p>
    <w:p w14:paraId="4DDBFDD0" w14:textId="6F5E39CA" w:rsidR="00140A4C" w:rsidRDefault="00E413FC" w:rsidP="00757046">
      <w:pPr>
        <w:numPr>
          <w:ilvl w:val="0"/>
          <w:numId w:val="4"/>
        </w:numPr>
        <w:spacing w:before="120" w:after="120" w:line="240" w:lineRule="auto"/>
        <w:ind w:left="284" w:right="56" w:firstLine="708"/>
      </w:pPr>
      <w:r>
        <w:t>E</w:t>
      </w:r>
      <w:r w:rsidR="007F2DB3">
        <w:t xml:space="preserve">fetuar o pagamento de todos os impostos, taxas e demais obrigações fiscais incidentes ou que vierem a incidir sobre </w:t>
      </w:r>
      <w:r w:rsidR="000B60B0">
        <w:t>à obra</w:t>
      </w:r>
      <w:r w:rsidR="007F2DB3">
        <w:t xml:space="preserve">, até </w:t>
      </w:r>
      <w:r w:rsidR="000B60B0">
        <w:t>a entrega definitiva</w:t>
      </w:r>
      <w:r w:rsidR="007F2DB3">
        <w:t xml:space="preserve"> d</w:t>
      </w:r>
      <w:r w:rsidR="000B60B0">
        <w:t>a mesma</w:t>
      </w:r>
      <w:r w:rsidR="007F2DB3">
        <w:t xml:space="preserve">. </w:t>
      </w:r>
    </w:p>
    <w:p w14:paraId="500A6638" w14:textId="21A0AA9A" w:rsidR="00140A4C" w:rsidRDefault="007F2DB3" w:rsidP="00757046">
      <w:pPr>
        <w:pStyle w:val="Ttulo2"/>
        <w:spacing w:before="360" w:after="120" w:line="240" w:lineRule="auto"/>
        <w:ind w:left="1401" w:hanging="1055"/>
      </w:pPr>
      <w:bookmarkStart w:id="8" w:name="_Toc204960057"/>
      <w:r>
        <w:t>OBRAS CIVIS</w:t>
      </w:r>
      <w:bookmarkEnd w:id="8"/>
      <w:r>
        <w:t xml:space="preserve"> </w:t>
      </w:r>
    </w:p>
    <w:p w14:paraId="3A00618A" w14:textId="77777777" w:rsidR="00140A4C" w:rsidRDefault="007F2DB3" w:rsidP="00E863F2">
      <w:pPr>
        <w:pStyle w:val="Ttulo3"/>
        <w:spacing w:before="120" w:after="120" w:line="240" w:lineRule="auto"/>
        <w:ind w:left="1065" w:hanging="720"/>
      </w:pPr>
      <w:bookmarkStart w:id="9" w:name="_Toc204960058"/>
      <w:r>
        <w:t>DEMOLIÇÕES</w:t>
      </w:r>
      <w:bookmarkEnd w:id="9"/>
      <w:r>
        <w:t xml:space="preserve"> </w:t>
      </w:r>
    </w:p>
    <w:p w14:paraId="3BAAB3E4" w14:textId="02124D7B" w:rsidR="00140A4C" w:rsidRDefault="00F02606" w:rsidP="008E01AF">
      <w:pPr>
        <w:spacing w:before="120" w:after="120" w:line="240" w:lineRule="auto"/>
        <w:ind w:left="284" w:right="56" w:firstLine="708"/>
      </w:pPr>
      <w:r>
        <w:t>Deverá ser</w:t>
      </w:r>
      <w:r w:rsidR="007F2DB3">
        <w:t xml:space="preserve"> feita a retirada d</w:t>
      </w:r>
      <w:r w:rsidR="005670BD">
        <w:t>e algumas</w:t>
      </w:r>
      <w:r w:rsidR="007F2DB3">
        <w:t xml:space="preserve"> divisórias</w:t>
      </w:r>
      <w:r w:rsidR="0040747B">
        <w:t xml:space="preserve"> em gesso acartonado</w:t>
      </w:r>
      <w:r w:rsidR="00116371">
        <w:t xml:space="preserve"> (drywall)</w:t>
      </w:r>
      <w:r w:rsidR="0040747B">
        <w:t xml:space="preserve"> e d</w:t>
      </w:r>
      <w:r w:rsidR="005670BD">
        <w:t>e</w:t>
      </w:r>
      <w:r w:rsidR="0040747B">
        <w:t xml:space="preserve"> marcenaria</w:t>
      </w:r>
      <w:r w:rsidR="009560E9">
        <w:t xml:space="preserve"> conforme quantidades estabelecidas em projeto</w:t>
      </w:r>
      <w:r w:rsidR="007F2DB3">
        <w:t>,</w:t>
      </w:r>
      <w:r w:rsidR="005670BD">
        <w:t xml:space="preserve"> como também</w:t>
      </w:r>
      <w:r w:rsidR="009560E9">
        <w:t>,</w:t>
      </w:r>
      <w:r w:rsidR="005670BD">
        <w:t xml:space="preserve"> a</w:t>
      </w:r>
      <w:r w:rsidR="007F2DB3">
        <w:t xml:space="preserve"> retirada d</w:t>
      </w:r>
      <w:r>
        <w:t>e</w:t>
      </w:r>
      <w:r w:rsidR="007F2DB3">
        <w:t xml:space="preserve"> luminárias</w:t>
      </w:r>
      <w:r w:rsidR="009560E9">
        <w:t>, esquadrias de madeira</w:t>
      </w:r>
      <w:r w:rsidR="008E01AF">
        <w:t xml:space="preserve"> e</w:t>
      </w:r>
      <w:r w:rsidR="00EB79DB">
        <w:t xml:space="preserve"> madeira com</w:t>
      </w:r>
      <w:r w:rsidR="008E01AF">
        <w:t xml:space="preserve"> vidro</w:t>
      </w:r>
      <w:r w:rsidR="007F2DB3">
        <w:t xml:space="preserve"> e instalações diversas.  </w:t>
      </w:r>
    </w:p>
    <w:p w14:paraId="185F7CDB" w14:textId="03018059" w:rsidR="00140A4C" w:rsidRDefault="005670BD" w:rsidP="008E01AF">
      <w:pPr>
        <w:spacing w:before="120" w:after="120" w:line="240" w:lineRule="auto"/>
        <w:ind w:left="284" w:right="56" w:firstLine="708"/>
      </w:pPr>
      <w:r>
        <w:t>Os serviços de</w:t>
      </w:r>
      <w:r w:rsidR="007F2DB3">
        <w:t xml:space="preserve"> demolição</w:t>
      </w:r>
      <w:r>
        <w:t xml:space="preserve"> que gerarem ruído serão </w:t>
      </w:r>
      <w:r w:rsidR="007F2DB3">
        <w:t>realizad</w:t>
      </w:r>
      <w:r>
        <w:t>os</w:t>
      </w:r>
      <w:r w:rsidR="007F2DB3">
        <w:t xml:space="preserve"> em horários que não perturbe</w:t>
      </w:r>
      <w:r>
        <w:t>m</w:t>
      </w:r>
      <w:r w:rsidR="007F2DB3">
        <w:t xml:space="preserve"> as atividades da SUSEP, e todos os resíduos dessa</w:t>
      </w:r>
      <w:r>
        <w:t>s</w:t>
      </w:r>
      <w:r w:rsidR="007F2DB3">
        <w:t xml:space="preserve"> demoliç</w:t>
      </w:r>
      <w:r>
        <w:t>ões</w:t>
      </w:r>
      <w:r w:rsidR="007F2DB3">
        <w:t xml:space="preserve"> </w:t>
      </w:r>
      <w:r w:rsidR="008E01AF">
        <w:t>deverão ser</w:t>
      </w:r>
      <w:r w:rsidR="007F2DB3">
        <w:t xml:space="preserve"> devidamente separados e destinados corretamente, em conformidade com as Resoluções do CONAMA e das Leis Distritais que tratam </w:t>
      </w:r>
      <w:r>
        <w:t>d</w:t>
      </w:r>
      <w:r w:rsidR="007F2DB3">
        <w:t xml:space="preserve">o assunto.   </w:t>
      </w:r>
    </w:p>
    <w:p w14:paraId="638B9441" w14:textId="67FEC3D6" w:rsidR="00140A4C" w:rsidRDefault="007F2DB3" w:rsidP="008E01AF">
      <w:pPr>
        <w:spacing w:before="120" w:after="120" w:line="240" w:lineRule="auto"/>
        <w:ind w:left="284" w:right="56" w:firstLine="708"/>
      </w:pPr>
      <w:r>
        <w:lastRenderedPageBreak/>
        <w:t>Os materiais</w:t>
      </w:r>
      <w:r w:rsidR="0075167E">
        <w:t>,</w:t>
      </w:r>
      <w:r>
        <w:t xml:space="preserve"> equipamentos</w:t>
      </w:r>
      <w:r w:rsidR="0075167E">
        <w:t xml:space="preserve"> e meios de proteção</w:t>
      </w:r>
      <w:r>
        <w:t xml:space="preserve"> a serem utilizados na execução dos serviços de demolições e remoções </w:t>
      </w:r>
      <w:r w:rsidR="008E01AF">
        <w:t>deverão atender</w:t>
      </w:r>
      <w:r>
        <w:t xml:space="preserve"> às especificações do projeto, bem como às prescrições da NBR 5682. </w:t>
      </w:r>
    </w:p>
    <w:p w14:paraId="40296D8C" w14:textId="112C8D50" w:rsidR="00140A4C" w:rsidRDefault="007F2DB3" w:rsidP="008E01AF">
      <w:pPr>
        <w:spacing w:before="120" w:after="120" w:line="240" w:lineRule="auto"/>
        <w:ind w:left="284" w:right="56" w:firstLine="708"/>
      </w:pPr>
      <w:r>
        <w:t xml:space="preserve">Os materiais provenientes da demolição, reaproveitáveis ou não, </w:t>
      </w:r>
      <w:r w:rsidR="0017787D">
        <w:t>deverão ser</w:t>
      </w:r>
      <w:r>
        <w:t xml:space="preserve"> convenientemente removidos</w:t>
      </w:r>
      <w:r w:rsidR="0075167E">
        <w:t xml:space="preserve"> através de elevador de serviço e encaminhados</w:t>
      </w:r>
      <w:r>
        <w:t xml:space="preserve"> para os locais indicados pela </w:t>
      </w:r>
      <w:r w:rsidR="00E413FC">
        <w:t>F</w:t>
      </w:r>
      <w:r w:rsidR="00F02606">
        <w:t>iscalização</w:t>
      </w:r>
      <w:r>
        <w:t>,</w:t>
      </w:r>
      <w:r w:rsidR="0075167E">
        <w:t xml:space="preserve"> onde aguardarão a sua retirada</w:t>
      </w:r>
      <w:r>
        <w:t xml:space="preserve"> por meio do aluguel de c</w:t>
      </w:r>
      <w:r w:rsidR="0075167E">
        <w:t>açamba</w:t>
      </w:r>
      <w:r>
        <w:t xml:space="preserve"> e/ou caminhões de entulho</w:t>
      </w:r>
      <w:r w:rsidR="0075167E">
        <w:t xml:space="preserve"> às expensas da </w:t>
      </w:r>
      <w:r w:rsidR="00E413FC">
        <w:t>C</w:t>
      </w:r>
      <w:r w:rsidR="00F02606">
        <w:t>ontratada.</w:t>
      </w:r>
      <w:r>
        <w:t xml:space="preserve"> </w:t>
      </w:r>
    </w:p>
    <w:p w14:paraId="105C6A1B" w14:textId="1F16F305" w:rsidR="00140A4C" w:rsidRDefault="007F2DB3" w:rsidP="008E01AF">
      <w:pPr>
        <w:spacing w:before="120" w:after="120" w:line="240" w:lineRule="auto"/>
        <w:ind w:left="284" w:right="56" w:firstLine="708"/>
      </w:pPr>
      <w:r w:rsidRPr="00E528C3">
        <w:t xml:space="preserve">A demolição manual </w:t>
      </w:r>
      <w:r w:rsidR="008E01AF">
        <w:t>deverá ser</w:t>
      </w:r>
      <w:r w:rsidRPr="00E528C3">
        <w:t xml:space="preserve"> executada progressivamente, utilizando ferramentas portáteis motorizadas ou manuais</w:t>
      </w:r>
      <w:r>
        <w:t xml:space="preserve">. </w:t>
      </w:r>
      <w:r w:rsidR="008E01AF">
        <w:t>Deverá ser</w:t>
      </w:r>
      <w:r>
        <w:t xml:space="preserve"> evitado o acúmulo de entulho em quantidade tal, que provoque sobrecarga excessiva sobre os pisos ou pressão lateral excessiva sobre as paredes.</w:t>
      </w:r>
    </w:p>
    <w:p w14:paraId="15BCFAAB" w14:textId="5F4EECA3" w:rsidR="00140A4C" w:rsidRDefault="007F2DB3" w:rsidP="009560E9">
      <w:pPr>
        <w:spacing w:before="120" w:after="120" w:line="240" w:lineRule="auto"/>
        <w:ind w:left="426" w:right="56" w:firstLine="708"/>
      </w:pPr>
      <w:r>
        <w:t>A</w:t>
      </w:r>
      <w:r w:rsidR="008E01AF">
        <w:t xml:space="preserve">o término dos serviços deverá ser realizada a </w:t>
      </w:r>
      <w:r>
        <w:t xml:space="preserve">limpeza da área. </w:t>
      </w:r>
    </w:p>
    <w:p w14:paraId="471113A2" w14:textId="77777777" w:rsidR="00140A4C" w:rsidRDefault="007F2DB3" w:rsidP="00E863F2">
      <w:pPr>
        <w:pStyle w:val="Ttulo3"/>
        <w:spacing w:before="120" w:after="120" w:line="240" w:lineRule="auto"/>
        <w:ind w:left="1065" w:hanging="720"/>
      </w:pPr>
      <w:bookmarkStart w:id="10" w:name="_Toc204960059"/>
      <w:r>
        <w:t>PISOS E SOLEIRAS</w:t>
      </w:r>
      <w:bookmarkEnd w:id="10"/>
      <w:r>
        <w:t xml:space="preserve"> </w:t>
      </w:r>
    </w:p>
    <w:p w14:paraId="24D2B60E" w14:textId="6ACA8B0D" w:rsidR="00EB79DB" w:rsidRDefault="007F2DB3" w:rsidP="00F02606">
      <w:pPr>
        <w:spacing w:before="120" w:after="120" w:line="240" w:lineRule="auto"/>
        <w:ind w:left="284" w:right="56" w:firstLine="708"/>
        <w:rPr>
          <w:color w:val="auto"/>
        </w:rPr>
      </w:pPr>
      <w:r>
        <w:t>O acabamento do piso dos escritórios</w:t>
      </w:r>
      <w:r w:rsidR="00D87D43">
        <w:t>, sala</w:t>
      </w:r>
      <w:r w:rsidR="00F02606">
        <w:t>s</w:t>
      </w:r>
      <w:r w:rsidR="00182FC4">
        <w:t>, sala de reuniões</w:t>
      </w:r>
      <w:r w:rsidR="00D87D43">
        <w:t xml:space="preserve">, gabinete, CPD e copa, </w:t>
      </w:r>
      <w:r w:rsidR="00F02606">
        <w:t>deverão ser</w:t>
      </w:r>
      <w:r>
        <w:t xml:space="preserve"> </w:t>
      </w:r>
      <w:r w:rsidRPr="00AC7213">
        <w:rPr>
          <w:color w:val="auto"/>
        </w:rPr>
        <w:t xml:space="preserve">em </w:t>
      </w:r>
      <w:r w:rsidR="00D87D43" w:rsidRPr="00AC7213">
        <w:rPr>
          <w:color w:val="auto"/>
        </w:rPr>
        <w:t>Piso vinílico com encaixe click com réguas de 1524mm x 182mm x 5mm</w:t>
      </w:r>
      <w:r w:rsidR="00E528C3" w:rsidRPr="00AC7213">
        <w:rPr>
          <w:color w:val="auto"/>
        </w:rPr>
        <w:t xml:space="preserve">, estampa Noronha da linha </w:t>
      </w:r>
      <w:r w:rsidR="00CB2856">
        <w:rPr>
          <w:color w:val="auto"/>
        </w:rPr>
        <w:t>N</w:t>
      </w:r>
      <w:r w:rsidR="00E528C3" w:rsidRPr="00AC7213">
        <w:rPr>
          <w:color w:val="auto"/>
        </w:rPr>
        <w:t xml:space="preserve">ativa da Durafloor </w:t>
      </w:r>
      <w:r w:rsidRPr="00AC7213">
        <w:rPr>
          <w:color w:val="auto"/>
        </w:rPr>
        <w:t>ou similar.</w:t>
      </w:r>
    </w:p>
    <w:p w14:paraId="752B0A63" w14:textId="3CB2C66F" w:rsidR="00140A4C" w:rsidRDefault="00EB79DB" w:rsidP="00EB79DB">
      <w:pPr>
        <w:spacing w:before="120" w:after="0" w:line="240" w:lineRule="auto"/>
        <w:ind w:left="284" w:right="57" w:firstLine="709"/>
        <w:jc w:val="center"/>
      </w:pPr>
      <w:r>
        <w:rPr>
          <w:noProof/>
        </w:rPr>
        <w:drawing>
          <wp:inline distT="0" distB="0" distL="0" distR="0" wp14:anchorId="179D462A" wp14:editId="7F5F49A9">
            <wp:extent cx="4939200" cy="694800"/>
            <wp:effectExtent l="0" t="0" r="0" b="0"/>
            <wp:docPr id="2064285389" name="Imagem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39200" cy="694800"/>
                    </a:xfrm>
                    <a:prstGeom prst="rect">
                      <a:avLst/>
                    </a:prstGeom>
                    <a:noFill/>
                    <a:ln>
                      <a:noFill/>
                    </a:ln>
                  </pic:spPr>
                </pic:pic>
              </a:graphicData>
            </a:graphic>
          </wp:inline>
        </w:drawing>
      </w:r>
    </w:p>
    <w:p w14:paraId="2203DAAD" w14:textId="3E921E73" w:rsidR="00EB79DB" w:rsidRPr="00E528C3" w:rsidRDefault="00EB79DB" w:rsidP="00EB79DB">
      <w:pPr>
        <w:spacing w:after="120" w:line="240" w:lineRule="auto"/>
        <w:ind w:left="-17" w:right="57" w:firstLine="851"/>
        <w:jc w:val="center"/>
      </w:pPr>
      <w:r>
        <w:t>Piso Vinílico Estampa Nor</w:t>
      </w:r>
      <w:r w:rsidR="007C609E">
        <w:t>o</w:t>
      </w:r>
      <w:r>
        <w:t>nha</w:t>
      </w:r>
    </w:p>
    <w:p w14:paraId="57AAB119" w14:textId="413A53DA" w:rsidR="00140A4C" w:rsidRPr="00AC7213" w:rsidRDefault="007F2DB3" w:rsidP="00392916">
      <w:pPr>
        <w:spacing w:before="120" w:after="120" w:line="240" w:lineRule="auto"/>
        <w:ind w:left="284" w:right="56" w:firstLine="709"/>
        <w:rPr>
          <w:strike/>
        </w:rPr>
      </w:pPr>
      <w:r>
        <w:t xml:space="preserve">O acabamento das soleiras deverá acompanhar o acabamento dos pisos. </w:t>
      </w:r>
    </w:p>
    <w:p w14:paraId="4A58EA44" w14:textId="75AFB1BA" w:rsidR="00140A4C" w:rsidRPr="00AC7213" w:rsidRDefault="007F2DB3" w:rsidP="00392916">
      <w:pPr>
        <w:spacing w:before="120" w:after="120" w:line="240" w:lineRule="auto"/>
        <w:ind w:left="284" w:right="56" w:firstLine="709"/>
        <w:rPr>
          <w:strike/>
        </w:rPr>
      </w:pPr>
      <w:r>
        <w:t xml:space="preserve">O acabamento </w:t>
      </w:r>
      <w:r w:rsidR="00392916">
        <w:t>deverá ser</w:t>
      </w:r>
      <w:r>
        <w:t xml:space="preserve"> </w:t>
      </w:r>
      <w:r w:rsidR="00EF3D08">
        <w:t xml:space="preserve">com faixa de transição para piso vinílico </w:t>
      </w:r>
      <w:r>
        <w:t xml:space="preserve">nas dimensões indicadas </w:t>
      </w:r>
      <w:r w:rsidR="00392916">
        <w:t>em</w:t>
      </w:r>
      <w:r>
        <w:t xml:space="preserve"> projeto</w:t>
      </w:r>
      <w:r w:rsidR="00AC7213">
        <w:t>.</w:t>
      </w:r>
      <w:r w:rsidRPr="00AC7213">
        <w:rPr>
          <w:strike/>
        </w:rPr>
        <w:t xml:space="preserve"> </w:t>
      </w:r>
    </w:p>
    <w:p w14:paraId="528DFB48" w14:textId="77777777" w:rsidR="00EB79DB" w:rsidRPr="007C609E" w:rsidRDefault="00461FCC" w:rsidP="00392916">
      <w:pPr>
        <w:spacing w:before="120" w:after="120" w:line="240" w:lineRule="auto"/>
        <w:ind w:left="284" w:right="56" w:firstLine="709"/>
      </w:pPr>
      <w:r w:rsidRPr="007C609E">
        <w:t xml:space="preserve">O acabamento do piso do </w:t>
      </w:r>
      <w:r w:rsidR="0043417D" w:rsidRPr="007C609E">
        <w:t>A</w:t>
      </w:r>
      <w:r w:rsidRPr="007C609E">
        <w:t xml:space="preserve">uditório </w:t>
      </w:r>
      <w:r w:rsidR="00F876C3" w:rsidRPr="007C609E">
        <w:t>deverá ser</w:t>
      </w:r>
      <w:r w:rsidRPr="007C609E">
        <w:t xml:space="preserve"> em </w:t>
      </w:r>
      <w:r w:rsidR="00CB2856" w:rsidRPr="007C609E">
        <w:t>placa de carpete 500mm x 500mm x 5,5mm com tratamento retardante à chama, ref. 9502 da linha Desso da coleção Essence da Tarkett ou similar.</w:t>
      </w:r>
    </w:p>
    <w:p w14:paraId="502018E8" w14:textId="2F8F2913" w:rsidR="00140A4C" w:rsidRDefault="00EB79DB" w:rsidP="00C627EF">
      <w:pPr>
        <w:spacing w:before="120" w:after="0" w:line="240" w:lineRule="auto"/>
        <w:ind w:left="284" w:right="57" w:firstLine="709"/>
        <w:jc w:val="center"/>
        <w:rPr>
          <w:highlight w:val="yellow"/>
        </w:rPr>
      </w:pPr>
      <w:r>
        <w:rPr>
          <w:noProof/>
          <w:highlight w:val="yellow"/>
        </w:rPr>
        <w:drawing>
          <wp:inline distT="0" distB="0" distL="0" distR="0" wp14:anchorId="6487EEBA" wp14:editId="156A7B18">
            <wp:extent cx="1850400" cy="1947600"/>
            <wp:effectExtent l="0" t="0" r="0" b="0"/>
            <wp:docPr id="473256753" name="Imagem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0400" cy="1947600"/>
                    </a:xfrm>
                    <a:prstGeom prst="rect">
                      <a:avLst/>
                    </a:prstGeom>
                    <a:noFill/>
                    <a:ln>
                      <a:noFill/>
                    </a:ln>
                  </pic:spPr>
                </pic:pic>
              </a:graphicData>
            </a:graphic>
          </wp:inline>
        </w:drawing>
      </w:r>
    </w:p>
    <w:p w14:paraId="4634FEA6" w14:textId="687FCA7B" w:rsidR="00C627EF" w:rsidRPr="00E528C3" w:rsidRDefault="00C627EF" w:rsidP="00C627EF">
      <w:pPr>
        <w:spacing w:after="120" w:line="240" w:lineRule="auto"/>
        <w:ind w:left="-17" w:right="57" w:firstLine="851"/>
        <w:jc w:val="center"/>
      </w:pPr>
      <w:r>
        <w:t>Carpete Linha Desso 9502</w:t>
      </w:r>
    </w:p>
    <w:p w14:paraId="6B57E92C" w14:textId="77777777" w:rsidR="00140A4C" w:rsidRPr="007C609E" w:rsidRDefault="007F2DB3" w:rsidP="00E863F2">
      <w:pPr>
        <w:pStyle w:val="Ttulo3"/>
        <w:spacing w:before="120" w:after="120" w:line="240" w:lineRule="auto"/>
        <w:ind w:left="1065" w:hanging="720"/>
      </w:pPr>
      <w:bookmarkStart w:id="11" w:name="_Toc204960060"/>
      <w:r w:rsidRPr="007C609E">
        <w:t>PAREDES e DIVISÓRIAS</w:t>
      </w:r>
      <w:bookmarkEnd w:id="11"/>
      <w:r w:rsidRPr="007C609E">
        <w:t xml:space="preserve">  </w:t>
      </w:r>
    </w:p>
    <w:p w14:paraId="09D76BE7" w14:textId="562DE514" w:rsidR="00140A4C" w:rsidRPr="007C609E" w:rsidRDefault="007F2DB3" w:rsidP="003D149D">
      <w:pPr>
        <w:pStyle w:val="PargrafodaLista"/>
        <w:numPr>
          <w:ilvl w:val="0"/>
          <w:numId w:val="33"/>
        </w:numPr>
        <w:spacing w:before="120" w:after="120" w:line="240" w:lineRule="auto"/>
        <w:ind w:right="56"/>
      </w:pPr>
      <w:r w:rsidRPr="007C609E">
        <w:t xml:space="preserve">PAREDES EM “DRYWALL” </w:t>
      </w:r>
    </w:p>
    <w:p w14:paraId="285332B8" w14:textId="20467DAB" w:rsidR="00140A4C" w:rsidRPr="007C609E" w:rsidRDefault="007F2DB3" w:rsidP="0017787D">
      <w:pPr>
        <w:spacing w:before="120" w:after="120" w:line="240" w:lineRule="auto"/>
        <w:ind w:left="284" w:right="56" w:firstLine="708"/>
      </w:pPr>
      <w:r w:rsidRPr="007C609E">
        <w:lastRenderedPageBreak/>
        <w:t xml:space="preserve">Toda </w:t>
      </w:r>
      <w:r w:rsidR="00F876C3" w:rsidRPr="007C609E">
        <w:t>a compartimentação</w:t>
      </w:r>
      <w:r w:rsidRPr="007C609E">
        <w:t xml:space="preserve"> dos ambientes deverá ser feita, conforme indicações </w:t>
      </w:r>
      <w:r w:rsidR="00F876C3" w:rsidRPr="007C609E">
        <w:t>em</w:t>
      </w:r>
      <w:r w:rsidRPr="007C609E">
        <w:t xml:space="preserve"> projeto, </w:t>
      </w:r>
      <w:r w:rsidR="00F876C3" w:rsidRPr="007C609E">
        <w:t>com</w:t>
      </w:r>
      <w:r w:rsidRPr="007C609E">
        <w:t xml:space="preserve"> paredes Drywall, com acabamento na cor branca</w:t>
      </w:r>
      <w:r w:rsidR="00AC7213" w:rsidRPr="007C609E">
        <w:t xml:space="preserve"> </w:t>
      </w:r>
      <w:r w:rsidR="00461FCC" w:rsidRPr="007C609E">
        <w:t>ou</w:t>
      </w:r>
      <w:r w:rsidR="00CB2856" w:rsidRPr="007C609E">
        <w:t>,</w:t>
      </w:r>
      <w:r w:rsidR="00461FCC" w:rsidRPr="007C609E">
        <w:t xml:space="preserve"> especificamente no interior do auditório</w:t>
      </w:r>
      <w:r w:rsidR="00CB2856" w:rsidRPr="007C609E">
        <w:t xml:space="preserve">, em placa de carpete 500mm x 500mm x 5,5mm com tratamento retardante à chama, ref. 2923 da linha Desso da coleção Essence da Tarkett ou similar.  </w:t>
      </w:r>
    </w:p>
    <w:p w14:paraId="1ACD805B" w14:textId="419A95CC" w:rsidR="00140A4C" w:rsidRPr="007C609E" w:rsidRDefault="007F2DB3" w:rsidP="0017787D">
      <w:pPr>
        <w:spacing w:before="120" w:after="120" w:line="240" w:lineRule="auto"/>
        <w:ind w:left="284" w:right="56" w:firstLine="709"/>
      </w:pPr>
      <w:r w:rsidRPr="007C609E">
        <w:t>O serviço deverá ser executado conforme recomendaç</w:t>
      </w:r>
      <w:r w:rsidR="00F876C3" w:rsidRPr="007C609E">
        <w:t>ões</w:t>
      </w:r>
      <w:r w:rsidRPr="007C609E">
        <w:t xml:space="preserve"> do fabricante e por profissional habilitado. </w:t>
      </w:r>
    </w:p>
    <w:p w14:paraId="58C1EFC9" w14:textId="5FB35539" w:rsidR="00140A4C" w:rsidRPr="007C609E" w:rsidRDefault="007F2DB3" w:rsidP="0017787D">
      <w:pPr>
        <w:spacing w:before="120" w:after="120" w:line="240" w:lineRule="auto"/>
        <w:ind w:left="284" w:right="56" w:firstLine="708"/>
      </w:pPr>
      <w:r w:rsidRPr="007C609E">
        <w:t xml:space="preserve">As </w:t>
      </w:r>
      <w:r w:rsidR="00F876C3" w:rsidRPr="007C609E">
        <w:t>paredes</w:t>
      </w:r>
      <w:r w:rsidRPr="007C609E">
        <w:t xml:space="preserve"> deverão apresentar estrutura em perfis de chapa de aço galvanizado, constituídos basicamente por guias e montantes, sobre as quais são fixadas chapas de gesso acartonado</w:t>
      </w:r>
      <w:r w:rsidR="00A33B01">
        <w:t xml:space="preserve"> 12,5mm standard</w:t>
      </w:r>
      <w:r w:rsidRPr="007C609E">
        <w:t xml:space="preserve"> em duas camadas, sendo uma de cada lado, gerando uma superfície pronta para receber o </w:t>
      </w:r>
      <w:proofErr w:type="gramStart"/>
      <w:r w:rsidRPr="007C609E">
        <w:t>acabamento final</w:t>
      </w:r>
      <w:proofErr w:type="gramEnd"/>
      <w:r w:rsidRPr="007C609E">
        <w:t xml:space="preserve"> (emassamento e pintura). O sistema das divisórias (estrutura, placas, </w:t>
      </w:r>
      <w:proofErr w:type="gramStart"/>
      <w:r w:rsidRPr="007C609E">
        <w:t>acessórios, etc</w:t>
      </w:r>
      <w:r w:rsidR="00AC7213" w:rsidRPr="007C609E">
        <w:t>.</w:t>
      </w:r>
      <w:proofErr w:type="gramEnd"/>
      <w:r w:rsidRPr="007C609E">
        <w:t xml:space="preserve">) em gesso acartonado será todo Knauf, </w:t>
      </w:r>
      <w:proofErr w:type="gramStart"/>
      <w:r w:rsidRPr="007C609E">
        <w:t>Placo</w:t>
      </w:r>
      <w:proofErr w:type="gramEnd"/>
      <w:r w:rsidRPr="007C609E">
        <w:t xml:space="preserve"> ou similar. </w:t>
      </w:r>
    </w:p>
    <w:p w14:paraId="2318CBDC" w14:textId="03303E44" w:rsidR="00140A4C" w:rsidRPr="007C609E" w:rsidRDefault="007F2DB3" w:rsidP="0017787D">
      <w:pPr>
        <w:spacing w:before="120" w:after="120" w:line="240" w:lineRule="auto"/>
        <w:ind w:left="284" w:right="56" w:firstLine="708"/>
      </w:pPr>
      <w:r w:rsidRPr="007C609E">
        <w:t xml:space="preserve">A estrutura metálica das divisórias </w:t>
      </w:r>
      <w:r w:rsidR="00F876C3" w:rsidRPr="007C609E">
        <w:t>deverá ser</w:t>
      </w:r>
      <w:r w:rsidRPr="007C609E">
        <w:t xml:space="preserve"> executada do piso acabado até o fundo da laje de teto do pavimento correspondente, onde serão ancoradas</w:t>
      </w:r>
      <w:r w:rsidR="005B4C16">
        <w:t>.</w:t>
      </w:r>
      <w:r w:rsidRPr="007C609E">
        <w:t xml:space="preserve"> </w:t>
      </w:r>
    </w:p>
    <w:p w14:paraId="09518899" w14:textId="6CFEA266" w:rsidR="00140A4C" w:rsidRPr="007C609E" w:rsidRDefault="007F2DB3" w:rsidP="0017787D">
      <w:pPr>
        <w:spacing w:before="120" w:after="120" w:line="240" w:lineRule="auto"/>
        <w:ind w:left="284" w:right="56" w:firstLine="708"/>
      </w:pPr>
      <w:r w:rsidRPr="007C609E">
        <w:t xml:space="preserve">As chapas </w:t>
      </w:r>
      <w:r w:rsidR="00F876C3" w:rsidRPr="007C609E">
        <w:t>deverão ser</w:t>
      </w:r>
      <w:r w:rsidRPr="007C609E">
        <w:t xml:space="preserve"> aparafusadas aos montantes, com espaçamento de 25 a 30 cm entre os parafusos, no mínimo a 1cm da borda da chapa. A cabeça do parafuso não deverá perfurar totalmente a chapa e não deverá ficar saliente em relação à face da chapa. </w:t>
      </w:r>
    </w:p>
    <w:p w14:paraId="17F2089C" w14:textId="16CCD70C" w:rsidR="00140A4C" w:rsidRPr="007C609E" w:rsidRDefault="007F2DB3" w:rsidP="0017787D">
      <w:pPr>
        <w:spacing w:before="120" w:after="120" w:line="240" w:lineRule="auto"/>
        <w:ind w:left="284" w:right="56" w:firstLine="708"/>
      </w:pPr>
      <w:r w:rsidRPr="007C609E">
        <w:t xml:space="preserve">A junta entre as chapas de gesso deverá ser sempre sobre o montante e deverá receber uma aplicação de massa de rejuntamento e em seguida uma fita de papel microperfurada. </w:t>
      </w:r>
    </w:p>
    <w:p w14:paraId="3B4116E6" w14:textId="4D202DA9" w:rsidR="00140A4C" w:rsidRPr="007C609E" w:rsidRDefault="007F2DB3" w:rsidP="0017787D">
      <w:pPr>
        <w:spacing w:before="120" w:after="120" w:line="240" w:lineRule="auto"/>
        <w:ind w:left="284" w:right="56" w:firstLine="708"/>
      </w:pPr>
      <w:r w:rsidRPr="007C609E">
        <w:t xml:space="preserve">As chapas de gesso </w:t>
      </w:r>
      <w:r w:rsidR="00F876C3" w:rsidRPr="007C609E">
        <w:t>deverão ser</w:t>
      </w:r>
      <w:r w:rsidRPr="007C609E">
        <w:t xml:space="preserve"> do tipo standard (ST), borda quadrada, e deverão estar de acordo com as seguintes Normas ABNT: NBR 14715:2001, NBR 14716:2001 e NBR14717: 2001. </w:t>
      </w:r>
    </w:p>
    <w:p w14:paraId="4B18414F" w14:textId="7BFD6CB6" w:rsidR="00140A4C" w:rsidRPr="007C609E" w:rsidRDefault="007F2DB3" w:rsidP="0017787D">
      <w:pPr>
        <w:spacing w:before="120" w:after="120" w:line="240" w:lineRule="auto"/>
        <w:ind w:left="284" w:right="56" w:firstLine="708"/>
      </w:pPr>
      <w:r w:rsidRPr="007C609E">
        <w:t xml:space="preserve">Sua aplicação se dará conforme </w:t>
      </w:r>
      <w:r w:rsidR="00F876C3" w:rsidRPr="007C609E">
        <w:t xml:space="preserve">o estabelecido em </w:t>
      </w:r>
      <w:r w:rsidRPr="007C609E">
        <w:t xml:space="preserve">projeto. </w:t>
      </w:r>
    </w:p>
    <w:p w14:paraId="7C8E3FAC" w14:textId="313EE7FD" w:rsidR="00140A4C" w:rsidRPr="007C609E" w:rsidRDefault="007F2DB3" w:rsidP="0017787D">
      <w:pPr>
        <w:spacing w:before="120" w:after="120" w:line="240" w:lineRule="auto"/>
        <w:ind w:left="284" w:right="56" w:firstLine="708"/>
      </w:pPr>
      <w:r w:rsidRPr="007C609E">
        <w:t xml:space="preserve">No interior de todas as divisórias (entre as chapas) </w:t>
      </w:r>
      <w:r w:rsidR="0017787D" w:rsidRPr="007C609E">
        <w:t>deverá ser</w:t>
      </w:r>
      <w:r w:rsidRPr="007C609E">
        <w:t xml:space="preserve"> utilizada</w:t>
      </w:r>
      <w:r w:rsidR="00F876C3" w:rsidRPr="007C609E">
        <w:t xml:space="preserve"> uma</w:t>
      </w:r>
      <w:r w:rsidRPr="007C609E">
        <w:t xml:space="preserve"> camada de manta de lã de rocha, tipo Wallfelt 50 para isolamento </w:t>
      </w:r>
      <w:r w:rsidR="004722C3" w:rsidRPr="007C609E">
        <w:t>termoacústico</w:t>
      </w:r>
      <w:r w:rsidRPr="007C609E">
        <w:t xml:space="preserve">. </w:t>
      </w:r>
    </w:p>
    <w:p w14:paraId="782DB0BA" w14:textId="04425322" w:rsidR="00140A4C" w:rsidRPr="007C609E" w:rsidRDefault="007F2DB3" w:rsidP="0017787D">
      <w:pPr>
        <w:spacing w:before="120" w:after="120" w:line="240" w:lineRule="auto"/>
        <w:ind w:left="284" w:right="56" w:firstLine="708"/>
      </w:pPr>
      <w:r w:rsidRPr="007C609E">
        <w:t xml:space="preserve">Depois de executados, os revestimentos deverão apresentar parâmetros perfeitamente desempenados, alinhados e nivelados. </w:t>
      </w:r>
    </w:p>
    <w:p w14:paraId="15B1EE78" w14:textId="253266FA" w:rsidR="001D10B9" w:rsidRPr="007C609E" w:rsidRDefault="001D10B9" w:rsidP="001D10B9">
      <w:pPr>
        <w:spacing w:before="120" w:after="0" w:line="240" w:lineRule="auto"/>
        <w:ind w:left="284" w:right="57" w:firstLine="709"/>
        <w:jc w:val="center"/>
      </w:pPr>
      <w:r w:rsidRPr="007C609E">
        <w:rPr>
          <w:noProof/>
        </w:rPr>
        <w:drawing>
          <wp:inline distT="0" distB="0" distL="0" distR="0" wp14:anchorId="66551275" wp14:editId="47E48796">
            <wp:extent cx="1371600" cy="2143125"/>
            <wp:effectExtent l="0" t="0" r="0" b="9525"/>
            <wp:docPr id="1507675134"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1600" cy="2143125"/>
                    </a:xfrm>
                    <a:prstGeom prst="rect">
                      <a:avLst/>
                    </a:prstGeom>
                    <a:noFill/>
                    <a:ln>
                      <a:noFill/>
                    </a:ln>
                  </pic:spPr>
                </pic:pic>
              </a:graphicData>
            </a:graphic>
          </wp:inline>
        </w:drawing>
      </w:r>
    </w:p>
    <w:p w14:paraId="0BE1CA88" w14:textId="76F233F5" w:rsidR="00140A4C" w:rsidRPr="007C609E" w:rsidRDefault="001D10B9" w:rsidP="005E4C36">
      <w:pPr>
        <w:spacing w:after="120" w:line="240" w:lineRule="auto"/>
        <w:ind w:left="-17" w:right="57" w:firstLine="851"/>
        <w:jc w:val="center"/>
      </w:pPr>
      <w:r w:rsidRPr="007C609E">
        <w:t>Padrão de Montagem p/ Parede Drywall</w:t>
      </w:r>
    </w:p>
    <w:p w14:paraId="702379BA" w14:textId="33947E7B" w:rsidR="00140A4C" w:rsidRPr="007C609E" w:rsidRDefault="007F2DB3" w:rsidP="003D149D">
      <w:pPr>
        <w:pStyle w:val="PargrafodaLista"/>
        <w:numPr>
          <w:ilvl w:val="0"/>
          <w:numId w:val="33"/>
        </w:numPr>
        <w:spacing w:before="120" w:after="120" w:line="240" w:lineRule="auto"/>
        <w:ind w:right="56"/>
      </w:pPr>
      <w:r w:rsidRPr="007C609E">
        <w:t xml:space="preserve">DIVISÓRIAS </w:t>
      </w:r>
    </w:p>
    <w:p w14:paraId="6B3D433A" w14:textId="44C03896" w:rsidR="00140A4C" w:rsidRDefault="004722C3" w:rsidP="005E4C36">
      <w:pPr>
        <w:spacing w:before="120" w:after="120" w:line="240" w:lineRule="auto"/>
        <w:ind w:left="284" w:right="56" w:firstLine="708"/>
      </w:pPr>
      <w:r w:rsidRPr="007C609E">
        <w:lastRenderedPageBreak/>
        <w:t xml:space="preserve">No CPD </w:t>
      </w:r>
      <w:r w:rsidR="0017787D" w:rsidRPr="007C609E">
        <w:t>deverá ser</w:t>
      </w:r>
      <w:r w:rsidRPr="007C609E">
        <w:t xml:space="preserve"> construída uma divisória de madeira aparelhada e envernizada, com se</w:t>
      </w:r>
      <w:r w:rsidRPr="007C609E">
        <w:rPr>
          <w:rFonts w:hint="eastAsia"/>
        </w:rPr>
        <w:t>çã</w:t>
      </w:r>
      <w:r w:rsidRPr="007C609E">
        <w:t>o de 10cm x 2,5cm e espa</w:t>
      </w:r>
      <w:r w:rsidRPr="007C609E">
        <w:rPr>
          <w:rFonts w:hint="eastAsia"/>
        </w:rPr>
        <w:t>ç</w:t>
      </w:r>
      <w:r w:rsidRPr="007C609E">
        <w:t>amento entre pe</w:t>
      </w:r>
      <w:r w:rsidRPr="007C609E">
        <w:rPr>
          <w:rFonts w:hint="eastAsia"/>
        </w:rPr>
        <w:t>ç</w:t>
      </w:r>
      <w:r w:rsidRPr="007C609E">
        <w:t xml:space="preserve">as de 10cm formando um painel piso-teto medindo 2,50m x 2,50m, conforme detalhado em projeto, visando separar a área de equipamentos do CPD da </w:t>
      </w:r>
      <w:r w:rsidR="0043417D" w:rsidRPr="007C609E">
        <w:t>S</w:t>
      </w:r>
      <w:r w:rsidRPr="007C609E">
        <w:t xml:space="preserve">ala </w:t>
      </w:r>
      <w:r w:rsidR="0043417D" w:rsidRPr="007C609E">
        <w:t>dos Terceirizados, mas ao mesmo tempo permitindo a passagem de luz natural e refrigeração provenientes desta sala para o CPD</w:t>
      </w:r>
    </w:p>
    <w:p w14:paraId="2848EAAD" w14:textId="24EA6A29" w:rsidR="00140A4C" w:rsidRPr="007C609E" w:rsidRDefault="007F2DB3" w:rsidP="00E863F2">
      <w:pPr>
        <w:pStyle w:val="Ttulo3"/>
        <w:spacing w:before="120" w:after="120" w:line="240" w:lineRule="auto"/>
        <w:ind w:left="1065" w:hanging="720"/>
      </w:pPr>
      <w:bookmarkStart w:id="12" w:name="_Toc204960061"/>
      <w:r w:rsidRPr="007C609E">
        <w:t>REVESTIMENTO</w:t>
      </w:r>
      <w:r w:rsidR="00D42F67" w:rsidRPr="007C609E">
        <w:t xml:space="preserve"> ESPECÍFICO</w:t>
      </w:r>
      <w:bookmarkEnd w:id="12"/>
      <w:r w:rsidRPr="007C609E">
        <w:t xml:space="preserve"> </w:t>
      </w:r>
    </w:p>
    <w:p w14:paraId="714FA823" w14:textId="19B40545" w:rsidR="00D42F67" w:rsidRPr="007C609E" w:rsidRDefault="00D42F67" w:rsidP="001C46C6">
      <w:pPr>
        <w:spacing w:before="120" w:after="120" w:line="240" w:lineRule="auto"/>
        <w:ind w:left="284" w:right="56" w:firstLine="709"/>
      </w:pPr>
      <w:r w:rsidRPr="007C609E">
        <w:t xml:space="preserve"> As paredes acabadas</w:t>
      </w:r>
      <w:r w:rsidR="00B2550C" w:rsidRPr="007C609E">
        <w:t xml:space="preserve"> (já pintadas com selante branco),</w:t>
      </w:r>
      <w:r w:rsidRPr="007C609E">
        <w:t xml:space="preserve"> do auditório</w:t>
      </w:r>
      <w:r w:rsidR="00B2550C" w:rsidRPr="007C609E">
        <w:t xml:space="preserve"> </w:t>
      </w:r>
      <w:r w:rsidR="001C46C6" w:rsidRPr="007C609E">
        <w:t>deverão ser</w:t>
      </w:r>
      <w:r w:rsidRPr="007C609E">
        <w:t xml:space="preserve"> revestidas com placas de carpete 500mm x 500mm x 5,5mm com tratamento retardante à chama, ref. 2923 da linha Desso da coleção Essence da Tarkett ou similar, de forma a manter os padrões de isolamento acústico e ressonância dentro </w:t>
      </w:r>
      <w:r w:rsidR="008B21FB" w:rsidRPr="007C609E">
        <w:t>dos padrões recomendados para auditórios.</w:t>
      </w:r>
    </w:p>
    <w:p w14:paraId="1394C723" w14:textId="0DA66280" w:rsidR="00A4711A" w:rsidRPr="007C609E" w:rsidRDefault="00A4711A" w:rsidP="00A4711A">
      <w:pPr>
        <w:spacing w:before="120" w:after="0" w:line="240" w:lineRule="auto"/>
        <w:ind w:left="284" w:right="57" w:firstLine="709"/>
        <w:jc w:val="center"/>
      </w:pPr>
      <w:r w:rsidRPr="007C609E">
        <w:rPr>
          <w:noProof/>
        </w:rPr>
        <w:drawing>
          <wp:inline distT="0" distB="0" distL="0" distR="0" wp14:anchorId="03E37DC3" wp14:editId="07E78F10">
            <wp:extent cx="1846800" cy="1944000"/>
            <wp:effectExtent l="0" t="0" r="1270" b="0"/>
            <wp:docPr id="1363275298" name="Imagem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46800" cy="1944000"/>
                    </a:xfrm>
                    <a:prstGeom prst="rect">
                      <a:avLst/>
                    </a:prstGeom>
                    <a:noFill/>
                    <a:ln>
                      <a:noFill/>
                    </a:ln>
                  </pic:spPr>
                </pic:pic>
              </a:graphicData>
            </a:graphic>
          </wp:inline>
        </w:drawing>
      </w:r>
    </w:p>
    <w:p w14:paraId="25DA5484" w14:textId="6521FF97" w:rsidR="00A4711A" w:rsidRPr="007C609E" w:rsidRDefault="00A4711A" w:rsidP="00A4711A">
      <w:pPr>
        <w:spacing w:after="120" w:line="240" w:lineRule="auto"/>
        <w:ind w:left="-17" w:right="57" w:firstLine="851"/>
        <w:jc w:val="center"/>
      </w:pPr>
      <w:r w:rsidRPr="007C609E">
        <w:t>Carpete Linha Desso 2923</w:t>
      </w:r>
    </w:p>
    <w:p w14:paraId="17F23889" w14:textId="0FA8FECB" w:rsidR="00D42F67" w:rsidRPr="007C609E" w:rsidRDefault="00D42F67" w:rsidP="001C46C6">
      <w:pPr>
        <w:spacing w:before="120" w:after="120" w:line="240" w:lineRule="auto"/>
        <w:ind w:left="284" w:right="56" w:firstLine="708"/>
      </w:pPr>
      <w:r w:rsidRPr="007C609E">
        <w:t xml:space="preserve">Os materiais </w:t>
      </w:r>
      <w:r w:rsidR="001C46C6" w:rsidRPr="007C609E">
        <w:t>deverão ser</w:t>
      </w:r>
      <w:r w:rsidRPr="007C609E">
        <w:t xml:space="preserve"> de procedência conhecida e idônea e obedecer às especificações de projeto. As placas </w:t>
      </w:r>
      <w:r w:rsidR="008B21FB" w:rsidRPr="007C609E">
        <w:t xml:space="preserve">de carpete </w:t>
      </w:r>
      <w:r w:rsidRPr="007C609E">
        <w:t xml:space="preserve">serão cuidadosamente classificados no canteiro de serviço quanto à sua qualidade, calibragem e desempeno, rejeitando-se todas as peças que apresentarem defeitos de superfície, discrepâncias de bitolas ou empeno. As peças serão armazenadas em local seco e protegido, em suas embalagens originais de fábrica </w:t>
      </w:r>
    </w:p>
    <w:p w14:paraId="426F8FF3" w14:textId="77777777" w:rsidR="00D42F67" w:rsidRPr="007C609E" w:rsidRDefault="00D42F67" w:rsidP="001C46C6">
      <w:pPr>
        <w:pStyle w:val="Ttulo5"/>
        <w:spacing w:before="120" w:after="120" w:line="240" w:lineRule="auto"/>
        <w:ind w:left="284"/>
      </w:pPr>
      <w:r w:rsidRPr="007C609E">
        <w:t>Processo Executivo</w:t>
      </w:r>
      <w:r w:rsidRPr="007C609E">
        <w:rPr>
          <w:u w:val="none"/>
        </w:rPr>
        <w:t xml:space="preserve"> </w:t>
      </w:r>
    </w:p>
    <w:p w14:paraId="020B7927" w14:textId="0108E840" w:rsidR="00D42F67" w:rsidRPr="009136EC" w:rsidRDefault="008B21FB" w:rsidP="001C46C6">
      <w:pPr>
        <w:spacing w:before="120" w:after="120" w:line="240" w:lineRule="auto"/>
        <w:ind w:left="284" w:right="56" w:firstLine="708"/>
        <w:rPr>
          <w:strike/>
        </w:rPr>
      </w:pPr>
      <w:r w:rsidRPr="007C609E">
        <w:t xml:space="preserve">As placas de carpete </w:t>
      </w:r>
      <w:r w:rsidR="003D149D" w:rsidRPr="007C609E">
        <w:t>deverão ser</w:t>
      </w:r>
      <w:r w:rsidRPr="007C609E">
        <w:t xml:space="preserve"> fixadas às paredes através de cola de contato branca, </w:t>
      </w:r>
      <w:r w:rsidR="00881560" w:rsidRPr="007C609E">
        <w:t xml:space="preserve">à base d’água, </w:t>
      </w:r>
      <w:r w:rsidR="004A7BE3" w:rsidRPr="007C609E">
        <w:t>sem Toluol (</w:t>
      </w:r>
      <w:r w:rsidRPr="007C609E">
        <w:t>sem cheiro</w:t>
      </w:r>
      <w:r w:rsidR="004A7BE3" w:rsidRPr="007C609E">
        <w:t>)</w:t>
      </w:r>
      <w:r w:rsidR="00881560" w:rsidRPr="007C609E">
        <w:t>, ref. OroFlex Fixa Carpete ou similar, aplicada em uma camada de aproximadamente 2mm apenas na placa de carpete, realizando a junção à parede imediatamente após aplicar a cola em toda a superfície da placa, retirando o excesso da cola logo após a aplicação.</w:t>
      </w:r>
    </w:p>
    <w:p w14:paraId="4CA7AB20" w14:textId="77777777" w:rsidR="00140A4C" w:rsidRDefault="007F2DB3" w:rsidP="00E863F2">
      <w:pPr>
        <w:pStyle w:val="Ttulo3"/>
        <w:spacing w:before="120" w:after="120" w:line="240" w:lineRule="auto"/>
        <w:ind w:left="1065" w:hanging="720"/>
      </w:pPr>
      <w:bookmarkStart w:id="13" w:name="_Toc204960062"/>
      <w:r>
        <w:t>ESQUADRIAS</w:t>
      </w:r>
      <w:bookmarkEnd w:id="13"/>
      <w:r>
        <w:t xml:space="preserve">  </w:t>
      </w:r>
    </w:p>
    <w:p w14:paraId="575CB9AC" w14:textId="69C955F4" w:rsidR="00140A4C" w:rsidRDefault="007F2DB3" w:rsidP="003D149D">
      <w:pPr>
        <w:numPr>
          <w:ilvl w:val="0"/>
          <w:numId w:val="8"/>
        </w:numPr>
        <w:spacing w:before="120" w:after="120" w:line="240" w:lineRule="auto"/>
        <w:ind w:left="1276" w:right="56" w:hanging="294"/>
      </w:pPr>
      <w:r>
        <w:t xml:space="preserve">ESQUADRIAS DE FERRO </w:t>
      </w:r>
    </w:p>
    <w:p w14:paraId="1B4BED87" w14:textId="6A6B64B8" w:rsidR="00140A4C" w:rsidRDefault="007F2DB3" w:rsidP="003D149D">
      <w:pPr>
        <w:spacing w:before="120" w:after="120" w:line="240" w:lineRule="auto"/>
        <w:ind w:left="284" w:right="56" w:firstLine="708"/>
      </w:pPr>
      <w:r>
        <w:t>Todos os vidros</w:t>
      </w:r>
      <w:r w:rsidR="00486DD4">
        <w:t xml:space="preserve"> das janelas existentes</w:t>
      </w:r>
      <w:r>
        <w:t xml:space="preserve"> que </w:t>
      </w:r>
      <w:r w:rsidR="00A93E39">
        <w:t xml:space="preserve">se </w:t>
      </w:r>
      <w:r>
        <w:t>encontram quebrados de</w:t>
      </w:r>
      <w:r w:rsidR="003D149D">
        <w:t>verão</w:t>
      </w:r>
      <w:r>
        <w:t xml:space="preserve"> ser substituídos por outros comuns com espessura de 6mm. </w:t>
      </w:r>
    </w:p>
    <w:p w14:paraId="00C06721" w14:textId="2942747E" w:rsidR="00A93E39" w:rsidRDefault="0017403A" w:rsidP="003D149D">
      <w:pPr>
        <w:spacing w:before="120" w:after="120" w:line="240" w:lineRule="auto"/>
        <w:ind w:left="284" w:right="56" w:firstLine="708"/>
      </w:pPr>
      <w:r>
        <w:t>Todas as esquadrias</w:t>
      </w:r>
      <w:r w:rsidR="007F2DB3">
        <w:t xml:space="preserve"> das janelas</w:t>
      </w:r>
      <w:r w:rsidR="00486DD4">
        <w:t xml:space="preserve"> existentes</w:t>
      </w:r>
      <w:r w:rsidR="007F2DB3">
        <w:t xml:space="preserve"> </w:t>
      </w:r>
      <w:r w:rsidR="003D149D">
        <w:t>deverão ser</w:t>
      </w:r>
      <w:r w:rsidR="007F2DB3">
        <w:t xml:space="preserve"> revisadas e</w:t>
      </w:r>
      <w:r w:rsidR="00486DD4">
        <w:t>/ou</w:t>
      </w:r>
      <w:r w:rsidR="007F2DB3">
        <w:t xml:space="preserve"> re</w:t>
      </w:r>
      <w:r w:rsidR="00486DD4">
        <w:t>paradas</w:t>
      </w:r>
      <w:r w:rsidR="007F2DB3">
        <w:t xml:space="preserve">. Deverá ser aplicado selante e rejunte de silicone em todas as esquadrias para </w:t>
      </w:r>
      <w:r w:rsidR="003D149D">
        <w:t xml:space="preserve">a </w:t>
      </w:r>
      <w:r w:rsidR="007F2DB3">
        <w:t>devida vedação, assim como, tiras de borracha para vedar espaços entre esquadrias.</w:t>
      </w:r>
    </w:p>
    <w:p w14:paraId="2BA1ECBA" w14:textId="0F11F6EC" w:rsidR="00140A4C" w:rsidRDefault="00A93E39" w:rsidP="003D149D">
      <w:pPr>
        <w:spacing w:before="120" w:after="120" w:line="240" w:lineRule="auto"/>
        <w:ind w:left="284" w:right="56" w:firstLine="708"/>
      </w:pPr>
      <w:r>
        <w:lastRenderedPageBreak/>
        <w:t xml:space="preserve">Todos as películas dos vidros das </w:t>
      </w:r>
      <w:r w:rsidR="00EC08BE">
        <w:t>janelas das fachadas</w:t>
      </w:r>
      <w:r>
        <w:t xml:space="preserve"> </w:t>
      </w:r>
      <w:r w:rsidR="003D149D">
        <w:t>deverão ser</w:t>
      </w:r>
      <w:r>
        <w:t xml:space="preserve"> substituídas por outra com rejeição mínima de 94% dos raios ultravioleta e infravermelho e 70% de passagem de luz visível, modelo 73FG (</w:t>
      </w:r>
      <w:proofErr w:type="spellStart"/>
      <w:r>
        <w:t>iQue</w:t>
      </w:r>
      <w:proofErr w:type="spellEnd"/>
      <w:r>
        <w:t xml:space="preserve">) ou similar. </w:t>
      </w:r>
      <w:r w:rsidR="007F2DB3">
        <w:t xml:space="preserve"> </w:t>
      </w:r>
    </w:p>
    <w:p w14:paraId="7E036FB6" w14:textId="77777777" w:rsidR="00140A4C" w:rsidRPr="007C609E" w:rsidRDefault="007F2DB3" w:rsidP="003D149D">
      <w:pPr>
        <w:numPr>
          <w:ilvl w:val="0"/>
          <w:numId w:val="8"/>
        </w:numPr>
        <w:spacing w:before="120" w:after="120" w:line="240" w:lineRule="auto"/>
        <w:ind w:left="1276" w:right="56" w:hanging="283"/>
      </w:pPr>
      <w:r w:rsidRPr="007C609E">
        <w:t xml:space="preserve">PORTAS </w:t>
      </w:r>
    </w:p>
    <w:p w14:paraId="296D03B0" w14:textId="35A07DE8" w:rsidR="00486DD4" w:rsidRPr="007C609E" w:rsidRDefault="007F2DB3" w:rsidP="003D149D">
      <w:pPr>
        <w:spacing w:before="120" w:after="120" w:line="240" w:lineRule="auto"/>
        <w:ind w:left="284" w:right="56" w:firstLine="708"/>
      </w:pPr>
      <w:r w:rsidRPr="007C609E">
        <w:t xml:space="preserve">As portas de acesso principal das </w:t>
      </w:r>
      <w:r w:rsidR="00486DD4" w:rsidRPr="007C609E">
        <w:t>A</w:t>
      </w:r>
      <w:r w:rsidRPr="007C609E">
        <w:t xml:space="preserve">las Norte e Sul, de vidro, serão </w:t>
      </w:r>
      <w:r w:rsidR="00EE2DE2" w:rsidRPr="007C609E">
        <w:t xml:space="preserve">mantidas, mas deverão ser </w:t>
      </w:r>
      <w:r w:rsidR="003A4864" w:rsidRPr="007C609E">
        <w:t>revisadas</w:t>
      </w:r>
      <w:r w:rsidR="00486DD4" w:rsidRPr="007C609E">
        <w:t xml:space="preserve"> e/ou reparadas</w:t>
      </w:r>
      <w:r w:rsidR="00EE2DE2" w:rsidRPr="007C609E">
        <w:t xml:space="preserve"> com substituição das ferragens caso neces</w:t>
      </w:r>
      <w:r w:rsidR="00EC08BE" w:rsidRPr="007C609E">
        <w:t>sário.</w:t>
      </w:r>
    </w:p>
    <w:p w14:paraId="64E198A5" w14:textId="0DDE3EAF" w:rsidR="00140A4C" w:rsidRPr="007C609E" w:rsidRDefault="00486DD4" w:rsidP="003D149D">
      <w:pPr>
        <w:spacing w:before="120" w:after="120" w:line="240" w:lineRule="auto"/>
        <w:ind w:left="284" w:right="56" w:firstLine="708"/>
      </w:pPr>
      <w:r w:rsidRPr="007C609E">
        <w:t>Todas as portas de madeira existentes deverão ser revisadas e/ou reparadas.</w:t>
      </w:r>
      <w:r w:rsidR="00EE2DE2" w:rsidRPr="007C609E">
        <w:t xml:space="preserve"> </w:t>
      </w:r>
    </w:p>
    <w:p w14:paraId="7BC60B16" w14:textId="7A24DAF7" w:rsidR="00EC08BE" w:rsidRPr="007C609E" w:rsidRDefault="00EC08BE" w:rsidP="003D149D">
      <w:pPr>
        <w:spacing w:before="120" w:after="120" w:line="240" w:lineRule="auto"/>
        <w:ind w:left="284" w:right="56" w:firstLine="709"/>
      </w:pPr>
      <w:r w:rsidRPr="007C609E">
        <w:t>As p</w:t>
      </w:r>
      <w:r w:rsidR="007F2DB3" w:rsidRPr="007C609E">
        <w:t>ortas</w:t>
      </w:r>
      <w:r w:rsidR="00486DD4" w:rsidRPr="007C609E">
        <w:t xml:space="preserve"> de madeira</w:t>
      </w:r>
      <w:r w:rsidRPr="007C609E">
        <w:t xml:space="preserve"> novas das salas internas </w:t>
      </w:r>
      <w:r w:rsidR="00486DD4" w:rsidRPr="007C609E">
        <w:t>deverão ser</w:t>
      </w:r>
      <w:r w:rsidR="007F2DB3" w:rsidRPr="007C609E">
        <w:t xml:space="preserve"> de madeira lisa envernizada</w:t>
      </w:r>
      <w:r w:rsidR="00424F1C" w:rsidRPr="007C609E">
        <w:t xml:space="preserve"> conforme o padrão já existente</w:t>
      </w:r>
      <w:r w:rsidR="007F2DB3" w:rsidRPr="007C609E">
        <w:t xml:space="preserve"> com maçanetas</w:t>
      </w:r>
      <w:r w:rsidRPr="007C609E">
        <w:t xml:space="preserve"> e dobradiças</w:t>
      </w:r>
      <w:r w:rsidR="007F2DB3" w:rsidRPr="007C609E">
        <w:t xml:space="preserve"> cromadas</w:t>
      </w:r>
      <w:r w:rsidRPr="007C609E">
        <w:t xml:space="preserve"> e dimensões conforme projeto.</w:t>
      </w:r>
    </w:p>
    <w:p w14:paraId="36E17EFC" w14:textId="605D84D4" w:rsidR="00140A4C" w:rsidRPr="007C609E" w:rsidRDefault="00EC08BE" w:rsidP="003D149D">
      <w:pPr>
        <w:spacing w:before="120" w:after="120" w:line="240" w:lineRule="auto"/>
        <w:ind w:left="284" w:right="56" w:firstLine="698"/>
      </w:pPr>
      <w:r w:rsidRPr="007C609E">
        <w:t xml:space="preserve">As portas novas do Auditório </w:t>
      </w:r>
      <w:r w:rsidR="00486DD4" w:rsidRPr="007C609E">
        <w:t>deverão ser</w:t>
      </w:r>
      <w:r w:rsidRPr="007C609E">
        <w:t xml:space="preserve"> de madeira lisa envernizada com maçanetas e dobradiças cromadas, com isolamento acústico e dimensões conforme projeto. </w:t>
      </w:r>
      <w:r w:rsidR="007F2DB3" w:rsidRPr="007C609E">
        <w:t xml:space="preserve"> </w:t>
      </w:r>
    </w:p>
    <w:p w14:paraId="1DD6250C" w14:textId="1D47B2A1" w:rsidR="00140A4C" w:rsidRDefault="007F2DB3" w:rsidP="005E4C36">
      <w:pPr>
        <w:spacing w:before="120" w:after="120" w:line="240" w:lineRule="auto"/>
        <w:ind w:left="284" w:right="56" w:firstLine="698"/>
      </w:pPr>
      <w:r w:rsidRPr="007C609E">
        <w:t>Em cada</w:t>
      </w:r>
      <w:r w:rsidR="00EC08BE" w:rsidRPr="007C609E">
        <w:t xml:space="preserve"> uma das</w:t>
      </w:r>
      <w:r w:rsidRPr="007C609E">
        <w:t xml:space="preserve"> porta</w:t>
      </w:r>
      <w:r w:rsidR="00D42F67" w:rsidRPr="007C609E">
        <w:t>s</w:t>
      </w:r>
      <w:r w:rsidRPr="007C609E">
        <w:t xml:space="preserve"> de madeira</w:t>
      </w:r>
      <w:r w:rsidR="00EC08BE" w:rsidRPr="007C609E">
        <w:t xml:space="preserve"> novas</w:t>
      </w:r>
      <w:r w:rsidRPr="007C609E">
        <w:t xml:space="preserve"> deverão ser </w:t>
      </w:r>
      <w:r w:rsidR="00EC08BE" w:rsidRPr="007C609E">
        <w:t>instaladas</w:t>
      </w:r>
      <w:r w:rsidRPr="007C609E">
        <w:t xml:space="preserve"> </w:t>
      </w:r>
      <w:r w:rsidR="00EC08BE" w:rsidRPr="007C609E">
        <w:t>três</w:t>
      </w:r>
      <w:r w:rsidRPr="007C609E">
        <w:t xml:space="preserve"> dobradiças de 3</w:t>
      </w:r>
      <w:r w:rsidR="00486DD4" w:rsidRPr="007C609E">
        <w:t>-1/2</w:t>
      </w:r>
      <w:r w:rsidR="00D42F67" w:rsidRPr="007C609E">
        <w:t>”</w:t>
      </w:r>
      <w:r w:rsidRPr="007C609E">
        <w:t xml:space="preserve"> x 3</w:t>
      </w:r>
      <w:r w:rsidR="00486DD4" w:rsidRPr="007C609E">
        <w:t>-1/2</w:t>
      </w:r>
      <w:r w:rsidR="00D42F67" w:rsidRPr="007C609E">
        <w:t>”</w:t>
      </w:r>
      <w:r w:rsidRPr="007C609E">
        <w:t xml:space="preserve">, em latão com acabamento </w:t>
      </w:r>
      <w:r w:rsidR="00D42F67" w:rsidRPr="007C609E">
        <w:t>cromado</w:t>
      </w:r>
      <w:r w:rsidRPr="007C609E">
        <w:t xml:space="preserve">, fixadas com </w:t>
      </w:r>
      <w:r w:rsidR="00D42F67" w:rsidRPr="007C609E">
        <w:t>três</w:t>
      </w:r>
      <w:r w:rsidRPr="007C609E">
        <w:t xml:space="preserve"> parafusos cada,</w:t>
      </w:r>
      <w:r w:rsidR="00D42F67" w:rsidRPr="007C609E">
        <w:t xml:space="preserve"> ref.</w:t>
      </w:r>
      <w:r w:rsidRPr="007C609E">
        <w:t xml:space="preserve"> La Fonte 1410 com acabamento ZP, ou similar.</w:t>
      </w:r>
      <w:r>
        <w:t xml:space="preserve"> </w:t>
      </w:r>
    </w:p>
    <w:p w14:paraId="3B57F0B0" w14:textId="77777777" w:rsidR="00140A4C" w:rsidRDefault="007F2DB3" w:rsidP="00E863F2">
      <w:pPr>
        <w:pStyle w:val="Ttulo3"/>
        <w:spacing w:before="120" w:after="120" w:line="240" w:lineRule="auto"/>
        <w:ind w:left="1065" w:hanging="720"/>
      </w:pPr>
      <w:bookmarkStart w:id="14" w:name="_Toc204960063"/>
      <w:r>
        <w:t>PINTURA</w:t>
      </w:r>
      <w:bookmarkEnd w:id="14"/>
      <w:r>
        <w:t xml:space="preserve"> </w:t>
      </w:r>
    </w:p>
    <w:p w14:paraId="37B953AC" w14:textId="3CF9A6DD" w:rsidR="00140A4C" w:rsidRDefault="007F2DB3" w:rsidP="008A2D5D">
      <w:pPr>
        <w:spacing w:before="120" w:after="120" w:line="240" w:lineRule="auto"/>
        <w:ind w:left="284" w:right="56" w:firstLine="708"/>
      </w:pPr>
      <w:r>
        <w:t xml:space="preserve">Para a execução de qualquer tipo de pintura, </w:t>
      </w:r>
      <w:r w:rsidR="00A374C5">
        <w:t>deverão ser</w:t>
      </w:r>
      <w:r>
        <w:t xml:space="preserve"> observadas as seguintes diretrizes gerais: </w:t>
      </w:r>
    </w:p>
    <w:p w14:paraId="5BCBCF1D" w14:textId="2FE5BC84" w:rsidR="00140A4C" w:rsidRDefault="00A374C5" w:rsidP="00E863F2">
      <w:pPr>
        <w:numPr>
          <w:ilvl w:val="0"/>
          <w:numId w:val="9"/>
        </w:numPr>
        <w:spacing w:before="120" w:after="120" w:line="240" w:lineRule="auto"/>
        <w:ind w:right="56" w:hanging="168"/>
      </w:pPr>
      <w:r>
        <w:t>A</w:t>
      </w:r>
      <w:r w:rsidR="007F2DB3">
        <w:t xml:space="preserve">s superfícies a serem pintadas </w:t>
      </w:r>
      <w:r>
        <w:t>deverão ser</w:t>
      </w:r>
      <w:r w:rsidR="007F2DB3">
        <w:t xml:space="preserve"> cuidadosamente limpas, escovadas e raspadas, de modo a remover sujeiras, poeiras e outras substâncias estranhas; </w:t>
      </w:r>
    </w:p>
    <w:p w14:paraId="34D57F60" w14:textId="5B6AD93B" w:rsidR="00140A4C" w:rsidRDefault="00A374C5" w:rsidP="00E863F2">
      <w:pPr>
        <w:numPr>
          <w:ilvl w:val="0"/>
          <w:numId w:val="9"/>
        </w:numPr>
        <w:spacing w:before="120" w:after="120" w:line="240" w:lineRule="auto"/>
        <w:ind w:right="56" w:hanging="168"/>
      </w:pPr>
      <w:r>
        <w:t>A</w:t>
      </w:r>
      <w:r w:rsidR="007F2DB3">
        <w:t xml:space="preserve">s superfícies a pintar </w:t>
      </w:r>
      <w:r>
        <w:t>deverão ser</w:t>
      </w:r>
      <w:r w:rsidR="007F2DB3">
        <w:t xml:space="preserve"> protegidas quando perfeitamente secas e lixadas; </w:t>
      </w:r>
    </w:p>
    <w:p w14:paraId="7D8458AB" w14:textId="2AF825FC" w:rsidR="00140A4C" w:rsidRDefault="00A374C5" w:rsidP="00E863F2">
      <w:pPr>
        <w:numPr>
          <w:ilvl w:val="0"/>
          <w:numId w:val="9"/>
        </w:numPr>
        <w:spacing w:before="120" w:after="120" w:line="240" w:lineRule="auto"/>
        <w:ind w:right="56" w:hanging="168"/>
      </w:pPr>
      <w:r>
        <w:t>C</w:t>
      </w:r>
      <w:r w:rsidR="007F2DB3">
        <w:t xml:space="preserve">ada demão de tinta somente </w:t>
      </w:r>
      <w:r>
        <w:t>poderá ser</w:t>
      </w:r>
      <w:r w:rsidR="007F2DB3">
        <w:t xml:space="preserve"> aplicada quando a precedente estiver perfeitamente seca, devendo-se observar um intervalo de 24 horas entre demãos sucessivas; </w:t>
      </w:r>
    </w:p>
    <w:p w14:paraId="594A8D4F" w14:textId="20BB8741" w:rsidR="00140A4C" w:rsidRDefault="00A374C5" w:rsidP="00E863F2">
      <w:pPr>
        <w:numPr>
          <w:ilvl w:val="0"/>
          <w:numId w:val="9"/>
        </w:numPr>
        <w:spacing w:before="120" w:after="120" w:line="240" w:lineRule="auto"/>
        <w:ind w:right="56" w:hanging="168"/>
      </w:pPr>
      <w:r>
        <w:t>I</w:t>
      </w:r>
      <w:r w:rsidR="007F2DB3">
        <w:t xml:space="preserve">gual cuidado </w:t>
      </w:r>
      <w:r>
        <w:t>deverá ser</w:t>
      </w:r>
      <w:r w:rsidR="007F2DB3">
        <w:t xml:space="preserve"> tomado entre demãos de tinta e de massa plástica, observando um intervalo mínimo de 48 horas após cada demão de massa; </w:t>
      </w:r>
    </w:p>
    <w:p w14:paraId="1C1BECD6" w14:textId="50A7E24A" w:rsidR="00140A4C" w:rsidRDefault="00A374C5" w:rsidP="00E863F2">
      <w:pPr>
        <w:numPr>
          <w:ilvl w:val="0"/>
          <w:numId w:val="9"/>
        </w:numPr>
        <w:spacing w:before="120" w:after="120" w:line="240" w:lineRule="auto"/>
        <w:ind w:right="56" w:hanging="168"/>
      </w:pPr>
      <w:r>
        <w:t>D</w:t>
      </w:r>
      <w:r w:rsidR="007F2DB3">
        <w:t xml:space="preserve">everão ser adotadas precauções especiais, a fim de evitar respingos de tinta em superfícies não destinadas à pintura, como vidros, ferragens de esquadrias e outras. </w:t>
      </w:r>
    </w:p>
    <w:p w14:paraId="76599F1C" w14:textId="7B5401A2" w:rsidR="00140A4C" w:rsidRDefault="00A374C5" w:rsidP="00E863F2">
      <w:pPr>
        <w:spacing w:before="120" w:after="120" w:line="240" w:lineRule="auto"/>
        <w:ind w:left="718" w:right="56"/>
      </w:pPr>
      <w:r>
        <w:t>Deverão ser</w:t>
      </w:r>
      <w:r w:rsidR="00D776B1">
        <w:t xml:space="preserve"> aplicadas as seguintes medidas de </w:t>
      </w:r>
      <w:r w:rsidR="007F2DB3">
        <w:t xml:space="preserve">proteção de superfícies e peças: </w:t>
      </w:r>
    </w:p>
    <w:p w14:paraId="6739FF6A" w14:textId="65DCF917" w:rsidR="00140A4C" w:rsidRDefault="00A374C5" w:rsidP="00E863F2">
      <w:pPr>
        <w:numPr>
          <w:ilvl w:val="0"/>
          <w:numId w:val="9"/>
        </w:numPr>
        <w:spacing w:before="120" w:after="120" w:line="240" w:lineRule="auto"/>
        <w:ind w:right="56" w:hanging="168"/>
      </w:pPr>
      <w:r>
        <w:t>I</w:t>
      </w:r>
      <w:r w:rsidR="007F2DB3">
        <w:t xml:space="preserve">solamento com tiras de papel, pano ou outros materiais; </w:t>
      </w:r>
    </w:p>
    <w:p w14:paraId="3708644B" w14:textId="43C9E83D" w:rsidR="00140A4C" w:rsidRDefault="00A374C5" w:rsidP="00E863F2">
      <w:pPr>
        <w:numPr>
          <w:ilvl w:val="0"/>
          <w:numId w:val="9"/>
        </w:numPr>
        <w:spacing w:before="120" w:after="120" w:line="240" w:lineRule="auto"/>
        <w:ind w:right="56" w:hanging="168"/>
      </w:pPr>
      <w:r>
        <w:t>S</w:t>
      </w:r>
      <w:r w:rsidR="007F2DB3">
        <w:t xml:space="preserve">eparação com tapumes de madeira, chapas de fibras de madeira comprimidas ou outros materiais; </w:t>
      </w:r>
    </w:p>
    <w:p w14:paraId="57FC6278" w14:textId="152EBAF6" w:rsidR="00140A4C" w:rsidRDefault="00A374C5" w:rsidP="00E863F2">
      <w:pPr>
        <w:numPr>
          <w:ilvl w:val="0"/>
          <w:numId w:val="9"/>
        </w:numPr>
        <w:spacing w:before="120" w:after="120" w:line="240" w:lineRule="auto"/>
        <w:ind w:right="56" w:hanging="168"/>
      </w:pPr>
      <w:r>
        <w:t>R</w:t>
      </w:r>
      <w:r w:rsidR="007F2DB3">
        <w:t xml:space="preserve">emoção de salpicos, enquanto a tinta estiver fresca, empregando-se um removedor adequado, sempre que necessário. </w:t>
      </w:r>
    </w:p>
    <w:p w14:paraId="085A6B8A" w14:textId="224A5267" w:rsidR="00140A4C" w:rsidRDefault="007F2DB3" w:rsidP="008A2D5D">
      <w:pPr>
        <w:spacing w:before="120" w:after="120" w:line="240" w:lineRule="auto"/>
        <w:ind w:left="284" w:right="56" w:firstLine="708"/>
      </w:pPr>
      <w:r>
        <w:t xml:space="preserve">Antes do início de qualquer trabalho de pintura, </w:t>
      </w:r>
      <w:r w:rsidR="00A374C5">
        <w:t>deverá ser</w:t>
      </w:r>
      <w:r w:rsidR="00710095">
        <w:t xml:space="preserve"> preparada</w:t>
      </w:r>
      <w:r>
        <w:t xml:space="preserve"> uma amostra de cores com as dimensões mínimas de 0,50x1,00 m no próprio local a que se destina, para aprovação da </w:t>
      </w:r>
      <w:r w:rsidR="00E413FC">
        <w:t>Fiscalização</w:t>
      </w:r>
      <w:r>
        <w:t xml:space="preserve">. </w:t>
      </w:r>
      <w:r w:rsidR="00A374C5">
        <w:t>Deverão ser</w:t>
      </w:r>
      <w:r w:rsidR="00710095">
        <w:t xml:space="preserve"> utilizadas</w:t>
      </w:r>
      <w:r>
        <w:t xml:space="preserve"> tintas já preparadas em fábricas, não sendo permitidas composições, salvo se especificadas </w:t>
      </w:r>
      <w:r w:rsidR="00710095">
        <w:t>pela</w:t>
      </w:r>
      <w:r>
        <w:t xml:space="preserve"> </w:t>
      </w:r>
      <w:r w:rsidR="00E413FC">
        <w:t>Fiscalização</w:t>
      </w:r>
      <w:r>
        <w:t xml:space="preserve">. As tintas aplicadas </w:t>
      </w:r>
      <w:r w:rsidR="00A374C5">
        <w:t>deverão ser</w:t>
      </w:r>
      <w:r>
        <w:t xml:space="preserve"> diluídas conforme orientação do fabricante e aplicadas na proporção recomendada. As camadas </w:t>
      </w:r>
      <w:r w:rsidR="008A2D5D">
        <w:t>deverão ser</w:t>
      </w:r>
      <w:r>
        <w:t xml:space="preserve"> uniformes, sem corrimento, falhas ou marcas de pincéis. </w:t>
      </w:r>
    </w:p>
    <w:p w14:paraId="0FDC4DB9" w14:textId="5A040FE2" w:rsidR="00140A4C" w:rsidRDefault="007F2DB3" w:rsidP="008A2D5D">
      <w:pPr>
        <w:spacing w:before="120" w:after="120" w:line="240" w:lineRule="auto"/>
        <w:ind w:left="284" w:right="56" w:firstLine="708"/>
      </w:pPr>
      <w:r>
        <w:lastRenderedPageBreak/>
        <w:t xml:space="preserve">Os recipientes utilizados no armazenamento, mistura e aplicação das tintas deverão estar limpos e livres de quaisquer materiais estranhos ou resíduos. Todas as tintas </w:t>
      </w:r>
      <w:r w:rsidR="008A2D5D">
        <w:t>deverão ser</w:t>
      </w:r>
      <w:r>
        <w:t xml:space="preserve"> rigorosamente misturadas dentro das latas e periodicamente mexidas com uma espátula limpa, antes e durante a aplicação, a fim de obter uma mistura densa e uniforme e evitar a sedimentação dos pigmentos e componentes mais densos. </w:t>
      </w:r>
    </w:p>
    <w:p w14:paraId="07FCD63A" w14:textId="01E569F6" w:rsidR="00140A4C" w:rsidRPr="00710095" w:rsidRDefault="008A2D5D" w:rsidP="008A2D5D">
      <w:pPr>
        <w:spacing w:before="120" w:after="120" w:line="240" w:lineRule="auto"/>
        <w:ind w:left="284" w:right="56" w:firstLine="708"/>
      </w:pPr>
      <w:r>
        <w:t>Nas</w:t>
      </w:r>
      <w:r w:rsidR="007F2DB3">
        <w:t xml:space="preserve"> pinturas internas de recintos fechados, </w:t>
      </w:r>
      <w:r>
        <w:t>deverão ser</w:t>
      </w:r>
      <w:r w:rsidR="007F2DB3">
        <w:t xml:space="preserve"> usadas máscaras, salvo se forem empregados materiais não tóxicos. Além disso, </w:t>
      </w:r>
      <w:r w:rsidR="00710095">
        <w:t>será utilizada</w:t>
      </w:r>
      <w:r w:rsidR="007F2DB3">
        <w:t xml:space="preserve"> ventilação forçada no recinto.</w:t>
      </w:r>
      <w:r w:rsidR="007F2DB3" w:rsidRPr="00710095">
        <w:rPr>
          <w:b/>
          <w:bCs/>
        </w:rPr>
        <w:t xml:space="preserve"> </w:t>
      </w:r>
    </w:p>
    <w:p w14:paraId="09B33223" w14:textId="47EF08C5" w:rsidR="00140A4C" w:rsidRDefault="007F2DB3" w:rsidP="008A2D5D">
      <w:pPr>
        <w:spacing w:before="120" w:after="120" w:line="240" w:lineRule="auto"/>
        <w:ind w:left="284" w:right="56" w:firstLine="708"/>
      </w:pPr>
      <w:r>
        <w:t xml:space="preserve">Todos os materiais deverão ser recebidos em seus recipientes originais, contendo as indicações do fabricante, identificação da tinta, numeração da fórmula e com seus rótulos intactos. A área para o armazenamento </w:t>
      </w:r>
      <w:r w:rsidR="008A2D5D">
        <w:t>deverá ser</w:t>
      </w:r>
      <w:r>
        <w:t xml:space="preserve"> ventilada e vedada para garantir um bom desempenho dos materiais, bem como prevenir incêndios ou explosões provocadas por armazenagem inadequada. Esta área </w:t>
      </w:r>
      <w:r w:rsidR="008A2D5D">
        <w:t>deverá ser</w:t>
      </w:r>
      <w:r>
        <w:t xml:space="preserve"> mantida limpa, sem resíduos sólidos, que</w:t>
      </w:r>
      <w:r w:rsidR="008A2D5D">
        <w:t xml:space="preserve"> deverão ser</w:t>
      </w:r>
      <w:r>
        <w:t xml:space="preserve"> removidos ao término de cada dia de trabalho. </w:t>
      </w:r>
    </w:p>
    <w:p w14:paraId="3A970BA2" w14:textId="18AD0469" w:rsidR="00140A4C" w:rsidRDefault="007F2DB3" w:rsidP="008A2D5D">
      <w:pPr>
        <w:spacing w:before="120" w:after="120" w:line="240" w:lineRule="auto"/>
        <w:ind w:left="426" w:right="56" w:firstLine="708"/>
      </w:pPr>
      <w:r>
        <w:t>De modo geral, os materiais básicos que poderão ser utilizados nos serviços de pintura s</w:t>
      </w:r>
      <w:r w:rsidR="008A2D5D">
        <w:t>erão</w:t>
      </w:r>
      <w:r>
        <w:t xml:space="preserve">: </w:t>
      </w:r>
    </w:p>
    <w:p w14:paraId="4FA6120E" w14:textId="77777777" w:rsidR="00140A4C" w:rsidRDefault="007F2DB3" w:rsidP="00E863F2">
      <w:pPr>
        <w:numPr>
          <w:ilvl w:val="0"/>
          <w:numId w:val="10"/>
        </w:numPr>
        <w:spacing w:before="120" w:after="120" w:line="240" w:lineRule="auto"/>
        <w:ind w:right="56" w:hanging="168"/>
      </w:pPr>
      <w:r>
        <w:t xml:space="preserve">corantes, naturais ou superficiais;  </w:t>
      </w:r>
    </w:p>
    <w:p w14:paraId="310F7283" w14:textId="77777777" w:rsidR="00140A4C" w:rsidRDefault="007F2DB3" w:rsidP="00E863F2">
      <w:pPr>
        <w:numPr>
          <w:ilvl w:val="0"/>
          <w:numId w:val="10"/>
        </w:numPr>
        <w:spacing w:before="120" w:after="120" w:line="240" w:lineRule="auto"/>
        <w:ind w:right="56" w:hanging="168"/>
      </w:pPr>
      <w:r>
        <w:t xml:space="preserve">dissolventes; </w:t>
      </w:r>
    </w:p>
    <w:p w14:paraId="38A8D3BF" w14:textId="77777777" w:rsidR="00140A4C" w:rsidRDefault="007F2DB3" w:rsidP="00E863F2">
      <w:pPr>
        <w:numPr>
          <w:ilvl w:val="0"/>
          <w:numId w:val="10"/>
        </w:numPr>
        <w:spacing w:before="120" w:after="120" w:line="240" w:lineRule="auto"/>
        <w:ind w:right="56" w:hanging="168"/>
      </w:pPr>
      <w:r>
        <w:t xml:space="preserve">diluentes, para dar fluidez; </w:t>
      </w:r>
    </w:p>
    <w:p w14:paraId="3FD01D27" w14:textId="77777777" w:rsidR="00140A4C" w:rsidRDefault="007F2DB3" w:rsidP="00E863F2">
      <w:pPr>
        <w:numPr>
          <w:ilvl w:val="0"/>
          <w:numId w:val="10"/>
        </w:numPr>
        <w:spacing w:before="120" w:after="120" w:line="240" w:lineRule="auto"/>
        <w:ind w:right="56" w:hanging="168"/>
      </w:pPr>
      <w:r>
        <w:t xml:space="preserve">aderentes, propriedades de aglomerantes e veículos dos corantes; </w:t>
      </w:r>
    </w:p>
    <w:p w14:paraId="2DFB480C" w14:textId="77777777" w:rsidR="00140A4C" w:rsidRDefault="007F2DB3" w:rsidP="00E863F2">
      <w:pPr>
        <w:numPr>
          <w:ilvl w:val="0"/>
          <w:numId w:val="10"/>
        </w:numPr>
        <w:spacing w:before="120" w:after="120" w:line="240" w:lineRule="auto"/>
        <w:ind w:right="56" w:hanging="168"/>
      </w:pPr>
      <w:r>
        <w:t xml:space="preserve">cargas, para dar corpo e aumentar o peso; </w:t>
      </w:r>
    </w:p>
    <w:p w14:paraId="1C07B6E6" w14:textId="77777777" w:rsidR="00140A4C" w:rsidRDefault="007F2DB3" w:rsidP="00E863F2">
      <w:pPr>
        <w:numPr>
          <w:ilvl w:val="0"/>
          <w:numId w:val="10"/>
        </w:numPr>
        <w:spacing w:before="120" w:after="120" w:line="240" w:lineRule="auto"/>
        <w:ind w:right="56" w:hanging="168"/>
      </w:pPr>
      <w:r>
        <w:t xml:space="preserve">plastificante, para dar elasticidade; </w:t>
      </w:r>
    </w:p>
    <w:p w14:paraId="6F00546B" w14:textId="77777777" w:rsidR="00140A4C" w:rsidRDefault="007F2DB3" w:rsidP="00E863F2">
      <w:pPr>
        <w:numPr>
          <w:ilvl w:val="0"/>
          <w:numId w:val="10"/>
        </w:numPr>
        <w:spacing w:before="120" w:after="120" w:line="240" w:lineRule="auto"/>
        <w:ind w:right="56" w:hanging="168"/>
      </w:pPr>
      <w:r>
        <w:t xml:space="preserve">secante, com o objetivo de endurecer e secar a tinta. </w:t>
      </w:r>
    </w:p>
    <w:p w14:paraId="51BFABAF" w14:textId="408EEFC2" w:rsidR="00140A4C" w:rsidRPr="00710095" w:rsidRDefault="007F2DB3" w:rsidP="008A2D5D">
      <w:pPr>
        <w:spacing w:before="120" w:after="120" w:line="240" w:lineRule="auto"/>
        <w:ind w:left="284" w:firstLine="0"/>
        <w:jc w:val="left"/>
        <w:rPr>
          <w:u w:val="single"/>
        </w:rPr>
      </w:pPr>
      <w:r>
        <w:t xml:space="preserve"> </w:t>
      </w:r>
      <w:r w:rsidRPr="00710095">
        <w:rPr>
          <w:u w:val="single"/>
        </w:rPr>
        <w:t xml:space="preserve">Processo Executivo </w:t>
      </w:r>
    </w:p>
    <w:p w14:paraId="412A4765" w14:textId="4F667985" w:rsidR="00140A4C" w:rsidRDefault="007F2DB3" w:rsidP="008A2D5D">
      <w:pPr>
        <w:spacing w:before="120" w:after="120" w:line="240" w:lineRule="auto"/>
        <w:ind w:left="284" w:right="56" w:firstLine="708"/>
      </w:pPr>
      <w:r>
        <w:t xml:space="preserve">De acordo com a classificação das superfícies, estas </w:t>
      </w:r>
      <w:r w:rsidR="008A2D5D">
        <w:t>deverão ser</w:t>
      </w:r>
      <w:r>
        <w:t xml:space="preserve"> convenientemente preparadas para o tipo de pintura a que serão submetidas. </w:t>
      </w:r>
    </w:p>
    <w:p w14:paraId="0E01B9F9" w14:textId="35D28F1A" w:rsidR="00140A4C" w:rsidRDefault="007F2DB3" w:rsidP="008A2D5D">
      <w:pPr>
        <w:spacing w:before="120" w:after="120" w:line="240" w:lineRule="auto"/>
        <w:ind w:left="284" w:right="56" w:firstLine="709"/>
      </w:pPr>
      <w:r>
        <w:t xml:space="preserve">Superfícies Rebocadas </w:t>
      </w:r>
    </w:p>
    <w:p w14:paraId="7348357C" w14:textId="77777777" w:rsidR="00140A4C" w:rsidRDefault="007F2DB3" w:rsidP="008A2D5D">
      <w:pPr>
        <w:spacing w:before="120" w:after="120" w:line="240" w:lineRule="auto"/>
        <w:ind w:left="284" w:right="56" w:firstLine="708"/>
      </w:pPr>
      <w:r>
        <w:t xml:space="preserve">Em todas as superfícies rebocadas, deverão ser verificadas eventuais trincas ou outras imperfeições visíveis, aplicando-se enchimento de massa, conforme o caso, e lixando-se levemente as áreas que não se encontrem bem niveladas e aprumadas. As superfícies deverão estar perfeitamente secas, sem gordura, lixadas e seladas para receber o acabamento. </w:t>
      </w:r>
    </w:p>
    <w:p w14:paraId="3438C072" w14:textId="77777777" w:rsidR="00140A4C" w:rsidRDefault="007F2DB3" w:rsidP="008A2D5D">
      <w:pPr>
        <w:spacing w:before="120" w:after="120" w:line="240" w:lineRule="auto"/>
        <w:ind w:left="284" w:right="56" w:firstLine="708"/>
      </w:pPr>
      <w:r>
        <w:t xml:space="preserve">Todas as superfícies a serem pintadas deverão estar secas, isentas de substância oleosa, poeira, graxa, gordura, partículas e agregados soltos, livre de todos e quaisquer elementos que possam prejudicar a qualidade final e a uniformidade da pintura. Antes da aplicação da pintura de acabamento final todas as superfícies a serem pintadas deverão ser lixadas. </w:t>
      </w:r>
    </w:p>
    <w:p w14:paraId="003BAC8F" w14:textId="07923D23" w:rsidR="00140A4C" w:rsidRDefault="007F2DB3" w:rsidP="008A2D5D">
      <w:pPr>
        <w:spacing w:before="120" w:after="120" w:line="240" w:lineRule="auto"/>
        <w:ind w:left="284" w:right="56" w:firstLine="709"/>
      </w:pPr>
      <w:r>
        <w:t xml:space="preserve"> </w:t>
      </w:r>
      <w:r w:rsidR="006878C3">
        <w:tab/>
      </w:r>
      <w:r>
        <w:t xml:space="preserve">Onde especificado em projeto, deverá ser aplicado emassamento com massa acrílica, ou similar, seguido da aplicação de selador acrílico para posterior pintura com tinta acrílica branca fosca, da Coral ou similar (paredes) e tinta PVA branca da Coral ou similar (tetos). </w:t>
      </w:r>
    </w:p>
    <w:p w14:paraId="75BD2134" w14:textId="28DB5B6E" w:rsidR="00140A4C" w:rsidRDefault="007F2DB3" w:rsidP="005E4C36">
      <w:pPr>
        <w:spacing w:before="120" w:after="120" w:line="240" w:lineRule="auto"/>
        <w:ind w:left="284" w:right="56" w:firstLine="713"/>
      </w:pPr>
      <w:r>
        <w:t xml:space="preserve">As esquadrias das </w:t>
      </w:r>
      <w:r w:rsidR="00710095">
        <w:t>fachadas</w:t>
      </w:r>
      <w:r>
        <w:t xml:space="preserve"> receberão tratamento com zarcão e pintura, de acordo com a cor existente.</w:t>
      </w:r>
    </w:p>
    <w:p w14:paraId="73AFD02F" w14:textId="77777777" w:rsidR="00140A4C" w:rsidRDefault="007F2DB3" w:rsidP="00E863F2">
      <w:pPr>
        <w:pStyle w:val="Ttulo3"/>
        <w:spacing w:before="120" w:after="120" w:line="240" w:lineRule="auto"/>
        <w:ind w:left="1065" w:hanging="720"/>
      </w:pPr>
      <w:bookmarkStart w:id="15" w:name="_Toc204960064"/>
      <w:r>
        <w:lastRenderedPageBreak/>
        <w:t>FORRO</w:t>
      </w:r>
      <w:bookmarkEnd w:id="15"/>
      <w:r>
        <w:t xml:space="preserve"> </w:t>
      </w:r>
    </w:p>
    <w:p w14:paraId="10F01E77" w14:textId="3798D01E" w:rsidR="00140A4C" w:rsidRDefault="006878C3" w:rsidP="008A2D5D">
      <w:pPr>
        <w:spacing w:before="120" w:after="120" w:line="240" w:lineRule="auto"/>
        <w:ind w:left="284" w:right="56" w:firstLine="708"/>
      </w:pPr>
      <w:r>
        <w:t xml:space="preserve">Em todos </w:t>
      </w:r>
      <w:r w:rsidR="00A54AE7">
        <w:t>os</w:t>
      </w:r>
      <w:r>
        <w:t xml:space="preserve"> ambientes</w:t>
      </w:r>
      <w:r w:rsidR="007F2DB3">
        <w:t xml:space="preserve">, o forro </w:t>
      </w:r>
      <w:r w:rsidR="008A2D5D">
        <w:t>deverá ser do tipo</w:t>
      </w:r>
      <w:r w:rsidR="007F2DB3">
        <w:t xml:space="preserve"> modulado</w:t>
      </w:r>
      <w:r w:rsidR="00F10303">
        <w:t>,</w:t>
      </w:r>
      <w:r w:rsidR="007F2DB3">
        <w:t xml:space="preserve"> em placas removíveis 62,5</w:t>
      </w:r>
      <w:r w:rsidR="00F10303">
        <w:t xml:space="preserve">cm </w:t>
      </w:r>
      <w:r w:rsidR="007F2DB3">
        <w:t>x</w:t>
      </w:r>
      <w:r w:rsidR="00F10303">
        <w:t xml:space="preserve"> </w:t>
      </w:r>
      <w:r w:rsidR="007F2DB3">
        <w:t>62,5</w:t>
      </w:r>
      <w:r w:rsidR="00F10303">
        <w:t xml:space="preserve">cm </w:t>
      </w:r>
      <w:r w:rsidR="007F2DB3">
        <w:t>x</w:t>
      </w:r>
      <w:r w:rsidR="00F10303">
        <w:t xml:space="preserve"> </w:t>
      </w:r>
      <w:r w:rsidR="007F2DB3">
        <w:t>1,3cm de fibra mineral (classe A) com bordas rebaixadas e face aparente com textura perfurada irregular média, pintura na cor branca e perfis “T” de 24mm, clicados em aço galvanizado com pintura a base de poliéster, marca Knauf/AMF, linha Pinhole Tegular VT-24, ou similar. Este forro deverá ter altura de 2,</w:t>
      </w:r>
      <w:r>
        <w:t>50</w:t>
      </w:r>
      <w:r w:rsidR="007F2DB3">
        <w:t xml:space="preserve">m em relação ao nível do piso. </w:t>
      </w:r>
    </w:p>
    <w:p w14:paraId="70737A90" w14:textId="299EFCB8" w:rsidR="00140A4C" w:rsidRDefault="00424F1C" w:rsidP="00C109D4">
      <w:pPr>
        <w:spacing w:before="120" w:after="0" w:line="240" w:lineRule="auto"/>
        <w:ind w:left="284" w:firstLine="709"/>
        <w:jc w:val="center"/>
      </w:pPr>
      <w:r>
        <w:rPr>
          <w:noProof/>
        </w:rPr>
        <w:drawing>
          <wp:inline distT="0" distB="0" distL="0" distR="0" wp14:anchorId="55803D1F" wp14:editId="77F741D6">
            <wp:extent cx="1854000" cy="1393200"/>
            <wp:effectExtent l="0" t="0" r="0" b="0"/>
            <wp:docPr id="41372331" name="Imagem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54000" cy="1393200"/>
                    </a:xfrm>
                    <a:prstGeom prst="rect">
                      <a:avLst/>
                    </a:prstGeom>
                    <a:noFill/>
                    <a:ln>
                      <a:noFill/>
                    </a:ln>
                  </pic:spPr>
                </pic:pic>
              </a:graphicData>
            </a:graphic>
          </wp:inline>
        </w:drawing>
      </w:r>
    </w:p>
    <w:p w14:paraId="5F1369EC" w14:textId="3553D5CF" w:rsidR="00140A4C" w:rsidRDefault="00424F1C" w:rsidP="00757046">
      <w:pPr>
        <w:spacing w:after="120" w:line="240" w:lineRule="auto"/>
        <w:ind w:left="284" w:right="57" w:firstLine="709"/>
        <w:jc w:val="center"/>
      </w:pPr>
      <w:r>
        <w:t>Placa Modular de Fibra Mineral</w:t>
      </w:r>
    </w:p>
    <w:p w14:paraId="06D37155" w14:textId="77777777" w:rsidR="00140A4C" w:rsidRDefault="007F2DB3" w:rsidP="00757046">
      <w:pPr>
        <w:pStyle w:val="Ttulo2"/>
        <w:spacing w:before="360" w:after="120" w:line="240" w:lineRule="auto"/>
        <w:ind w:left="1401" w:hanging="1055"/>
      </w:pPr>
      <w:bookmarkStart w:id="16" w:name="_Toc204960065"/>
      <w:r>
        <w:t>INSTALAÇÕES ELÉTRICAS</w:t>
      </w:r>
      <w:bookmarkEnd w:id="16"/>
      <w:r>
        <w:t xml:space="preserve">  </w:t>
      </w:r>
    </w:p>
    <w:p w14:paraId="78AF813F" w14:textId="024F524C" w:rsidR="00140A4C" w:rsidRDefault="00C6341C" w:rsidP="005E4C36">
      <w:pPr>
        <w:spacing w:before="120" w:after="120" w:line="240" w:lineRule="auto"/>
        <w:ind w:left="284" w:right="56" w:firstLine="709"/>
      </w:pPr>
      <w:r>
        <w:t>O lançamento da</w:t>
      </w:r>
      <w:r w:rsidR="007F2DB3">
        <w:t xml:space="preserve"> infraestrutura</w:t>
      </w:r>
      <w:r>
        <w:t xml:space="preserve"> das instalações elétricas</w:t>
      </w:r>
      <w:r w:rsidR="007F2DB3">
        <w:t xml:space="preserve"> será</w:t>
      </w:r>
      <w:r>
        <w:t xml:space="preserve"> </w:t>
      </w:r>
      <w:r w:rsidR="009778BD">
        <w:t>híbrido</w:t>
      </w:r>
      <w:r>
        <w:t>, sendo lançada parte embutida (em</w:t>
      </w:r>
      <w:r w:rsidR="003E65B6">
        <w:t xml:space="preserve"> eletrocalhas de aço,</w:t>
      </w:r>
      <w:r>
        <w:t xml:space="preserve"> el</w:t>
      </w:r>
      <w:r w:rsidR="003E65B6">
        <w:t>etrodutos de PVC preto e conduletes fixo de alumínio</w:t>
      </w:r>
      <w:r>
        <w:t xml:space="preserve"> no </w:t>
      </w:r>
      <w:r w:rsidRPr="007C609E">
        <w:t>entreforro e em eletrodutos flexíveis em algumas paredes Drywall)</w:t>
      </w:r>
      <w:r w:rsidR="003E65B6" w:rsidRPr="007C609E">
        <w:t>,</w:t>
      </w:r>
      <w:r>
        <w:t xml:space="preserve"> e parte</w:t>
      </w:r>
      <w:r w:rsidR="007F2DB3">
        <w:t xml:space="preserve"> aparente</w:t>
      </w:r>
      <w:r w:rsidR="000F3D3F">
        <w:t xml:space="preserve"> </w:t>
      </w:r>
      <w:r>
        <w:t>(</w:t>
      </w:r>
      <w:r w:rsidR="003E65B6">
        <w:t xml:space="preserve">em </w:t>
      </w:r>
      <w:r w:rsidR="000F3D3F">
        <w:t>canaletas de PVC</w:t>
      </w:r>
      <w:r w:rsidR="003E65B6">
        <w:t xml:space="preserve"> branco</w:t>
      </w:r>
      <w:r>
        <w:t>)</w:t>
      </w:r>
      <w:r w:rsidR="000F3D3F">
        <w:t xml:space="preserve">, </w:t>
      </w:r>
      <w:r w:rsidR="003E65B6">
        <w:t>conforme distribuição de projeto.</w:t>
      </w:r>
      <w:r w:rsidR="007F2DB3">
        <w:t xml:space="preserve">   </w:t>
      </w:r>
    </w:p>
    <w:p w14:paraId="5B5CAAC9" w14:textId="77777777" w:rsidR="00140A4C" w:rsidRDefault="007F2DB3" w:rsidP="00E863F2">
      <w:pPr>
        <w:pStyle w:val="Ttulo3"/>
        <w:spacing w:before="120" w:after="120" w:line="240" w:lineRule="auto"/>
        <w:ind w:left="1065" w:hanging="720"/>
      </w:pPr>
      <w:bookmarkStart w:id="17" w:name="_Toc204960066"/>
      <w:r>
        <w:t>ELETROCALHAS</w:t>
      </w:r>
      <w:bookmarkEnd w:id="17"/>
      <w:r>
        <w:t xml:space="preserve"> </w:t>
      </w:r>
    </w:p>
    <w:p w14:paraId="0D10D0BE" w14:textId="6555CC7C" w:rsidR="00140A4C" w:rsidRDefault="007F2DB3" w:rsidP="008179FB">
      <w:pPr>
        <w:spacing w:before="120" w:after="120" w:line="240" w:lineRule="auto"/>
        <w:ind w:left="284" w:right="56" w:firstLine="709"/>
      </w:pPr>
      <w:r>
        <w:t xml:space="preserve">Serão fornecidas e instaladas eletrocalhas furadas, do tipo U, </w:t>
      </w:r>
      <w:r w:rsidR="008179FB">
        <w:t>sem tampa</w:t>
      </w:r>
      <w:r>
        <w:t xml:space="preserve">, </w:t>
      </w:r>
      <w:r w:rsidR="009778BD">
        <w:t xml:space="preserve">e </w:t>
      </w:r>
      <w:r w:rsidR="003E65B6">
        <w:t>dimensões conforme especificadas</w:t>
      </w:r>
      <w:r>
        <w:t xml:space="preserve"> n</w:t>
      </w:r>
      <w:r w:rsidR="003E65B6">
        <w:t>o projeto</w:t>
      </w:r>
      <w:r>
        <w:t>, que deverão ser fixadas conforme os manuais de instalação do fabricante, preferencialmente utilizando suporte horizontal tipo “</w:t>
      </w:r>
      <w:r w:rsidR="008179FB">
        <w:t>B</w:t>
      </w:r>
      <w:r>
        <w:t xml:space="preserve">” e vergalhões roscados, fixados com parafusos e bucha de nylon nº10 ou chumbadores tipo Split </w:t>
      </w:r>
      <w:r w:rsidR="009778BD">
        <w:t>B</w:t>
      </w:r>
      <w:r>
        <w:t xml:space="preserve">old.  </w:t>
      </w:r>
    </w:p>
    <w:p w14:paraId="5924B5D4" w14:textId="5CEA8C4A" w:rsidR="00140A4C" w:rsidRDefault="007F2DB3" w:rsidP="008179FB">
      <w:pPr>
        <w:spacing w:before="120" w:after="120" w:line="240" w:lineRule="auto"/>
        <w:ind w:left="284" w:right="56" w:firstLine="709"/>
      </w:pPr>
      <w:r>
        <w:t>Deverão ser</w:t>
      </w:r>
      <w:r w:rsidR="009778BD">
        <w:t xml:space="preserve"> de</w:t>
      </w:r>
      <w:r>
        <w:t xml:space="preserve"> chapa de aço #25 e pré</w:t>
      </w:r>
      <w:r w:rsidR="009778BD">
        <w:t xml:space="preserve"> </w:t>
      </w:r>
      <w:r>
        <w:t xml:space="preserve">zincada a fogo, por imersão em banho de zinco interna e externamente, com 18 micras de cobertura por face. Este item também inclui o fornecimento e instalação de todos os acessórios (junção, curvas, reduções, cruzetas, desvios, cotovelos, parafuso, tampa, tê, mão francesa, arruela, bucha, cotovelo reto com tampa, porca e fechamento liso, saída lateral para eletroduto e perfilado), que deverão seguir o mesmo padrão do fabricante da eletrocalha.  </w:t>
      </w:r>
    </w:p>
    <w:p w14:paraId="706077AE" w14:textId="2F47214D" w:rsidR="00140A4C" w:rsidRDefault="007F2DB3" w:rsidP="008179FB">
      <w:pPr>
        <w:spacing w:before="120" w:after="120" w:line="240" w:lineRule="auto"/>
        <w:ind w:left="284" w:right="56" w:firstLine="709"/>
      </w:pPr>
      <w:r>
        <w:t>As derivações das eletrocalhas para os eletrodutos deverão ser executadas utilizando</w:t>
      </w:r>
      <w:r w:rsidR="009778BD">
        <w:t>-</w:t>
      </w:r>
      <w:r>
        <w:t xml:space="preserve">se buchas e arruelas e as saídas laterais próprias para essa finalidade.  </w:t>
      </w:r>
    </w:p>
    <w:p w14:paraId="3FDC3D1B" w14:textId="0C73D25D" w:rsidR="00140A4C" w:rsidRDefault="007F2DB3" w:rsidP="008179FB">
      <w:pPr>
        <w:spacing w:before="120" w:after="120" w:line="240" w:lineRule="auto"/>
        <w:ind w:left="284" w:right="56" w:firstLine="709"/>
      </w:pPr>
      <w:r>
        <w:t>Elas deverão ser resistentes à corrosão, devendo possuir tratamento específico</w:t>
      </w:r>
      <w:r w:rsidR="009778BD">
        <w:t xml:space="preserve"> e seguir as normas</w:t>
      </w:r>
      <w:r>
        <w:t xml:space="preserve"> </w:t>
      </w:r>
      <w:r w:rsidR="009778BD">
        <w:t>t</w:t>
      </w:r>
      <w:r>
        <w:t xml:space="preserve">écnicas: NBR 7008 e NBR 7013 para </w:t>
      </w:r>
      <w:r w:rsidR="009778BD">
        <w:t>eletrocalha</w:t>
      </w:r>
      <w:r>
        <w:t xml:space="preserve"> </w:t>
      </w:r>
      <w:r w:rsidR="009778BD">
        <w:t>pré z</w:t>
      </w:r>
      <w:r>
        <w:t xml:space="preserve">incada e NBR 5624 para a </w:t>
      </w:r>
      <w:r w:rsidR="009778BD">
        <w:t>eletrocalha z</w:t>
      </w:r>
      <w:r>
        <w:t xml:space="preserve">incada à Fogo. </w:t>
      </w:r>
    </w:p>
    <w:p w14:paraId="7F21080D" w14:textId="77777777" w:rsidR="00140A4C" w:rsidRDefault="007F2DB3" w:rsidP="008179FB">
      <w:pPr>
        <w:spacing w:before="120" w:after="120" w:line="240" w:lineRule="auto"/>
        <w:ind w:left="284" w:firstLine="709"/>
        <w:jc w:val="left"/>
      </w:pPr>
      <w:r>
        <w:t xml:space="preserve">As curvas, também incluídas neste item, seguirão as mesmas características construtivas do trecho reto, porém, suas características geométricas são próprias, atendendo as mais diversas situações de montagem e distribuição. Todas as derivações deverão ser executadas perpendicularmente ao eixo da eletrocalha. </w:t>
      </w:r>
    </w:p>
    <w:p w14:paraId="313ED35C" w14:textId="33A1FADE" w:rsidR="00140A4C" w:rsidRDefault="007F2DB3" w:rsidP="008179FB">
      <w:pPr>
        <w:spacing w:before="120" w:after="120" w:line="240" w:lineRule="auto"/>
        <w:ind w:left="284" w:right="56" w:firstLine="709"/>
      </w:pPr>
      <w:r>
        <w:lastRenderedPageBreak/>
        <w:t xml:space="preserve">Serão utilizadas para a passagem dos cabos dos circuitos alimentadores, facilitando a distribuição destes e respeitando, no máximo possível, a estética do local, de acordo com </w:t>
      </w:r>
      <w:r w:rsidR="009778BD">
        <w:t>o projeto</w:t>
      </w:r>
      <w:r>
        <w:t xml:space="preserve">. </w:t>
      </w:r>
    </w:p>
    <w:p w14:paraId="523F34FB" w14:textId="77777777" w:rsidR="00140A4C" w:rsidRDefault="007F2DB3" w:rsidP="008179FB">
      <w:pPr>
        <w:spacing w:before="120" w:after="120" w:line="240" w:lineRule="auto"/>
        <w:ind w:left="284" w:right="56" w:firstLine="709"/>
      </w:pPr>
      <w:r>
        <w:t xml:space="preserve">Não deverão existir cortes, quebras ou deformações na eletrocalha para que esta se adapte a curvas, passagens ou comporte mais cabos. </w:t>
      </w:r>
    </w:p>
    <w:p w14:paraId="5DE062BD" w14:textId="57ADEE42" w:rsidR="00140A4C" w:rsidRDefault="007F2DB3" w:rsidP="008179FB">
      <w:pPr>
        <w:spacing w:before="120" w:after="120" w:line="240" w:lineRule="auto"/>
        <w:ind w:left="284" w:right="56" w:firstLine="709"/>
      </w:pPr>
      <w:r>
        <w:t xml:space="preserve">Deve-se salientar que todo o sistema de eletrocalhas </w:t>
      </w:r>
      <w:r w:rsidR="009778BD">
        <w:t>deverá ser</w:t>
      </w:r>
      <w:r>
        <w:t xml:space="preserve"> aterrado e que os cabos devem estar dispostos em uma única camada sobre as mesmas. </w:t>
      </w:r>
    </w:p>
    <w:p w14:paraId="04636D9A" w14:textId="4FAD2CB4" w:rsidR="00AE0B43" w:rsidRDefault="007F2DB3" w:rsidP="008179FB">
      <w:pPr>
        <w:spacing w:before="120" w:after="120" w:line="240" w:lineRule="auto"/>
        <w:ind w:left="284" w:right="56" w:firstLine="709"/>
      </w:pPr>
      <w:r>
        <w:t xml:space="preserve">Referência: PASCHAL, IMEFER, SOCENA, APOLLO, ou equivalente técnico previamente aprovado pela </w:t>
      </w:r>
      <w:r w:rsidR="00E413FC">
        <w:t>F</w:t>
      </w:r>
      <w:r w:rsidR="0001740A">
        <w:t>iscalização</w:t>
      </w:r>
      <w:r>
        <w:t>, mediante fornecimento de amostra do material e ficha técnica emitida pelo fabricante.</w:t>
      </w:r>
    </w:p>
    <w:p w14:paraId="0438D989" w14:textId="15F3CB7F" w:rsidR="00140A4C" w:rsidRDefault="00AE0B43" w:rsidP="00AE0B43">
      <w:pPr>
        <w:spacing w:before="120" w:after="0" w:line="240" w:lineRule="auto"/>
        <w:ind w:left="284" w:right="57" w:firstLine="709"/>
        <w:jc w:val="center"/>
      </w:pPr>
      <w:r>
        <w:rPr>
          <w:noProof/>
        </w:rPr>
        <w:drawing>
          <wp:inline distT="0" distB="0" distL="0" distR="0" wp14:anchorId="18BEDFB2" wp14:editId="0CD87137">
            <wp:extent cx="1656000" cy="1558800"/>
            <wp:effectExtent l="0" t="0" r="1905" b="3810"/>
            <wp:docPr id="120898620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56000" cy="1558800"/>
                    </a:xfrm>
                    <a:prstGeom prst="rect">
                      <a:avLst/>
                    </a:prstGeom>
                    <a:noFill/>
                    <a:ln>
                      <a:noFill/>
                    </a:ln>
                  </pic:spPr>
                </pic:pic>
              </a:graphicData>
            </a:graphic>
          </wp:inline>
        </w:drawing>
      </w:r>
    </w:p>
    <w:p w14:paraId="13FE0D53" w14:textId="1398DFD8" w:rsidR="00140A4C" w:rsidRDefault="00AE0B43" w:rsidP="005E4C36">
      <w:pPr>
        <w:spacing w:after="120" w:line="240" w:lineRule="auto"/>
        <w:ind w:left="975" w:right="57" w:firstLine="0"/>
        <w:jc w:val="center"/>
      </w:pPr>
      <w:r>
        <w:t>Padrão de Montagem da Eletrocalha</w:t>
      </w:r>
    </w:p>
    <w:p w14:paraId="1451F79B" w14:textId="77777777" w:rsidR="00140A4C" w:rsidRDefault="007F2DB3" w:rsidP="00E863F2">
      <w:pPr>
        <w:pStyle w:val="Ttulo3"/>
        <w:spacing w:before="120" w:after="120" w:line="240" w:lineRule="auto"/>
        <w:ind w:left="1065" w:hanging="720"/>
      </w:pPr>
      <w:bookmarkStart w:id="18" w:name="_Toc204960067"/>
      <w:r>
        <w:t>ELETRODUTOS</w:t>
      </w:r>
      <w:bookmarkEnd w:id="18"/>
      <w:r>
        <w:t xml:space="preserve">  </w:t>
      </w:r>
    </w:p>
    <w:p w14:paraId="2794AF9B" w14:textId="7F45715B" w:rsidR="00140A4C" w:rsidRDefault="00215D5C" w:rsidP="00AE0B43">
      <w:pPr>
        <w:spacing w:before="120" w:after="120" w:line="240" w:lineRule="auto"/>
        <w:ind w:left="284" w:right="56" w:firstLine="709"/>
      </w:pPr>
      <w:r>
        <w:t>Nas instalações do entreforro dos ambientes serão utilizados</w:t>
      </w:r>
      <w:r w:rsidR="007F2DB3">
        <w:t xml:space="preserve"> eletrodutos de PVC rígido</w:t>
      </w:r>
      <w:r w:rsidR="00075996">
        <w:t>,</w:t>
      </w:r>
      <w:r w:rsidR="007F2DB3">
        <w:t xml:space="preserve"> </w:t>
      </w:r>
      <w:r>
        <w:t>que respeitem</w:t>
      </w:r>
      <w:r w:rsidR="007F2DB3">
        <w:t xml:space="preserve"> as normas 15465 – Sistemas de Eletrodutos Plásticos para Instalações Elétricas de Baixa Tensão – requisitos de desempenho e a NBR5410</w:t>
      </w:r>
      <w:r w:rsidR="00075996">
        <w:t>, e q</w:t>
      </w:r>
      <w:r w:rsidR="009778BD">
        <w:t>uando necessárias,</w:t>
      </w:r>
      <w:r w:rsidR="007F2DB3">
        <w:t xml:space="preserve"> luvas </w:t>
      </w:r>
      <w:r w:rsidR="00075996">
        <w:t>de união</w:t>
      </w:r>
      <w:r w:rsidR="007F2DB3">
        <w:t xml:space="preserve"> do mesmo tipo e fabricante d</w:t>
      </w:r>
      <w:r w:rsidR="00075996">
        <w:t>os eletrodutos.</w:t>
      </w:r>
    </w:p>
    <w:p w14:paraId="38281BBE" w14:textId="621C46D2" w:rsidR="00140A4C" w:rsidRDefault="007F2DB3" w:rsidP="00AE0B43">
      <w:pPr>
        <w:spacing w:before="120" w:after="120" w:line="240" w:lineRule="auto"/>
        <w:ind w:left="284" w:right="56" w:firstLine="709"/>
      </w:pPr>
      <w:r>
        <w:t xml:space="preserve">As bifurcações e mudanças de direção deverão ser </w:t>
      </w:r>
      <w:r w:rsidR="00075996">
        <w:t>realizadas</w:t>
      </w:r>
      <w:r>
        <w:t xml:space="preserve"> através de </w:t>
      </w:r>
      <w:r w:rsidR="00075996">
        <w:t>conduletes fixos de alumínio.</w:t>
      </w:r>
      <w:r>
        <w:t xml:space="preserve">  </w:t>
      </w:r>
    </w:p>
    <w:p w14:paraId="769E0DB2" w14:textId="5095FBCE" w:rsidR="00075996" w:rsidRDefault="007F2DB3" w:rsidP="00AE0B43">
      <w:pPr>
        <w:spacing w:before="120" w:after="120" w:line="240" w:lineRule="auto"/>
        <w:ind w:left="284" w:right="56" w:firstLine="709"/>
      </w:pPr>
      <w:r>
        <w:t>Os tubos cortados a serra deverão ter seus bordos escareados para remover os rebordos</w:t>
      </w:r>
      <w:r w:rsidR="00125363">
        <w:t>.</w:t>
      </w:r>
    </w:p>
    <w:p w14:paraId="3DCE197C" w14:textId="744BC31F" w:rsidR="00125363" w:rsidRDefault="00125363" w:rsidP="00AE0B43">
      <w:pPr>
        <w:spacing w:before="120" w:after="120" w:line="240" w:lineRule="auto"/>
        <w:ind w:left="284" w:right="56" w:firstLine="709"/>
      </w:pPr>
      <w:r>
        <w:t>A fixação dos trechos de eletrodutos de PVC rígido com comprimento maior que dois metros e meio se dará por três abraçadeiras de PVC (meio e extremidades do eletroduto), fixadas à laje de teto por parafusos e buchas de nylon. Os conduletes de alumínio fixo serão fixados à laje de teto também por parafusos e buchas de nylon.</w:t>
      </w:r>
    </w:p>
    <w:p w14:paraId="1B25E4E7" w14:textId="1D99F3AA" w:rsidR="00075996" w:rsidRPr="007C609E" w:rsidRDefault="007F2DB3" w:rsidP="00AE0B43">
      <w:pPr>
        <w:spacing w:before="120" w:after="120" w:line="240" w:lineRule="auto"/>
        <w:ind w:left="284" w:right="56" w:firstLine="709"/>
      </w:pPr>
      <w:r>
        <w:t>Referência</w:t>
      </w:r>
      <w:r w:rsidR="00125363">
        <w:t>:</w:t>
      </w:r>
      <w:r w:rsidR="00075996">
        <w:t xml:space="preserve"> WETZEL,</w:t>
      </w:r>
      <w:r>
        <w:t xml:space="preserve"> TIGRE, AMANCO, ou equivalente técnico previamente aprovado pela </w:t>
      </w:r>
      <w:r w:rsidR="00E413FC">
        <w:t>F</w:t>
      </w:r>
      <w:r w:rsidR="0001740A">
        <w:t>iscalização</w:t>
      </w:r>
      <w:r>
        <w:t xml:space="preserve">, mediante fornecimento de amostra do material e ficha técnica emitida pelo </w:t>
      </w:r>
      <w:r w:rsidRPr="007C609E">
        <w:t>fabricante.</w:t>
      </w:r>
    </w:p>
    <w:p w14:paraId="663FD3F8" w14:textId="5A021628" w:rsidR="00215D5C" w:rsidRPr="007C609E" w:rsidRDefault="00215D5C" w:rsidP="00AE0B43">
      <w:pPr>
        <w:spacing w:before="120" w:after="120" w:line="240" w:lineRule="auto"/>
        <w:ind w:left="284" w:right="56" w:firstLine="709"/>
      </w:pPr>
      <w:r w:rsidRPr="007C609E">
        <w:t>Nas descidas dentro de paredes drywall serão utilizados eletrodutos flexíveis (conduíte corrugado)</w:t>
      </w:r>
      <w:r w:rsidR="00105D81">
        <w:t>, salvo indicação contrária em projeto.</w:t>
      </w:r>
    </w:p>
    <w:p w14:paraId="2BE79BB9" w14:textId="6AD01085" w:rsidR="00140A4C" w:rsidRDefault="009B482D" w:rsidP="005E4C36">
      <w:pPr>
        <w:spacing w:before="120" w:after="120" w:line="240" w:lineRule="auto"/>
        <w:ind w:left="284" w:right="56" w:firstLine="709"/>
      </w:pPr>
      <w:r w:rsidRPr="007C609E">
        <w:t>Referência: TIGRE, AMANCO.</w:t>
      </w:r>
    </w:p>
    <w:p w14:paraId="6F4DE1BE" w14:textId="77C90CBA" w:rsidR="00140A4C" w:rsidRDefault="007F2DB3" w:rsidP="00E863F2">
      <w:pPr>
        <w:pStyle w:val="Ttulo3"/>
        <w:spacing w:before="120" w:after="120" w:line="240" w:lineRule="auto"/>
        <w:ind w:left="1065" w:hanging="720"/>
      </w:pPr>
      <w:bookmarkStart w:id="19" w:name="_Toc204960068"/>
      <w:r>
        <w:lastRenderedPageBreak/>
        <w:t>CAIXAS, CONDULETES</w:t>
      </w:r>
      <w:r w:rsidR="00125363">
        <w:t xml:space="preserve"> E</w:t>
      </w:r>
      <w:r w:rsidR="00404ED5">
        <w:t xml:space="preserve"> CANALETAS</w:t>
      </w:r>
      <w:bookmarkEnd w:id="19"/>
      <w:r>
        <w:t xml:space="preserve"> </w:t>
      </w:r>
    </w:p>
    <w:p w14:paraId="6B425306" w14:textId="41FE3E75" w:rsidR="00BB214F" w:rsidRDefault="007F2DB3" w:rsidP="004B585F">
      <w:pPr>
        <w:spacing w:before="120" w:after="120" w:line="240" w:lineRule="auto"/>
        <w:ind w:left="284" w:right="56" w:firstLine="709"/>
      </w:pPr>
      <w:r>
        <w:t>As caixas</w:t>
      </w:r>
      <w:r w:rsidR="00404ED5">
        <w:t xml:space="preserve"> de embutir</w:t>
      </w:r>
      <w:r>
        <w:t xml:space="preserve"> </w:t>
      </w:r>
      <w:r w:rsidR="00615AB7">
        <w:t>serão em</w:t>
      </w:r>
      <w:r>
        <w:t xml:space="preserve"> PVC </w:t>
      </w:r>
      <w:r w:rsidR="00615AB7">
        <w:t xml:space="preserve">e </w:t>
      </w:r>
      <w:r>
        <w:t>deverão possuir furação</w:t>
      </w:r>
      <w:r w:rsidR="00404ED5">
        <w:t xml:space="preserve"> para eletrodutos</w:t>
      </w:r>
      <w:r>
        <w:t xml:space="preserve"> de </w:t>
      </w:r>
      <w:r w:rsidR="009B482D">
        <w:t>3/4</w:t>
      </w:r>
      <w:r>
        <w:t xml:space="preserve">” </w:t>
      </w:r>
      <w:r w:rsidR="00404ED5">
        <w:t>e</w:t>
      </w:r>
      <w:r>
        <w:t xml:space="preserve"> 1” em todas as laterais e no fundo. Elas serão empregadas em todos os pontos de </w:t>
      </w:r>
      <w:r w:rsidR="00404ED5">
        <w:t>tomadas e interruptores</w:t>
      </w:r>
      <w:r w:rsidR="00105D81">
        <w:t xml:space="preserve"> embutidos</w:t>
      </w:r>
      <w:r w:rsidR="00404ED5">
        <w:t xml:space="preserve"> nas paredes </w:t>
      </w:r>
      <w:proofErr w:type="spellStart"/>
      <w:r w:rsidR="00404ED5">
        <w:t>drywall</w:t>
      </w:r>
      <w:proofErr w:type="spellEnd"/>
      <w:r w:rsidR="00615AB7">
        <w:t>, conforme localização em projeto.</w:t>
      </w:r>
    </w:p>
    <w:p w14:paraId="65DB9219" w14:textId="05FC1640" w:rsidR="00404ED5" w:rsidRDefault="00BB214F" w:rsidP="004B585F">
      <w:pPr>
        <w:spacing w:before="120" w:after="120" w:line="240" w:lineRule="auto"/>
        <w:ind w:left="284" w:right="56" w:firstLine="709"/>
      </w:pPr>
      <w:r>
        <w:t>As</w:t>
      </w:r>
      <w:r w:rsidR="00404ED5">
        <w:t xml:space="preserve"> caixas de sobrepor em PVC </w:t>
      </w:r>
      <w:r>
        <w:t xml:space="preserve">serão do </w:t>
      </w:r>
      <w:r w:rsidR="00404ED5">
        <w:t>modelo</w:t>
      </w:r>
      <w:r w:rsidR="00251F59">
        <w:t xml:space="preserve"> DLP</w:t>
      </w:r>
      <w:r>
        <w:t>-S da fabricante LEGRAND</w:t>
      </w:r>
      <w:r w:rsidR="00404ED5">
        <w:t>. Elas serão empregadas em todos os pontos de tomadas</w:t>
      </w:r>
      <w:r w:rsidR="00615AB7">
        <w:t xml:space="preserve"> e interruptores</w:t>
      </w:r>
      <w:r w:rsidR="00404ED5">
        <w:t xml:space="preserve"> sobrepostos diretamente nas paredes</w:t>
      </w:r>
      <w:r w:rsidR="00615AB7">
        <w:t>, conforme localização em projeto.</w:t>
      </w:r>
      <w:r w:rsidR="00404ED5">
        <w:t xml:space="preserve"> </w:t>
      </w:r>
    </w:p>
    <w:p w14:paraId="63B83CE2" w14:textId="791E481D" w:rsidR="00140A4C" w:rsidRDefault="007F2DB3" w:rsidP="004B585F">
      <w:pPr>
        <w:spacing w:before="120" w:after="120" w:line="240" w:lineRule="auto"/>
        <w:ind w:left="284" w:right="56" w:firstLine="709"/>
      </w:pPr>
      <w:r>
        <w:t xml:space="preserve"> As alturas das caixas em relação ao piso acabado serão as seguintes: </w:t>
      </w:r>
    </w:p>
    <w:p w14:paraId="7E6624CC" w14:textId="593181CC" w:rsidR="00140A4C" w:rsidRDefault="007F2DB3" w:rsidP="004B585F">
      <w:pPr>
        <w:numPr>
          <w:ilvl w:val="0"/>
          <w:numId w:val="16"/>
        </w:numPr>
        <w:spacing w:before="120" w:after="120" w:line="240" w:lineRule="auto"/>
        <w:ind w:left="284" w:right="56" w:firstLine="709"/>
      </w:pPr>
      <w:r>
        <w:t xml:space="preserve">Interruptores: 1,10m; </w:t>
      </w:r>
    </w:p>
    <w:p w14:paraId="2F9E9EE5" w14:textId="0D2A3AAB" w:rsidR="00140A4C" w:rsidRDefault="007F2DB3" w:rsidP="004B585F">
      <w:pPr>
        <w:numPr>
          <w:ilvl w:val="0"/>
          <w:numId w:val="16"/>
        </w:numPr>
        <w:spacing w:before="120" w:after="120" w:line="240" w:lineRule="auto"/>
        <w:ind w:left="284" w:right="56" w:firstLine="709"/>
      </w:pPr>
      <w:r>
        <w:t xml:space="preserve">Tomadas baixas: 0,30m; </w:t>
      </w:r>
    </w:p>
    <w:p w14:paraId="5AA33E82" w14:textId="59C65682" w:rsidR="00140A4C" w:rsidRDefault="007F2DB3" w:rsidP="004B585F">
      <w:pPr>
        <w:numPr>
          <w:ilvl w:val="0"/>
          <w:numId w:val="16"/>
        </w:numPr>
        <w:spacing w:before="120" w:after="120" w:line="240" w:lineRule="auto"/>
        <w:ind w:left="284" w:right="56" w:firstLine="709"/>
      </w:pPr>
      <w:r>
        <w:t xml:space="preserve">Tomadas Médias: 1,10m; </w:t>
      </w:r>
    </w:p>
    <w:p w14:paraId="43A1F73D" w14:textId="183D757A" w:rsidR="00140A4C" w:rsidRDefault="007F2DB3" w:rsidP="004B585F">
      <w:pPr>
        <w:numPr>
          <w:ilvl w:val="0"/>
          <w:numId w:val="16"/>
        </w:numPr>
        <w:spacing w:before="120" w:after="120" w:line="240" w:lineRule="auto"/>
        <w:ind w:left="284" w:right="56" w:firstLine="709"/>
      </w:pPr>
      <w:r>
        <w:t xml:space="preserve">Tomadas Altas: 2,20m </w:t>
      </w:r>
    </w:p>
    <w:p w14:paraId="405628EF" w14:textId="42D838FE" w:rsidR="008B793D" w:rsidRDefault="008B793D" w:rsidP="004B585F">
      <w:pPr>
        <w:spacing w:before="120" w:after="120" w:line="240" w:lineRule="auto"/>
        <w:ind w:left="284" w:right="56" w:firstLine="709"/>
      </w:pPr>
      <w:r>
        <w:t>Os conduletes serão de alumínio tipo fixo, com bitolas e orientações de entrada/saída conforme dimensionado em projeto.</w:t>
      </w:r>
    </w:p>
    <w:p w14:paraId="1C0207DE" w14:textId="77777777" w:rsidR="008B793D" w:rsidRDefault="007F2DB3" w:rsidP="004B585F">
      <w:pPr>
        <w:spacing w:before="120" w:after="120" w:line="240" w:lineRule="auto"/>
        <w:ind w:left="284" w:right="56" w:firstLine="709"/>
      </w:pPr>
      <w:r>
        <w:t>As tampas dos conduletes deverão ser de mesmo material e fabricante destes, encaixando-se perfeitamente, e com função compatível a que se destina.</w:t>
      </w:r>
    </w:p>
    <w:p w14:paraId="3796BC39" w14:textId="63B161E7" w:rsidR="00140A4C" w:rsidRDefault="008B793D" w:rsidP="004B585F">
      <w:pPr>
        <w:spacing w:before="120" w:after="120" w:line="240" w:lineRule="auto"/>
        <w:ind w:left="284" w:right="56" w:firstLine="709"/>
      </w:pPr>
      <w:r>
        <w:t>Os conduletes serão fixados à laje de teto por parafusos e buchas de nylon.</w:t>
      </w:r>
      <w:r w:rsidR="007F2DB3">
        <w:t xml:space="preserve"> </w:t>
      </w:r>
    </w:p>
    <w:p w14:paraId="35785152" w14:textId="718165C8" w:rsidR="00140A4C" w:rsidRDefault="007F2DB3" w:rsidP="004B585F">
      <w:pPr>
        <w:spacing w:before="120" w:after="120" w:line="240" w:lineRule="auto"/>
        <w:ind w:left="284" w:right="56" w:firstLine="709"/>
      </w:pPr>
      <w:r>
        <w:t xml:space="preserve">Para cada luminária será instalada um </w:t>
      </w:r>
      <w:r w:rsidR="00615AB7">
        <w:t>condulete simples ou um condulete duplo com o</w:t>
      </w:r>
      <w:r w:rsidR="00125363">
        <w:t>s</w:t>
      </w:r>
      <w:r w:rsidR="00615AB7">
        <w:t xml:space="preserve"> seu</w:t>
      </w:r>
      <w:r w:rsidR="00125363">
        <w:t>s</w:t>
      </w:r>
      <w:r w:rsidR="00615AB7">
        <w:t xml:space="preserve"> respectivo</w:t>
      </w:r>
      <w:r w:rsidR="00125363">
        <w:t>s</w:t>
      </w:r>
      <w:r w:rsidR="00615AB7">
        <w:t xml:space="preserve"> módulo</w:t>
      </w:r>
      <w:r w:rsidR="00125363">
        <w:t>s</w:t>
      </w:r>
      <w:r w:rsidR="00615AB7">
        <w:t xml:space="preserve"> de</w:t>
      </w:r>
      <w:r w:rsidR="00125363">
        <w:t xml:space="preserve"> tampa e</w:t>
      </w:r>
      <w:r w:rsidR="00615AB7">
        <w:t xml:space="preserve"> tomada de 10A</w:t>
      </w:r>
      <w:r>
        <w:t xml:space="preserve">. </w:t>
      </w:r>
    </w:p>
    <w:p w14:paraId="71639F97" w14:textId="06C5B613" w:rsidR="008B793D" w:rsidRDefault="007F2DB3" w:rsidP="004B585F">
      <w:pPr>
        <w:spacing w:before="120" w:after="120" w:line="240" w:lineRule="auto"/>
        <w:ind w:left="284" w:right="56" w:firstLine="709"/>
      </w:pPr>
      <w:r>
        <w:t>Referência</w:t>
      </w:r>
      <w:r w:rsidR="00125363">
        <w:t>:</w:t>
      </w:r>
      <w:r>
        <w:t xml:space="preserve"> </w:t>
      </w:r>
      <w:r w:rsidR="008B793D">
        <w:t xml:space="preserve">WETZEL, </w:t>
      </w:r>
      <w:r>
        <w:t xml:space="preserve">DAISA, PIAL-LEGRAND, ou equivalente técnico previamente aprovado pela </w:t>
      </w:r>
      <w:r w:rsidR="00E413FC">
        <w:t>F</w:t>
      </w:r>
      <w:r w:rsidR="0001740A">
        <w:t>iscalização</w:t>
      </w:r>
      <w:r>
        <w:t>, mediante fornecimento de amostra do material e ficha técnica emitida pelo fabricante.</w:t>
      </w:r>
    </w:p>
    <w:p w14:paraId="51BBD204" w14:textId="77777777" w:rsidR="00B738CD" w:rsidRDefault="008B793D" w:rsidP="004B585F">
      <w:pPr>
        <w:spacing w:before="120" w:after="120" w:line="240" w:lineRule="auto"/>
        <w:ind w:left="284" w:right="56" w:firstLine="709"/>
      </w:pPr>
      <w:r>
        <w:t>As canaletas de PVC</w:t>
      </w:r>
      <w:r w:rsidR="006437E2">
        <w:t xml:space="preserve"> e os seus respectivos acessórios</w:t>
      </w:r>
      <w:r>
        <w:t xml:space="preserve"> serão do modelo DLP-S da fabricante LEGRAND.</w:t>
      </w:r>
    </w:p>
    <w:p w14:paraId="702BD0F9" w14:textId="77777777" w:rsidR="00AE0B43" w:rsidRDefault="00B738CD" w:rsidP="004B585F">
      <w:pPr>
        <w:spacing w:before="120" w:after="120" w:line="240" w:lineRule="auto"/>
        <w:ind w:left="284" w:right="56" w:firstLine="709"/>
      </w:pPr>
      <w:r>
        <w:t>As canaletas de PVC e os seus respectivos acessórios serão fixados às paredes por parafusos e buchas de nylon.</w:t>
      </w:r>
    </w:p>
    <w:p w14:paraId="63D48490" w14:textId="3C6AC579" w:rsidR="00140A4C" w:rsidRDefault="004B585F" w:rsidP="004B585F">
      <w:pPr>
        <w:spacing w:before="120" w:after="0" w:line="240" w:lineRule="auto"/>
        <w:ind w:left="-17" w:right="57" w:firstLine="851"/>
        <w:jc w:val="center"/>
      </w:pPr>
      <w:r>
        <w:rPr>
          <w:noProof/>
        </w:rPr>
        <w:drawing>
          <wp:inline distT="0" distB="0" distL="0" distR="0" wp14:anchorId="007C36E7" wp14:editId="7FD89AD9">
            <wp:extent cx="2977200" cy="1299600"/>
            <wp:effectExtent l="0" t="0" r="0" b="0"/>
            <wp:docPr id="1452601406"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7200" cy="1299600"/>
                    </a:xfrm>
                    <a:prstGeom prst="rect">
                      <a:avLst/>
                    </a:prstGeom>
                    <a:noFill/>
                    <a:ln>
                      <a:noFill/>
                    </a:ln>
                  </pic:spPr>
                </pic:pic>
              </a:graphicData>
            </a:graphic>
          </wp:inline>
        </w:drawing>
      </w:r>
    </w:p>
    <w:p w14:paraId="0806661A" w14:textId="25CF8A9F" w:rsidR="00140A4C" w:rsidRDefault="004B585F" w:rsidP="005E4C36">
      <w:pPr>
        <w:spacing w:after="120" w:line="240" w:lineRule="auto"/>
        <w:ind w:left="975" w:right="57" w:firstLine="0"/>
        <w:jc w:val="center"/>
      </w:pPr>
      <w:r>
        <w:t>Padrão de Montagem da Canaleta DLP-S</w:t>
      </w:r>
    </w:p>
    <w:p w14:paraId="7887B6BA" w14:textId="77777777" w:rsidR="00140A4C" w:rsidRDefault="007F2DB3" w:rsidP="00E863F2">
      <w:pPr>
        <w:pStyle w:val="Ttulo3"/>
        <w:spacing w:before="120" w:after="120" w:line="240" w:lineRule="auto"/>
        <w:ind w:left="1065" w:hanging="720"/>
      </w:pPr>
      <w:bookmarkStart w:id="20" w:name="_Toc204960069"/>
      <w:r>
        <w:t>CONDUTORES</w:t>
      </w:r>
      <w:bookmarkEnd w:id="20"/>
      <w:r>
        <w:t xml:space="preserve"> </w:t>
      </w:r>
    </w:p>
    <w:p w14:paraId="097A021F" w14:textId="77777777" w:rsidR="00140A4C" w:rsidRDefault="007F2DB3" w:rsidP="004B585F">
      <w:pPr>
        <w:spacing w:before="120" w:after="120" w:line="240" w:lineRule="auto"/>
        <w:ind w:left="284" w:right="56" w:firstLine="709"/>
      </w:pPr>
      <w:r>
        <w:t xml:space="preserve">O isolamento dos condutores de cobre dos circuitos terminais deverá seguir o código de cores: </w:t>
      </w:r>
    </w:p>
    <w:p w14:paraId="28B01F2D" w14:textId="212AC703" w:rsidR="00140A4C" w:rsidRDefault="007F2DB3" w:rsidP="004B585F">
      <w:pPr>
        <w:numPr>
          <w:ilvl w:val="0"/>
          <w:numId w:val="17"/>
        </w:numPr>
        <w:spacing w:before="120" w:after="120" w:line="240" w:lineRule="auto"/>
        <w:ind w:left="284" w:right="56" w:firstLine="709"/>
      </w:pPr>
      <w:r>
        <w:t>Fases RST ......</w:t>
      </w:r>
      <w:r w:rsidR="008303AA">
        <w:t>.</w:t>
      </w:r>
      <w:r>
        <w:t xml:space="preserve">....... cor vermelha; </w:t>
      </w:r>
    </w:p>
    <w:p w14:paraId="07A8D8DE" w14:textId="77777777" w:rsidR="00140A4C" w:rsidRDefault="007F2DB3" w:rsidP="004B585F">
      <w:pPr>
        <w:numPr>
          <w:ilvl w:val="0"/>
          <w:numId w:val="17"/>
        </w:numPr>
        <w:spacing w:before="120" w:after="120" w:line="240" w:lineRule="auto"/>
        <w:ind w:left="284" w:right="56" w:firstLine="709"/>
      </w:pPr>
      <w:r>
        <w:t xml:space="preserve">Retorno ................ cor cinza ou amarela; </w:t>
      </w:r>
    </w:p>
    <w:p w14:paraId="402AAF83" w14:textId="0E29D25A" w:rsidR="008303AA" w:rsidRDefault="007F2DB3" w:rsidP="004B585F">
      <w:pPr>
        <w:numPr>
          <w:ilvl w:val="0"/>
          <w:numId w:val="17"/>
        </w:numPr>
        <w:spacing w:before="120" w:after="120" w:line="240" w:lineRule="auto"/>
        <w:ind w:left="284" w:right="56" w:firstLine="709"/>
      </w:pPr>
      <w:r>
        <w:lastRenderedPageBreak/>
        <w:t>Neutro ............</w:t>
      </w:r>
      <w:r w:rsidR="008303AA">
        <w:t>.</w:t>
      </w:r>
      <w:r>
        <w:t>..... cor azul claro;</w:t>
      </w:r>
    </w:p>
    <w:p w14:paraId="7394761E" w14:textId="75777EAA" w:rsidR="00140A4C" w:rsidRDefault="008303AA" w:rsidP="004B585F">
      <w:pPr>
        <w:numPr>
          <w:ilvl w:val="0"/>
          <w:numId w:val="17"/>
        </w:numPr>
        <w:spacing w:before="120" w:after="120" w:line="240" w:lineRule="auto"/>
        <w:ind w:left="284" w:right="56" w:firstLine="709"/>
      </w:pPr>
      <w:r>
        <w:t>Terra ..................... cor verde.</w:t>
      </w:r>
    </w:p>
    <w:p w14:paraId="218442F4" w14:textId="6E440B2E" w:rsidR="00140A4C" w:rsidRDefault="007F2DB3" w:rsidP="004B585F">
      <w:pPr>
        <w:spacing w:before="120" w:after="120" w:line="240" w:lineRule="auto"/>
        <w:ind w:left="284" w:right="56" w:firstLine="709"/>
      </w:pPr>
      <w:r>
        <w:t xml:space="preserve">Todos os cabos utilizados deverão conter as seguintes características: ser de cobre, flexíveis, classe de encordoamento 5, unipolares, devendo possuir isolamento termoplástico de PVC, isolamento 450/750V. Temperatura de serviço 70º C, sobrecarga 100ºC e curto circuito 160ºC. Todos os condutores deverão ter boa proteção contra ataques de agentes químicos e atmosféricos, bem como ser imunes aos efeitos da umidade.  </w:t>
      </w:r>
    </w:p>
    <w:p w14:paraId="69A45655" w14:textId="77777777" w:rsidR="00E43E9E" w:rsidRDefault="007F2DB3" w:rsidP="004B585F">
      <w:pPr>
        <w:spacing w:before="120" w:after="120" w:line="240" w:lineRule="auto"/>
        <w:ind w:left="284" w:right="56" w:firstLine="709"/>
      </w:pPr>
      <w:r>
        <w:t>Deverão apresentar na parte externa de seu isolamento as seguintes informações: marca, seção nominal e norma da ABNT a que atendem.</w:t>
      </w:r>
    </w:p>
    <w:p w14:paraId="6A094D66" w14:textId="4F06B539" w:rsidR="00140A4C" w:rsidRDefault="00E43E9E" w:rsidP="004B585F">
      <w:pPr>
        <w:spacing w:before="120" w:after="120" w:line="240" w:lineRule="auto"/>
        <w:ind w:left="284" w:right="56" w:firstLine="709"/>
      </w:pPr>
      <w:r>
        <w:t xml:space="preserve">Referência: PIRELLI, SIEMENS ou equivalente técnico; previamente aprovada pela </w:t>
      </w:r>
      <w:r w:rsidR="00E413FC">
        <w:t>F</w:t>
      </w:r>
      <w:r w:rsidR="0001740A">
        <w:t>iscalização</w:t>
      </w:r>
      <w:r>
        <w:t xml:space="preserve"> mediante fornecimento de amostra do material e ficha técnica emitida pelo fabricante. </w:t>
      </w:r>
      <w:r w:rsidR="007F2DB3">
        <w:t xml:space="preserve"> </w:t>
      </w:r>
    </w:p>
    <w:p w14:paraId="01EB3C31" w14:textId="371279BA" w:rsidR="00140A4C" w:rsidRDefault="007F2DB3" w:rsidP="004B585F">
      <w:pPr>
        <w:spacing w:before="120" w:after="120" w:line="240" w:lineRule="auto"/>
        <w:ind w:left="284" w:right="56" w:firstLine="709"/>
      </w:pPr>
      <w:r>
        <w:t>Deverão ser contínuos de ponta a ponta e ter seus circuitos (inclusive condutor neutro) identificados com anilhas numeradas, próximo às conexões dos respectivos disjuntores, nas caixas de passagem</w:t>
      </w:r>
      <w:r w:rsidR="00B738CD">
        <w:t xml:space="preserve"> (conduletes)</w:t>
      </w:r>
      <w:r>
        <w:t xml:space="preserve"> e em suas caixas terminais</w:t>
      </w:r>
      <w:r w:rsidR="00C546C8">
        <w:t xml:space="preserve"> (PVC)</w:t>
      </w:r>
      <w:r>
        <w:t>.</w:t>
      </w:r>
      <w:r w:rsidR="00C546C8">
        <w:t xml:space="preserve"> </w:t>
      </w:r>
      <w:r>
        <w:t xml:space="preserve">Para </w:t>
      </w:r>
      <w:r w:rsidR="00C546C8">
        <w:t>os circuitos</w:t>
      </w:r>
      <w:r>
        <w:t xml:space="preserve"> acomodados </w:t>
      </w:r>
      <w:r w:rsidR="00C546C8">
        <w:t>em</w:t>
      </w:r>
      <w:r>
        <w:t xml:space="preserve"> eletrocalhas, as anilhas devem estar ao longo dos cabos que compõem cada circuito, distanciadas em, no máximo, 3 (três) metros.</w:t>
      </w:r>
      <w:r w:rsidR="00C546C8">
        <w:t xml:space="preserve"> </w:t>
      </w:r>
      <w:r>
        <w:t xml:space="preserve">Além disso, </w:t>
      </w:r>
      <w:r w:rsidR="00C546C8">
        <w:t>estes</w:t>
      </w:r>
      <w:r>
        <w:t xml:space="preserve"> circuitos</w:t>
      </w:r>
      <w:r w:rsidR="00C546C8">
        <w:t xml:space="preserve"> também</w:t>
      </w:r>
      <w:r>
        <w:t xml:space="preserve"> devem ser separados por meio de abraçadeiras HELLERMAN INSULOCK.  </w:t>
      </w:r>
    </w:p>
    <w:p w14:paraId="3870DA20" w14:textId="513F58ED" w:rsidR="00140A4C" w:rsidRDefault="00EF13C0" w:rsidP="004B585F">
      <w:pPr>
        <w:spacing w:before="120" w:after="120" w:line="240" w:lineRule="auto"/>
        <w:ind w:left="284" w:right="56" w:firstLine="709"/>
      </w:pPr>
      <w:r>
        <w:t xml:space="preserve">As </w:t>
      </w:r>
      <w:r w:rsidR="007F2DB3">
        <w:t xml:space="preserve">conexões entre condutores flexíveis e disjuntores </w:t>
      </w:r>
      <w:r>
        <w:t>serão realizadas por</w:t>
      </w:r>
      <w:r w:rsidR="007F2DB3">
        <w:t xml:space="preserve"> terminais elétricos tipo pino</w:t>
      </w:r>
      <w:r>
        <w:t>.</w:t>
      </w:r>
    </w:p>
    <w:p w14:paraId="5C6CCB8D" w14:textId="4672E877" w:rsidR="00140A4C" w:rsidRDefault="00EF13C0" w:rsidP="004B585F">
      <w:pPr>
        <w:spacing w:before="120" w:after="120" w:line="240" w:lineRule="auto"/>
        <w:ind w:left="284" w:right="56" w:firstLine="709"/>
      </w:pPr>
      <w:r>
        <w:t>Quando necessárias, as emendas deverão ser</w:t>
      </w:r>
      <w:r w:rsidR="007F2DB3">
        <w:t xml:space="preserve"> soldadas, cobertas por fita de borracha, seguida de fita isolante 23, até formar espessura igual ou maior a da isolação normal do condutor. A solda para condutores será de primeira qualidade, própria para este fim, com proporções iguais de chumbo e estanho. Deverão ficar dentro das caixas e nunca no interior de eletrodutos. </w:t>
      </w:r>
    </w:p>
    <w:p w14:paraId="54C9CD78" w14:textId="1CE59669" w:rsidR="00140A4C" w:rsidRDefault="007F2DB3" w:rsidP="004B585F">
      <w:pPr>
        <w:spacing w:before="120" w:after="120" w:line="240" w:lineRule="auto"/>
        <w:ind w:left="284" w:right="56" w:firstLine="709"/>
      </w:pPr>
      <w:r>
        <w:t>Os condutores somente deverão ser enfiados depois de estar completamente terminada a rede de eletrodutos e concluídos todos os serviços de construção que os possam danificar. A fim de facilitar a enfiação, deverão ser u</w:t>
      </w:r>
      <w:r w:rsidR="00E43E9E">
        <w:t>tilizados</w:t>
      </w:r>
      <w:r>
        <w:t xml:space="preserve"> lubrificantes</w:t>
      </w:r>
      <w:r w:rsidR="00E43E9E">
        <w:t xml:space="preserve"> específicos para esta finalidade como o da fabricante 3M.</w:t>
      </w:r>
      <w:r>
        <w:t xml:space="preserve"> </w:t>
      </w:r>
    </w:p>
    <w:p w14:paraId="08DF826F" w14:textId="2605CD94" w:rsidR="00140A4C" w:rsidRDefault="007F2DB3" w:rsidP="005E4C36">
      <w:pPr>
        <w:spacing w:before="120" w:after="120" w:line="240" w:lineRule="auto"/>
        <w:ind w:left="284" w:right="56" w:firstLine="709"/>
      </w:pPr>
      <w:r>
        <w:t xml:space="preserve">Se </w:t>
      </w:r>
      <w:r w:rsidR="00E43E9E">
        <w:t>for detectado</w:t>
      </w:r>
      <w:r>
        <w:t xml:space="preserve"> dano no isolamento de algum trecho do condutor, todo o cabo deverá ser removido e substituído por outro, em perfeitas condições. </w:t>
      </w:r>
    </w:p>
    <w:p w14:paraId="019B8A56" w14:textId="77777777" w:rsidR="00140A4C" w:rsidRPr="007C609E" w:rsidRDefault="007F2DB3" w:rsidP="00E863F2">
      <w:pPr>
        <w:pStyle w:val="Ttulo3"/>
        <w:spacing w:before="120" w:after="120" w:line="240" w:lineRule="auto"/>
        <w:ind w:left="1065" w:hanging="720"/>
      </w:pPr>
      <w:bookmarkStart w:id="21" w:name="_Toc204960070"/>
      <w:r w:rsidRPr="007C609E">
        <w:t>TOMADAS E INTERRUPTORES</w:t>
      </w:r>
      <w:bookmarkEnd w:id="21"/>
      <w:r w:rsidRPr="007C609E">
        <w:t xml:space="preserve"> </w:t>
      </w:r>
    </w:p>
    <w:p w14:paraId="4716A696" w14:textId="291CFEAE" w:rsidR="00140A4C" w:rsidRPr="007C609E" w:rsidRDefault="007F2DB3" w:rsidP="004B585F">
      <w:pPr>
        <w:spacing w:before="120" w:after="120" w:line="240" w:lineRule="auto"/>
        <w:ind w:left="284" w:right="56" w:firstLine="709"/>
      </w:pPr>
      <w:r w:rsidRPr="007C609E">
        <w:t>As tomadas de parede para uso geral e para uso específico serão de</w:t>
      </w:r>
      <w:r w:rsidR="00C912D2" w:rsidRPr="007C609E">
        <w:t xml:space="preserve"> embutir nas canaletas do sistema de canaletas DLP-S</w:t>
      </w:r>
      <w:r w:rsidRPr="007C609E">
        <w:t xml:space="preserve"> </w:t>
      </w:r>
      <w:r w:rsidR="00C912D2" w:rsidRPr="007C609E">
        <w:t xml:space="preserve">e/ou nas </w:t>
      </w:r>
      <w:r w:rsidR="00566531" w:rsidRPr="007C609E">
        <w:t>caixa</w:t>
      </w:r>
      <w:r w:rsidR="00C912D2" w:rsidRPr="007C609E">
        <w:t>s</w:t>
      </w:r>
      <w:r w:rsidR="00566531" w:rsidRPr="007C609E">
        <w:t xml:space="preserve"> de PVC </w:t>
      </w:r>
      <w:r w:rsidR="00C912D2" w:rsidRPr="007C609E">
        <w:t>das</w:t>
      </w:r>
      <w:r w:rsidR="00566531" w:rsidRPr="007C609E">
        <w:t xml:space="preserve"> parede</w:t>
      </w:r>
      <w:r w:rsidR="00C912D2" w:rsidRPr="007C609E">
        <w:t>s</w:t>
      </w:r>
      <w:r w:rsidR="00566531" w:rsidRPr="007C609E">
        <w:t xml:space="preserve"> drywall</w:t>
      </w:r>
      <w:r w:rsidR="00C912D2" w:rsidRPr="007C609E">
        <w:t xml:space="preserve">, </w:t>
      </w:r>
      <w:r w:rsidR="00566531" w:rsidRPr="007C609E">
        <w:t>estruturada</w:t>
      </w:r>
      <w:r w:rsidR="00C912D2" w:rsidRPr="007C609E">
        <w:t>s</w:t>
      </w:r>
      <w:r w:rsidR="00566531" w:rsidRPr="007C609E">
        <w:t xml:space="preserve"> com</w:t>
      </w:r>
      <w:r w:rsidRPr="007C609E">
        <w:t xml:space="preserve"> 3 (três) </w:t>
      </w:r>
      <w:r w:rsidR="00C912D2" w:rsidRPr="007C609E">
        <w:t>polos</w:t>
      </w:r>
      <w:r w:rsidRPr="007C609E">
        <w:t xml:space="preserve">, tipo 2P+T </w:t>
      </w:r>
      <w:r w:rsidR="00C912D2" w:rsidRPr="007C609E">
        <w:t>de geometria</w:t>
      </w:r>
      <w:r w:rsidRPr="007C609E">
        <w:t xml:space="preserve"> hexagonal</w:t>
      </w:r>
      <w:r w:rsidR="00C912D2" w:rsidRPr="007C609E">
        <w:t xml:space="preserve"> e</w:t>
      </w:r>
      <w:r w:rsidRPr="007C609E">
        <w:t xml:space="preserve"> partes condutoras em liga de cobre de até 20A - 250V</w:t>
      </w:r>
      <w:r w:rsidR="00566531" w:rsidRPr="007C609E">
        <w:t>,</w:t>
      </w:r>
      <w:r w:rsidRPr="007C609E">
        <w:t xml:space="preserve"> de acordo com a NBR 14136/02 “Plugues e tomadas para uso doméstico e análogo até 20 A/250 V em corrente alternada – Padronização”. </w:t>
      </w:r>
    </w:p>
    <w:p w14:paraId="4B019BD0" w14:textId="19EF1284" w:rsidR="00140A4C" w:rsidRPr="007C609E" w:rsidRDefault="007F2DB3" w:rsidP="004B585F">
      <w:pPr>
        <w:spacing w:before="120" w:after="120" w:line="240" w:lineRule="auto"/>
        <w:ind w:left="284" w:right="56" w:firstLine="709"/>
      </w:pPr>
      <w:r w:rsidRPr="007C609E">
        <w:t>Todas as tomadas deverão ser aterradas</w:t>
      </w:r>
      <w:r w:rsidR="00566531" w:rsidRPr="007C609E">
        <w:t>, salvo as tomadas dos conduletes destinados aos circuitos de iluminação (geral e emergência).</w:t>
      </w:r>
      <w:r w:rsidRPr="007C609E">
        <w:t xml:space="preserve"> Em nenhuma hipótese será aceita a ligação direta dos pinos “</w:t>
      </w:r>
      <w:proofErr w:type="spellStart"/>
      <w:proofErr w:type="gramStart"/>
      <w:r w:rsidRPr="007C609E">
        <w:t>N”e</w:t>
      </w:r>
      <w:proofErr w:type="spellEnd"/>
      <w:proofErr w:type="gramEnd"/>
      <w:r w:rsidRPr="007C609E">
        <w:t xml:space="preserve"> “T”. </w:t>
      </w:r>
    </w:p>
    <w:p w14:paraId="17C35F45" w14:textId="77777777" w:rsidR="00140A4C" w:rsidRPr="007C609E" w:rsidRDefault="007F2DB3" w:rsidP="004B585F">
      <w:pPr>
        <w:spacing w:before="120" w:after="120" w:line="240" w:lineRule="auto"/>
        <w:ind w:left="284" w:right="56" w:firstLine="709"/>
      </w:pPr>
      <w:r w:rsidRPr="007C609E">
        <w:t xml:space="preserve">Os pontos de ar condicionado devem possuir espelho com orifício no centro para a saída dos condutores que alimentarão as unidades condensadoras dos aparelhos split. </w:t>
      </w:r>
    </w:p>
    <w:p w14:paraId="3D2A9257" w14:textId="40B9C06D" w:rsidR="00140A4C" w:rsidRPr="007C609E" w:rsidRDefault="007F2DB3" w:rsidP="004B585F">
      <w:pPr>
        <w:spacing w:before="120" w:after="120" w:line="240" w:lineRule="auto"/>
        <w:ind w:left="284" w:right="56" w:firstLine="709"/>
      </w:pPr>
      <w:r w:rsidRPr="007C609E">
        <w:lastRenderedPageBreak/>
        <w:t>Os interruptores serão do tipo</w:t>
      </w:r>
      <w:r w:rsidR="00C912D2" w:rsidRPr="007C609E">
        <w:t xml:space="preserve"> de embutir</w:t>
      </w:r>
      <w:r w:rsidR="00375CCC">
        <w:t xml:space="preserve"> </w:t>
      </w:r>
      <w:r w:rsidR="00C912D2" w:rsidRPr="007C609E">
        <w:t xml:space="preserve">nas caixas de PVC das paredes drywall, e partes condutoras em liga de cobre de </w:t>
      </w:r>
      <w:r w:rsidRPr="007C609E">
        <w:t>10A - 250V</w:t>
      </w:r>
      <w:r w:rsidR="00C912D2" w:rsidRPr="007C609E">
        <w:t>, estruturadas em</w:t>
      </w:r>
      <w:r w:rsidRPr="007C609E">
        <w:t xml:space="preserve"> </w:t>
      </w:r>
      <w:r w:rsidR="00C912D2" w:rsidRPr="007C609E">
        <w:t>c</w:t>
      </w:r>
      <w:r w:rsidRPr="007C609E">
        <w:t xml:space="preserve">ontatos de bronze ou cobre, de funcionamento brusco e número de alavancas previsto em projeto.  </w:t>
      </w:r>
    </w:p>
    <w:p w14:paraId="253CD6E5" w14:textId="6E748BD3" w:rsidR="00140A4C" w:rsidRPr="007C609E" w:rsidRDefault="007F2DB3" w:rsidP="004B585F">
      <w:pPr>
        <w:spacing w:before="120" w:after="120" w:line="240" w:lineRule="auto"/>
        <w:ind w:left="284" w:right="56" w:firstLine="709"/>
      </w:pPr>
      <w:r w:rsidRPr="007C609E">
        <w:t xml:space="preserve">As placas ou espelhos para interruptores, tomadas, etc., </w:t>
      </w:r>
      <w:r w:rsidR="00C912D2" w:rsidRPr="007C609E">
        <w:t>deverão ser totalmente compatíveis com as caixas/canaletas nas quais serão instaladas.</w:t>
      </w:r>
      <w:r w:rsidRPr="007C609E">
        <w:t xml:space="preserve"> </w:t>
      </w:r>
    </w:p>
    <w:p w14:paraId="473BA44B" w14:textId="3F2213BE" w:rsidR="00140A4C" w:rsidRDefault="007F2DB3" w:rsidP="005E4C36">
      <w:pPr>
        <w:spacing w:before="120" w:after="120" w:line="240" w:lineRule="auto"/>
        <w:ind w:left="284" w:right="56" w:firstLine="709"/>
      </w:pPr>
      <w:r w:rsidRPr="007C609E">
        <w:t>Referência: PIAL</w:t>
      </w:r>
      <w:r w:rsidR="00CF31BF" w:rsidRPr="007C609E">
        <w:t>-</w:t>
      </w:r>
      <w:r w:rsidRPr="007C609E">
        <w:t xml:space="preserve">LEGRAND, ou equivalente técnico; previamente aprovada pela </w:t>
      </w:r>
      <w:r w:rsidR="00E413FC" w:rsidRPr="007C609E">
        <w:t>F</w:t>
      </w:r>
      <w:r w:rsidR="0001740A" w:rsidRPr="007C609E">
        <w:t>iscalização</w:t>
      </w:r>
      <w:r w:rsidRPr="007C609E">
        <w:t xml:space="preserve"> mediante fornecimento de amostra do material e ficha técnica emitida pelo fabricante.</w:t>
      </w:r>
      <w:r>
        <w:t xml:space="preserve"> </w:t>
      </w:r>
    </w:p>
    <w:p w14:paraId="561AA1CB" w14:textId="20AABE75" w:rsidR="00140A4C" w:rsidRDefault="007F2DB3" w:rsidP="00E863F2">
      <w:pPr>
        <w:pStyle w:val="Ttulo3"/>
        <w:spacing w:before="120" w:after="120" w:line="240" w:lineRule="auto"/>
        <w:ind w:left="1065" w:hanging="720"/>
      </w:pPr>
      <w:bookmarkStart w:id="22" w:name="_Toc204960071"/>
      <w:r>
        <w:t>LUMINÁRIAS</w:t>
      </w:r>
      <w:bookmarkEnd w:id="22"/>
      <w:r>
        <w:t xml:space="preserve"> </w:t>
      </w:r>
    </w:p>
    <w:p w14:paraId="56BDCCB3" w14:textId="71399660" w:rsidR="00140A4C" w:rsidRDefault="00B33A80" w:rsidP="004B585F">
      <w:pPr>
        <w:spacing w:before="120" w:after="120" w:line="240" w:lineRule="auto"/>
        <w:ind w:left="284" w:right="56" w:firstLine="709"/>
      </w:pPr>
      <w:r>
        <w:t>Em todos os ambientes d</w:t>
      </w:r>
      <w:r w:rsidR="007F2DB3">
        <w:t>everão se</w:t>
      </w:r>
      <w:r>
        <w:t>r</w:t>
      </w:r>
      <w:r w:rsidR="007F2DB3">
        <w:t xml:space="preserve"> instaladas luminárias de embutir</w:t>
      </w:r>
      <w:r w:rsidR="00B07C71">
        <w:t xml:space="preserve"> 62cm x 62cm x 7cm</w:t>
      </w:r>
      <w:r w:rsidR="00CF31BF">
        <w:t xml:space="preserve"> para uso com</w:t>
      </w:r>
      <w:r w:rsidR="007F2DB3">
        <w:t xml:space="preserve"> 4 lâmpadas</w:t>
      </w:r>
      <w:r>
        <w:t xml:space="preserve"> tipo</w:t>
      </w:r>
      <w:r w:rsidR="007F2DB3">
        <w:t xml:space="preserve"> </w:t>
      </w:r>
      <w:r w:rsidR="00E8152B">
        <w:t>Led T8</w:t>
      </w:r>
      <w:r>
        <w:t>-</w:t>
      </w:r>
      <w:r w:rsidR="00E8152B">
        <w:t>9w</w:t>
      </w:r>
      <w:r w:rsidR="00CF31BF">
        <w:t>,</w:t>
      </w:r>
      <w:r w:rsidR="00E8152B">
        <w:t xml:space="preserve"> </w:t>
      </w:r>
      <w:r w:rsidR="007F2DB3">
        <w:t>com corpo em chapa de aço tratada com acabamento em pintura eletrostática epóxi-pó na cor branca, refletor parabólico e aletas convexas em alumínio anodizado de alto brilho. Dever</w:t>
      </w:r>
      <w:r w:rsidR="00CF78F1">
        <w:t>ão</w:t>
      </w:r>
      <w:r w:rsidR="007F2DB3">
        <w:t xml:space="preserve"> ser equipada</w:t>
      </w:r>
      <w:r w:rsidR="00CF78F1">
        <w:t>s</w:t>
      </w:r>
      <w:r w:rsidR="007F2DB3">
        <w:t xml:space="preserve"> com porta-lâmpada antivibratório em policarbonato, com trava de segurança e proteção contra aquecimento nos contatos.</w:t>
      </w:r>
    </w:p>
    <w:p w14:paraId="23FAC20F" w14:textId="65EE4FB6" w:rsidR="003D69B3" w:rsidRDefault="00424F1C" w:rsidP="004B585F">
      <w:pPr>
        <w:spacing w:before="120" w:after="0" w:line="240" w:lineRule="auto"/>
        <w:ind w:left="284" w:right="57" w:firstLine="709"/>
        <w:jc w:val="center"/>
      </w:pPr>
      <w:r>
        <w:rPr>
          <w:noProof/>
        </w:rPr>
        <w:drawing>
          <wp:inline distT="0" distB="0" distL="0" distR="0" wp14:anchorId="752B5FC1" wp14:editId="64464CA5">
            <wp:extent cx="3693600" cy="2084400"/>
            <wp:effectExtent l="0" t="0" r="2540" b="0"/>
            <wp:docPr id="133872349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93600" cy="2084400"/>
                    </a:xfrm>
                    <a:prstGeom prst="rect">
                      <a:avLst/>
                    </a:prstGeom>
                    <a:noFill/>
                    <a:ln>
                      <a:noFill/>
                    </a:ln>
                  </pic:spPr>
                </pic:pic>
              </a:graphicData>
            </a:graphic>
          </wp:inline>
        </w:drawing>
      </w:r>
    </w:p>
    <w:p w14:paraId="3898DA0D" w14:textId="3107090F" w:rsidR="00F3684E" w:rsidRDefault="00F3684E" w:rsidP="004B585F">
      <w:pPr>
        <w:spacing w:before="120" w:after="120" w:line="240" w:lineRule="auto"/>
        <w:ind w:left="284" w:right="57" w:firstLine="709"/>
        <w:jc w:val="center"/>
      </w:pPr>
      <w:r>
        <w:t>Luminária Quadrada 4 x 9w LED 62,5cm x 62,5cm</w:t>
      </w:r>
    </w:p>
    <w:p w14:paraId="419B60FC" w14:textId="77777777" w:rsidR="00757046" w:rsidRDefault="00757046" w:rsidP="00757046">
      <w:pPr>
        <w:spacing w:before="120" w:after="120" w:line="240" w:lineRule="auto"/>
        <w:ind w:left="284" w:right="56" w:firstLine="709"/>
      </w:pPr>
      <w:r>
        <w:t>Nos locais previstos em projeto, deverão ser instaladas no teto modular, luminárias de emergência tipo Bloco Autônomo com no mínimo 288lm de fluxo luminoso e 1h30m de autonomia e, peso máximo de 400g, tendo como referência a luminária Segurimax LED 288 LUMENS ou similar.</w:t>
      </w:r>
    </w:p>
    <w:p w14:paraId="00E4802A" w14:textId="77777777" w:rsidR="00757046" w:rsidRDefault="00757046" w:rsidP="00757046">
      <w:pPr>
        <w:spacing w:before="120" w:after="0" w:line="240" w:lineRule="auto"/>
        <w:ind w:left="284" w:right="57" w:firstLine="709"/>
        <w:jc w:val="center"/>
      </w:pPr>
      <w:r>
        <w:rPr>
          <w:noProof/>
        </w:rPr>
        <w:drawing>
          <wp:inline distT="0" distB="0" distL="0" distR="0" wp14:anchorId="25D76490" wp14:editId="1883A187">
            <wp:extent cx="1119600" cy="1490400"/>
            <wp:effectExtent l="0" t="0" r="4445" b="0"/>
            <wp:docPr id="242557420"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19600" cy="1490400"/>
                    </a:xfrm>
                    <a:prstGeom prst="rect">
                      <a:avLst/>
                    </a:prstGeom>
                    <a:noFill/>
                    <a:ln>
                      <a:noFill/>
                    </a:ln>
                  </pic:spPr>
                </pic:pic>
              </a:graphicData>
            </a:graphic>
          </wp:inline>
        </w:drawing>
      </w:r>
    </w:p>
    <w:p w14:paraId="4582AFB4" w14:textId="7E75E614" w:rsidR="00757046" w:rsidRDefault="00757046" w:rsidP="00757046">
      <w:pPr>
        <w:spacing w:after="120" w:line="240" w:lineRule="auto"/>
        <w:ind w:left="284" w:right="57" w:firstLine="709"/>
        <w:jc w:val="center"/>
      </w:pPr>
      <w:r>
        <w:t>Luminária LED288 LUMENS</w:t>
      </w:r>
    </w:p>
    <w:p w14:paraId="78A1ABE4" w14:textId="5D780DCE" w:rsidR="00CF78F1" w:rsidRDefault="00CF78F1" w:rsidP="004B585F">
      <w:pPr>
        <w:spacing w:before="120" w:after="120" w:line="240" w:lineRule="auto"/>
        <w:ind w:left="284" w:right="56" w:firstLine="709"/>
      </w:pPr>
      <w:r>
        <w:t>Todas as luminárias deverão ser ligadas através de plug tomada 10A - 250V de dois pinos aos conduletes com tomadas dos seus respectivos circuitos, conforme indicado em projeto.</w:t>
      </w:r>
    </w:p>
    <w:p w14:paraId="2BF090FA" w14:textId="3243CFEA" w:rsidR="00900F4C" w:rsidRDefault="007F2DB3" w:rsidP="005E4C36">
      <w:pPr>
        <w:spacing w:before="120" w:after="120" w:line="240" w:lineRule="auto"/>
        <w:ind w:left="284" w:right="56" w:firstLine="709"/>
      </w:pPr>
      <w:r>
        <w:lastRenderedPageBreak/>
        <w:t>Referência: PHILIPS, ITAIM</w:t>
      </w:r>
      <w:r w:rsidR="00B07C71">
        <w:t>, OUROLUX, AVANT</w:t>
      </w:r>
      <w:r w:rsidR="00045FCF">
        <w:t>, G-LED, VITALED</w:t>
      </w:r>
      <w:r w:rsidR="00757046">
        <w:t>, SEGURIMAX</w:t>
      </w:r>
      <w:r>
        <w:t xml:space="preserve"> ou equivalente técnico; previamente aprovada pela </w:t>
      </w:r>
      <w:r w:rsidR="00E413FC">
        <w:t>F</w:t>
      </w:r>
      <w:r w:rsidR="0001740A">
        <w:t>iscalização</w:t>
      </w:r>
      <w:r>
        <w:t xml:space="preserve"> mediante fornecimento de amostra do material e ficha técnica emitida pelo fabricante. </w:t>
      </w:r>
    </w:p>
    <w:p w14:paraId="0BD08A65" w14:textId="154789EF" w:rsidR="00140A4C" w:rsidRDefault="007F2DB3" w:rsidP="00E863F2">
      <w:pPr>
        <w:pStyle w:val="Ttulo3"/>
        <w:spacing w:before="120" w:after="120" w:line="240" w:lineRule="auto"/>
        <w:ind w:left="1065" w:hanging="720"/>
      </w:pPr>
      <w:bookmarkStart w:id="23" w:name="_Toc204960072"/>
      <w:r>
        <w:t>LÂMPADAS</w:t>
      </w:r>
      <w:bookmarkEnd w:id="23"/>
      <w:r>
        <w:t xml:space="preserve"> </w:t>
      </w:r>
    </w:p>
    <w:p w14:paraId="5A59FD90" w14:textId="1E44096A" w:rsidR="00140A4C" w:rsidRDefault="007F2DB3" w:rsidP="004B585F">
      <w:pPr>
        <w:spacing w:before="120" w:after="120" w:line="240" w:lineRule="auto"/>
        <w:ind w:left="284" w:right="56" w:firstLine="709"/>
      </w:pPr>
      <w:r>
        <w:t>As lâmpadas deverão ser</w:t>
      </w:r>
      <w:r w:rsidR="00F3684E">
        <w:t xml:space="preserve"> do tipo Tubular LED 60cm, T8 de 9w com temperatura de cor neutra (4000k)</w:t>
      </w:r>
      <w:r>
        <w:t>.</w:t>
      </w:r>
    </w:p>
    <w:p w14:paraId="6A9B1F0B" w14:textId="7EE30A75" w:rsidR="00140A4C" w:rsidRDefault="007F2DB3" w:rsidP="005E4C36">
      <w:pPr>
        <w:spacing w:before="120" w:after="120" w:line="240" w:lineRule="auto"/>
        <w:ind w:left="284" w:right="56" w:firstLine="709"/>
      </w:pPr>
      <w:r>
        <w:t>Referência: PHILIPS, GE, OSRAM</w:t>
      </w:r>
      <w:r w:rsidR="00F3684E">
        <w:t>, OUROLUX, AVANT</w:t>
      </w:r>
      <w:r>
        <w:t xml:space="preserve"> ou equivalente técnico.  </w:t>
      </w:r>
    </w:p>
    <w:p w14:paraId="7526AD4D" w14:textId="7450DC28" w:rsidR="00140A4C" w:rsidRDefault="007F2DB3" w:rsidP="00E863F2">
      <w:pPr>
        <w:pStyle w:val="Ttulo3"/>
        <w:spacing w:before="120" w:after="120" w:line="240" w:lineRule="auto"/>
        <w:ind w:left="1065" w:hanging="720"/>
      </w:pPr>
      <w:bookmarkStart w:id="24" w:name="_Toc204960073"/>
      <w:r>
        <w:t>QUADROS</w:t>
      </w:r>
      <w:bookmarkEnd w:id="24"/>
      <w:r>
        <w:t xml:space="preserve"> </w:t>
      </w:r>
    </w:p>
    <w:p w14:paraId="67D36439" w14:textId="069C54EF" w:rsidR="00140A4C" w:rsidRDefault="006437E2" w:rsidP="004B585F">
      <w:pPr>
        <w:spacing w:before="120" w:after="120" w:line="240" w:lineRule="auto"/>
        <w:ind w:left="284" w:right="56" w:firstLine="709"/>
      </w:pPr>
      <w:r>
        <w:t>Serão reaproveitados os quadros de distribuição geral existentes nas Alas Norte e Sul, ocorrendo apenas o rebalanceamento das cargas entre os barramentos dos mesmos.</w:t>
      </w:r>
    </w:p>
    <w:p w14:paraId="79532035" w14:textId="05112EEF" w:rsidR="00140A4C" w:rsidRDefault="007F2DB3" w:rsidP="004B585F">
      <w:pPr>
        <w:spacing w:before="120" w:after="120" w:line="240" w:lineRule="auto"/>
        <w:ind w:left="284" w:right="56" w:firstLine="709"/>
      </w:pPr>
      <w:r>
        <w:t>Todos os</w:t>
      </w:r>
      <w:r w:rsidR="001C4792">
        <w:t xml:space="preserve"> </w:t>
      </w:r>
      <w:r>
        <w:t>cabos condutores</w:t>
      </w:r>
      <w:r w:rsidR="001C4792">
        <w:t xml:space="preserve"> dos novos circuitos</w:t>
      </w:r>
      <w:r>
        <w:t xml:space="preserve"> que chegam ao quadro </w:t>
      </w:r>
      <w:r w:rsidR="00F3684E">
        <w:t>deverão ser</w:t>
      </w:r>
      <w:r>
        <w:t xml:space="preserve"> contínuos de ponta a ponta e conectados através de terminais apropriados para acoplamento aos disjuntores.  </w:t>
      </w:r>
    </w:p>
    <w:p w14:paraId="050778CF" w14:textId="67153019" w:rsidR="00140A4C" w:rsidRDefault="006437E2" w:rsidP="005E4C36">
      <w:pPr>
        <w:spacing w:before="120" w:after="120" w:line="240" w:lineRule="auto"/>
        <w:ind w:left="284" w:right="56" w:firstLine="709"/>
      </w:pPr>
      <w:r>
        <w:t>Todos os novos</w:t>
      </w:r>
      <w:r w:rsidR="007F2DB3">
        <w:t xml:space="preserve"> circuitos </w:t>
      </w:r>
      <w:r w:rsidR="00F3684E">
        <w:t>deverão ser</w:t>
      </w:r>
      <w:r w:rsidR="007F2DB3">
        <w:t xml:space="preserve"> identificados por etiquetas </w:t>
      </w:r>
      <w:r w:rsidR="001C4792">
        <w:t xml:space="preserve">nas tampas internas </w:t>
      </w:r>
      <w:r w:rsidR="007F2DB3">
        <w:t>do</w:t>
      </w:r>
      <w:r w:rsidR="001C4792">
        <w:t>s</w:t>
      </w:r>
      <w:r w:rsidR="007F2DB3">
        <w:t xml:space="preserve"> quadro</w:t>
      </w:r>
      <w:r w:rsidR="001C4792">
        <w:t>s</w:t>
      </w:r>
      <w:r w:rsidR="007F2DB3">
        <w:t xml:space="preserve">. </w:t>
      </w:r>
    </w:p>
    <w:p w14:paraId="58F07638" w14:textId="22E0D9EB" w:rsidR="00140A4C" w:rsidRDefault="007F2DB3" w:rsidP="00E863F2">
      <w:pPr>
        <w:pStyle w:val="Ttulo3"/>
        <w:spacing w:before="120" w:after="120" w:line="240" w:lineRule="auto"/>
        <w:ind w:left="1065" w:hanging="720"/>
      </w:pPr>
      <w:bookmarkStart w:id="25" w:name="_Toc204960074"/>
      <w:r>
        <w:t>DISJUNTORES</w:t>
      </w:r>
      <w:bookmarkEnd w:id="25"/>
      <w:r>
        <w:t xml:space="preserve"> </w:t>
      </w:r>
    </w:p>
    <w:p w14:paraId="1BF42CF8" w14:textId="248362F1" w:rsidR="00140A4C" w:rsidRDefault="001C4792" w:rsidP="004B585F">
      <w:pPr>
        <w:spacing w:before="120" w:after="120" w:line="240" w:lineRule="auto"/>
        <w:ind w:left="284" w:right="56" w:firstLine="709"/>
      </w:pPr>
      <w:r>
        <w:t xml:space="preserve">Serão </w:t>
      </w:r>
      <w:r w:rsidR="007F2DB3">
        <w:t>instalados</w:t>
      </w:r>
      <w:r>
        <w:t xml:space="preserve"> </w:t>
      </w:r>
      <w:r w:rsidR="007F2DB3">
        <w:t xml:space="preserve">disjuntores termomagnéticos com capacidade e número de </w:t>
      </w:r>
      <w:r>
        <w:t>polos</w:t>
      </w:r>
      <w:r w:rsidR="007F2DB3">
        <w:t xml:space="preserve"> conforme </w:t>
      </w:r>
      <w:r>
        <w:t>descrito no</w:t>
      </w:r>
      <w:r w:rsidR="007F2DB3">
        <w:t xml:space="preserve"> quadro de cargas e diagramas unifilares </w:t>
      </w:r>
      <w:r>
        <w:t>d</w:t>
      </w:r>
      <w:r w:rsidR="007F2DB3">
        <w:t xml:space="preserve">o projeto.  </w:t>
      </w:r>
    </w:p>
    <w:p w14:paraId="016DEBC8" w14:textId="7D2E645C" w:rsidR="00140A4C" w:rsidRDefault="007F2DB3" w:rsidP="004B585F">
      <w:pPr>
        <w:spacing w:before="120" w:after="120" w:line="240" w:lineRule="auto"/>
        <w:ind w:left="284" w:right="56" w:firstLine="709"/>
      </w:pPr>
      <w:r>
        <w:t>Os circuitos terminais</w:t>
      </w:r>
      <w:r w:rsidR="009C1312">
        <w:t xml:space="preserve"> de tomadas de uso</w:t>
      </w:r>
      <w:r>
        <w:t xml:space="preserve"> </w:t>
      </w:r>
      <w:r w:rsidR="001C4792">
        <w:t>gera</w:t>
      </w:r>
      <w:r w:rsidR="009C1312">
        <w:t>l e de iluminação</w:t>
      </w:r>
      <w:r w:rsidR="001C4792">
        <w:t xml:space="preserve"> serão</w:t>
      </w:r>
      <w:r>
        <w:t xml:space="preserve"> protegidos por disjuntores com curva de disparo tipo B</w:t>
      </w:r>
      <w:r w:rsidR="001C4792">
        <w:t xml:space="preserve"> e os</w:t>
      </w:r>
      <w:r w:rsidR="009C1312">
        <w:t xml:space="preserve"> de</w:t>
      </w:r>
      <w:r w:rsidR="001C4792">
        <w:t xml:space="preserve"> equipamentos</w:t>
      </w:r>
      <w:r>
        <w:t xml:space="preserve"> de ar condicionado</w:t>
      </w:r>
      <w:r w:rsidR="001C4792">
        <w:t xml:space="preserve"> </w:t>
      </w:r>
      <w:r>
        <w:t>por disjuntores</w:t>
      </w:r>
      <w:r w:rsidR="001C4792">
        <w:t xml:space="preserve"> com</w:t>
      </w:r>
      <w:r>
        <w:t xml:space="preserve"> curva</w:t>
      </w:r>
      <w:r w:rsidR="001C4792">
        <w:t xml:space="preserve"> de disparo tipo</w:t>
      </w:r>
      <w:r>
        <w:t xml:space="preserve"> C.  </w:t>
      </w:r>
    </w:p>
    <w:p w14:paraId="70FB0848" w14:textId="4B4488B9" w:rsidR="00140A4C" w:rsidRDefault="007F2DB3" w:rsidP="004B585F">
      <w:pPr>
        <w:spacing w:before="120" w:after="120" w:line="240" w:lineRule="auto"/>
        <w:ind w:left="284" w:right="56" w:firstLine="709"/>
      </w:pPr>
      <w:r>
        <w:t>Os disjuntores deverão estar em conformidade com a NBR IEC 60898</w:t>
      </w:r>
      <w:r w:rsidR="001C4792">
        <w:t>.</w:t>
      </w:r>
    </w:p>
    <w:p w14:paraId="6979ADF0" w14:textId="0BE289D0" w:rsidR="00140A4C" w:rsidRDefault="00125363" w:rsidP="004B585F">
      <w:pPr>
        <w:spacing w:before="120" w:after="120" w:line="240" w:lineRule="auto"/>
        <w:ind w:left="284" w:right="56" w:firstLine="709"/>
      </w:pPr>
      <w:r>
        <w:t>Os disjuntores d</w:t>
      </w:r>
      <w:r w:rsidR="007F2DB3">
        <w:t>everão apresentar invólucro em galalite, baquelite ou plástico sintético, dotado de proteção contra sobrecarga e curto-circuito, operação em rede 220/380V,</w:t>
      </w:r>
      <w:r>
        <w:t xml:space="preserve"> padrão de</w:t>
      </w:r>
      <w:r w:rsidR="007F2DB3">
        <w:t xml:space="preserve"> instalação </w:t>
      </w:r>
      <w:r>
        <w:t xml:space="preserve">pela </w:t>
      </w:r>
      <w:r w:rsidR="007F2DB3">
        <w:t>norma DIN (padrão europeu)</w:t>
      </w:r>
      <w:r>
        <w:t xml:space="preserve"> e</w:t>
      </w:r>
      <w:r w:rsidR="007F2DB3">
        <w:t xml:space="preserve"> capacidade de interrupção mínima de 5 kA.  </w:t>
      </w:r>
    </w:p>
    <w:p w14:paraId="28B377BE" w14:textId="35874318" w:rsidR="00140A4C" w:rsidRDefault="007F2DB3" w:rsidP="00757046">
      <w:pPr>
        <w:spacing w:before="120" w:after="120" w:line="240" w:lineRule="auto"/>
        <w:ind w:left="284" w:right="65" w:firstLine="709"/>
      </w:pPr>
      <w:r>
        <w:t>Referência:</w:t>
      </w:r>
      <w:r w:rsidR="00125363">
        <w:t xml:space="preserve"> </w:t>
      </w:r>
      <w:r>
        <w:t>ABB, SIEMENS, SCHNEIDER ELETRIC</w:t>
      </w:r>
      <w:r w:rsidR="00125363">
        <w:t>, WEG,</w:t>
      </w:r>
      <w:r>
        <w:t xml:space="preserve"> previamente aprovada pela </w:t>
      </w:r>
      <w:r w:rsidR="00E413FC">
        <w:t>Fiscalização</w:t>
      </w:r>
      <w:r>
        <w:t xml:space="preserve"> mediante fornecimento de amostra do material e ficha técnica emitida pelo fabricante.  </w:t>
      </w:r>
    </w:p>
    <w:p w14:paraId="52F30493" w14:textId="24A072FF" w:rsidR="00140A4C" w:rsidRDefault="007F2DB3" w:rsidP="00757046">
      <w:pPr>
        <w:pStyle w:val="Ttulo2"/>
        <w:spacing w:before="360" w:after="120" w:line="240" w:lineRule="auto"/>
        <w:ind w:left="1401" w:hanging="1055"/>
      </w:pPr>
      <w:bookmarkStart w:id="26" w:name="_Toc204960075"/>
      <w:r>
        <w:t>CABEAMENTO ESTRUTURADO</w:t>
      </w:r>
      <w:bookmarkEnd w:id="26"/>
      <w:r>
        <w:t xml:space="preserve">  </w:t>
      </w:r>
    </w:p>
    <w:p w14:paraId="500368CC" w14:textId="77777777" w:rsidR="00140A4C" w:rsidRDefault="007F2DB3" w:rsidP="00E863F2">
      <w:pPr>
        <w:pStyle w:val="Ttulo3"/>
        <w:spacing w:before="120" w:after="120" w:line="240" w:lineRule="auto"/>
        <w:ind w:left="1065" w:hanging="720"/>
      </w:pPr>
      <w:bookmarkStart w:id="27" w:name="_Toc204960076"/>
      <w:r>
        <w:t>DESCRIÇÃO GERAL</w:t>
      </w:r>
      <w:bookmarkEnd w:id="27"/>
      <w:r>
        <w:t xml:space="preserve"> </w:t>
      </w:r>
    </w:p>
    <w:p w14:paraId="2DD83B71" w14:textId="77777777" w:rsidR="00140A4C" w:rsidRDefault="007F2DB3" w:rsidP="00C94D9B">
      <w:pPr>
        <w:spacing w:before="120" w:after="120" w:line="240" w:lineRule="auto"/>
        <w:ind w:left="284" w:right="56" w:firstLine="708"/>
      </w:pPr>
      <w:r>
        <w:t xml:space="preserve">As características técnicas a serem utilizadas no projeto do Sistema de Cabeamento Estruturado tem como padrão as normas: </w:t>
      </w:r>
    </w:p>
    <w:p w14:paraId="5B6D3604" w14:textId="77777777" w:rsidR="00140A4C" w:rsidRDefault="007F2DB3" w:rsidP="00C94D9B">
      <w:pPr>
        <w:numPr>
          <w:ilvl w:val="0"/>
          <w:numId w:val="18"/>
        </w:numPr>
        <w:spacing w:before="120" w:after="120" w:line="240" w:lineRule="auto"/>
        <w:ind w:left="426" w:right="56" w:hanging="122"/>
      </w:pPr>
      <w:r>
        <w:t xml:space="preserve">ABNT NBR 14565/2000: Procedimento básico para elaboração de projetos de cabeamento de telecomunicações para rede interna estruturada; </w:t>
      </w:r>
    </w:p>
    <w:p w14:paraId="07BE1ABD" w14:textId="77777777" w:rsidR="00140A4C" w:rsidRDefault="007F2DB3" w:rsidP="00C94D9B">
      <w:pPr>
        <w:numPr>
          <w:ilvl w:val="0"/>
          <w:numId w:val="18"/>
        </w:numPr>
        <w:spacing w:before="120" w:after="120" w:line="240" w:lineRule="auto"/>
        <w:ind w:left="426" w:right="56" w:hanging="122"/>
      </w:pPr>
      <w:r>
        <w:t xml:space="preserve">TIA/EIA 568-B.1 – General </w:t>
      </w:r>
      <w:proofErr w:type="spellStart"/>
      <w:r>
        <w:t>Requirements</w:t>
      </w:r>
      <w:proofErr w:type="spellEnd"/>
      <w:r>
        <w:t xml:space="preserve">; </w:t>
      </w:r>
    </w:p>
    <w:p w14:paraId="23146BA0" w14:textId="77777777" w:rsidR="00140A4C" w:rsidRDefault="007F2DB3" w:rsidP="00C94D9B">
      <w:pPr>
        <w:numPr>
          <w:ilvl w:val="0"/>
          <w:numId w:val="18"/>
        </w:numPr>
        <w:spacing w:before="120" w:after="120" w:line="240" w:lineRule="auto"/>
        <w:ind w:left="426" w:right="56" w:hanging="122"/>
      </w:pPr>
      <w:r>
        <w:t xml:space="preserve">TIA/EIA 568 – B-2 – </w:t>
      </w:r>
      <w:proofErr w:type="spellStart"/>
      <w:r>
        <w:t>Transmission</w:t>
      </w:r>
      <w:proofErr w:type="spellEnd"/>
      <w:r>
        <w:t xml:space="preserve"> Performance </w:t>
      </w:r>
      <w:proofErr w:type="spellStart"/>
      <w:r>
        <w:t>Specifications</w:t>
      </w:r>
      <w:proofErr w:type="spellEnd"/>
      <w:r>
        <w:t xml:space="preserve"> for 4-pair 100Ohms </w:t>
      </w:r>
      <w:proofErr w:type="spellStart"/>
      <w:r>
        <w:t>Category</w:t>
      </w:r>
      <w:proofErr w:type="spellEnd"/>
      <w:r>
        <w:t xml:space="preserve"> 6 </w:t>
      </w:r>
      <w:proofErr w:type="spellStart"/>
      <w:r>
        <w:t>Cabling</w:t>
      </w:r>
      <w:proofErr w:type="spellEnd"/>
      <w:r>
        <w:t xml:space="preserve">; </w:t>
      </w:r>
    </w:p>
    <w:p w14:paraId="5CEE7AB5" w14:textId="77777777" w:rsidR="00C94D9B" w:rsidRDefault="007F2DB3" w:rsidP="00C94D9B">
      <w:pPr>
        <w:numPr>
          <w:ilvl w:val="0"/>
          <w:numId w:val="18"/>
        </w:numPr>
        <w:spacing w:before="120" w:after="120" w:line="240" w:lineRule="auto"/>
        <w:ind w:left="426" w:right="56" w:hanging="122"/>
      </w:pPr>
      <w:r>
        <w:t xml:space="preserve">TIA/EIA 568-B.3 – </w:t>
      </w:r>
      <w:proofErr w:type="spellStart"/>
      <w:r>
        <w:t>Optical</w:t>
      </w:r>
      <w:proofErr w:type="spellEnd"/>
      <w:r>
        <w:t xml:space="preserve"> </w:t>
      </w:r>
      <w:proofErr w:type="spellStart"/>
      <w:r>
        <w:t>Fiber</w:t>
      </w:r>
      <w:proofErr w:type="spellEnd"/>
      <w:r>
        <w:t xml:space="preserve"> </w:t>
      </w:r>
      <w:proofErr w:type="spellStart"/>
      <w:r>
        <w:t>Cabling</w:t>
      </w:r>
      <w:proofErr w:type="spellEnd"/>
      <w:r>
        <w:t xml:space="preserve"> </w:t>
      </w:r>
      <w:proofErr w:type="spellStart"/>
      <w:r>
        <w:t>Components</w:t>
      </w:r>
      <w:proofErr w:type="spellEnd"/>
      <w:r>
        <w:t xml:space="preserve"> Standard;</w:t>
      </w:r>
    </w:p>
    <w:p w14:paraId="6E3095B4" w14:textId="77777777" w:rsidR="00C94D9B" w:rsidRDefault="00C94D9B" w:rsidP="00C94D9B">
      <w:pPr>
        <w:numPr>
          <w:ilvl w:val="0"/>
          <w:numId w:val="18"/>
        </w:numPr>
        <w:spacing w:before="120" w:after="120" w:line="240" w:lineRule="auto"/>
        <w:ind w:left="426" w:right="56" w:hanging="122"/>
      </w:pPr>
      <w:r>
        <w:lastRenderedPageBreak/>
        <w:t xml:space="preserve">TIA/EIA – Comercial Building Standard for </w:t>
      </w:r>
      <w:proofErr w:type="spellStart"/>
      <w:r>
        <w:t>commercial</w:t>
      </w:r>
      <w:proofErr w:type="spellEnd"/>
      <w:r>
        <w:t xml:space="preserve"> </w:t>
      </w:r>
      <w:proofErr w:type="spellStart"/>
      <w:r>
        <w:t>Telecommunications</w:t>
      </w:r>
      <w:proofErr w:type="spellEnd"/>
      <w:r>
        <w:t xml:space="preserve"> </w:t>
      </w:r>
      <w:proofErr w:type="spellStart"/>
      <w:r>
        <w:t>Infrastructure</w:t>
      </w:r>
      <w:proofErr w:type="spellEnd"/>
      <w:r>
        <w:t>;</w:t>
      </w:r>
    </w:p>
    <w:p w14:paraId="61719DFB" w14:textId="71F05EA0" w:rsidR="00140A4C" w:rsidRDefault="00C94D9B" w:rsidP="00C94D9B">
      <w:pPr>
        <w:numPr>
          <w:ilvl w:val="0"/>
          <w:numId w:val="18"/>
        </w:numPr>
        <w:spacing w:before="120" w:after="120" w:line="240" w:lineRule="auto"/>
        <w:ind w:left="426" w:right="56" w:hanging="122"/>
      </w:pPr>
      <w:r>
        <w:t>TIA/</w:t>
      </w:r>
      <w:r w:rsidRPr="00C94D9B">
        <w:t xml:space="preserve"> </w:t>
      </w:r>
      <w:r>
        <w:t xml:space="preserve">EIA 607 – </w:t>
      </w:r>
      <w:proofErr w:type="spellStart"/>
      <w:r>
        <w:t>Commercial</w:t>
      </w:r>
      <w:proofErr w:type="spellEnd"/>
      <w:r>
        <w:t xml:space="preserve"> Building </w:t>
      </w:r>
      <w:proofErr w:type="spellStart"/>
      <w:r>
        <w:t>Grounding</w:t>
      </w:r>
      <w:proofErr w:type="spellEnd"/>
      <w:r>
        <w:t xml:space="preserve"> for </w:t>
      </w:r>
      <w:proofErr w:type="spellStart"/>
      <w:r>
        <w:t>Telecommunications</w:t>
      </w:r>
      <w:proofErr w:type="spellEnd"/>
      <w:r>
        <w:t xml:space="preserve">.  </w:t>
      </w:r>
      <w:r w:rsidR="007F2DB3">
        <w:t xml:space="preserve"> </w:t>
      </w:r>
    </w:p>
    <w:p w14:paraId="057F9A6D" w14:textId="77777777" w:rsidR="00140A4C" w:rsidRDefault="007F2DB3" w:rsidP="00C94D9B">
      <w:pPr>
        <w:spacing w:before="120" w:after="120" w:line="240" w:lineRule="auto"/>
        <w:ind w:left="284" w:right="56" w:firstLine="852"/>
      </w:pPr>
      <w:r>
        <w:t xml:space="preserve">Além dos padrões mencionados acima, deverão ser atendidos ou excedidos os requisitos de Atenuação, NEXT, Pinagem e Comprimento apresentado na norma ISSO/IEC 11801 – </w:t>
      </w:r>
      <w:proofErr w:type="spellStart"/>
      <w:r>
        <w:t>Information</w:t>
      </w:r>
      <w:proofErr w:type="spellEnd"/>
      <w:r>
        <w:t xml:space="preserve"> Tecnology – </w:t>
      </w:r>
      <w:proofErr w:type="spellStart"/>
      <w:r>
        <w:t>Generic</w:t>
      </w:r>
      <w:proofErr w:type="spellEnd"/>
      <w:r>
        <w:t xml:space="preserve"> </w:t>
      </w:r>
      <w:proofErr w:type="spellStart"/>
      <w:r>
        <w:t>Cabling</w:t>
      </w:r>
      <w:proofErr w:type="spellEnd"/>
      <w:r>
        <w:t xml:space="preserve"> for </w:t>
      </w:r>
      <w:proofErr w:type="spellStart"/>
      <w:r>
        <w:t>Customer</w:t>
      </w:r>
      <w:proofErr w:type="spellEnd"/>
      <w:r>
        <w:t xml:space="preserve"> </w:t>
      </w:r>
      <w:proofErr w:type="spellStart"/>
      <w:r>
        <w:t>Premises</w:t>
      </w:r>
      <w:proofErr w:type="spellEnd"/>
      <w:r>
        <w:t xml:space="preserve">. </w:t>
      </w:r>
    </w:p>
    <w:p w14:paraId="0B53F9A7" w14:textId="577781AE" w:rsidR="00140A4C" w:rsidRDefault="009C1312" w:rsidP="00C94D9B">
      <w:pPr>
        <w:spacing w:before="120" w:after="120" w:line="240" w:lineRule="auto"/>
        <w:ind w:left="284" w:right="56" w:firstLine="709"/>
      </w:pPr>
      <w:r>
        <w:t>A</w:t>
      </w:r>
      <w:r w:rsidR="007F2DB3">
        <w:t xml:space="preserve"> infraestrutura</w:t>
      </w:r>
      <w:r>
        <w:t xml:space="preserve"> para passagem do cabeamento</w:t>
      </w:r>
      <w:r w:rsidR="007F2DB3">
        <w:t xml:space="preserve"> se</w:t>
      </w:r>
      <w:r>
        <w:t xml:space="preserve"> dará por eletrocalha</w:t>
      </w:r>
      <w:r w:rsidR="00846284">
        <w:t>s</w:t>
      </w:r>
      <w:r>
        <w:t xml:space="preserve"> metálic</w:t>
      </w:r>
      <w:r w:rsidR="00846284">
        <w:t>as</w:t>
      </w:r>
      <w:r>
        <w:t xml:space="preserve"> no entreforro e por canaleta</w:t>
      </w:r>
      <w:r w:rsidR="00846284">
        <w:t>s</w:t>
      </w:r>
      <w:r>
        <w:t xml:space="preserve"> do sistema DLP-S</w:t>
      </w:r>
      <w:r w:rsidR="00846284">
        <w:t xml:space="preserve"> sobrepostas nas paredes</w:t>
      </w:r>
      <w:r w:rsidR="007F2DB3">
        <w:t xml:space="preserve">, conforme </w:t>
      </w:r>
      <w:r>
        <w:t>aprese</w:t>
      </w:r>
      <w:r w:rsidR="00501058">
        <w:t>ntado</w:t>
      </w:r>
      <w:r>
        <w:t xml:space="preserve"> no projeto</w:t>
      </w:r>
      <w:r w:rsidR="007F2DB3">
        <w:t xml:space="preserve">.  </w:t>
      </w:r>
    </w:p>
    <w:p w14:paraId="1863D449" w14:textId="186D9A59" w:rsidR="00750172" w:rsidRDefault="00846284" w:rsidP="00C94D9B">
      <w:pPr>
        <w:spacing w:before="120" w:after="120" w:line="240" w:lineRule="auto"/>
        <w:ind w:left="284" w:right="56" w:firstLine="709"/>
      </w:pPr>
      <w:r>
        <w:t>A</w:t>
      </w:r>
      <w:r w:rsidR="00A37C91">
        <w:t xml:space="preserve"> distribuição</w:t>
      </w:r>
      <w:r w:rsidR="00750172">
        <w:t xml:space="preserve"> </w:t>
      </w:r>
      <w:r w:rsidR="00501058">
        <w:t xml:space="preserve">do </w:t>
      </w:r>
      <w:r w:rsidR="00750172">
        <w:t>cabeamento</w:t>
      </w:r>
      <w:r w:rsidR="00501058">
        <w:t xml:space="preserve"> primário, o</w:t>
      </w:r>
      <w:r w:rsidR="00750172">
        <w:t xml:space="preserve"> qual deverá passar </w:t>
      </w:r>
      <w:r w:rsidR="00501058">
        <w:t>por</w:t>
      </w:r>
      <w:r w:rsidR="00750172">
        <w:t xml:space="preserve"> procedimento de certificação</w:t>
      </w:r>
      <w:r w:rsidR="00501058">
        <w:t xml:space="preserve"> após a conclusão da instalação</w:t>
      </w:r>
      <w:r w:rsidR="00750172">
        <w:t>,</w:t>
      </w:r>
      <w:r>
        <w:t xml:space="preserve"> deverá iniciar</w:t>
      </w:r>
      <w:r w:rsidR="007F2DB3">
        <w:t xml:space="preserve"> </w:t>
      </w:r>
      <w:r w:rsidR="00A37C91">
        <w:t xml:space="preserve">nos </w:t>
      </w:r>
      <w:r w:rsidR="005238B9">
        <w:t>“</w:t>
      </w:r>
      <w:r w:rsidR="00A37C91">
        <w:t>patch</w:t>
      </w:r>
      <w:r w:rsidR="00546B03">
        <w:t>e</w:t>
      </w:r>
      <w:r w:rsidR="00A37C91">
        <w:t>s panels</w:t>
      </w:r>
      <w:r w:rsidR="005238B9">
        <w:t>”</w:t>
      </w:r>
      <w:r w:rsidR="00A37C91">
        <w:t xml:space="preserve"> instalados no</w:t>
      </w:r>
      <w:r>
        <w:t xml:space="preserve"> rack de</w:t>
      </w:r>
      <w:r w:rsidR="007F2DB3">
        <w:t xml:space="preserve"> 40U</w:t>
      </w:r>
      <w:r>
        <w:t xml:space="preserve"> </w:t>
      </w:r>
      <w:r w:rsidR="00A37C91">
        <w:t>localizado</w:t>
      </w:r>
      <w:r w:rsidR="007F2DB3">
        <w:t xml:space="preserve"> na área </w:t>
      </w:r>
      <w:r>
        <w:t>destinada ao CPD</w:t>
      </w:r>
      <w:r w:rsidR="007F2DB3">
        <w:t>.</w:t>
      </w:r>
      <w:r w:rsidR="00A37C91">
        <w:t xml:space="preserve"> Dos </w:t>
      </w:r>
      <w:r w:rsidR="00FA7958">
        <w:t>“</w:t>
      </w:r>
      <w:r w:rsidR="00A37C91">
        <w:t>patchs panels</w:t>
      </w:r>
      <w:r w:rsidR="00FA7958">
        <w:t>”</w:t>
      </w:r>
      <w:r w:rsidR="00A37C91">
        <w:t xml:space="preserve">, </w:t>
      </w:r>
      <w:r w:rsidR="00750172">
        <w:t>o cabeamento</w:t>
      </w:r>
      <w:r w:rsidR="00A37C91">
        <w:t xml:space="preserve"> subirá</w:t>
      </w:r>
      <w:r w:rsidR="00501058">
        <w:t xml:space="preserve"> ao teto</w:t>
      </w:r>
      <w:r w:rsidR="00B12E4B">
        <w:t xml:space="preserve"> modular</w:t>
      </w:r>
      <w:r w:rsidR="00E5746D">
        <w:t xml:space="preserve"> pela parede</w:t>
      </w:r>
      <w:r w:rsidR="00A37C91">
        <w:t xml:space="preserve"> </w:t>
      </w:r>
      <w:r w:rsidR="00501058">
        <w:t>através de</w:t>
      </w:r>
      <w:r w:rsidR="00A37C91">
        <w:t xml:space="preserve"> canaletas do sistema DLP-S e</w:t>
      </w:r>
      <w:r w:rsidR="00501058">
        <w:t>,</w:t>
      </w:r>
      <w:r w:rsidR="00A37C91">
        <w:t xml:space="preserve"> </w:t>
      </w:r>
      <w:r w:rsidR="00501058">
        <w:t>chegando</w:t>
      </w:r>
      <w:r w:rsidR="00A37C91">
        <w:t xml:space="preserve"> ao teto, </w:t>
      </w:r>
      <w:r w:rsidR="00B12E4B">
        <w:t>a distribuição ocorrerá</w:t>
      </w:r>
      <w:r w:rsidR="00E5746D">
        <w:t xml:space="preserve"> por eletrocalhas metálicas</w:t>
      </w:r>
      <w:r w:rsidR="00375CCC">
        <w:t xml:space="preserve"> e eletrodutos</w:t>
      </w:r>
      <w:r w:rsidR="006A1194">
        <w:t xml:space="preserve"> rígidos</w:t>
      </w:r>
      <w:r w:rsidR="00375CCC">
        <w:t xml:space="preserve"> de </w:t>
      </w:r>
      <w:r w:rsidR="006A1194">
        <w:t>PVC</w:t>
      </w:r>
      <w:r w:rsidR="00A37C91">
        <w:t xml:space="preserve"> pelo entreforro até os devidos pontos de descida</w:t>
      </w:r>
      <w:r w:rsidR="00E5746D">
        <w:t xml:space="preserve">. </w:t>
      </w:r>
      <w:r w:rsidR="00375CCC">
        <w:t xml:space="preserve">As descidas do cabeamento do teto nos ambientes se darão </w:t>
      </w:r>
      <w:r w:rsidR="00E5746D">
        <w:t>por canaletas do sistema DLP-S</w:t>
      </w:r>
      <w:r w:rsidR="00375CCC">
        <w:t xml:space="preserve"> sobrepostas às paredes ou eletrodutos flexíveis corrugados embutidos nas paredes. A</w:t>
      </w:r>
      <w:r w:rsidR="00375CCC">
        <w:t xml:space="preserve"> sua distribuição horizontal nos ambientes se dará </w:t>
      </w:r>
      <w:r w:rsidR="00375CCC">
        <w:t>exclusivamente</w:t>
      </w:r>
      <w:r w:rsidR="00375CCC">
        <w:t xml:space="preserve"> por canaletas do sistema DLP-S</w:t>
      </w:r>
      <w:r w:rsidR="00E5746D">
        <w:t>. N</w:t>
      </w:r>
      <w:r w:rsidR="00750172">
        <w:t>o</w:t>
      </w:r>
      <w:r w:rsidR="00E5746D">
        <w:t xml:space="preserve"> final de cada cabo, próximo ao local de atendimento a que se destina o cabo, </w:t>
      </w:r>
      <w:r w:rsidR="00375CCC">
        <w:t>deverá ser</w:t>
      </w:r>
      <w:r w:rsidR="00E5746D">
        <w:t xml:space="preserve"> instalado na ponta d</w:t>
      </w:r>
      <w:r w:rsidR="00750172">
        <w:t>este</w:t>
      </w:r>
      <w:r w:rsidR="00E5746D">
        <w:t>, um módulo de tomada RJ45</w:t>
      </w:r>
      <w:r w:rsidR="00750172">
        <w:t xml:space="preserve"> do sistema DLP-S</w:t>
      </w:r>
      <w:r w:rsidR="00E5746D">
        <w:t xml:space="preserve"> a ser fixado no sistema de canaleta DLP-S</w:t>
      </w:r>
      <w:r w:rsidR="00750172">
        <w:t>,</w:t>
      </w:r>
      <w:r w:rsidR="00E5746D">
        <w:t xml:space="preserve"> finalizando assim a distribuição </w:t>
      </w:r>
      <w:r w:rsidR="00375CCC">
        <w:t xml:space="preserve">do </w:t>
      </w:r>
      <w:r w:rsidR="00750172">
        <w:t>cabeamento</w:t>
      </w:r>
      <w:r w:rsidR="00B12E4B">
        <w:t xml:space="preserve"> primário</w:t>
      </w:r>
      <w:r w:rsidR="00750172">
        <w:t>.</w:t>
      </w:r>
    </w:p>
    <w:p w14:paraId="2F9D3C08" w14:textId="3B292F9F" w:rsidR="00140A4C" w:rsidRDefault="00750172" w:rsidP="00C94D9B">
      <w:pPr>
        <w:spacing w:before="120" w:after="120" w:line="240" w:lineRule="auto"/>
        <w:ind w:left="284" w:right="56" w:firstLine="709"/>
      </w:pPr>
      <w:r>
        <w:t xml:space="preserve">A distribuição </w:t>
      </w:r>
      <w:r w:rsidR="00B12E4B">
        <w:t xml:space="preserve">do </w:t>
      </w:r>
      <w:r>
        <w:t>cabeamento</w:t>
      </w:r>
      <w:r w:rsidR="00B12E4B">
        <w:t xml:space="preserve"> secundário</w:t>
      </w:r>
      <w:r>
        <w:t xml:space="preserve"> será tão somente a conexão às tomadas RJ45</w:t>
      </w:r>
      <w:r w:rsidR="00752DC0">
        <w:t xml:space="preserve"> das canaletas</w:t>
      </w:r>
      <w:r w:rsidR="00B12E4B">
        <w:t xml:space="preserve"> DLP-S</w:t>
      </w:r>
      <w:r w:rsidR="00752DC0">
        <w:t>,</w:t>
      </w:r>
      <w:r>
        <w:t xml:space="preserve"> de </w:t>
      </w:r>
      <w:r w:rsidR="00105FB8">
        <w:t>“</w:t>
      </w:r>
      <w:r>
        <w:t>patchs cords</w:t>
      </w:r>
      <w:r w:rsidR="005238B9">
        <w:t>”</w:t>
      </w:r>
      <w:r>
        <w:t xml:space="preserve"> de tamanhos </w:t>
      </w:r>
      <w:r w:rsidR="00725ADA">
        <w:t>variados (</w:t>
      </w:r>
      <w:r>
        <w:t xml:space="preserve">não superior a </w:t>
      </w:r>
      <w:r w:rsidR="00114FA3">
        <w:t>nove</w:t>
      </w:r>
      <w:r>
        <w:t xml:space="preserve"> metros</w:t>
      </w:r>
      <w:r w:rsidR="00725ADA">
        <w:t>),</w:t>
      </w:r>
      <w:r>
        <w:t xml:space="preserve"> até o equipamento final a que se destina o ponto.</w:t>
      </w:r>
      <w:r w:rsidR="00E5746D">
        <w:t xml:space="preserve"> </w:t>
      </w:r>
      <w:r w:rsidR="00A37C91">
        <w:t xml:space="preserve"> </w:t>
      </w:r>
    </w:p>
    <w:p w14:paraId="5FD8F232" w14:textId="71C968CA" w:rsidR="00140A4C" w:rsidRDefault="00B12E4B" w:rsidP="00C94D9B">
      <w:pPr>
        <w:spacing w:before="120" w:after="120" w:line="240" w:lineRule="auto"/>
        <w:ind w:left="284" w:right="56" w:firstLine="709"/>
      </w:pPr>
      <w:r>
        <w:t>A i</w:t>
      </w:r>
      <w:r w:rsidR="007F2DB3">
        <w:t xml:space="preserve">nterligação </w:t>
      </w:r>
      <w:r>
        <w:t>do rack ao</w:t>
      </w:r>
      <w:r w:rsidR="007F2DB3">
        <w:t xml:space="preserve"> Backbone do Edifício </w:t>
      </w:r>
      <w:r>
        <w:t>deverá ocorrer por</w:t>
      </w:r>
      <w:r w:rsidR="007F2DB3">
        <w:t xml:space="preserve"> cabos de fibra óptica para dados.</w:t>
      </w:r>
    </w:p>
    <w:p w14:paraId="20D06260" w14:textId="40C92051" w:rsidR="00140A4C" w:rsidRDefault="007F2DB3" w:rsidP="00C94D9B">
      <w:pPr>
        <w:spacing w:before="120" w:after="120" w:line="240" w:lineRule="auto"/>
        <w:ind w:left="284" w:right="56" w:firstLine="709"/>
      </w:pPr>
      <w:r>
        <w:t xml:space="preserve">No final dos serviços, </w:t>
      </w:r>
      <w:r w:rsidR="00B12E4B">
        <w:t>deverão ser</w:t>
      </w:r>
      <w:r>
        <w:t xml:space="preserve"> apresentados os certificados de aprovação, relatório de ensaios, dados técnicos dos equipamentos</w:t>
      </w:r>
      <w:r w:rsidR="00B12E4B">
        <w:t xml:space="preserve"> e</w:t>
      </w:r>
      <w:r>
        <w:t xml:space="preserve"> materiais empregados e</w:t>
      </w:r>
      <w:r w:rsidR="00B12E4B">
        <w:t xml:space="preserve"> o</w:t>
      </w:r>
      <w:r>
        <w:t xml:space="preserve"> projeto “as-built”. </w:t>
      </w:r>
    </w:p>
    <w:p w14:paraId="755ABA2A" w14:textId="5789AE32" w:rsidR="00140A4C" w:rsidRDefault="007F2DB3" w:rsidP="00C94D9B">
      <w:pPr>
        <w:spacing w:before="120" w:after="120" w:line="240" w:lineRule="auto"/>
        <w:ind w:left="284" w:right="56" w:firstLine="709"/>
      </w:pPr>
      <w:r>
        <w:t>Todos os materiais e serviços de instalação ou adaptação necessários ao completo e perfeito funcionamento da conexão dos equipamentos</w:t>
      </w:r>
      <w:r w:rsidR="00546B03">
        <w:t xml:space="preserve"> como</w:t>
      </w:r>
      <w:r>
        <w:t xml:space="preserve"> a instalação de bastidores, painéis de concentração, painéis de distribuição, dutos, eletrocalhas, </w:t>
      </w:r>
      <w:r w:rsidR="00AE2005">
        <w:t>canaletas</w:t>
      </w:r>
      <w:r>
        <w:t>, caixas de passagem, cabos, fios, conectores, ferramentas, instrumentos para certificação e outros componentes eventualmente necessários serão de responsabilidade d</w:t>
      </w:r>
      <w:r w:rsidR="00AE2005">
        <w:t>a</w:t>
      </w:r>
      <w:r>
        <w:t xml:space="preserve"> </w:t>
      </w:r>
      <w:r w:rsidR="00E413FC">
        <w:t>Contratada</w:t>
      </w:r>
      <w:r w:rsidR="00AE2005">
        <w:t>.</w:t>
      </w:r>
    </w:p>
    <w:p w14:paraId="3169A54A" w14:textId="4FCBAA11" w:rsidR="00140A4C" w:rsidRDefault="007F2DB3" w:rsidP="005E4C36">
      <w:pPr>
        <w:spacing w:before="120" w:after="120" w:line="240" w:lineRule="auto"/>
        <w:ind w:left="284" w:right="56" w:firstLine="709"/>
      </w:pPr>
      <w:r>
        <w:t>Os equipamentos ativos</w:t>
      </w:r>
      <w:r w:rsidR="00AE2005">
        <w:t xml:space="preserve"> (switches, servidores, etc.),</w:t>
      </w:r>
      <w:r>
        <w:t xml:space="preserve"> serão de responsabilidade </w:t>
      </w:r>
      <w:r w:rsidR="00AE2005">
        <w:t xml:space="preserve">da </w:t>
      </w:r>
      <w:r w:rsidR="00E413FC">
        <w:t>Contratante</w:t>
      </w:r>
      <w:r>
        <w:t xml:space="preserve">. </w:t>
      </w:r>
    </w:p>
    <w:p w14:paraId="3CF6E7CB" w14:textId="77777777" w:rsidR="00140A4C" w:rsidRDefault="007F2DB3" w:rsidP="00E863F2">
      <w:pPr>
        <w:pStyle w:val="Ttulo3"/>
        <w:spacing w:before="120" w:after="120" w:line="240" w:lineRule="auto"/>
        <w:ind w:left="1065" w:hanging="720"/>
      </w:pPr>
      <w:bookmarkStart w:id="28" w:name="_Toc204960077"/>
      <w:r>
        <w:t>ELETROCALHAS</w:t>
      </w:r>
      <w:bookmarkEnd w:id="28"/>
      <w:r>
        <w:t xml:space="preserve"> </w:t>
      </w:r>
    </w:p>
    <w:p w14:paraId="67271D67" w14:textId="1B116AA5" w:rsidR="00140A4C" w:rsidRDefault="007F2DB3" w:rsidP="00AE563C">
      <w:pPr>
        <w:spacing w:before="120" w:after="120" w:line="240" w:lineRule="auto"/>
        <w:ind w:left="284" w:right="56" w:firstLine="709"/>
      </w:pPr>
      <w:r>
        <w:t xml:space="preserve">Serão fornecidas e instaladas eletrocalhas furadas, do tipo U, com tampa de encaixe, </w:t>
      </w:r>
      <w:r w:rsidR="005E43C7">
        <w:t xml:space="preserve">com </w:t>
      </w:r>
      <w:r>
        <w:t>dimensões conforme especificad</w:t>
      </w:r>
      <w:r w:rsidR="005E43C7">
        <w:t>a</w:t>
      </w:r>
      <w:r>
        <w:t xml:space="preserve">s </w:t>
      </w:r>
      <w:r w:rsidR="005E43C7">
        <w:t>no projeto</w:t>
      </w:r>
      <w:r>
        <w:t xml:space="preserve">, que deverão ser fixadas conforme os manuais de instalação do fabricante, preferencialmente utilizando suporte horizontal tipo “A” e vergalhões roscados, fixados com parafusos e bucha de nylon nº10 ou chumbadores tipo Split </w:t>
      </w:r>
      <w:r w:rsidR="005E43C7">
        <w:t>B</w:t>
      </w:r>
      <w:r>
        <w:t xml:space="preserve">old.  </w:t>
      </w:r>
    </w:p>
    <w:p w14:paraId="629FDD45" w14:textId="77777777" w:rsidR="00140A4C" w:rsidRDefault="007F2DB3" w:rsidP="00AE563C">
      <w:pPr>
        <w:spacing w:before="120" w:after="120" w:line="240" w:lineRule="auto"/>
        <w:ind w:left="284" w:right="56" w:firstLine="709"/>
      </w:pPr>
      <w:r>
        <w:t xml:space="preserve">Deverão ser chapa de aço #25 e pré-zincada a fogo, por imersão em banho de zinco interna e externamente, com 18 micras de cobertura por face. Este item também inclui o fornecimento e instalação de todos os acessórios (junção, curvas, reduções, cruzetas, desvios, </w:t>
      </w:r>
      <w:r>
        <w:lastRenderedPageBreak/>
        <w:t xml:space="preserve">cotovelos, parafuso, tampa, tê, mão francesa, arruela, bucha, cotovelo reto com tampa, porca e fechamento liso, saída lateral para eletroduto e perfilado), que deverão seguir o mesmo padrão do fabricante da eletrocalha.  </w:t>
      </w:r>
    </w:p>
    <w:p w14:paraId="3F382A9F" w14:textId="77777777" w:rsidR="00140A4C" w:rsidRDefault="007F2DB3" w:rsidP="00AE563C">
      <w:pPr>
        <w:spacing w:before="120" w:after="120" w:line="240" w:lineRule="auto"/>
        <w:ind w:left="284" w:right="56" w:firstLine="709"/>
      </w:pPr>
      <w:r>
        <w:t xml:space="preserve">Elas deverão ser resistentes à corrosão, devendo possuir tratamento específico. Normas Técnicas: NBR 7008 e NBR 7013 para a Pré Zincada e NBR 5624 para a Zincada à Fogo. </w:t>
      </w:r>
    </w:p>
    <w:p w14:paraId="68C7F4B2" w14:textId="77777777" w:rsidR="00140A4C" w:rsidRDefault="007F2DB3" w:rsidP="00AE563C">
      <w:pPr>
        <w:spacing w:before="120" w:after="120" w:line="240" w:lineRule="auto"/>
        <w:ind w:left="284" w:firstLine="709"/>
        <w:jc w:val="left"/>
      </w:pPr>
      <w:r>
        <w:t xml:space="preserve">As curvas, também incluídas neste item, seguirão as mesmas características construtivas do trecho reto, porém, suas características geométricas são próprias, atendendo as mais diversas situações de montagem e distribuição. Todas as derivações deverão ser executadas perpendicularmente ao eixo da eletrocalha. </w:t>
      </w:r>
    </w:p>
    <w:p w14:paraId="5A032FD2" w14:textId="4E8DC416" w:rsidR="00140A4C" w:rsidRDefault="007F2DB3" w:rsidP="00AE563C">
      <w:pPr>
        <w:spacing w:before="120" w:after="120" w:line="240" w:lineRule="auto"/>
        <w:ind w:left="284" w:right="56" w:firstLine="709"/>
      </w:pPr>
      <w:r>
        <w:t>Serão utilizadas para a passagem do</w:t>
      </w:r>
      <w:r w:rsidR="005E43C7">
        <w:t xml:space="preserve"> cabeamento primário pelo entreforro</w:t>
      </w:r>
      <w:r>
        <w:t xml:space="preserve">, facilitando a distribuição destes e respeitando, no máximo possível, a estética do local, de acordo com o desenho em anexo. </w:t>
      </w:r>
    </w:p>
    <w:p w14:paraId="474E7F5A" w14:textId="77777777" w:rsidR="00140A4C" w:rsidRDefault="007F2DB3" w:rsidP="00AE563C">
      <w:pPr>
        <w:spacing w:before="120" w:after="120" w:line="240" w:lineRule="auto"/>
        <w:ind w:left="284" w:right="56" w:firstLine="709"/>
      </w:pPr>
      <w:r>
        <w:t xml:space="preserve">Não deverão existir cortes, quebras ou deformações na eletrocalha para que esta se adapte a curvas, passagens ou comporte mais cabos. </w:t>
      </w:r>
    </w:p>
    <w:p w14:paraId="29788766" w14:textId="77777777" w:rsidR="00140A4C" w:rsidRDefault="007F2DB3" w:rsidP="00AE563C">
      <w:pPr>
        <w:spacing w:before="120" w:after="120" w:line="240" w:lineRule="auto"/>
        <w:ind w:left="284" w:right="56" w:firstLine="709"/>
      </w:pPr>
      <w:r>
        <w:t xml:space="preserve">Deve-se salientar que todo o sistema de eletrocalhas tem que ser aterrado e que os cabos devem estar dispostos em uma única camada sobre as mesmas. </w:t>
      </w:r>
    </w:p>
    <w:p w14:paraId="57E2E071" w14:textId="526D18D2" w:rsidR="00C94D9B" w:rsidRDefault="007F2DB3" w:rsidP="00AE563C">
      <w:pPr>
        <w:spacing w:before="120" w:after="120" w:line="240" w:lineRule="auto"/>
        <w:ind w:left="284" w:right="56" w:firstLine="709"/>
      </w:pPr>
      <w:r>
        <w:t xml:space="preserve">Referência PASCHAL, IMEFER, SOCENA, APOLLO, ou equivalente técnico previamente aprovado pela </w:t>
      </w:r>
      <w:r w:rsidR="00E413FC">
        <w:t>F</w:t>
      </w:r>
      <w:r w:rsidR="0001740A">
        <w:t>iscalização</w:t>
      </w:r>
      <w:r>
        <w:t>, mediante fornecimento de amostra do material e ficha técnica emitida pelo fabricante.</w:t>
      </w:r>
    </w:p>
    <w:p w14:paraId="0108D66B" w14:textId="77777777" w:rsidR="00C94D9B" w:rsidRDefault="00C94D9B" w:rsidP="00C94D9B">
      <w:pPr>
        <w:spacing w:before="120" w:after="0" w:line="240" w:lineRule="auto"/>
        <w:ind w:left="284" w:right="57" w:firstLine="709"/>
        <w:jc w:val="center"/>
      </w:pPr>
      <w:r>
        <w:rPr>
          <w:noProof/>
        </w:rPr>
        <w:drawing>
          <wp:inline distT="0" distB="0" distL="0" distR="0" wp14:anchorId="3649D210" wp14:editId="7DD9684F">
            <wp:extent cx="1656000" cy="1558800"/>
            <wp:effectExtent l="0" t="0" r="1905" b="3810"/>
            <wp:docPr id="7828636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56000" cy="1558800"/>
                    </a:xfrm>
                    <a:prstGeom prst="rect">
                      <a:avLst/>
                    </a:prstGeom>
                    <a:noFill/>
                    <a:ln>
                      <a:noFill/>
                    </a:ln>
                  </pic:spPr>
                </pic:pic>
              </a:graphicData>
            </a:graphic>
          </wp:inline>
        </w:drawing>
      </w:r>
    </w:p>
    <w:p w14:paraId="1D219C4E" w14:textId="53483D25" w:rsidR="00140A4C" w:rsidRDefault="00C94D9B" w:rsidP="005E4C36">
      <w:pPr>
        <w:spacing w:after="120" w:line="240" w:lineRule="auto"/>
        <w:ind w:left="975" w:right="57" w:firstLine="0"/>
        <w:jc w:val="center"/>
      </w:pPr>
      <w:r>
        <w:t>Padrão de Montagem da Eletrocalha</w:t>
      </w:r>
    </w:p>
    <w:p w14:paraId="2D762192" w14:textId="4993D00A" w:rsidR="00140A4C" w:rsidRDefault="005E43C7" w:rsidP="00E863F2">
      <w:pPr>
        <w:pStyle w:val="Ttulo3"/>
        <w:spacing w:before="120" w:after="120" w:line="240" w:lineRule="auto"/>
        <w:ind w:left="1065" w:hanging="720"/>
      </w:pPr>
      <w:bookmarkStart w:id="29" w:name="_Toc204960078"/>
      <w:r>
        <w:t>CANALETAS</w:t>
      </w:r>
      <w:r w:rsidR="007F2DB3">
        <w:t xml:space="preserve"> E ACESSÓRIOS</w:t>
      </w:r>
      <w:bookmarkEnd w:id="29"/>
      <w:r w:rsidR="007F2DB3">
        <w:t xml:space="preserve"> </w:t>
      </w:r>
    </w:p>
    <w:p w14:paraId="27F2B196" w14:textId="0E9C5DDB" w:rsidR="00140A4C" w:rsidRDefault="007F2DB3" w:rsidP="00AE563C">
      <w:pPr>
        <w:spacing w:before="120" w:after="120" w:line="240" w:lineRule="auto"/>
        <w:ind w:left="284" w:right="56" w:firstLine="709"/>
      </w:pPr>
      <w:r>
        <w:t>As</w:t>
      </w:r>
      <w:r w:rsidR="005E43C7">
        <w:t xml:space="preserve"> canaletas</w:t>
      </w:r>
      <w:r w:rsidR="0019427F">
        <w:t xml:space="preserve"> fabricadas em Termoplástico de Alta Resistência e os seus devidos acessórios (tampas, módulos de tomada, curvas, junções, etc.),</w:t>
      </w:r>
      <w:r w:rsidR="005E43C7">
        <w:t xml:space="preserve"> deverão</w:t>
      </w:r>
      <w:r>
        <w:t xml:space="preserve"> </w:t>
      </w:r>
      <w:r w:rsidR="0019427F">
        <w:t>ser</w:t>
      </w:r>
      <w:r>
        <w:t xml:space="preserve"> </w:t>
      </w:r>
      <w:r w:rsidR="0019427F">
        <w:t xml:space="preserve">do sistema DLP-S da PIAL-LEGRAND com as dimensões previstas no projeto. </w:t>
      </w:r>
      <w:r>
        <w:t xml:space="preserve">para eletrodutos em todas as laterais e nos fundos. Elas serão empregadas em todos os pontos de entrada ou saída dos condutores na tubulação - exceto na transição de linhas abertas para dutos - em todos os pontos de emendas e derivação dos condutores, em todos os pontos de instalações de equipamentos e em todas as situações previstas pela NBR 5410. </w:t>
      </w:r>
    </w:p>
    <w:p w14:paraId="24938F47" w14:textId="1106C4C2" w:rsidR="00140A4C" w:rsidRDefault="007F2DB3" w:rsidP="00AE563C">
      <w:pPr>
        <w:spacing w:before="120" w:after="120" w:line="240" w:lineRule="auto"/>
        <w:ind w:left="284" w:right="56" w:firstLine="709"/>
      </w:pPr>
      <w:r>
        <w:t xml:space="preserve">As </w:t>
      </w:r>
      <w:r w:rsidR="0019427F">
        <w:t>canaletas horizontais deverão ser instaladas em</w:t>
      </w:r>
      <w:r>
        <w:t xml:space="preserve"> relação ao piso </w:t>
      </w:r>
      <w:r w:rsidR="0019427F">
        <w:t>a uma altura de trinta centímetros da sua base inferior.</w:t>
      </w:r>
      <w:r>
        <w:t xml:space="preserve"> </w:t>
      </w:r>
    </w:p>
    <w:p w14:paraId="5FF2F465" w14:textId="2B5BCF23" w:rsidR="00140A4C" w:rsidRDefault="007F2DB3" w:rsidP="00AE563C">
      <w:pPr>
        <w:spacing w:before="120" w:after="120" w:line="240" w:lineRule="auto"/>
        <w:ind w:left="284" w:right="56" w:firstLine="709"/>
      </w:pPr>
      <w:r>
        <w:t xml:space="preserve">O padrão </w:t>
      </w:r>
      <w:r w:rsidR="0019427F">
        <w:t>para as</w:t>
      </w:r>
      <w:r>
        <w:t xml:space="preserve"> tomadas </w:t>
      </w:r>
      <w:r w:rsidR="0019427F">
        <w:t>deverá ser o</w:t>
      </w:r>
      <w:r>
        <w:t xml:space="preserve"> RJ45 – fêmea 8 pinos</w:t>
      </w:r>
      <w:r w:rsidR="0019427F">
        <w:t>.</w:t>
      </w:r>
      <w:r>
        <w:t xml:space="preserve"> </w:t>
      </w:r>
    </w:p>
    <w:p w14:paraId="50DA670A" w14:textId="77777777" w:rsidR="00C94D9B" w:rsidRDefault="007F2DB3" w:rsidP="00AE563C">
      <w:pPr>
        <w:spacing w:before="120" w:after="120" w:line="240" w:lineRule="auto"/>
        <w:ind w:left="284" w:right="56" w:firstLine="709"/>
      </w:pPr>
      <w:r>
        <w:t xml:space="preserve">Todas as tomadas </w:t>
      </w:r>
      <w:r w:rsidR="0019427F">
        <w:t>RJ45 deverão ser</w:t>
      </w:r>
      <w:r>
        <w:t xml:space="preserve"> identificadas por etiquetas adequadas, em coerência com sua ligação e código de cores dos módulos dos </w:t>
      </w:r>
      <w:r w:rsidR="00E77414">
        <w:t>“</w:t>
      </w:r>
      <w:r w:rsidR="0019427F">
        <w:t>patches panels</w:t>
      </w:r>
      <w:r w:rsidR="00E77414">
        <w:t>”</w:t>
      </w:r>
      <w:r>
        <w:t>.</w:t>
      </w:r>
    </w:p>
    <w:p w14:paraId="65AFDA0D" w14:textId="77777777" w:rsidR="00C94D9B" w:rsidRDefault="00C94D9B" w:rsidP="00C94D9B">
      <w:pPr>
        <w:spacing w:before="120" w:after="0" w:line="240" w:lineRule="auto"/>
        <w:ind w:left="-17" w:right="57" w:firstLine="851"/>
        <w:jc w:val="center"/>
      </w:pPr>
      <w:r>
        <w:rPr>
          <w:noProof/>
        </w:rPr>
        <w:lastRenderedPageBreak/>
        <w:drawing>
          <wp:inline distT="0" distB="0" distL="0" distR="0" wp14:anchorId="73614563" wp14:editId="75AFD45B">
            <wp:extent cx="2977200" cy="1299600"/>
            <wp:effectExtent l="0" t="0" r="0" b="0"/>
            <wp:docPr id="466382812"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7200" cy="1299600"/>
                    </a:xfrm>
                    <a:prstGeom prst="rect">
                      <a:avLst/>
                    </a:prstGeom>
                    <a:noFill/>
                    <a:ln>
                      <a:noFill/>
                    </a:ln>
                  </pic:spPr>
                </pic:pic>
              </a:graphicData>
            </a:graphic>
          </wp:inline>
        </w:drawing>
      </w:r>
    </w:p>
    <w:p w14:paraId="3B77F3A6" w14:textId="155E8EA8" w:rsidR="00140A4C" w:rsidRDefault="00C94D9B" w:rsidP="005E4C36">
      <w:pPr>
        <w:spacing w:after="120" w:line="240" w:lineRule="auto"/>
        <w:ind w:left="975" w:right="57" w:firstLine="0"/>
        <w:jc w:val="center"/>
      </w:pPr>
      <w:r>
        <w:t>Padrão de Montagem da Canaleta DLP-S</w:t>
      </w:r>
    </w:p>
    <w:p w14:paraId="03CAFBE7" w14:textId="77777777" w:rsidR="00140A4C" w:rsidRDefault="007F2DB3" w:rsidP="00E863F2">
      <w:pPr>
        <w:pStyle w:val="Ttulo3"/>
        <w:spacing w:before="120" w:after="120" w:line="240" w:lineRule="auto"/>
        <w:ind w:left="1065" w:hanging="720"/>
      </w:pPr>
      <w:bookmarkStart w:id="30" w:name="_Toc204960079"/>
      <w:r>
        <w:t>CABEAMENTO</w:t>
      </w:r>
      <w:bookmarkEnd w:id="30"/>
      <w:r>
        <w:t xml:space="preserve"> </w:t>
      </w:r>
    </w:p>
    <w:p w14:paraId="1C6ACF95" w14:textId="3D4C7623" w:rsidR="00140A4C" w:rsidRDefault="00114FA3" w:rsidP="00AE563C">
      <w:pPr>
        <w:spacing w:before="120" w:after="120" w:line="240" w:lineRule="auto"/>
        <w:ind w:left="284" w:right="56" w:firstLine="709"/>
      </w:pPr>
      <w:r>
        <w:t>Em todo o cabeamento primário e secundário</w:t>
      </w:r>
      <w:r w:rsidR="007F2DB3">
        <w:t xml:space="preserve"> </w:t>
      </w:r>
      <w:r>
        <w:t>deverão ser</w:t>
      </w:r>
      <w:r w:rsidR="007F2DB3">
        <w:t xml:space="preserve"> empregados cabos de 4 pares trançados, tipo UTP (</w:t>
      </w:r>
      <w:proofErr w:type="spellStart"/>
      <w:r w:rsidR="007F2DB3">
        <w:t>Unshielded</w:t>
      </w:r>
      <w:proofErr w:type="spellEnd"/>
      <w:r w:rsidR="007F2DB3">
        <w:t xml:space="preserve"> </w:t>
      </w:r>
      <w:proofErr w:type="spellStart"/>
      <w:r w:rsidR="007F2DB3">
        <w:t>Twisted</w:t>
      </w:r>
      <w:proofErr w:type="spellEnd"/>
      <w:r w:rsidR="007F2DB3">
        <w:t xml:space="preserve"> </w:t>
      </w:r>
      <w:proofErr w:type="spellStart"/>
      <w:r w:rsidR="007F2DB3">
        <w:t>Pair</w:t>
      </w:r>
      <w:proofErr w:type="spellEnd"/>
      <w:r w:rsidR="007F2DB3">
        <w:t>) categoria 6 – segundo a norma EIA/TIA – 568-B</w:t>
      </w:r>
      <w:r>
        <w:t xml:space="preserve"> com as seguintes </w:t>
      </w:r>
      <w:r w:rsidR="00501058">
        <w:t>características</w:t>
      </w:r>
      <w:r>
        <w:t>:</w:t>
      </w:r>
      <w:r w:rsidR="007F2DB3">
        <w:t xml:space="preserve"> </w:t>
      </w:r>
    </w:p>
    <w:p w14:paraId="45AB3D13" w14:textId="77777777" w:rsidR="00140A4C" w:rsidRDefault="007F2DB3" w:rsidP="00AE563C">
      <w:pPr>
        <w:numPr>
          <w:ilvl w:val="0"/>
          <w:numId w:val="20"/>
        </w:numPr>
        <w:spacing w:before="120" w:after="120" w:line="240" w:lineRule="auto"/>
        <w:ind w:left="284" w:right="56" w:firstLine="709"/>
      </w:pPr>
      <w:r>
        <w:t xml:space="preserve">Possuir capa de proteção externa em material fogo retardante e com resistência mecânica adequada à finalidade a que se destina. </w:t>
      </w:r>
    </w:p>
    <w:p w14:paraId="5552E4CF" w14:textId="77777777" w:rsidR="00140A4C" w:rsidRDefault="007F2DB3" w:rsidP="00AE563C">
      <w:pPr>
        <w:numPr>
          <w:ilvl w:val="0"/>
          <w:numId w:val="20"/>
        </w:numPr>
        <w:spacing w:before="120" w:after="120" w:line="240" w:lineRule="auto"/>
        <w:ind w:left="284" w:right="56" w:firstLine="709"/>
      </w:pPr>
      <w:r>
        <w:t xml:space="preserve">Empregar condutores de seção equivalente a 24 AWG. </w:t>
      </w:r>
    </w:p>
    <w:p w14:paraId="6820AA0B" w14:textId="77777777" w:rsidR="00140A4C" w:rsidRDefault="007F2DB3" w:rsidP="00AE563C">
      <w:pPr>
        <w:numPr>
          <w:ilvl w:val="0"/>
          <w:numId w:val="20"/>
        </w:numPr>
        <w:spacing w:before="120" w:after="120" w:line="240" w:lineRule="auto"/>
        <w:ind w:left="284" w:right="56" w:firstLine="709"/>
      </w:pPr>
      <w:r>
        <w:t xml:space="preserve">Indicar em intervalos regulares: </w:t>
      </w:r>
    </w:p>
    <w:p w14:paraId="482867D3" w14:textId="77777777" w:rsidR="00140A4C" w:rsidRDefault="007F2DB3" w:rsidP="00AE563C">
      <w:pPr>
        <w:numPr>
          <w:ilvl w:val="0"/>
          <w:numId w:val="21"/>
        </w:numPr>
        <w:spacing w:before="120" w:after="120" w:line="240" w:lineRule="auto"/>
        <w:ind w:left="284" w:right="56" w:firstLine="709"/>
      </w:pPr>
      <w:r>
        <w:t xml:space="preserve">nome do fabricante </w:t>
      </w:r>
    </w:p>
    <w:p w14:paraId="5123DED8" w14:textId="77777777" w:rsidR="00140A4C" w:rsidRDefault="007F2DB3" w:rsidP="00AE563C">
      <w:pPr>
        <w:numPr>
          <w:ilvl w:val="0"/>
          <w:numId w:val="21"/>
        </w:numPr>
        <w:spacing w:before="120" w:after="120" w:line="240" w:lineRule="auto"/>
        <w:ind w:left="284" w:right="56" w:firstLine="709"/>
      </w:pPr>
      <w:r>
        <w:t xml:space="preserve">seção nominal dos condutores </w:t>
      </w:r>
    </w:p>
    <w:p w14:paraId="3BED53F8" w14:textId="77777777" w:rsidR="00501058" w:rsidRDefault="007F2DB3" w:rsidP="00AE563C">
      <w:pPr>
        <w:numPr>
          <w:ilvl w:val="0"/>
          <w:numId w:val="21"/>
        </w:numPr>
        <w:spacing w:before="120" w:after="120" w:line="240" w:lineRule="auto"/>
        <w:ind w:left="284" w:right="56" w:firstLine="709"/>
      </w:pPr>
      <w:r>
        <w:t>categoria segundo EIA/TIA</w:t>
      </w:r>
    </w:p>
    <w:p w14:paraId="6828F276" w14:textId="1371B04B" w:rsidR="00140A4C" w:rsidRDefault="00501058" w:rsidP="00AE563C">
      <w:pPr>
        <w:spacing w:before="120" w:after="120" w:line="240" w:lineRule="auto"/>
        <w:ind w:left="284" w:right="56" w:firstLine="709"/>
      </w:pPr>
      <w:r>
        <w:t>O cabeamento deverá ainda:</w:t>
      </w:r>
      <w:r w:rsidR="007F2DB3">
        <w:t xml:space="preserve"> </w:t>
      </w:r>
    </w:p>
    <w:p w14:paraId="05EA8B96" w14:textId="77777777" w:rsidR="00140A4C" w:rsidRDefault="007F2DB3" w:rsidP="00AE563C">
      <w:pPr>
        <w:numPr>
          <w:ilvl w:val="0"/>
          <w:numId w:val="22"/>
        </w:numPr>
        <w:spacing w:before="120" w:after="120" w:line="240" w:lineRule="auto"/>
        <w:ind w:left="284" w:right="56" w:firstLine="709"/>
      </w:pPr>
      <w:r>
        <w:t xml:space="preserve">Receber em ambas as extremidades, marcação através de anilhas plásticas permanentes que permitam a clara e inequívoca identificação dos pontos de origem e destino de cada segmento de cabo. </w:t>
      </w:r>
    </w:p>
    <w:p w14:paraId="6B85E474" w14:textId="4BC80066" w:rsidR="00140A4C" w:rsidRDefault="00501058" w:rsidP="005E4C36">
      <w:pPr>
        <w:numPr>
          <w:ilvl w:val="0"/>
          <w:numId w:val="22"/>
        </w:numPr>
        <w:spacing w:before="120" w:after="120" w:line="240" w:lineRule="auto"/>
        <w:ind w:left="284" w:right="56" w:firstLine="709"/>
      </w:pPr>
      <w:r>
        <w:t>T</w:t>
      </w:r>
      <w:r w:rsidR="007F2DB3">
        <w:t>er</w:t>
      </w:r>
      <w:r>
        <w:t xml:space="preserve"> uma</w:t>
      </w:r>
      <w:r w:rsidR="007F2DB3">
        <w:t xml:space="preserve"> folga</w:t>
      </w:r>
      <w:r>
        <w:t xml:space="preserve"> mínima</w:t>
      </w:r>
      <w:r w:rsidR="007F2DB3">
        <w:t xml:space="preserve"> de 1,5 m dentro do </w:t>
      </w:r>
      <w:r>
        <w:t>rack do CPD</w:t>
      </w:r>
      <w:r w:rsidR="007F2DB3">
        <w:t xml:space="preserve">. </w:t>
      </w:r>
    </w:p>
    <w:p w14:paraId="0A9A15FA" w14:textId="634685D9" w:rsidR="00140A4C" w:rsidRDefault="00A80778" w:rsidP="00E863F2">
      <w:pPr>
        <w:pStyle w:val="Ttulo3"/>
        <w:spacing w:before="120" w:after="120" w:line="240" w:lineRule="auto"/>
        <w:ind w:left="1065" w:hanging="720"/>
      </w:pPr>
      <w:bookmarkStart w:id="31" w:name="_Toc204960080"/>
      <w:r>
        <w:t>PATCHES PANELS (</w:t>
      </w:r>
      <w:r w:rsidR="007F2DB3">
        <w:t>DISTRIBUIDORES DE TELECOMUNICAÇÕES</w:t>
      </w:r>
      <w:r>
        <w:t>)</w:t>
      </w:r>
      <w:bookmarkEnd w:id="31"/>
      <w:r w:rsidR="007F2DB3">
        <w:t xml:space="preserve"> </w:t>
      </w:r>
    </w:p>
    <w:p w14:paraId="5449D795" w14:textId="210B556B" w:rsidR="00140A4C" w:rsidRDefault="007F2DB3" w:rsidP="00AE563C">
      <w:pPr>
        <w:spacing w:before="120" w:after="120" w:line="240" w:lineRule="auto"/>
        <w:ind w:left="284" w:right="56" w:firstLine="708"/>
      </w:pPr>
      <w:r>
        <w:t xml:space="preserve">Os </w:t>
      </w:r>
      <w:r w:rsidR="00A80778">
        <w:t>patches panels deverão ser</w:t>
      </w:r>
      <w:r>
        <w:t xml:space="preserve"> constituídos de painéis</w:t>
      </w:r>
      <w:r w:rsidR="00AE563C">
        <w:t xml:space="preserve"> de 24 portas</w:t>
      </w:r>
      <w:r>
        <w:t xml:space="preserve"> de terminação com dispositivos de conexão rápida (RJ-45) tipo 110 bock categoria</w:t>
      </w:r>
      <w:r w:rsidR="00AE563C">
        <w:t xml:space="preserve"> CAT</w:t>
      </w:r>
      <w:r>
        <w:t xml:space="preserve"> 6 para cabos de dados e de voz, interligados por conexões cruzadas com </w:t>
      </w:r>
      <w:r w:rsidR="00A80778">
        <w:t>o cabeamento primário</w:t>
      </w:r>
      <w:r>
        <w:t xml:space="preserve">, através de cordões de ligação para configuração da rede, com montagem rack padrão 19” e com as respectivas identificações por etiquetas e padronização de cores. </w:t>
      </w:r>
    </w:p>
    <w:p w14:paraId="6C43E004" w14:textId="77777777" w:rsidR="00A80778" w:rsidRDefault="007F2DB3" w:rsidP="00AE563C">
      <w:pPr>
        <w:spacing w:before="120" w:after="120" w:line="240" w:lineRule="auto"/>
        <w:ind w:left="284" w:right="56" w:firstLine="708"/>
      </w:pPr>
      <w:r>
        <w:t xml:space="preserve">Os </w:t>
      </w:r>
      <w:r w:rsidR="00A80778">
        <w:t xml:space="preserve">patches panels </w:t>
      </w:r>
      <w:r>
        <w:t>deverão</w:t>
      </w:r>
      <w:r w:rsidR="00A80778">
        <w:t xml:space="preserve"> ainda:</w:t>
      </w:r>
    </w:p>
    <w:p w14:paraId="2FE05F13" w14:textId="63E233BB" w:rsidR="00140A4C" w:rsidRDefault="00A80778" w:rsidP="00AE563C">
      <w:pPr>
        <w:spacing w:before="120" w:after="120" w:line="240" w:lineRule="auto"/>
        <w:ind w:left="284" w:right="56" w:firstLine="708"/>
      </w:pPr>
      <w:r>
        <w:t>-</w:t>
      </w:r>
      <w:r w:rsidR="007F2DB3">
        <w:t xml:space="preserve"> </w:t>
      </w:r>
      <w:r>
        <w:t>Obedecer às</w:t>
      </w:r>
      <w:r w:rsidR="007F2DB3">
        <w:t xml:space="preserve"> características físicas e elétricas da norma EIA/TIA 568-B para Categoria</w:t>
      </w:r>
      <w:r w:rsidR="00AE563C">
        <w:t xml:space="preserve"> CAT</w:t>
      </w:r>
      <w:r w:rsidR="007F2DB3">
        <w:t xml:space="preserve"> 6. </w:t>
      </w:r>
    </w:p>
    <w:p w14:paraId="4DAC1D9D" w14:textId="3A6059BF" w:rsidR="00140A4C" w:rsidRDefault="00A80778" w:rsidP="00AE563C">
      <w:pPr>
        <w:spacing w:before="120" w:after="120" w:line="240" w:lineRule="auto"/>
        <w:ind w:left="284" w:right="56" w:firstLine="708"/>
      </w:pPr>
      <w:r>
        <w:t>- Ter</w:t>
      </w:r>
      <w:r w:rsidR="007F2DB3">
        <w:t xml:space="preserve"> suas portas claramente identificadas. </w:t>
      </w:r>
    </w:p>
    <w:p w14:paraId="5EF8F556" w14:textId="5E983350" w:rsidR="00140A4C" w:rsidRDefault="00A80778" w:rsidP="00AE563C">
      <w:pPr>
        <w:spacing w:before="120" w:after="120" w:line="240" w:lineRule="auto"/>
        <w:ind w:left="284" w:right="56" w:firstLine="708"/>
      </w:pPr>
      <w:r>
        <w:t>- Ter a parte frontal das suas t</w:t>
      </w:r>
      <w:r w:rsidR="007F2DB3">
        <w:t>omadas RJ-45 (“Modular Jack”)</w:t>
      </w:r>
      <w:r>
        <w:t xml:space="preserve">, </w:t>
      </w:r>
      <w:r w:rsidR="007F2DB3">
        <w:t xml:space="preserve">embutida de modo a não comprometer o manuseio dos cabos. </w:t>
      </w:r>
    </w:p>
    <w:p w14:paraId="4F001275" w14:textId="77777777" w:rsidR="00AE563C" w:rsidRDefault="007F2DB3" w:rsidP="00AE563C">
      <w:pPr>
        <w:spacing w:before="120" w:after="120" w:line="240" w:lineRule="auto"/>
        <w:ind w:left="284" w:right="56" w:firstLine="708"/>
      </w:pPr>
      <w:r>
        <w:t xml:space="preserve">Os </w:t>
      </w:r>
      <w:r w:rsidR="00A80778">
        <w:t>“patches cords”</w:t>
      </w:r>
      <w:r>
        <w:t xml:space="preserve"> de conexões</w:t>
      </w:r>
      <w:r w:rsidR="002E1605">
        <w:t xml:space="preserve"> dos patches panels aos switches</w:t>
      </w:r>
      <w:r>
        <w:t xml:space="preserve"> deverão oferecer flexibilidade para que as reconfigurações, isto é, a troca de usuário ou troca do tipo de sinal de comunicação do usuário seja </w:t>
      </w:r>
      <w:r w:rsidR="002E1605">
        <w:t>realizada</w:t>
      </w:r>
      <w:r>
        <w:t xml:space="preserve"> externamente, de forma direta, e sem necessidade de novas obras.</w:t>
      </w:r>
    </w:p>
    <w:p w14:paraId="07C2E467" w14:textId="3769F4AA" w:rsidR="00580D35" w:rsidRDefault="00580D35" w:rsidP="00580D35">
      <w:pPr>
        <w:spacing w:before="120" w:after="120" w:line="240" w:lineRule="auto"/>
        <w:ind w:left="284" w:right="56" w:firstLine="709"/>
      </w:pPr>
      <w:r>
        <w:lastRenderedPageBreak/>
        <w:t>Referência FURUKAWA, GIGABITE ou equivalente técnico previamente aprovado pela F</w:t>
      </w:r>
      <w:r w:rsidR="0001740A">
        <w:t>iscalização</w:t>
      </w:r>
      <w:r>
        <w:t>, mediante fornecimento de amostra do material e ficha técnica emitida pelo fabricante.</w:t>
      </w:r>
    </w:p>
    <w:p w14:paraId="7223D704" w14:textId="5E78416A" w:rsidR="00140A4C" w:rsidRDefault="00AE563C" w:rsidP="00580D35">
      <w:pPr>
        <w:spacing w:before="120" w:after="0" w:line="240" w:lineRule="auto"/>
        <w:ind w:left="284" w:right="57" w:firstLine="709"/>
        <w:jc w:val="center"/>
      </w:pPr>
      <w:r>
        <w:rPr>
          <w:noProof/>
        </w:rPr>
        <w:drawing>
          <wp:inline distT="0" distB="0" distL="0" distR="0" wp14:anchorId="07603E9E" wp14:editId="7B0AD4B3">
            <wp:extent cx="2923200" cy="921600"/>
            <wp:effectExtent l="0" t="0" r="0" b="0"/>
            <wp:docPr id="1141552966"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23200" cy="921600"/>
                    </a:xfrm>
                    <a:prstGeom prst="rect">
                      <a:avLst/>
                    </a:prstGeom>
                    <a:noFill/>
                    <a:ln>
                      <a:noFill/>
                    </a:ln>
                  </pic:spPr>
                </pic:pic>
              </a:graphicData>
            </a:graphic>
          </wp:inline>
        </w:drawing>
      </w:r>
    </w:p>
    <w:p w14:paraId="63FCBBFF" w14:textId="4BD441D5" w:rsidR="00140A4C" w:rsidRDefault="00AE563C" w:rsidP="005E4C36">
      <w:pPr>
        <w:ind w:left="284" w:firstLine="709"/>
        <w:jc w:val="center"/>
      </w:pPr>
      <w:r w:rsidRPr="00580D35">
        <w:t>Patche Panel</w:t>
      </w:r>
      <w:r w:rsidR="00580D35">
        <w:t xml:space="preserve"> 24 Portas</w:t>
      </w:r>
      <w:r w:rsidR="00580D35" w:rsidRPr="00580D35">
        <w:t xml:space="preserve"> Furukawa</w:t>
      </w:r>
      <w:r w:rsidR="00580D35">
        <w:t xml:space="preserve"> </w:t>
      </w:r>
      <w:r w:rsidR="00580D35" w:rsidRPr="00580D35">
        <w:t>Soho Plus, CAT.6</w:t>
      </w:r>
    </w:p>
    <w:p w14:paraId="71C5161A" w14:textId="173C49AC" w:rsidR="00140A4C" w:rsidRDefault="003A54A9" w:rsidP="00E863F2">
      <w:pPr>
        <w:pStyle w:val="Ttulo3"/>
        <w:spacing w:before="120" w:after="120" w:line="240" w:lineRule="auto"/>
        <w:ind w:left="1065" w:hanging="720"/>
      </w:pPr>
      <w:bookmarkStart w:id="32" w:name="_Toc204960081"/>
      <w:r>
        <w:t>RACK (</w:t>
      </w:r>
      <w:r w:rsidR="007F2DB3">
        <w:t>BASTIDOR METÁLICO</w:t>
      </w:r>
      <w:r>
        <w:t>)</w:t>
      </w:r>
      <w:bookmarkEnd w:id="32"/>
      <w:r w:rsidR="007F2DB3">
        <w:t xml:space="preserve"> </w:t>
      </w:r>
    </w:p>
    <w:p w14:paraId="30EDD5F0" w14:textId="619837CA" w:rsidR="00140A4C" w:rsidRDefault="002E1605" w:rsidP="003A54A9">
      <w:pPr>
        <w:spacing w:before="120" w:after="120" w:line="240" w:lineRule="auto"/>
        <w:ind w:left="284" w:right="56" w:firstLine="709"/>
      </w:pPr>
      <w:r w:rsidRPr="005E4C36">
        <w:t>Será utilizado o rack</w:t>
      </w:r>
      <w:r w:rsidR="00162A74" w:rsidRPr="005E4C36">
        <w:t xml:space="preserve"> de piso</w:t>
      </w:r>
      <w:r w:rsidRPr="005E4C36">
        <w:t xml:space="preserve"> atualmente em uso no estabelecimento com as seguintes </w:t>
      </w:r>
      <w:r w:rsidR="003A54A9" w:rsidRPr="005E4C36">
        <w:t>características</w:t>
      </w:r>
      <w:r w:rsidRPr="005E4C36">
        <w:t>:</w:t>
      </w:r>
      <w:r w:rsidR="007F2DB3">
        <w:t xml:space="preserve"> </w:t>
      </w:r>
    </w:p>
    <w:p w14:paraId="2F3520A5" w14:textId="43A96757" w:rsidR="00140A4C" w:rsidRDefault="007F2DB3" w:rsidP="003A54A9">
      <w:pPr>
        <w:tabs>
          <w:tab w:val="center" w:pos="708"/>
          <w:tab w:val="center" w:pos="4949"/>
        </w:tabs>
        <w:spacing w:before="120" w:after="120" w:line="240" w:lineRule="auto"/>
        <w:ind w:left="567" w:firstLine="0"/>
        <w:jc w:val="left"/>
      </w:pPr>
      <w:r>
        <w:rPr>
          <w:sz w:val="22"/>
        </w:rPr>
        <w:tab/>
      </w:r>
      <w:r w:rsidR="003A54A9">
        <w:t xml:space="preserve">- </w:t>
      </w:r>
      <w:r>
        <w:t>Dimensões: largura padrão de 19</w:t>
      </w:r>
      <w:r w:rsidR="002E1605">
        <w:t>”</w:t>
      </w:r>
      <w:r>
        <w:t>, altura de 40</w:t>
      </w:r>
      <w:r w:rsidR="002E1605">
        <w:t>U</w:t>
      </w:r>
      <w:r>
        <w:t xml:space="preserve">, profundidade de 1000mm. </w:t>
      </w:r>
    </w:p>
    <w:p w14:paraId="24322638" w14:textId="12A79FC8" w:rsidR="00140A4C" w:rsidRDefault="003A54A9" w:rsidP="003A54A9">
      <w:pPr>
        <w:tabs>
          <w:tab w:val="center" w:pos="708"/>
          <w:tab w:val="center" w:pos="3752"/>
        </w:tabs>
        <w:spacing w:before="120" w:after="120" w:line="240" w:lineRule="auto"/>
        <w:ind w:left="567" w:firstLine="0"/>
        <w:jc w:val="left"/>
      </w:pPr>
      <w:r>
        <w:t xml:space="preserve">- </w:t>
      </w:r>
      <w:r w:rsidR="007F2DB3">
        <w:t xml:space="preserve">Elementos de fixação para organização dos cabos. </w:t>
      </w:r>
    </w:p>
    <w:p w14:paraId="1E567103" w14:textId="2D7C11BD" w:rsidR="002E1605" w:rsidRDefault="003A54A9" w:rsidP="003A54A9">
      <w:pPr>
        <w:tabs>
          <w:tab w:val="center" w:pos="708"/>
          <w:tab w:val="center" w:pos="4093"/>
        </w:tabs>
        <w:spacing w:before="120" w:after="120" w:line="240" w:lineRule="auto"/>
        <w:ind w:left="567" w:firstLine="0"/>
        <w:jc w:val="left"/>
      </w:pPr>
      <w:r>
        <w:t xml:space="preserve">- </w:t>
      </w:r>
      <w:r w:rsidR="007F2DB3">
        <w:t>Base (pés) que permitam a estabilidade do equipamento.</w:t>
      </w:r>
    </w:p>
    <w:p w14:paraId="63E8FEB1" w14:textId="7919573D" w:rsidR="00140A4C" w:rsidRDefault="003A54A9" w:rsidP="003A54A9">
      <w:pPr>
        <w:tabs>
          <w:tab w:val="center" w:pos="708"/>
          <w:tab w:val="center" w:pos="993"/>
        </w:tabs>
        <w:spacing w:before="120" w:after="120" w:line="240" w:lineRule="auto"/>
        <w:ind w:left="567" w:firstLine="0"/>
        <w:jc w:val="left"/>
      </w:pPr>
      <w:r>
        <w:t xml:space="preserve">- </w:t>
      </w:r>
      <w:r w:rsidR="007F2DB3">
        <w:t>Porta frontal em vidro que permit</w:t>
      </w:r>
      <w:r w:rsidR="002E1605">
        <w:t>a</w:t>
      </w:r>
      <w:r w:rsidR="007F2DB3">
        <w:t xml:space="preserve"> ser trancada evitando acesso não autorizado. </w:t>
      </w:r>
    </w:p>
    <w:p w14:paraId="7C7FC9CD" w14:textId="6BB2C628" w:rsidR="00140A4C" w:rsidRDefault="003A54A9" w:rsidP="003A54A9">
      <w:pPr>
        <w:tabs>
          <w:tab w:val="center" w:pos="708"/>
          <w:tab w:val="center" w:pos="3992"/>
        </w:tabs>
        <w:spacing w:before="120" w:after="120" w:line="240" w:lineRule="auto"/>
        <w:ind w:left="567" w:firstLine="0"/>
        <w:jc w:val="left"/>
      </w:pPr>
      <w:r>
        <w:t xml:space="preserve">- </w:t>
      </w:r>
      <w:r w:rsidR="007F2DB3">
        <w:t xml:space="preserve">Furos para cabos no painel frontal, no topo e no fundo. </w:t>
      </w:r>
    </w:p>
    <w:p w14:paraId="4D6DC731" w14:textId="12F67009" w:rsidR="00140A4C" w:rsidRDefault="007F2DB3" w:rsidP="003A54A9">
      <w:pPr>
        <w:tabs>
          <w:tab w:val="center" w:pos="708"/>
          <w:tab w:val="center" w:pos="3198"/>
        </w:tabs>
        <w:spacing w:before="120" w:after="120" w:line="240" w:lineRule="auto"/>
        <w:ind w:left="567" w:firstLine="0"/>
        <w:jc w:val="left"/>
      </w:pPr>
      <w:r>
        <w:rPr>
          <w:sz w:val="22"/>
        </w:rPr>
        <w:tab/>
      </w:r>
      <w:r w:rsidR="003A54A9">
        <w:t xml:space="preserve">- </w:t>
      </w:r>
      <w:r>
        <w:t xml:space="preserve">Painéis laterais e traseiros removíveis. </w:t>
      </w:r>
    </w:p>
    <w:p w14:paraId="077F7740" w14:textId="1334CD02" w:rsidR="00140A4C" w:rsidRDefault="007F2DB3" w:rsidP="003A54A9">
      <w:pPr>
        <w:tabs>
          <w:tab w:val="center" w:pos="708"/>
          <w:tab w:val="center" w:pos="4073"/>
        </w:tabs>
        <w:spacing w:before="120" w:after="120" w:line="240" w:lineRule="auto"/>
        <w:ind w:left="567" w:firstLine="0"/>
        <w:jc w:val="left"/>
      </w:pPr>
      <w:r>
        <w:rPr>
          <w:sz w:val="22"/>
        </w:rPr>
        <w:tab/>
      </w:r>
      <w:r w:rsidR="003A54A9">
        <w:t xml:space="preserve">- </w:t>
      </w:r>
      <w:r>
        <w:t xml:space="preserve">Aberturas de ventilação nos painéis laterais e nas portas. </w:t>
      </w:r>
    </w:p>
    <w:p w14:paraId="400E7A90" w14:textId="6BA980FE" w:rsidR="00140A4C" w:rsidRDefault="007F2DB3" w:rsidP="003A54A9">
      <w:pPr>
        <w:tabs>
          <w:tab w:val="center" w:pos="708"/>
          <w:tab w:val="center" w:pos="4820"/>
        </w:tabs>
        <w:spacing w:before="120" w:after="120" w:line="240" w:lineRule="auto"/>
        <w:ind w:left="567" w:firstLine="0"/>
        <w:jc w:val="left"/>
      </w:pPr>
      <w:r>
        <w:rPr>
          <w:sz w:val="22"/>
        </w:rPr>
        <w:tab/>
      </w:r>
      <w:r w:rsidR="003A54A9">
        <w:t xml:space="preserve">- </w:t>
      </w:r>
      <w:r>
        <w:t>Régua de energia para alimentar 8 (oito) equipamentos</w:t>
      </w:r>
      <w:r w:rsidR="002E1605">
        <w:t xml:space="preserve"> ativos</w:t>
      </w:r>
      <w:r>
        <w:t xml:space="preserve"> instalados. </w:t>
      </w:r>
    </w:p>
    <w:p w14:paraId="0680B584" w14:textId="60C6841C" w:rsidR="00140A4C" w:rsidRDefault="007F2DB3" w:rsidP="003A54A9">
      <w:pPr>
        <w:tabs>
          <w:tab w:val="center" w:pos="708"/>
          <w:tab w:val="center" w:pos="3263"/>
        </w:tabs>
        <w:spacing w:before="120" w:after="120" w:line="240" w:lineRule="auto"/>
        <w:ind w:left="567" w:firstLine="0"/>
        <w:jc w:val="left"/>
      </w:pPr>
      <w:r>
        <w:rPr>
          <w:sz w:val="22"/>
        </w:rPr>
        <w:tab/>
      </w:r>
      <w:r w:rsidR="003A54A9">
        <w:t xml:space="preserve">- </w:t>
      </w:r>
      <w:r>
        <w:t xml:space="preserve">Teto com dois ventiladores/exaustores. </w:t>
      </w:r>
    </w:p>
    <w:p w14:paraId="12C03C35" w14:textId="3AC71F7B" w:rsidR="00140A4C" w:rsidRDefault="007F2DB3" w:rsidP="003A54A9">
      <w:pPr>
        <w:tabs>
          <w:tab w:val="center" w:pos="708"/>
          <w:tab w:val="center" w:pos="2989"/>
        </w:tabs>
        <w:spacing w:before="120" w:after="120" w:line="240" w:lineRule="auto"/>
        <w:ind w:left="567" w:firstLine="0"/>
        <w:jc w:val="left"/>
      </w:pPr>
      <w:r>
        <w:rPr>
          <w:sz w:val="22"/>
        </w:rPr>
        <w:tab/>
      </w:r>
      <w:r w:rsidR="003A54A9">
        <w:t xml:space="preserve">- </w:t>
      </w:r>
      <w:r>
        <w:t xml:space="preserve">Kit gaiola e parafuso para fixação. </w:t>
      </w:r>
    </w:p>
    <w:p w14:paraId="2E08EE22" w14:textId="5F514C73" w:rsidR="00140A4C" w:rsidRDefault="007F2DB3" w:rsidP="005E4C36">
      <w:pPr>
        <w:tabs>
          <w:tab w:val="center" w:pos="708"/>
          <w:tab w:val="center" w:pos="3932"/>
        </w:tabs>
        <w:spacing w:before="120" w:after="120" w:line="240" w:lineRule="auto"/>
        <w:ind w:left="567" w:firstLine="0"/>
        <w:jc w:val="left"/>
      </w:pPr>
      <w:r>
        <w:rPr>
          <w:sz w:val="22"/>
        </w:rPr>
        <w:tab/>
      </w:r>
      <w:r w:rsidR="003A54A9">
        <w:t xml:space="preserve">- </w:t>
      </w:r>
      <w:r>
        <w:t xml:space="preserve">4 (quatro) bandejas para colocação de equipamentos. </w:t>
      </w:r>
    </w:p>
    <w:p w14:paraId="27A44906" w14:textId="77777777" w:rsidR="00140A4C" w:rsidRDefault="007F2DB3" w:rsidP="00E863F2">
      <w:pPr>
        <w:pStyle w:val="Ttulo3"/>
        <w:spacing w:before="120" w:after="120" w:line="240" w:lineRule="auto"/>
        <w:ind w:left="1065" w:hanging="720"/>
      </w:pPr>
      <w:bookmarkStart w:id="33" w:name="_Toc204960082"/>
      <w:r>
        <w:t>COMISSIONAMENTO DO SISTEMA</w:t>
      </w:r>
      <w:bookmarkEnd w:id="33"/>
      <w:r>
        <w:t xml:space="preserve"> </w:t>
      </w:r>
    </w:p>
    <w:p w14:paraId="64922745" w14:textId="77777777" w:rsidR="00140A4C" w:rsidRDefault="007F2DB3" w:rsidP="00162A74">
      <w:pPr>
        <w:pStyle w:val="Ttulo4"/>
        <w:spacing w:before="120" w:after="120" w:line="240" w:lineRule="auto"/>
        <w:ind w:left="284" w:firstLine="713"/>
      </w:pPr>
      <w:r>
        <w:t>Documentação</w:t>
      </w:r>
      <w:r>
        <w:rPr>
          <w:u w:val="none"/>
        </w:rPr>
        <w:t xml:space="preserve">  </w:t>
      </w:r>
    </w:p>
    <w:p w14:paraId="55F975D4" w14:textId="664EDE34" w:rsidR="00140A4C" w:rsidRDefault="00162A74" w:rsidP="00162A74">
      <w:pPr>
        <w:spacing w:before="120" w:after="120" w:line="240" w:lineRule="auto"/>
        <w:ind w:left="284" w:right="56" w:firstLine="713"/>
      </w:pPr>
      <w:r>
        <w:t>Deverão ser</w:t>
      </w:r>
      <w:r w:rsidR="007F2DB3">
        <w:t xml:space="preserve"> realizados todos os testes e ensaios necessários da integridade da cablagem e fidedignidade aos parâmetros e características da Categoria</w:t>
      </w:r>
      <w:r>
        <w:t xml:space="preserve"> CAT</w:t>
      </w:r>
      <w:r w:rsidR="007F2DB3">
        <w:t xml:space="preserve"> 6, coerentemente com os projetos a serem elaborados e com normas técnicas aplicáveis. </w:t>
      </w:r>
    </w:p>
    <w:p w14:paraId="5E2A3834" w14:textId="24CA1E37" w:rsidR="00140A4C" w:rsidRDefault="007F2DB3" w:rsidP="00162A74">
      <w:pPr>
        <w:spacing w:before="120" w:after="120" w:line="240" w:lineRule="auto"/>
        <w:ind w:left="284" w:right="56" w:firstLine="713"/>
      </w:pPr>
      <w:r>
        <w:t>Os resultados</w:t>
      </w:r>
      <w:r w:rsidR="00162A74">
        <w:t xml:space="preserve"> deverão ser</w:t>
      </w:r>
      <w:r>
        <w:t xml:space="preserve"> apresentados em planilhas apropriadas e abrangerão no mínimo, os seguintes aspectos: </w:t>
      </w:r>
    </w:p>
    <w:p w14:paraId="14BB1C34" w14:textId="77777777" w:rsidR="00140A4C" w:rsidRDefault="007F2DB3" w:rsidP="00162A74">
      <w:pPr>
        <w:numPr>
          <w:ilvl w:val="0"/>
          <w:numId w:val="24"/>
        </w:numPr>
        <w:spacing w:before="120" w:after="120" w:line="240" w:lineRule="auto"/>
        <w:ind w:left="284" w:right="56" w:firstLine="709"/>
      </w:pPr>
      <w:r>
        <w:t xml:space="preserve">Medição elétrica dos cabos </w:t>
      </w:r>
    </w:p>
    <w:p w14:paraId="6935AD49" w14:textId="77777777" w:rsidR="00140A4C" w:rsidRDefault="007F2DB3" w:rsidP="00162A74">
      <w:pPr>
        <w:numPr>
          <w:ilvl w:val="0"/>
          <w:numId w:val="24"/>
        </w:numPr>
        <w:spacing w:before="120" w:after="120" w:line="240" w:lineRule="auto"/>
        <w:ind w:left="284" w:right="56" w:firstLine="709"/>
      </w:pPr>
      <w:r>
        <w:t xml:space="preserve">Teste de continuidade </w:t>
      </w:r>
    </w:p>
    <w:p w14:paraId="4B45C4C7" w14:textId="77777777" w:rsidR="00140A4C" w:rsidRDefault="007F2DB3" w:rsidP="00162A74">
      <w:pPr>
        <w:numPr>
          <w:ilvl w:val="0"/>
          <w:numId w:val="24"/>
        </w:numPr>
        <w:spacing w:before="120" w:after="120" w:line="240" w:lineRule="auto"/>
        <w:ind w:left="284" w:right="56" w:firstLine="709"/>
      </w:pPr>
      <w:r>
        <w:t xml:space="preserve">Teste de atenuação e </w:t>
      </w:r>
      <w:proofErr w:type="spellStart"/>
      <w:r>
        <w:t>wire-map</w:t>
      </w:r>
      <w:proofErr w:type="spellEnd"/>
      <w:r>
        <w:t xml:space="preserve"> </w:t>
      </w:r>
    </w:p>
    <w:p w14:paraId="4E9AD86A" w14:textId="77777777" w:rsidR="00140A4C" w:rsidRDefault="007F2DB3" w:rsidP="00162A74">
      <w:pPr>
        <w:numPr>
          <w:ilvl w:val="0"/>
          <w:numId w:val="24"/>
        </w:numPr>
        <w:spacing w:before="120" w:after="120" w:line="240" w:lineRule="auto"/>
        <w:ind w:left="284" w:right="56" w:firstLine="709"/>
      </w:pPr>
      <w:r>
        <w:t xml:space="preserve">Indutância </w:t>
      </w:r>
    </w:p>
    <w:p w14:paraId="256D3759" w14:textId="77777777" w:rsidR="00140A4C" w:rsidRDefault="007F2DB3" w:rsidP="00162A74">
      <w:pPr>
        <w:numPr>
          <w:ilvl w:val="0"/>
          <w:numId w:val="24"/>
        </w:numPr>
        <w:spacing w:before="120" w:after="120" w:line="240" w:lineRule="auto"/>
        <w:ind w:left="284" w:right="56" w:firstLine="709"/>
      </w:pPr>
      <w:r>
        <w:t xml:space="preserve">Capacitância </w:t>
      </w:r>
    </w:p>
    <w:p w14:paraId="69F106D4" w14:textId="77777777" w:rsidR="00140A4C" w:rsidRDefault="007F2DB3" w:rsidP="00162A74">
      <w:pPr>
        <w:numPr>
          <w:ilvl w:val="0"/>
          <w:numId w:val="24"/>
        </w:numPr>
        <w:spacing w:before="120" w:after="120" w:line="240" w:lineRule="auto"/>
        <w:ind w:left="284" w:right="56" w:firstLine="709"/>
      </w:pPr>
      <w:r>
        <w:t xml:space="preserve">Medição de </w:t>
      </w:r>
      <w:proofErr w:type="spellStart"/>
      <w:r>
        <w:t>paradiafonia</w:t>
      </w:r>
      <w:proofErr w:type="spellEnd"/>
      <w:r>
        <w:t xml:space="preserve"> </w:t>
      </w:r>
    </w:p>
    <w:p w14:paraId="5E9FE761" w14:textId="77777777" w:rsidR="00140A4C" w:rsidRDefault="007F2DB3" w:rsidP="00162A74">
      <w:pPr>
        <w:numPr>
          <w:ilvl w:val="0"/>
          <w:numId w:val="24"/>
        </w:numPr>
        <w:spacing w:before="120" w:after="120" w:line="240" w:lineRule="auto"/>
        <w:ind w:left="284" w:right="56" w:firstLine="709"/>
      </w:pPr>
      <w:r>
        <w:t xml:space="preserve">Teste de níveis de ruído induzidos </w:t>
      </w:r>
    </w:p>
    <w:p w14:paraId="377C5173" w14:textId="77777777" w:rsidR="00140A4C" w:rsidRDefault="007F2DB3" w:rsidP="00162A74">
      <w:pPr>
        <w:spacing w:before="120" w:after="120" w:line="240" w:lineRule="auto"/>
        <w:ind w:left="284" w:right="56" w:firstLine="709"/>
      </w:pPr>
      <w:r>
        <w:lastRenderedPageBreak/>
        <w:t xml:space="preserve">OBS: Os cabos ópticos, terão teste de continuidade e teste de atenuação luminosa. </w:t>
      </w:r>
    </w:p>
    <w:p w14:paraId="374D811E" w14:textId="77777777" w:rsidR="00140A4C" w:rsidRDefault="007F2DB3" w:rsidP="00162A74">
      <w:pPr>
        <w:spacing w:before="120" w:after="120" w:line="240" w:lineRule="auto"/>
        <w:ind w:left="284" w:right="56" w:firstLine="709"/>
      </w:pPr>
      <w:r>
        <w:t xml:space="preserve">Ao termino da instalação será feita a certificação da rede de lógica, o projeto “as built” da obra o qual deverá conter: </w:t>
      </w:r>
    </w:p>
    <w:p w14:paraId="335F3BA8" w14:textId="77777777" w:rsidR="00140A4C" w:rsidRDefault="007F2DB3" w:rsidP="00162A74">
      <w:pPr>
        <w:numPr>
          <w:ilvl w:val="0"/>
          <w:numId w:val="24"/>
        </w:numPr>
        <w:spacing w:before="120" w:after="120" w:line="240" w:lineRule="auto"/>
        <w:ind w:left="284" w:right="56" w:firstLine="709"/>
      </w:pPr>
      <w:r>
        <w:t xml:space="preserve">Todos os desenhos técnicos que ilustrem a configuração e composição da rede instalada. </w:t>
      </w:r>
    </w:p>
    <w:p w14:paraId="67807B1D" w14:textId="77777777" w:rsidR="00140A4C" w:rsidRDefault="007F2DB3" w:rsidP="00162A74">
      <w:pPr>
        <w:numPr>
          <w:ilvl w:val="0"/>
          <w:numId w:val="24"/>
        </w:numPr>
        <w:spacing w:before="120" w:after="120" w:line="240" w:lineRule="auto"/>
        <w:ind w:left="284" w:right="56" w:firstLine="709"/>
      </w:pPr>
      <w:r>
        <w:t xml:space="preserve">O cadastro da rede </w:t>
      </w:r>
    </w:p>
    <w:p w14:paraId="46FFF4A1" w14:textId="77777777" w:rsidR="00140A4C" w:rsidRDefault="007F2DB3" w:rsidP="00162A74">
      <w:pPr>
        <w:numPr>
          <w:ilvl w:val="0"/>
          <w:numId w:val="24"/>
        </w:numPr>
        <w:spacing w:before="120" w:after="120" w:line="240" w:lineRule="auto"/>
        <w:ind w:left="284" w:right="56" w:firstLine="709"/>
      </w:pPr>
      <w:r>
        <w:t xml:space="preserve">Diagrama unifilar da rede estruturada </w:t>
      </w:r>
    </w:p>
    <w:p w14:paraId="6458B04F" w14:textId="77777777" w:rsidR="00140A4C" w:rsidRDefault="007F2DB3" w:rsidP="00162A74">
      <w:pPr>
        <w:numPr>
          <w:ilvl w:val="0"/>
          <w:numId w:val="24"/>
        </w:numPr>
        <w:spacing w:before="120" w:after="120" w:line="240" w:lineRule="auto"/>
        <w:ind w:left="284" w:right="56" w:firstLine="709"/>
      </w:pPr>
      <w:r>
        <w:t xml:space="preserve">Catálogos técnicos descritivos dos equipamentos e materiais empregados na confecção da rede - Relatório de ensaios </w:t>
      </w:r>
    </w:p>
    <w:p w14:paraId="3970AF26" w14:textId="77777777" w:rsidR="00140A4C" w:rsidRDefault="007F2DB3" w:rsidP="00162A74">
      <w:pPr>
        <w:numPr>
          <w:ilvl w:val="0"/>
          <w:numId w:val="24"/>
        </w:numPr>
        <w:spacing w:before="120" w:after="120" w:line="240" w:lineRule="auto"/>
        <w:ind w:left="284" w:right="56" w:firstLine="709"/>
      </w:pPr>
      <w:r>
        <w:t xml:space="preserve">Planilha de manutenção e ativação da rede </w:t>
      </w:r>
    </w:p>
    <w:p w14:paraId="32FC2696" w14:textId="77777777" w:rsidR="00140A4C" w:rsidRDefault="007F2DB3" w:rsidP="00162A74">
      <w:pPr>
        <w:numPr>
          <w:ilvl w:val="0"/>
          <w:numId w:val="24"/>
        </w:numPr>
        <w:spacing w:before="120" w:after="120" w:line="240" w:lineRule="auto"/>
        <w:ind w:left="284" w:right="56" w:firstLine="709"/>
      </w:pPr>
      <w:r>
        <w:t xml:space="preserve">Relação das ferramentas fornecidas para operação e manutenção da rede. </w:t>
      </w:r>
    </w:p>
    <w:p w14:paraId="28A2F251" w14:textId="4C59F765" w:rsidR="00140A4C" w:rsidRDefault="007F2DB3" w:rsidP="005E4C36">
      <w:pPr>
        <w:spacing w:before="120" w:after="120" w:line="240" w:lineRule="auto"/>
        <w:ind w:left="284" w:firstLine="709"/>
      </w:pPr>
      <w:r>
        <w:t xml:space="preserve"> </w:t>
      </w:r>
      <w:r w:rsidR="00D2122C">
        <w:tab/>
      </w:r>
      <w:r>
        <w:t xml:space="preserve">Ensaios </w:t>
      </w:r>
    </w:p>
    <w:p w14:paraId="0E36E386" w14:textId="77777777" w:rsidR="00140A4C" w:rsidRDefault="007F2DB3" w:rsidP="00162A74">
      <w:pPr>
        <w:spacing w:before="120" w:after="120" w:line="240" w:lineRule="auto"/>
        <w:ind w:left="284" w:right="56" w:firstLine="709"/>
      </w:pPr>
      <w:r>
        <w:t xml:space="preserve">Serão executados os seguintes testes das instalações: </w:t>
      </w:r>
    </w:p>
    <w:p w14:paraId="6AC333D7" w14:textId="77777777" w:rsidR="00140A4C" w:rsidRDefault="007F2DB3" w:rsidP="00162A74">
      <w:pPr>
        <w:numPr>
          <w:ilvl w:val="0"/>
          <w:numId w:val="25"/>
        </w:numPr>
        <w:spacing w:before="120" w:after="120" w:line="240" w:lineRule="auto"/>
        <w:ind w:left="284" w:right="56" w:firstLine="709"/>
      </w:pPr>
      <w:r>
        <w:t xml:space="preserve">Continuidade; </w:t>
      </w:r>
    </w:p>
    <w:p w14:paraId="5DA8A6BB" w14:textId="77777777" w:rsidR="00140A4C" w:rsidRDefault="007F2DB3" w:rsidP="00162A74">
      <w:pPr>
        <w:numPr>
          <w:ilvl w:val="0"/>
          <w:numId w:val="25"/>
        </w:numPr>
        <w:spacing w:before="120" w:after="120" w:line="240" w:lineRule="auto"/>
        <w:ind w:left="284" w:right="56" w:firstLine="709"/>
      </w:pPr>
      <w:r>
        <w:t>Wire-</w:t>
      </w:r>
      <w:proofErr w:type="spellStart"/>
      <w:r>
        <w:t>map</w:t>
      </w:r>
      <w:proofErr w:type="spellEnd"/>
      <w:r>
        <w:t xml:space="preserve">; </w:t>
      </w:r>
    </w:p>
    <w:p w14:paraId="2A1135CB" w14:textId="77777777" w:rsidR="00140A4C" w:rsidRDefault="007F2DB3" w:rsidP="00162A74">
      <w:pPr>
        <w:numPr>
          <w:ilvl w:val="0"/>
          <w:numId w:val="25"/>
        </w:numPr>
        <w:spacing w:before="120" w:after="120" w:line="240" w:lineRule="auto"/>
        <w:ind w:left="284" w:right="56" w:firstLine="709"/>
      </w:pPr>
      <w:r>
        <w:t xml:space="preserve">Indutância; </w:t>
      </w:r>
    </w:p>
    <w:p w14:paraId="714968C3" w14:textId="77777777" w:rsidR="00140A4C" w:rsidRDefault="007F2DB3" w:rsidP="00162A74">
      <w:pPr>
        <w:numPr>
          <w:ilvl w:val="0"/>
          <w:numId w:val="25"/>
        </w:numPr>
        <w:spacing w:before="120" w:after="120" w:line="240" w:lineRule="auto"/>
        <w:ind w:left="284" w:right="56" w:firstLine="709"/>
      </w:pPr>
      <w:r>
        <w:t xml:space="preserve">Capacitância </w:t>
      </w:r>
    </w:p>
    <w:p w14:paraId="2844EDA3" w14:textId="77777777" w:rsidR="00140A4C" w:rsidRDefault="007F2DB3" w:rsidP="00162A74">
      <w:pPr>
        <w:numPr>
          <w:ilvl w:val="0"/>
          <w:numId w:val="25"/>
        </w:numPr>
        <w:spacing w:before="120" w:after="120" w:line="240" w:lineRule="auto"/>
        <w:ind w:left="284" w:right="56" w:firstLine="709"/>
      </w:pPr>
      <w:r>
        <w:t xml:space="preserve">Nível de ruídos induzidos; </w:t>
      </w:r>
    </w:p>
    <w:p w14:paraId="775D5629" w14:textId="77777777" w:rsidR="00140A4C" w:rsidRDefault="007F2DB3" w:rsidP="00162A74">
      <w:pPr>
        <w:numPr>
          <w:ilvl w:val="0"/>
          <w:numId w:val="25"/>
        </w:numPr>
        <w:spacing w:before="120" w:after="120" w:line="240" w:lineRule="auto"/>
        <w:ind w:left="284" w:right="56" w:firstLine="709"/>
      </w:pPr>
      <w:r>
        <w:t xml:space="preserve">Paradiafonia; </w:t>
      </w:r>
    </w:p>
    <w:p w14:paraId="52BF5BD4" w14:textId="77777777" w:rsidR="00140A4C" w:rsidRDefault="007F2DB3" w:rsidP="00162A74">
      <w:pPr>
        <w:numPr>
          <w:ilvl w:val="0"/>
          <w:numId w:val="25"/>
        </w:numPr>
        <w:spacing w:before="120" w:after="120" w:line="240" w:lineRule="auto"/>
        <w:ind w:left="284" w:right="56" w:firstLine="709"/>
      </w:pPr>
      <w:r>
        <w:t xml:space="preserve">Ligação; </w:t>
      </w:r>
    </w:p>
    <w:p w14:paraId="1232B474" w14:textId="77777777" w:rsidR="00140A4C" w:rsidRDefault="007F2DB3" w:rsidP="00162A74">
      <w:pPr>
        <w:numPr>
          <w:ilvl w:val="0"/>
          <w:numId w:val="25"/>
        </w:numPr>
        <w:spacing w:before="120" w:after="120" w:line="240" w:lineRule="auto"/>
        <w:ind w:left="284" w:right="56" w:firstLine="709"/>
      </w:pPr>
      <w:r>
        <w:t xml:space="preserve">Identificação; </w:t>
      </w:r>
    </w:p>
    <w:p w14:paraId="3E4170DA" w14:textId="77777777" w:rsidR="00140A4C" w:rsidRDefault="007F2DB3" w:rsidP="00162A74">
      <w:pPr>
        <w:numPr>
          <w:ilvl w:val="0"/>
          <w:numId w:val="25"/>
        </w:numPr>
        <w:spacing w:before="120" w:after="120" w:line="240" w:lineRule="auto"/>
        <w:ind w:left="284" w:right="56" w:firstLine="709"/>
      </w:pPr>
      <w:r>
        <w:t xml:space="preserve">Polaridade; </w:t>
      </w:r>
    </w:p>
    <w:p w14:paraId="6F932333" w14:textId="77777777" w:rsidR="00140A4C" w:rsidRDefault="007F2DB3" w:rsidP="00162A74">
      <w:pPr>
        <w:numPr>
          <w:ilvl w:val="0"/>
          <w:numId w:val="25"/>
        </w:numPr>
        <w:spacing w:before="120" w:after="120" w:line="240" w:lineRule="auto"/>
        <w:ind w:left="284" w:right="56" w:firstLine="709"/>
      </w:pPr>
      <w:r>
        <w:t xml:space="preserve">Curto-circuito; - Atenuação de sinal; e </w:t>
      </w:r>
    </w:p>
    <w:p w14:paraId="7ABA4AB8" w14:textId="77777777" w:rsidR="00140A4C" w:rsidRDefault="007F2DB3" w:rsidP="00162A74">
      <w:pPr>
        <w:numPr>
          <w:ilvl w:val="0"/>
          <w:numId w:val="25"/>
        </w:numPr>
        <w:spacing w:before="120" w:after="120" w:line="240" w:lineRule="auto"/>
        <w:ind w:left="284" w:right="56" w:firstLine="709"/>
      </w:pPr>
      <w:r>
        <w:t xml:space="preserve">Potência de transmissão. </w:t>
      </w:r>
    </w:p>
    <w:p w14:paraId="16F4BC98" w14:textId="51839307" w:rsidR="00140A4C" w:rsidRDefault="007F2DB3" w:rsidP="00757046">
      <w:pPr>
        <w:spacing w:before="120" w:after="120" w:line="240" w:lineRule="auto"/>
        <w:ind w:left="284" w:right="56" w:firstLine="709"/>
      </w:pPr>
      <w:r>
        <w:t>Para isso será utilizado testador de cabos UTP-</w:t>
      </w:r>
      <w:r w:rsidR="00AF5B90">
        <w:t>Nível</w:t>
      </w:r>
      <w:r>
        <w:t xml:space="preserve"> 6 – tipo scanner e gerador de fontes de luz para fibra óptica (se necessário). Os testes deverão comprovar o atendimento do padrão EIA/TIA 568 categoria</w:t>
      </w:r>
      <w:r w:rsidR="00162A74">
        <w:t xml:space="preserve"> CAT</w:t>
      </w:r>
      <w:r>
        <w:t xml:space="preserve"> 6 e respectivas atualizações. </w:t>
      </w:r>
    </w:p>
    <w:p w14:paraId="37E8E07F" w14:textId="5AE7AA9B" w:rsidR="00140A4C" w:rsidRDefault="007F2DB3" w:rsidP="00757046">
      <w:pPr>
        <w:pStyle w:val="Ttulo2"/>
        <w:spacing w:before="360" w:after="120" w:line="240" w:lineRule="auto"/>
        <w:ind w:left="0" w:firstLine="0"/>
      </w:pPr>
      <w:bookmarkStart w:id="34" w:name="_Toc204960083"/>
      <w:r>
        <w:t>SISTEMA DE CLIMATIZAÇÃO</w:t>
      </w:r>
      <w:bookmarkEnd w:id="34"/>
      <w:r>
        <w:t xml:space="preserve">   </w:t>
      </w:r>
    </w:p>
    <w:p w14:paraId="7BF93190" w14:textId="1FED8813" w:rsidR="00140A4C" w:rsidRDefault="007F2DB3" w:rsidP="00E863F2">
      <w:pPr>
        <w:pStyle w:val="Ttulo3"/>
        <w:spacing w:before="120" w:after="120" w:line="240" w:lineRule="auto"/>
        <w:ind w:left="1401" w:hanging="1056"/>
      </w:pPr>
      <w:bookmarkStart w:id="35" w:name="_Toc204960084"/>
      <w:r>
        <w:t>CONDIÇÕES GERAIS</w:t>
      </w:r>
      <w:bookmarkEnd w:id="35"/>
      <w:r>
        <w:t xml:space="preserve"> </w:t>
      </w:r>
    </w:p>
    <w:p w14:paraId="445F18F3" w14:textId="1D5A9A6D" w:rsidR="00140A4C" w:rsidRDefault="00F044E1" w:rsidP="00EB4156">
      <w:pPr>
        <w:spacing w:before="120" w:after="120" w:line="240" w:lineRule="auto"/>
        <w:ind w:left="284" w:right="56" w:firstLine="708"/>
      </w:pPr>
      <w:r>
        <w:t xml:space="preserve">A </w:t>
      </w:r>
      <w:r w:rsidR="00E413FC">
        <w:t>Contratada</w:t>
      </w:r>
      <w:r>
        <w:t xml:space="preserve"> </w:t>
      </w:r>
      <w:r w:rsidR="00FC35BE">
        <w:t xml:space="preserve">fornecerá material e </w:t>
      </w:r>
      <w:r>
        <w:t xml:space="preserve">executará </w:t>
      </w:r>
      <w:r w:rsidR="00FC35BE">
        <w:t>conforme</w:t>
      </w:r>
      <w:r w:rsidR="0058053A">
        <w:t xml:space="preserve"> definido em</w:t>
      </w:r>
      <w:r w:rsidR="00FC35BE">
        <w:t xml:space="preserve"> projeto, </w:t>
      </w:r>
      <w:r>
        <w:t xml:space="preserve">somente </w:t>
      </w:r>
      <w:r w:rsidR="00FC35BE">
        <w:t>a infraestrutura e instalação de circuitos elétricos dos quadros de energia até os pontos de espera</w:t>
      </w:r>
      <w:r>
        <w:t xml:space="preserve"> </w:t>
      </w:r>
      <w:r w:rsidR="00637B8F">
        <w:t>d</w:t>
      </w:r>
      <w:r w:rsidR="00FC35BE">
        <w:t>os</w:t>
      </w:r>
      <w:r>
        <w:t xml:space="preserve"> equipamentos de climatização</w:t>
      </w:r>
      <w:r w:rsidR="00FC35BE">
        <w:t xml:space="preserve"> necessários aos ambientes</w:t>
      </w:r>
      <w:r w:rsidR="0058053A">
        <w:t>,</w:t>
      </w:r>
      <w:r w:rsidR="00FC35BE">
        <w:t xml:space="preserve"> </w:t>
      </w:r>
      <w:r w:rsidR="0058053A">
        <w:t>como também,</w:t>
      </w:r>
      <w:r w:rsidR="00FC35BE">
        <w:t xml:space="preserve"> as tubulações de drenagem destes pontos de espera até os pontos de drenagem das fachadas</w:t>
      </w:r>
      <w:r>
        <w:t xml:space="preserve">, ficando a cargo da </w:t>
      </w:r>
      <w:r w:rsidR="00E413FC">
        <w:t>Contratante</w:t>
      </w:r>
      <w:r>
        <w:t xml:space="preserve"> o fornecimento e instalação dos equipamentos de ar condicionado tipo Split </w:t>
      </w:r>
      <w:proofErr w:type="spellStart"/>
      <w:r>
        <w:t>Hi</w:t>
      </w:r>
      <w:proofErr w:type="spellEnd"/>
      <w:r>
        <w:t>-Wall</w:t>
      </w:r>
      <w:r w:rsidR="00721DBD">
        <w:t xml:space="preserve"> do</w:t>
      </w:r>
      <w:r>
        <w:t xml:space="preserve"> previstos na Tabela 1 a</w:t>
      </w:r>
      <w:r w:rsidR="00FC35BE">
        <w:t>baixo</w:t>
      </w:r>
      <w:r w:rsidR="00AF5B90">
        <w:t>, do fabricante de sua preferência</w:t>
      </w:r>
      <w:r w:rsidR="00637B8F">
        <w:t>.</w:t>
      </w:r>
    </w:p>
    <w:tbl>
      <w:tblPr>
        <w:tblStyle w:val="TableGrid"/>
        <w:tblW w:w="5952" w:type="dxa"/>
        <w:tblInd w:w="1560" w:type="dxa"/>
        <w:tblCellMar>
          <w:top w:w="77" w:type="dxa"/>
          <w:left w:w="70" w:type="dxa"/>
          <w:right w:w="115" w:type="dxa"/>
        </w:tblCellMar>
        <w:tblLook w:val="04A0" w:firstRow="1" w:lastRow="0" w:firstColumn="1" w:lastColumn="0" w:noHBand="0" w:noVBand="1"/>
      </w:tblPr>
      <w:tblGrid>
        <w:gridCol w:w="2976"/>
        <w:gridCol w:w="2976"/>
      </w:tblGrid>
      <w:tr w:rsidR="00140A4C" w14:paraId="0E11F067" w14:textId="327A50EF">
        <w:trPr>
          <w:trHeight w:val="310"/>
        </w:trPr>
        <w:tc>
          <w:tcPr>
            <w:tcW w:w="2976" w:type="dxa"/>
            <w:tcBorders>
              <w:top w:val="single" w:sz="4" w:space="0" w:color="000000"/>
              <w:left w:val="single" w:sz="4" w:space="0" w:color="000000"/>
              <w:bottom w:val="single" w:sz="4" w:space="0" w:color="000000"/>
              <w:right w:val="single" w:sz="4" w:space="0" w:color="000000"/>
            </w:tcBorders>
          </w:tcPr>
          <w:p w14:paraId="0D423049" w14:textId="66925664" w:rsidR="00140A4C" w:rsidRDefault="00637B8F" w:rsidP="00E863F2">
            <w:pPr>
              <w:spacing w:before="120" w:after="120" w:line="240" w:lineRule="auto"/>
              <w:ind w:left="0" w:firstLine="0"/>
              <w:jc w:val="left"/>
            </w:pPr>
            <w:r>
              <w:rPr>
                <w:sz w:val="22"/>
              </w:rPr>
              <w:lastRenderedPageBreak/>
              <w:t>Tipo / Capacidade</w:t>
            </w:r>
          </w:p>
        </w:tc>
        <w:tc>
          <w:tcPr>
            <w:tcW w:w="2976" w:type="dxa"/>
            <w:tcBorders>
              <w:top w:val="single" w:sz="4" w:space="0" w:color="000000"/>
              <w:left w:val="single" w:sz="4" w:space="0" w:color="000000"/>
              <w:bottom w:val="single" w:sz="4" w:space="0" w:color="000000"/>
              <w:right w:val="single" w:sz="4" w:space="0" w:color="000000"/>
            </w:tcBorders>
          </w:tcPr>
          <w:p w14:paraId="3F4325E7" w14:textId="47EEAEFB" w:rsidR="00140A4C" w:rsidRDefault="00637B8F" w:rsidP="00E863F2">
            <w:pPr>
              <w:spacing w:before="120" w:after="120" w:line="240" w:lineRule="auto"/>
              <w:ind w:left="46" w:firstLine="0"/>
              <w:jc w:val="center"/>
            </w:pPr>
            <w:r>
              <w:rPr>
                <w:sz w:val="22"/>
              </w:rPr>
              <w:t>Quantidade</w:t>
            </w:r>
          </w:p>
        </w:tc>
      </w:tr>
      <w:tr w:rsidR="00140A4C" w14:paraId="5AAC4C12" w14:textId="2339A6D5">
        <w:trPr>
          <w:trHeight w:val="310"/>
        </w:trPr>
        <w:tc>
          <w:tcPr>
            <w:tcW w:w="2976" w:type="dxa"/>
            <w:tcBorders>
              <w:top w:val="single" w:sz="4" w:space="0" w:color="000000"/>
              <w:left w:val="single" w:sz="4" w:space="0" w:color="000000"/>
              <w:bottom w:val="single" w:sz="4" w:space="0" w:color="000000"/>
              <w:right w:val="single" w:sz="4" w:space="0" w:color="000000"/>
            </w:tcBorders>
          </w:tcPr>
          <w:p w14:paraId="61405EF5" w14:textId="4D53A280" w:rsidR="00140A4C" w:rsidRDefault="00637B8F" w:rsidP="00E863F2">
            <w:pPr>
              <w:spacing w:before="120" w:after="120" w:line="240" w:lineRule="auto"/>
              <w:ind w:left="0" w:firstLine="0"/>
              <w:jc w:val="left"/>
            </w:pPr>
            <w:r>
              <w:rPr>
                <w:sz w:val="22"/>
              </w:rPr>
              <w:t xml:space="preserve">Split </w:t>
            </w:r>
            <w:proofErr w:type="spellStart"/>
            <w:r>
              <w:rPr>
                <w:sz w:val="22"/>
              </w:rPr>
              <w:t>Hi</w:t>
            </w:r>
            <w:proofErr w:type="spellEnd"/>
            <w:r>
              <w:rPr>
                <w:sz w:val="22"/>
              </w:rPr>
              <w:t>-Wall</w:t>
            </w:r>
            <w:r w:rsidR="007F2DB3">
              <w:rPr>
                <w:sz w:val="22"/>
              </w:rPr>
              <w:t xml:space="preserve"> </w:t>
            </w:r>
            <w:r>
              <w:rPr>
                <w:sz w:val="22"/>
              </w:rPr>
              <w:t>18.000 BTU</w:t>
            </w:r>
          </w:p>
        </w:tc>
        <w:tc>
          <w:tcPr>
            <w:tcW w:w="2976" w:type="dxa"/>
            <w:tcBorders>
              <w:top w:val="single" w:sz="4" w:space="0" w:color="000000"/>
              <w:left w:val="single" w:sz="4" w:space="0" w:color="000000"/>
              <w:bottom w:val="single" w:sz="4" w:space="0" w:color="000000"/>
              <w:right w:val="single" w:sz="4" w:space="0" w:color="000000"/>
            </w:tcBorders>
          </w:tcPr>
          <w:p w14:paraId="7D87B80A" w14:textId="5AFB8374" w:rsidR="00140A4C" w:rsidRDefault="00637B8F" w:rsidP="00E863F2">
            <w:pPr>
              <w:spacing w:before="120" w:after="120" w:line="240" w:lineRule="auto"/>
              <w:ind w:left="47" w:firstLine="0"/>
              <w:jc w:val="center"/>
            </w:pPr>
            <w:r>
              <w:rPr>
                <w:sz w:val="22"/>
              </w:rPr>
              <w:t>2 unidades</w:t>
            </w:r>
            <w:r w:rsidR="007F2DB3">
              <w:rPr>
                <w:sz w:val="22"/>
              </w:rPr>
              <w:t xml:space="preserve"> </w:t>
            </w:r>
          </w:p>
        </w:tc>
      </w:tr>
      <w:tr w:rsidR="00140A4C" w14:paraId="4D4629B5" w14:textId="694BAC21">
        <w:trPr>
          <w:trHeight w:val="310"/>
        </w:trPr>
        <w:tc>
          <w:tcPr>
            <w:tcW w:w="2976" w:type="dxa"/>
            <w:tcBorders>
              <w:top w:val="single" w:sz="4" w:space="0" w:color="000000"/>
              <w:left w:val="single" w:sz="4" w:space="0" w:color="000000"/>
              <w:bottom w:val="single" w:sz="4" w:space="0" w:color="000000"/>
              <w:right w:val="single" w:sz="4" w:space="0" w:color="000000"/>
            </w:tcBorders>
          </w:tcPr>
          <w:p w14:paraId="6A13A9E1" w14:textId="1AD245D6" w:rsidR="00140A4C" w:rsidRDefault="00637B8F" w:rsidP="00E863F2">
            <w:pPr>
              <w:spacing w:before="120" w:after="120" w:line="240" w:lineRule="auto"/>
              <w:ind w:left="0" w:firstLine="0"/>
              <w:jc w:val="left"/>
            </w:pPr>
            <w:r>
              <w:rPr>
                <w:sz w:val="22"/>
              </w:rPr>
              <w:t xml:space="preserve">Split </w:t>
            </w:r>
            <w:proofErr w:type="spellStart"/>
            <w:r>
              <w:rPr>
                <w:sz w:val="22"/>
              </w:rPr>
              <w:t>Hi</w:t>
            </w:r>
            <w:proofErr w:type="spellEnd"/>
            <w:r>
              <w:rPr>
                <w:sz w:val="22"/>
              </w:rPr>
              <w:t>-Wall 24.000 BTU</w:t>
            </w:r>
          </w:p>
        </w:tc>
        <w:tc>
          <w:tcPr>
            <w:tcW w:w="2976" w:type="dxa"/>
            <w:tcBorders>
              <w:top w:val="single" w:sz="4" w:space="0" w:color="000000"/>
              <w:left w:val="single" w:sz="4" w:space="0" w:color="000000"/>
              <w:bottom w:val="single" w:sz="4" w:space="0" w:color="000000"/>
              <w:right w:val="single" w:sz="4" w:space="0" w:color="000000"/>
            </w:tcBorders>
          </w:tcPr>
          <w:p w14:paraId="0F69148D" w14:textId="31CDB289" w:rsidR="00140A4C" w:rsidRDefault="00637B8F" w:rsidP="00E863F2">
            <w:pPr>
              <w:spacing w:before="120" w:after="120" w:line="240" w:lineRule="auto"/>
              <w:ind w:left="47" w:firstLine="0"/>
              <w:jc w:val="center"/>
            </w:pPr>
            <w:r>
              <w:rPr>
                <w:sz w:val="22"/>
              </w:rPr>
              <w:t>3 unidades</w:t>
            </w:r>
            <w:r w:rsidR="007F2DB3">
              <w:rPr>
                <w:sz w:val="22"/>
              </w:rPr>
              <w:t xml:space="preserve"> </w:t>
            </w:r>
          </w:p>
        </w:tc>
      </w:tr>
      <w:tr w:rsidR="00140A4C" w14:paraId="480BAD20" w14:textId="2F944CCB">
        <w:trPr>
          <w:trHeight w:val="310"/>
        </w:trPr>
        <w:tc>
          <w:tcPr>
            <w:tcW w:w="2976" w:type="dxa"/>
            <w:tcBorders>
              <w:top w:val="single" w:sz="4" w:space="0" w:color="000000"/>
              <w:left w:val="single" w:sz="4" w:space="0" w:color="000000"/>
              <w:bottom w:val="single" w:sz="4" w:space="0" w:color="000000"/>
              <w:right w:val="single" w:sz="4" w:space="0" w:color="000000"/>
            </w:tcBorders>
          </w:tcPr>
          <w:p w14:paraId="17BADF58" w14:textId="5036753D" w:rsidR="00140A4C" w:rsidRDefault="00637B8F" w:rsidP="00E863F2">
            <w:pPr>
              <w:spacing w:before="120" w:after="120" w:line="240" w:lineRule="auto"/>
              <w:ind w:left="0" w:firstLine="0"/>
              <w:jc w:val="left"/>
            </w:pPr>
            <w:r>
              <w:rPr>
                <w:sz w:val="22"/>
              </w:rPr>
              <w:t xml:space="preserve">Split </w:t>
            </w:r>
            <w:proofErr w:type="spellStart"/>
            <w:r>
              <w:rPr>
                <w:sz w:val="22"/>
              </w:rPr>
              <w:t>Hi</w:t>
            </w:r>
            <w:proofErr w:type="spellEnd"/>
            <w:r>
              <w:rPr>
                <w:sz w:val="22"/>
              </w:rPr>
              <w:t>-Wall 30.000 BTU</w:t>
            </w:r>
          </w:p>
        </w:tc>
        <w:tc>
          <w:tcPr>
            <w:tcW w:w="2976" w:type="dxa"/>
            <w:tcBorders>
              <w:top w:val="single" w:sz="4" w:space="0" w:color="000000"/>
              <w:left w:val="single" w:sz="4" w:space="0" w:color="000000"/>
              <w:bottom w:val="single" w:sz="4" w:space="0" w:color="000000"/>
              <w:right w:val="single" w:sz="4" w:space="0" w:color="000000"/>
            </w:tcBorders>
          </w:tcPr>
          <w:p w14:paraId="7716FD98" w14:textId="2435D587" w:rsidR="00140A4C" w:rsidRDefault="00637B8F" w:rsidP="00E863F2">
            <w:pPr>
              <w:spacing w:before="120" w:after="120" w:line="240" w:lineRule="auto"/>
              <w:ind w:left="46" w:firstLine="0"/>
              <w:jc w:val="center"/>
            </w:pPr>
            <w:r>
              <w:rPr>
                <w:sz w:val="22"/>
              </w:rPr>
              <w:t>7 unidades</w:t>
            </w:r>
            <w:r w:rsidR="007F2DB3">
              <w:rPr>
                <w:sz w:val="22"/>
              </w:rPr>
              <w:t xml:space="preserve"> </w:t>
            </w:r>
          </w:p>
        </w:tc>
      </w:tr>
    </w:tbl>
    <w:p w14:paraId="242A3262" w14:textId="38DECE45" w:rsidR="00D80835" w:rsidRPr="00757046" w:rsidRDefault="00637B8F" w:rsidP="00757046">
      <w:pPr>
        <w:spacing w:before="120" w:after="120" w:line="240" w:lineRule="auto"/>
        <w:ind w:left="0" w:right="66" w:firstLine="0"/>
        <w:jc w:val="center"/>
        <w:rPr>
          <w:sz w:val="20"/>
        </w:rPr>
      </w:pPr>
      <w:r>
        <w:rPr>
          <w:sz w:val="20"/>
        </w:rPr>
        <w:t>Tipo/</w:t>
      </w:r>
      <w:r w:rsidR="007F2DB3">
        <w:rPr>
          <w:sz w:val="20"/>
        </w:rPr>
        <w:t>Capacidade</w:t>
      </w:r>
      <w:r>
        <w:rPr>
          <w:sz w:val="20"/>
        </w:rPr>
        <w:t>/Quantidade</w:t>
      </w:r>
      <w:r w:rsidR="007F2DB3">
        <w:rPr>
          <w:sz w:val="20"/>
        </w:rPr>
        <w:t xml:space="preserve"> dos </w:t>
      </w:r>
      <w:r>
        <w:rPr>
          <w:sz w:val="20"/>
        </w:rPr>
        <w:t>Equipamentos</w:t>
      </w:r>
      <w:r w:rsidR="007F2DB3">
        <w:rPr>
          <w:sz w:val="20"/>
        </w:rPr>
        <w:t xml:space="preserve">. </w:t>
      </w:r>
    </w:p>
    <w:p w14:paraId="50004C09" w14:textId="440800C0" w:rsidR="00757046" w:rsidRDefault="00757046" w:rsidP="00757046">
      <w:pPr>
        <w:pStyle w:val="Ttulo2"/>
        <w:spacing w:before="360" w:after="120" w:line="240" w:lineRule="auto"/>
        <w:ind w:left="1401" w:hanging="1055"/>
      </w:pPr>
      <w:bookmarkStart w:id="36" w:name="_Toc204960085"/>
      <w:r>
        <w:t>PREVENÇÃO E COMBATE A INCÊNDIO</w:t>
      </w:r>
      <w:bookmarkEnd w:id="36"/>
    </w:p>
    <w:p w14:paraId="097816A6" w14:textId="6E17C291" w:rsidR="00757046" w:rsidRDefault="00757046" w:rsidP="00757046">
      <w:pPr>
        <w:ind w:left="284" w:firstLine="709"/>
      </w:pPr>
      <w:r>
        <w:t>Em complementação às medidas de proteção e combate a incêndio da própria edificação, conforme previsto em projeto, deverão ser instalados no estabelecimento os seguintes equipamentos:</w:t>
      </w:r>
    </w:p>
    <w:p w14:paraId="5F099500" w14:textId="77777777" w:rsidR="00757046" w:rsidRDefault="00757046" w:rsidP="00757046">
      <w:pPr>
        <w:ind w:left="284" w:firstLine="709"/>
      </w:pPr>
      <w:r>
        <w:t>- Sinalização de Emergência: Deverá ser executada através da instalação de placas em conformidade com as especificações e padronizações determinadas nas normas ABNT NBR 13434 Partes 1 e 2 e, ABNT NBR 16820 quanto à fabricação e instalação.</w:t>
      </w:r>
    </w:p>
    <w:p w14:paraId="0DA611C5" w14:textId="77777777" w:rsidR="00757046" w:rsidRDefault="00757046" w:rsidP="00757046">
      <w:pPr>
        <w:ind w:left="284" w:firstLine="709"/>
      </w:pPr>
      <w:r>
        <w:t xml:space="preserve">- Iluminação de Emergência: Deverá ser executada através da instalação de blocos de iluminação autônomo com no mínimo 288 </w:t>
      </w:r>
      <w:proofErr w:type="spellStart"/>
      <w:r>
        <w:t>lm</w:t>
      </w:r>
      <w:proofErr w:type="spellEnd"/>
      <w:r>
        <w:t xml:space="preserve"> de fluxo luminoso e 1h30m de autonomia e, em conformidade com a norma ABNT NBR 10898.</w:t>
      </w:r>
    </w:p>
    <w:p w14:paraId="766F74B1" w14:textId="41D2B6C0" w:rsidR="00757046" w:rsidRPr="00757046" w:rsidRDefault="00757046" w:rsidP="00757046">
      <w:pPr>
        <w:ind w:left="284" w:firstLine="709"/>
      </w:pPr>
      <w:r>
        <w:t>- Extintores Portáteis Contra Incêndio: Deverão ser instalados extintores dos tipos AP (incêndios tipo A), e CO2 (incêndios tipo B e C), em conformidade com a ABNT NBR 12693.</w:t>
      </w:r>
    </w:p>
    <w:p w14:paraId="181DC8F0" w14:textId="6ADF999C" w:rsidR="00140A4C" w:rsidRDefault="00757046" w:rsidP="00757046">
      <w:pPr>
        <w:pStyle w:val="Ttulo2"/>
        <w:spacing w:before="360" w:after="120" w:line="240" w:lineRule="auto"/>
        <w:ind w:left="1401" w:hanging="1055"/>
      </w:pPr>
      <w:bookmarkStart w:id="37" w:name="_Toc204960086"/>
      <w:r>
        <w:t>MOBILIÁRIO</w:t>
      </w:r>
      <w:bookmarkEnd w:id="37"/>
      <w:r w:rsidR="007F2DB3">
        <w:t xml:space="preserve">  </w:t>
      </w:r>
    </w:p>
    <w:p w14:paraId="483D3D9C" w14:textId="6562D316" w:rsidR="0058053A" w:rsidRDefault="0058053A" w:rsidP="00757046">
      <w:pPr>
        <w:spacing w:before="120" w:after="120" w:line="240" w:lineRule="auto"/>
        <w:ind w:left="284" w:right="56" w:firstLine="709"/>
      </w:pPr>
      <w:r>
        <w:t>O mobiliário</w:t>
      </w:r>
      <w:r w:rsidR="00E863F2">
        <w:t xml:space="preserve"> e equipamentos</w:t>
      </w:r>
      <w:r>
        <w:t xml:space="preserve"> adquirido</w:t>
      </w:r>
      <w:r w:rsidR="00E863F2">
        <w:t>s</w:t>
      </w:r>
      <w:r>
        <w:t xml:space="preserve"> diretamente pela </w:t>
      </w:r>
      <w:r w:rsidR="00E413FC">
        <w:t>Contratante</w:t>
      </w:r>
      <w:r>
        <w:t xml:space="preserve"> dever</w:t>
      </w:r>
      <w:r w:rsidR="00E863F2">
        <w:t>ão</w:t>
      </w:r>
      <w:r>
        <w:t xml:space="preserve"> ser </w:t>
      </w:r>
      <w:r w:rsidR="00E863F2">
        <w:t xml:space="preserve">montados e </w:t>
      </w:r>
      <w:r>
        <w:t>instalado</w:t>
      </w:r>
      <w:r w:rsidR="00E863F2">
        <w:t>s</w:t>
      </w:r>
      <w:r>
        <w:t xml:space="preserve"> pela </w:t>
      </w:r>
      <w:r w:rsidR="00E413FC">
        <w:t>Contratada</w:t>
      </w:r>
      <w:r>
        <w:t xml:space="preserve"> conforme definido em projeto. </w:t>
      </w:r>
      <w:r w:rsidR="00DF1C5C" w:rsidRPr="002B2173">
        <w:t xml:space="preserve"> </w:t>
      </w:r>
    </w:p>
    <w:p w14:paraId="55AE617E" w14:textId="400DAC67" w:rsidR="00140A4C" w:rsidRDefault="007F2DB3" w:rsidP="00757046">
      <w:pPr>
        <w:pStyle w:val="Ttulo1"/>
        <w:spacing w:before="360" w:after="120" w:line="240" w:lineRule="auto"/>
        <w:ind w:left="703" w:hanging="357"/>
      </w:pPr>
      <w:bookmarkStart w:id="38" w:name="_Toc204960087"/>
      <w:r>
        <w:t>ANEXOS</w:t>
      </w:r>
      <w:bookmarkEnd w:id="38"/>
      <w:r>
        <w:t xml:space="preserve"> </w:t>
      </w:r>
    </w:p>
    <w:p w14:paraId="1083D339" w14:textId="0A56F78B" w:rsidR="00140A4C" w:rsidRDefault="007F2DB3" w:rsidP="00EB4156">
      <w:pPr>
        <w:spacing w:before="120" w:after="120" w:line="240" w:lineRule="auto"/>
        <w:ind w:left="284" w:firstLine="709"/>
        <w:jc w:val="left"/>
      </w:pPr>
      <w:r>
        <w:t xml:space="preserve"> Os documentos complementares e integrantes deste projeto estão listados a seguir: </w:t>
      </w:r>
    </w:p>
    <w:p w14:paraId="2C4AF837" w14:textId="77777777" w:rsidR="00140A4C" w:rsidRDefault="007F2DB3" w:rsidP="00EB4156">
      <w:pPr>
        <w:numPr>
          <w:ilvl w:val="0"/>
          <w:numId w:val="29"/>
        </w:numPr>
        <w:spacing w:before="120" w:after="120" w:line="240" w:lineRule="auto"/>
        <w:ind w:left="284" w:right="56" w:firstLine="709"/>
      </w:pPr>
      <w:r>
        <w:t xml:space="preserve">1 (um) orçamento estimativo; </w:t>
      </w:r>
    </w:p>
    <w:p w14:paraId="53212CE5" w14:textId="130781AD" w:rsidR="00140A4C" w:rsidRDefault="007F2DB3" w:rsidP="00EB4156">
      <w:pPr>
        <w:numPr>
          <w:ilvl w:val="0"/>
          <w:numId w:val="29"/>
        </w:numPr>
        <w:spacing w:before="120" w:after="120" w:line="240" w:lineRule="auto"/>
        <w:ind w:left="284" w:right="56" w:firstLine="709"/>
      </w:pPr>
      <w:r>
        <w:t xml:space="preserve">1 (um) cronograma </w:t>
      </w:r>
      <w:r w:rsidR="009B3804">
        <w:t>físico-financeiro</w:t>
      </w:r>
      <w:r>
        <w:t xml:space="preserve">; </w:t>
      </w:r>
    </w:p>
    <w:p w14:paraId="3AC44201" w14:textId="18AA032B" w:rsidR="00140A4C" w:rsidRDefault="00AA7412" w:rsidP="00EB4156">
      <w:pPr>
        <w:numPr>
          <w:ilvl w:val="0"/>
          <w:numId w:val="29"/>
        </w:numPr>
        <w:spacing w:before="120" w:after="120" w:line="240" w:lineRule="auto"/>
        <w:ind w:left="284" w:right="56" w:firstLine="709"/>
      </w:pPr>
      <w:r>
        <w:t xml:space="preserve">7 </w:t>
      </w:r>
      <w:r w:rsidR="007F2DB3">
        <w:t>(</w:t>
      </w:r>
      <w:r>
        <w:t>sete</w:t>
      </w:r>
      <w:r w:rsidR="007F2DB3">
        <w:t>) plantas de arquitetura</w:t>
      </w:r>
      <w:r>
        <w:t xml:space="preserve"> – projeto básico</w:t>
      </w:r>
      <w:r w:rsidR="007F2DB3">
        <w:t xml:space="preserve">; </w:t>
      </w:r>
    </w:p>
    <w:p w14:paraId="05078FC9" w14:textId="1B48EA35" w:rsidR="00140A4C" w:rsidRDefault="00140A4C" w:rsidP="00E863F2">
      <w:pPr>
        <w:spacing w:before="120" w:after="120" w:line="240" w:lineRule="auto"/>
        <w:ind w:left="0" w:firstLine="0"/>
        <w:jc w:val="left"/>
      </w:pPr>
    </w:p>
    <w:p w14:paraId="0E23C520" w14:textId="26139377" w:rsidR="00140A4C" w:rsidRDefault="00783799" w:rsidP="00E863F2">
      <w:pPr>
        <w:spacing w:before="120" w:after="120" w:line="240" w:lineRule="auto"/>
        <w:ind w:right="65"/>
        <w:jc w:val="right"/>
      </w:pPr>
      <w:r>
        <w:rPr>
          <w:noProof/>
        </w:rPr>
        <w:drawing>
          <wp:anchor distT="0" distB="0" distL="114300" distR="114300" simplePos="0" relativeHeight="251659264" behindDoc="0" locked="0" layoutInCell="1" allowOverlap="1" wp14:anchorId="4FC3CA73" wp14:editId="59A062ED">
            <wp:simplePos x="0" y="0"/>
            <wp:positionH relativeFrom="column">
              <wp:posOffset>2432050</wp:posOffset>
            </wp:positionH>
            <wp:positionV relativeFrom="page">
              <wp:posOffset>8432165</wp:posOffset>
            </wp:positionV>
            <wp:extent cx="777600" cy="442800"/>
            <wp:effectExtent l="0" t="0" r="3810" b="0"/>
            <wp:wrapSquare wrapText="bothSides"/>
            <wp:docPr id="1059533867" name="Imagem 7"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533867" name="Imagem 7" descr="Texto&#10;&#10;O conteúdo gerado por IA pode estar incorreto."/>
                    <pic:cNvPicPr/>
                  </pic:nvPicPr>
                  <pic:blipFill>
                    <a:blip r:embed="rId17">
                      <a:extLst>
                        <a:ext uri="{28A0092B-C50C-407E-A947-70E740481C1C}">
                          <a14:useLocalDpi xmlns:a14="http://schemas.microsoft.com/office/drawing/2010/main" val="0"/>
                        </a:ext>
                      </a:extLst>
                    </a:blip>
                    <a:stretch>
                      <a:fillRect/>
                    </a:stretch>
                  </pic:blipFill>
                  <pic:spPr>
                    <a:xfrm>
                      <a:off x="0" y="0"/>
                      <a:ext cx="777600" cy="442800"/>
                    </a:xfrm>
                    <a:prstGeom prst="rect">
                      <a:avLst/>
                    </a:prstGeom>
                  </pic:spPr>
                </pic:pic>
              </a:graphicData>
            </a:graphic>
            <wp14:sizeRelH relativeFrom="margin">
              <wp14:pctWidth>0</wp14:pctWidth>
            </wp14:sizeRelH>
            <wp14:sizeRelV relativeFrom="margin">
              <wp14:pctHeight>0</wp14:pctHeight>
            </wp14:sizeRelV>
          </wp:anchor>
        </w:drawing>
      </w:r>
      <w:r w:rsidR="008303AA">
        <w:t>Rio de Janeiro</w:t>
      </w:r>
      <w:r w:rsidR="007F2DB3">
        <w:t xml:space="preserve">, </w:t>
      </w:r>
      <w:r w:rsidR="006A1194">
        <w:t>22</w:t>
      </w:r>
      <w:r w:rsidR="007F2DB3">
        <w:t xml:space="preserve"> de </w:t>
      </w:r>
      <w:r w:rsidR="008303AA">
        <w:t>agosto</w:t>
      </w:r>
      <w:r w:rsidR="007F2DB3">
        <w:t xml:space="preserve"> de 20</w:t>
      </w:r>
      <w:r w:rsidR="008303AA">
        <w:t>25</w:t>
      </w:r>
      <w:r w:rsidR="007F2DB3">
        <w:t xml:space="preserve">. </w:t>
      </w:r>
    </w:p>
    <w:p w14:paraId="0D4E0B75" w14:textId="4D99F332" w:rsidR="00140A4C" w:rsidRDefault="007F2DB3" w:rsidP="00E863F2">
      <w:pPr>
        <w:spacing w:before="120" w:after="120" w:line="240" w:lineRule="auto"/>
        <w:ind w:left="0" w:right="17" w:firstLine="0"/>
        <w:jc w:val="right"/>
      </w:pPr>
      <w:r>
        <w:t xml:space="preserve"> </w:t>
      </w:r>
    </w:p>
    <w:p w14:paraId="3A5ABE11" w14:textId="77777777" w:rsidR="00140A4C" w:rsidRDefault="007F2DB3" w:rsidP="00E863F2">
      <w:pPr>
        <w:spacing w:before="120" w:after="120" w:line="240" w:lineRule="auto"/>
        <w:ind w:right="69"/>
        <w:jc w:val="center"/>
      </w:pPr>
      <w:r>
        <w:t xml:space="preserve">__________________________________ </w:t>
      </w:r>
    </w:p>
    <w:p w14:paraId="1183A44F" w14:textId="0D0FDD28" w:rsidR="00140A4C" w:rsidRDefault="009B3804" w:rsidP="00EB4156">
      <w:pPr>
        <w:spacing w:after="0" w:line="240" w:lineRule="auto"/>
        <w:ind w:left="0" w:right="17" w:firstLine="0"/>
        <w:jc w:val="center"/>
      </w:pPr>
      <w:r>
        <w:t>João Maurício Braga dos santos</w:t>
      </w:r>
    </w:p>
    <w:p w14:paraId="143CF23E" w14:textId="6870EBCC" w:rsidR="009B3804" w:rsidRDefault="009B3804" w:rsidP="00EB4156">
      <w:pPr>
        <w:spacing w:after="0" w:line="240" w:lineRule="auto"/>
        <w:ind w:left="0" w:right="17" w:firstLine="0"/>
        <w:jc w:val="center"/>
      </w:pPr>
      <w:r>
        <w:t>Arquiteto e Urbanista</w:t>
      </w:r>
    </w:p>
    <w:p w14:paraId="24EB79CC" w14:textId="6A4113E3" w:rsidR="009B3804" w:rsidRDefault="009B3804" w:rsidP="00EB4156">
      <w:pPr>
        <w:spacing w:after="0" w:line="240" w:lineRule="auto"/>
        <w:ind w:left="0" w:right="17" w:firstLine="0"/>
        <w:jc w:val="center"/>
      </w:pPr>
      <w:r>
        <w:t>CAU: A44777-3</w:t>
      </w:r>
    </w:p>
    <w:sectPr w:rsidR="009B3804">
      <w:headerReference w:type="even" r:id="rId18"/>
      <w:headerReference w:type="default" r:id="rId19"/>
      <w:footerReference w:type="even" r:id="rId20"/>
      <w:footerReference w:type="default" r:id="rId21"/>
      <w:headerReference w:type="first" r:id="rId22"/>
      <w:footerReference w:type="first" r:id="rId23"/>
      <w:pgSz w:w="11900" w:h="16840"/>
      <w:pgMar w:top="1351" w:right="1058" w:bottom="1569" w:left="1702"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F9F5B9" w14:textId="77777777" w:rsidR="0029353D" w:rsidRDefault="0029353D">
      <w:pPr>
        <w:spacing w:after="0" w:line="240" w:lineRule="auto"/>
      </w:pPr>
      <w:r>
        <w:separator/>
      </w:r>
    </w:p>
  </w:endnote>
  <w:endnote w:type="continuationSeparator" w:id="0">
    <w:p w14:paraId="647859D4" w14:textId="77777777" w:rsidR="0029353D" w:rsidRDefault="002935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560A5D" w14:textId="77777777" w:rsidR="00140A4C" w:rsidRDefault="007F2DB3">
    <w:pPr>
      <w:spacing w:after="4" w:line="259" w:lineRule="auto"/>
      <w:ind w:left="0" w:right="17" w:firstLine="0"/>
      <w:jc w:val="right"/>
    </w:pPr>
    <w:r>
      <w:rPr>
        <w:noProof/>
        <w:sz w:val="22"/>
      </w:rPr>
      <mc:AlternateContent>
        <mc:Choice Requires="wpg">
          <w:drawing>
            <wp:anchor distT="0" distB="0" distL="114300" distR="114300" simplePos="0" relativeHeight="251660288" behindDoc="0" locked="0" layoutInCell="1" allowOverlap="1" wp14:anchorId="112E8286" wp14:editId="405207ED">
              <wp:simplePos x="0" y="0"/>
              <wp:positionH relativeFrom="page">
                <wp:posOffset>1062222</wp:posOffset>
              </wp:positionH>
              <wp:positionV relativeFrom="page">
                <wp:posOffset>9905991</wp:posOffset>
              </wp:positionV>
              <wp:extent cx="5797296" cy="18283"/>
              <wp:effectExtent l="0" t="0" r="0" b="0"/>
              <wp:wrapSquare wrapText="bothSides"/>
              <wp:docPr id="41573" name="Group 41573"/>
              <wp:cNvGraphicFramePr/>
              <a:graphic xmlns:a="http://schemas.openxmlformats.org/drawingml/2006/main">
                <a:graphicData uri="http://schemas.microsoft.com/office/word/2010/wordprocessingGroup">
                  <wpg:wgp>
                    <wpg:cNvGrpSpPr/>
                    <wpg:grpSpPr>
                      <a:xfrm>
                        <a:off x="0" y="0"/>
                        <a:ext cx="5797296" cy="18283"/>
                        <a:chOff x="0" y="0"/>
                        <a:chExt cx="5797296" cy="18283"/>
                      </a:xfrm>
                    </wpg:grpSpPr>
                    <wps:wsp>
                      <wps:cNvPr id="44024" name="Shape 44024"/>
                      <wps:cNvSpPr/>
                      <wps:spPr>
                        <a:xfrm>
                          <a:off x="0" y="0"/>
                          <a:ext cx="5797296" cy="18283"/>
                        </a:xfrm>
                        <a:custGeom>
                          <a:avLst/>
                          <a:gdLst/>
                          <a:ahLst/>
                          <a:cxnLst/>
                          <a:rect l="0" t="0" r="0" b="0"/>
                          <a:pathLst>
                            <a:path w="5797296" h="18283">
                              <a:moveTo>
                                <a:pt x="0" y="0"/>
                              </a:moveTo>
                              <a:lnTo>
                                <a:pt x="5797296" y="0"/>
                              </a:lnTo>
                              <a:lnTo>
                                <a:pt x="5797296" y="18283"/>
                              </a:lnTo>
                              <a:lnTo>
                                <a:pt x="0" y="1828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1573" style="width:456.48pt;height:1.43958pt;position:absolute;mso-position-horizontal-relative:page;mso-position-horizontal:absolute;margin-left:83.6395pt;mso-position-vertical-relative:page;margin-top:779.999pt;" coordsize="57972,182">
              <v:shape id="Shape 44025" style="position:absolute;width:57972;height:182;left:0;top:0;" coordsize="5797296,18283" path="m0,0l5797296,0l5797296,18283l0,18283l0,0">
                <v:stroke weight="0pt" endcap="flat" joinstyle="miter" miterlimit="10" on="false" color="#000000" opacity="0"/>
                <v:fill on="true" color="#000000"/>
              </v:shape>
              <w10:wrap type="square"/>
            </v:group>
          </w:pict>
        </mc:Fallback>
      </mc:AlternateContent>
    </w:r>
    <w:r>
      <w:t xml:space="preserve"> </w:t>
    </w:r>
  </w:p>
  <w:p w14:paraId="04D87DC3" w14:textId="77777777" w:rsidR="00140A4C" w:rsidRDefault="007F2DB3">
    <w:pPr>
      <w:spacing w:after="0" w:line="259" w:lineRule="auto"/>
      <w:ind w:left="0" w:right="69" w:firstLine="0"/>
      <w:jc w:val="center"/>
    </w:pPr>
    <w:r>
      <w:fldChar w:fldCharType="begin"/>
    </w:r>
    <w:r>
      <w:instrText xml:space="preserve"> PAGE   \* MERGEFORMAT </w:instrText>
    </w:r>
    <w:r>
      <w:fldChar w:fldCharType="separate"/>
    </w:r>
    <w:r>
      <w:rPr>
        <w:sz w:val="18"/>
      </w:rPr>
      <w:t>2</w:t>
    </w:r>
    <w:r>
      <w:rPr>
        <w:sz w:val="18"/>
      </w:rPr>
      <w:fldChar w:fldCharType="end"/>
    </w:r>
    <w:r>
      <w:t xml:space="preserve"> </w:t>
    </w:r>
  </w:p>
  <w:p w14:paraId="005D4B81" w14:textId="77777777" w:rsidR="00140A4C" w:rsidRDefault="007F2DB3">
    <w:pPr>
      <w:spacing w:after="0" w:line="259" w:lineRule="auto"/>
      <w:ind w:left="0"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026CC" w14:textId="77777777" w:rsidR="00140A4C" w:rsidRDefault="007F2DB3">
    <w:pPr>
      <w:spacing w:after="4" w:line="259" w:lineRule="auto"/>
      <w:ind w:left="0" w:right="17" w:firstLine="0"/>
      <w:jc w:val="right"/>
    </w:pPr>
    <w:r>
      <w:rPr>
        <w:noProof/>
        <w:sz w:val="22"/>
      </w:rPr>
      <mc:AlternateContent>
        <mc:Choice Requires="wpg">
          <w:drawing>
            <wp:anchor distT="0" distB="0" distL="114300" distR="114300" simplePos="0" relativeHeight="251661312" behindDoc="0" locked="0" layoutInCell="1" allowOverlap="1" wp14:anchorId="2606E03F" wp14:editId="70D59FDC">
              <wp:simplePos x="0" y="0"/>
              <wp:positionH relativeFrom="page">
                <wp:posOffset>1062222</wp:posOffset>
              </wp:positionH>
              <wp:positionV relativeFrom="page">
                <wp:posOffset>9905991</wp:posOffset>
              </wp:positionV>
              <wp:extent cx="5797296" cy="18283"/>
              <wp:effectExtent l="0" t="0" r="0" b="0"/>
              <wp:wrapSquare wrapText="bothSides"/>
              <wp:docPr id="41544" name="Group 41544"/>
              <wp:cNvGraphicFramePr/>
              <a:graphic xmlns:a="http://schemas.openxmlformats.org/drawingml/2006/main">
                <a:graphicData uri="http://schemas.microsoft.com/office/word/2010/wordprocessingGroup">
                  <wpg:wgp>
                    <wpg:cNvGrpSpPr/>
                    <wpg:grpSpPr>
                      <a:xfrm>
                        <a:off x="0" y="0"/>
                        <a:ext cx="5797296" cy="18283"/>
                        <a:chOff x="0" y="0"/>
                        <a:chExt cx="5797296" cy="18283"/>
                      </a:xfrm>
                    </wpg:grpSpPr>
                    <wps:wsp>
                      <wps:cNvPr id="44022" name="Shape 44022"/>
                      <wps:cNvSpPr/>
                      <wps:spPr>
                        <a:xfrm>
                          <a:off x="0" y="0"/>
                          <a:ext cx="5797296" cy="18283"/>
                        </a:xfrm>
                        <a:custGeom>
                          <a:avLst/>
                          <a:gdLst/>
                          <a:ahLst/>
                          <a:cxnLst/>
                          <a:rect l="0" t="0" r="0" b="0"/>
                          <a:pathLst>
                            <a:path w="5797296" h="18283">
                              <a:moveTo>
                                <a:pt x="0" y="0"/>
                              </a:moveTo>
                              <a:lnTo>
                                <a:pt x="5797296" y="0"/>
                              </a:lnTo>
                              <a:lnTo>
                                <a:pt x="5797296" y="18283"/>
                              </a:lnTo>
                              <a:lnTo>
                                <a:pt x="0" y="1828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1544" style="width:456.48pt;height:1.43958pt;position:absolute;mso-position-horizontal-relative:page;mso-position-horizontal:absolute;margin-left:83.6395pt;mso-position-vertical-relative:page;margin-top:779.999pt;" coordsize="57972,182">
              <v:shape id="Shape 44023" style="position:absolute;width:57972;height:182;left:0;top:0;" coordsize="5797296,18283" path="m0,0l5797296,0l5797296,18283l0,18283l0,0">
                <v:stroke weight="0pt" endcap="flat" joinstyle="miter" miterlimit="10" on="false" color="#000000" opacity="0"/>
                <v:fill on="true" color="#000000"/>
              </v:shape>
              <w10:wrap type="square"/>
            </v:group>
          </w:pict>
        </mc:Fallback>
      </mc:AlternateContent>
    </w:r>
    <w:r>
      <w:t xml:space="preserve"> </w:t>
    </w:r>
  </w:p>
  <w:p w14:paraId="305D31FD" w14:textId="77777777" w:rsidR="00140A4C" w:rsidRDefault="007F2DB3">
    <w:pPr>
      <w:spacing w:after="0" w:line="259" w:lineRule="auto"/>
      <w:ind w:left="0" w:right="69" w:firstLine="0"/>
      <w:jc w:val="center"/>
    </w:pPr>
    <w:r>
      <w:fldChar w:fldCharType="begin"/>
    </w:r>
    <w:r>
      <w:instrText xml:space="preserve"> PAGE   \* MERGEFORMAT </w:instrText>
    </w:r>
    <w:r>
      <w:fldChar w:fldCharType="separate"/>
    </w:r>
    <w:r>
      <w:rPr>
        <w:sz w:val="18"/>
      </w:rPr>
      <w:t>2</w:t>
    </w:r>
    <w:r>
      <w:rPr>
        <w:sz w:val="18"/>
      </w:rPr>
      <w:fldChar w:fldCharType="end"/>
    </w:r>
    <w:r>
      <w:t xml:space="preserve"> </w:t>
    </w:r>
  </w:p>
  <w:p w14:paraId="025386B6" w14:textId="77777777" w:rsidR="00140A4C" w:rsidRDefault="007F2DB3">
    <w:pPr>
      <w:spacing w:after="0" w:line="259" w:lineRule="auto"/>
      <w:ind w:left="0"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0C784D" w14:textId="77777777" w:rsidR="00140A4C" w:rsidRDefault="00140A4C">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9DFB23" w14:textId="77777777" w:rsidR="0029353D" w:rsidRDefault="0029353D">
      <w:pPr>
        <w:spacing w:after="0" w:line="240" w:lineRule="auto"/>
      </w:pPr>
      <w:r>
        <w:separator/>
      </w:r>
    </w:p>
  </w:footnote>
  <w:footnote w:type="continuationSeparator" w:id="0">
    <w:p w14:paraId="1F8A9EB7" w14:textId="77777777" w:rsidR="0029353D" w:rsidRDefault="002935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86C4A" w14:textId="77777777" w:rsidR="00140A4C" w:rsidRDefault="007F2DB3">
    <w:pPr>
      <w:spacing w:after="0" w:line="259" w:lineRule="auto"/>
      <w:ind w:left="0" w:firstLine="0"/>
      <w:jc w:val="left"/>
    </w:pPr>
    <w:r>
      <w:rPr>
        <w:noProof/>
        <w:sz w:val="22"/>
      </w:rPr>
      <mc:AlternateContent>
        <mc:Choice Requires="wpg">
          <w:drawing>
            <wp:anchor distT="0" distB="0" distL="114300" distR="114300" simplePos="0" relativeHeight="251658240" behindDoc="0" locked="0" layoutInCell="1" allowOverlap="1" wp14:anchorId="1D240FBE" wp14:editId="68E037D4">
              <wp:simplePos x="0" y="0"/>
              <wp:positionH relativeFrom="page">
                <wp:posOffset>5334000</wp:posOffset>
              </wp:positionH>
              <wp:positionV relativeFrom="page">
                <wp:posOffset>210307</wp:posOffset>
              </wp:positionV>
              <wp:extent cx="1610868" cy="466344"/>
              <wp:effectExtent l="0" t="0" r="0" b="0"/>
              <wp:wrapSquare wrapText="bothSides"/>
              <wp:docPr id="41561" name="Group 41561"/>
              <wp:cNvGraphicFramePr/>
              <a:graphic xmlns:a="http://schemas.openxmlformats.org/drawingml/2006/main">
                <a:graphicData uri="http://schemas.microsoft.com/office/word/2010/wordprocessingGroup">
                  <wpg:wgp>
                    <wpg:cNvGrpSpPr/>
                    <wpg:grpSpPr>
                      <a:xfrm>
                        <a:off x="0" y="0"/>
                        <a:ext cx="1610868" cy="466344"/>
                        <a:chOff x="0" y="0"/>
                        <a:chExt cx="1610868" cy="466344"/>
                      </a:xfrm>
                    </wpg:grpSpPr>
                    <pic:pic xmlns:pic="http://schemas.openxmlformats.org/drawingml/2006/picture">
                      <pic:nvPicPr>
                        <pic:cNvPr id="41562" name="Picture 41562"/>
                        <pic:cNvPicPr/>
                      </pic:nvPicPr>
                      <pic:blipFill>
                        <a:blip r:embed="rId1"/>
                        <a:stretch>
                          <a:fillRect/>
                        </a:stretch>
                      </pic:blipFill>
                      <pic:spPr>
                        <a:xfrm>
                          <a:off x="0" y="0"/>
                          <a:ext cx="1610868" cy="94488"/>
                        </a:xfrm>
                        <a:prstGeom prst="rect">
                          <a:avLst/>
                        </a:prstGeom>
                      </pic:spPr>
                    </pic:pic>
                    <pic:pic xmlns:pic="http://schemas.openxmlformats.org/drawingml/2006/picture">
                      <pic:nvPicPr>
                        <pic:cNvPr id="41563" name="Picture 41563"/>
                        <pic:cNvPicPr/>
                      </pic:nvPicPr>
                      <pic:blipFill>
                        <a:blip r:embed="rId2"/>
                        <a:stretch>
                          <a:fillRect/>
                        </a:stretch>
                      </pic:blipFill>
                      <pic:spPr>
                        <a:xfrm>
                          <a:off x="0" y="94488"/>
                          <a:ext cx="1610868" cy="94488"/>
                        </a:xfrm>
                        <a:prstGeom prst="rect">
                          <a:avLst/>
                        </a:prstGeom>
                      </pic:spPr>
                    </pic:pic>
                    <pic:pic xmlns:pic="http://schemas.openxmlformats.org/drawingml/2006/picture">
                      <pic:nvPicPr>
                        <pic:cNvPr id="41564" name="Picture 41564"/>
                        <pic:cNvPicPr/>
                      </pic:nvPicPr>
                      <pic:blipFill>
                        <a:blip r:embed="rId3"/>
                        <a:stretch>
                          <a:fillRect/>
                        </a:stretch>
                      </pic:blipFill>
                      <pic:spPr>
                        <a:xfrm>
                          <a:off x="0" y="188976"/>
                          <a:ext cx="1610868" cy="94488"/>
                        </a:xfrm>
                        <a:prstGeom prst="rect">
                          <a:avLst/>
                        </a:prstGeom>
                      </pic:spPr>
                    </pic:pic>
                    <pic:pic xmlns:pic="http://schemas.openxmlformats.org/drawingml/2006/picture">
                      <pic:nvPicPr>
                        <pic:cNvPr id="41565" name="Picture 41565"/>
                        <pic:cNvPicPr/>
                      </pic:nvPicPr>
                      <pic:blipFill>
                        <a:blip r:embed="rId4"/>
                        <a:stretch>
                          <a:fillRect/>
                        </a:stretch>
                      </pic:blipFill>
                      <pic:spPr>
                        <a:xfrm>
                          <a:off x="0" y="283464"/>
                          <a:ext cx="1610868" cy="94488"/>
                        </a:xfrm>
                        <a:prstGeom prst="rect">
                          <a:avLst/>
                        </a:prstGeom>
                      </pic:spPr>
                    </pic:pic>
                    <pic:pic xmlns:pic="http://schemas.openxmlformats.org/drawingml/2006/picture">
                      <pic:nvPicPr>
                        <pic:cNvPr id="41566" name="Picture 41566"/>
                        <pic:cNvPicPr/>
                      </pic:nvPicPr>
                      <pic:blipFill>
                        <a:blip r:embed="rId5"/>
                        <a:stretch>
                          <a:fillRect/>
                        </a:stretch>
                      </pic:blipFill>
                      <pic:spPr>
                        <a:xfrm>
                          <a:off x="0" y="377952"/>
                          <a:ext cx="1610868" cy="88392"/>
                        </a:xfrm>
                        <a:prstGeom prst="rect">
                          <a:avLst/>
                        </a:prstGeom>
                      </pic:spPr>
                    </pic:pic>
                  </wpg:wgp>
                </a:graphicData>
              </a:graphic>
            </wp:anchor>
          </w:drawing>
        </mc:Choice>
        <mc:Fallback>
          <w:pict>
            <v:group w14:anchorId="472C01AF" id="Group 41561" o:spid="_x0000_s1026" style="position:absolute;margin-left:420pt;margin-top:16.55pt;width:126.85pt;height:36.7pt;z-index:251658240;mso-position-horizontal-relative:page;mso-position-vertical-relative:page" coordsize="16108,466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562" o:spid="_x0000_s1027" type="#_x0000_t75" style="position:absolute;width:16108;height:9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">
                <v:imagedata r:id="rId6" o:title=""/>
              </v:shape>
              <v:shape id="Picture 41563" o:spid="_x0000_s1028" type="#_x0000_t75" style="position:absolute;top:944;width:16108;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">
                <v:imagedata r:id="rId7" o:title=""/>
              </v:shape>
              <v:shape id="Picture 41564" o:spid="_x0000_s1029" type="#_x0000_t75" style="position:absolute;top:1889;width:16108;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">
                <v:imagedata r:id="rId8" o:title=""/>
              </v:shape>
              <v:shape id="Picture 41565" o:spid="_x0000_s1030" type="#_x0000_t75" style="position:absolute;top:2834;width:16108;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">
                <v:imagedata r:id="rId9" o:title=""/>
              </v:shape>
              <v:shape id="Picture 41566" o:spid="_x0000_s1031" type="#_x0000_t75" style="position:absolute;top:3779;width:16108;height: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">
                <v:imagedata r:id="rId10" o:title=""/>
              </v:shape>
              <w10:wrap type="square" anchorx="page" anchory="page"/>
            </v:group>
          </w:pict>
        </mc:Fallback>
      </mc:AlternateContent>
    </w:r>
    <w:r>
      <w:t xml:space="preserve">PROJETO DE REFORMA – SUSEP-DF </w: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7EC71" w14:textId="2FD6D711" w:rsidR="00140A4C" w:rsidRDefault="007F2DB3" w:rsidP="00B26209">
    <w:pPr>
      <w:spacing w:after="0" w:line="259" w:lineRule="auto"/>
      <w:ind w:left="0" w:firstLine="0"/>
      <w:jc w:val="center"/>
    </w:pPr>
    <w:r>
      <w:t xml:space="preserve">PROJETO DE REFORMA – SUSEP-DF </w:t>
    </w:r>
    <w:r w:rsidR="00B26209">
      <w:t xml:space="preserve">                                                  </w:t>
    </w:r>
    <w:r w:rsidR="00010970">
      <w:t xml:space="preserve">       </w:t>
    </w:r>
    <w:r>
      <w:tab/>
    </w:r>
    <w:r w:rsidR="00B26209">
      <w:rPr>
        <w:noProof/>
      </w:rPr>
      <w:drawing>
        <wp:inline distT="0" distB="0" distL="0" distR="0" wp14:anchorId="6319B0B9" wp14:editId="282F8752">
          <wp:extent cx="1343025" cy="575238"/>
          <wp:effectExtent l="0" t="0" r="0" b="0"/>
          <wp:docPr id="83190945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909455" name="Imagem 831909455"/>
                  <pic:cNvPicPr/>
                </pic:nvPicPr>
                <pic:blipFill>
                  <a:blip r:embed="rId1">
                    <a:extLst>
                      <a:ext uri="{28A0092B-C50C-407E-A947-70E740481C1C}">
                        <a14:useLocalDpi xmlns:a14="http://schemas.microsoft.com/office/drawing/2010/main" val="0"/>
                      </a:ext>
                    </a:extLst>
                  </a:blip>
                  <a:stretch>
                    <a:fillRect/>
                  </a:stretch>
                </pic:blipFill>
                <pic:spPr>
                  <a:xfrm>
                    <a:off x="0" y="0"/>
                    <a:ext cx="1401810" cy="600417"/>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38647" w14:textId="77777777" w:rsidR="00140A4C" w:rsidRDefault="00140A4C">
    <w:pPr>
      <w:spacing w:after="160" w:line="259" w:lineRule="auto"/>
      <w:ind w:lef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F3AB3"/>
    <w:multiLevelType w:val="hybridMultilevel"/>
    <w:tmpl w:val="2488E3CE"/>
    <w:lvl w:ilvl="0" w:tplc="079E8FBE">
      <w:start w:val="1"/>
      <w:numFmt w:val="bullet"/>
      <w:lvlText w:val="●"/>
      <w:lvlJc w:val="left"/>
      <w:pPr>
        <w:ind w:left="7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E5E41684">
      <w:start w:val="1"/>
      <w:numFmt w:val="bullet"/>
      <w:lvlText w:val="o"/>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336E85D8">
      <w:start w:val="1"/>
      <w:numFmt w:val="bullet"/>
      <w:lvlText w:val="▪"/>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34A61754">
      <w:start w:val="1"/>
      <w:numFmt w:val="bullet"/>
      <w:lvlText w:val="•"/>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36026FCC">
      <w:start w:val="1"/>
      <w:numFmt w:val="bullet"/>
      <w:lvlText w:val="o"/>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6BFE5054">
      <w:start w:val="1"/>
      <w:numFmt w:val="bullet"/>
      <w:lvlText w:val="▪"/>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316203EC">
      <w:start w:val="1"/>
      <w:numFmt w:val="bullet"/>
      <w:lvlText w:val="•"/>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E35604EA">
      <w:start w:val="1"/>
      <w:numFmt w:val="bullet"/>
      <w:lvlText w:val="o"/>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D5603FDC">
      <w:start w:val="1"/>
      <w:numFmt w:val="bullet"/>
      <w:lvlText w:val="▪"/>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 w15:restartNumberingAfterBreak="0">
    <w:nsid w:val="0B83606B"/>
    <w:multiLevelType w:val="hybridMultilevel"/>
    <w:tmpl w:val="4A6803C6"/>
    <w:lvl w:ilvl="0" w:tplc="FED28562">
      <w:start w:val="1"/>
      <w:numFmt w:val="upperLetter"/>
      <w:lvlText w:val="%1)"/>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4762256">
      <w:start w:val="1"/>
      <w:numFmt w:val="upperLetter"/>
      <w:lvlText w:val="%2"/>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CA1AEDDC">
      <w:start w:val="1"/>
      <w:numFmt w:val="lowerRoman"/>
      <w:lvlText w:val="%3"/>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C63C7F4C">
      <w:start w:val="1"/>
      <w:numFmt w:val="decimal"/>
      <w:lvlText w:val="%4"/>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ED1014E4">
      <w:start w:val="1"/>
      <w:numFmt w:val="lowerLetter"/>
      <w:lvlText w:val="%5"/>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E97E0728">
      <w:start w:val="1"/>
      <w:numFmt w:val="lowerRoman"/>
      <w:lvlText w:val="%6"/>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16008CE">
      <w:start w:val="1"/>
      <w:numFmt w:val="decimal"/>
      <w:lvlText w:val="%7"/>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44F2785E">
      <w:start w:val="1"/>
      <w:numFmt w:val="lowerLetter"/>
      <w:lvlText w:val="%8"/>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3185AB8">
      <w:start w:val="1"/>
      <w:numFmt w:val="lowerRoman"/>
      <w:lvlText w:val="%9"/>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 w15:restartNumberingAfterBreak="0">
    <w:nsid w:val="0D577166"/>
    <w:multiLevelType w:val="hybridMultilevel"/>
    <w:tmpl w:val="F52AF2B4"/>
    <w:lvl w:ilvl="0" w:tplc="887A36DC">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1162B2A"/>
    <w:multiLevelType w:val="hybridMultilevel"/>
    <w:tmpl w:val="4EC08E5E"/>
    <w:lvl w:ilvl="0" w:tplc="232EE27E">
      <w:start w:val="1"/>
      <w:numFmt w:val="bullet"/>
      <w:lvlText w:val="-"/>
      <w:lvlJc w:val="left"/>
      <w:pPr>
        <w:ind w:left="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910AA3B6">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17240A48">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B9B258F2">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9B1AC756">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E23CB81A">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5FBAE552">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6608234">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733AFB32">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4" w15:restartNumberingAfterBreak="0">
    <w:nsid w:val="13B82F24"/>
    <w:multiLevelType w:val="hybridMultilevel"/>
    <w:tmpl w:val="52725172"/>
    <w:lvl w:ilvl="0" w:tplc="1B1C438A">
      <w:start w:val="1"/>
      <w:numFmt w:val="decimal"/>
      <w:lvlText w:val="%1)"/>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506824AE">
      <w:start w:val="1"/>
      <w:numFmt w:val="lowerLetter"/>
      <w:lvlText w:val="%2"/>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2A21B6A">
      <w:start w:val="1"/>
      <w:numFmt w:val="lowerRoman"/>
      <w:lvlText w:val="%3"/>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1CA8B468">
      <w:start w:val="1"/>
      <w:numFmt w:val="decimal"/>
      <w:lvlText w:val="%4"/>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4305398">
      <w:start w:val="1"/>
      <w:numFmt w:val="lowerLetter"/>
      <w:lvlText w:val="%5"/>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5D10C632">
      <w:start w:val="1"/>
      <w:numFmt w:val="lowerRoman"/>
      <w:lvlText w:val="%6"/>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3BA6280">
      <w:start w:val="1"/>
      <w:numFmt w:val="decimal"/>
      <w:lvlText w:val="%7"/>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53C88C86">
      <w:start w:val="1"/>
      <w:numFmt w:val="lowerLetter"/>
      <w:lvlText w:val="%8"/>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25C78DA">
      <w:start w:val="1"/>
      <w:numFmt w:val="lowerRoman"/>
      <w:lvlText w:val="%9"/>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5" w15:restartNumberingAfterBreak="0">
    <w:nsid w:val="1DE178FC"/>
    <w:multiLevelType w:val="hybridMultilevel"/>
    <w:tmpl w:val="7B281028"/>
    <w:lvl w:ilvl="0" w:tplc="2544F8E6">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13364BE4">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C722E0B4">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E326A43A">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C5A01BE4">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49DAB166">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317EF562">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4EBE47D0">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68C2306A">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6" w15:restartNumberingAfterBreak="0">
    <w:nsid w:val="1F907D83"/>
    <w:multiLevelType w:val="hybridMultilevel"/>
    <w:tmpl w:val="3A4623B8"/>
    <w:lvl w:ilvl="0" w:tplc="98E2A86E">
      <w:start w:val="1"/>
      <w:numFmt w:val="bullet"/>
      <w:lvlText w:val="•"/>
      <w:lvlJc w:val="left"/>
      <w:pPr>
        <w:ind w:left="72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2FE61412">
      <w:start w:val="1"/>
      <w:numFmt w:val="bullet"/>
      <w:lvlText w:val="o"/>
      <w:lvlJc w:val="left"/>
      <w:pPr>
        <w:ind w:left="144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6058A5CA">
      <w:start w:val="1"/>
      <w:numFmt w:val="bullet"/>
      <w:lvlText w:val="▪"/>
      <w:lvlJc w:val="left"/>
      <w:pPr>
        <w:ind w:left="21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A1FE3790">
      <w:start w:val="1"/>
      <w:numFmt w:val="bullet"/>
      <w:lvlText w:val="•"/>
      <w:lvlJc w:val="left"/>
      <w:pPr>
        <w:ind w:left="288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DB106DEC">
      <w:start w:val="1"/>
      <w:numFmt w:val="bullet"/>
      <w:lvlText w:val="o"/>
      <w:lvlJc w:val="left"/>
      <w:pPr>
        <w:ind w:left="360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662C25D8">
      <w:start w:val="1"/>
      <w:numFmt w:val="bullet"/>
      <w:lvlText w:val="▪"/>
      <w:lvlJc w:val="left"/>
      <w:pPr>
        <w:ind w:left="432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489E3A20">
      <w:start w:val="1"/>
      <w:numFmt w:val="bullet"/>
      <w:lvlText w:val="•"/>
      <w:lvlJc w:val="left"/>
      <w:pPr>
        <w:ind w:left="504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52CCD1CC">
      <w:start w:val="1"/>
      <w:numFmt w:val="bullet"/>
      <w:lvlText w:val="o"/>
      <w:lvlJc w:val="left"/>
      <w:pPr>
        <w:ind w:left="57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3954C5E2">
      <w:start w:val="1"/>
      <w:numFmt w:val="bullet"/>
      <w:lvlText w:val="▪"/>
      <w:lvlJc w:val="left"/>
      <w:pPr>
        <w:ind w:left="648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7" w15:restartNumberingAfterBreak="0">
    <w:nsid w:val="26A66046"/>
    <w:multiLevelType w:val="hybridMultilevel"/>
    <w:tmpl w:val="42FAE860"/>
    <w:lvl w:ilvl="0" w:tplc="68804D3C">
      <w:start w:val="1"/>
      <w:numFmt w:val="bullet"/>
      <w:lvlText w:val="•"/>
      <w:lvlJc w:val="left"/>
      <w:pPr>
        <w:ind w:left="8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2F0C1D8">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367A5FAA">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7384130C">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1B08427A">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B6B603EC">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D122C45C">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864C9454">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C7C42634">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8" w15:restartNumberingAfterBreak="0">
    <w:nsid w:val="273971CB"/>
    <w:multiLevelType w:val="hybridMultilevel"/>
    <w:tmpl w:val="7D186D4C"/>
    <w:lvl w:ilvl="0" w:tplc="58761C50">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67273DA">
      <w:start w:val="1"/>
      <w:numFmt w:val="bullet"/>
      <w:lvlText w:val="•"/>
      <w:lvlJc w:val="left"/>
      <w:pPr>
        <w:ind w:left="8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0FD48FC0">
      <w:start w:val="1"/>
      <w:numFmt w:val="bullet"/>
      <w:lvlText w:val="▪"/>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1C36C142">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96F2460C">
      <w:start w:val="1"/>
      <w:numFmt w:val="bullet"/>
      <w:lvlText w:val="o"/>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8702E350">
      <w:start w:val="1"/>
      <w:numFmt w:val="bullet"/>
      <w:lvlText w:val="▪"/>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1124EB20">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B5BA15DC">
      <w:start w:val="1"/>
      <w:numFmt w:val="bullet"/>
      <w:lvlText w:val="o"/>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F47282DE">
      <w:start w:val="1"/>
      <w:numFmt w:val="bullet"/>
      <w:lvlText w:val="▪"/>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9" w15:restartNumberingAfterBreak="0">
    <w:nsid w:val="274B2767"/>
    <w:multiLevelType w:val="hybridMultilevel"/>
    <w:tmpl w:val="C49C4ECA"/>
    <w:lvl w:ilvl="0" w:tplc="0E622B94">
      <w:start w:val="1"/>
      <w:numFmt w:val="bullet"/>
      <w:lvlText w:val="•"/>
      <w:lvlJc w:val="left"/>
      <w:pPr>
        <w:ind w:left="1133"/>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1826B1EA">
      <w:start w:val="1"/>
      <w:numFmt w:val="bullet"/>
      <w:lvlText w:val="o"/>
      <w:lvlJc w:val="left"/>
      <w:pPr>
        <w:ind w:left="185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F1CE2EC6">
      <w:start w:val="1"/>
      <w:numFmt w:val="bullet"/>
      <w:lvlText w:val="▪"/>
      <w:lvlJc w:val="left"/>
      <w:pPr>
        <w:ind w:left="257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E182B6A4">
      <w:start w:val="1"/>
      <w:numFmt w:val="bullet"/>
      <w:lvlText w:val="•"/>
      <w:lvlJc w:val="left"/>
      <w:pPr>
        <w:ind w:left="3293"/>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3468E590">
      <w:start w:val="1"/>
      <w:numFmt w:val="bullet"/>
      <w:lvlText w:val="o"/>
      <w:lvlJc w:val="left"/>
      <w:pPr>
        <w:ind w:left="401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40DCB022">
      <w:start w:val="1"/>
      <w:numFmt w:val="bullet"/>
      <w:lvlText w:val="▪"/>
      <w:lvlJc w:val="left"/>
      <w:pPr>
        <w:ind w:left="473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8B70DE56">
      <w:start w:val="1"/>
      <w:numFmt w:val="bullet"/>
      <w:lvlText w:val="•"/>
      <w:lvlJc w:val="left"/>
      <w:pPr>
        <w:ind w:left="5453"/>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4DE25E3A">
      <w:start w:val="1"/>
      <w:numFmt w:val="bullet"/>
      <w:lvlText w:val="o"/>
      <w:lvlJc w:val="left"/>
      <w:pPr>
        <w:ind w:left="617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63F2D99A">
      <w:start w:val="1"/>
      <w:numFmt w:val="bullet"/>
      <w:lvlText w:val="▪"/>
      <w:lvlJc w:val="left"/>
      <w:pPr>
        <w:ind w:left="689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10" w15:restartNumberingAfterBreak="0">
    <w:nsid w:val="2C1F5395"/>
    <w:multiLevelType w:val="hybridMultilevel"/>
    <w:tmpl w:val="AAD66AC6"/>
    <w:lvl w:ilvl="0" w:tplc="BDB8CBCC">
      <w:start w:val="1"/>
      <w:numFmt w:val="bullet"/>
      <w:lvlText w:val="•"/>
      <w:lvlJc w:val="left"/>
      <w:pPr>
        <w:ind w:left="7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108E7BCC">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C04E2492">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50984CAE">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167CFDAA">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16D2CA36">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3B0B4B0">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7254A296">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D73A62BA">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1" w15:restartNumberingAfterBreak="0">
    <w:nsid w:val="2DC35CF6"/>
    <w:multiLevelType w:val="hybridMultilevel"/>
    <w:tmpl w:val="03CC1D96"/>
    <w:lvl w:ilvl="0" w:tplc="7C902D76">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BA80E46">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FF085B76">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5A587330">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1509C66">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47E879E">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4DB21ACE">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CF2EC536">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9FA8D1A">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2" w15:restartNumberingAfterBreak="0">
    <w:nsid w:val="3D854768"/>
    <w:multiLevelType w:val="hybridMultilevel"/>
    <w:tmpl w:val="3C34F236"/>
    <w:lvl w:ilvl="0" w:tplc="A0B6E7B8">
      <w:start w:val="1"/>
      <w:numFmt w:val="bullet"/>
      <w:lvlText w:val="•"/>
      <w:lvlJc w:val="left"/>
      <w:pPr>
        <w:ind w:left="347"/>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B3E19DC">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697E6484">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A23A296E">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E2209014">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E5D4749A">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D6FE6B5C">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B5240B0">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14D6BF32">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3" w15:restartNumberingAfterBreak="0">
    <w:nsid w:val="430A0CFE"/>
    <w:multiLevelType w:val="hybridMultilevel"/>
    <w:tmpl w:val="54CA40D2"/>
    <w:lvl w:ilvl="0" w:tplc="3D9259AC">
      <w:start w:val="1"/>
      <w:numFmt w:val="bullet"/>
      <w:lvlText w:val="-"/>
      <w:lvlJc w:val="left"/>
      <w:pPr>
        <w:ind w:left="153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75C3896">
      <w:start w:val="1"/>
      <w:numFmt w:val="bullet"/>
      <w:lvlText w:val="o"/>
      <w:lvlJc w:val="left"/>
      <w:pPr>
        <w:ind w:left="249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F9EE6CC">
      <w:start w:val="1"/>
      <w:numFmt w:val="bullet"/>
      <w:lvlText w:val="▪"/>
      <w:lvlJc w:val="left"/>
      <w:pPr>
        <w:ind w:left="321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9BDE3E0C">
      <w:start w:val="1"/>
      <w:numFmt w:val="bullet"/>
      <w:lvlText w:val="•"/>
      <w:lvlJc w:val="left"/>
      <w:pPr>
        <w:ind w:left="393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CD4EA450">
      <w:start w:val="1"/>
      <w:numFmt w:val="bullet"/>
      <w:lvlText w:val="o"/>
      <w:lvlJc w:val="left"/>
      <w:pPr>
        <w:ind w:left="465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2494BBE2">
      <w:start w:val="1"/>
      <w:numFmt w:val="bullet"/>
      <w:lvlText w:val="▪"/>
      <w:lvlJc w:val="left"/>
      <w:pPr>
        <w:ind w:left="53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80EE5E8">
      <w:start w:val="1"/>
      <w:numFmt w:val="bullet"/>
      <w:lvlText w:val="•"/>
      <w:lvlJc w:val="left"/>
      <w:pPr>
        <w:ind w:left="609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829073A0">
      <w:start w:val="1"/>
      <w:numFmt w:val="bullet"/>
      <w:lvlText w:val="o"/>
      <w:lvlJc w:val="left"/>
      <w:pPr>
        <w:ind w:left="681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5967058">
      <w:start w:val="1"/>
      <w:numFmt w:val="bullet"/>
      <w:lvlText w:val="▪"/>
      <w:lvlJc w:val="left"/>
      <w:pPr>
        <w:ind w:left="753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4" w15:restartNumberingAfterBreak="0">
    <w:nsid w:val="439A2F20"/>
    <w:multiLevelType w:val="hybridMultilevel"/>
    <w:tmpl w:val="1EFE6F9C"/>
    <w:lvl w:ilvl="0" w:tplc="15280CF6">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98FC78FE">
      <w:start w:val="1"/>
      <w:numFmt w:val="bullet"/>
      <w:lvlText w:val="o"/>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D228748">
      <w:start w:val="1"/>
      <w:numFmt w:val="bullet"/>
      <w:lvlText w:val="▪"/>
      <w:lvlJc w:val="left"/>
      <w:pPr>
        <w:ind w:left="18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4DB80D96">
      <w:start w:val="1"/>
      <w:numFmt w:val="bullet"/>
      <w:lvlText w:val="•"/>
      <w:lvlJc w:val="left"/>
      <w:pPr>
        <w:ind w:left="25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2AC35E0">
      <w:start w:val="1"/>
      <w:numFmt w:val="bullet"/>
      <w:lvlText w:val="o"/>
      <w:lvlJc w:val="left"/>
      <w:pPr>
        <w:ind w:left="32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53149394">
      <w:start w:val="1"/>
      <w:numFmt w:val="bullet"/>
      <w:lvlText w:val="▪"/>
      <w:lvlJc w:val="left"/>
      <w:pPr>
        <w:ind w:left="39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8325B4A">
      <w:start w:val="1"/>
      <w:numFmt w:val="bullet"/>
      <w:lvlText w:val="•"/>
      <w:lvlJc w:val="left"/>
      <w:pPr>
        <w:ind w:left="46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BFB2C796">
      <w:start w:val="1"/>
      <w:numFmt w:val="bullet"/>
      <w:lvlText w:val="o"/>
      <w:lvlJc w:val="left"/>
      <w:pPr>
        <w:ind w:left="54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7D2EC3C0">
      <w:start w:val="1"/>
      <w:numFmt w:val="bullet"/>
      <w:lvlText w:val="▪"/>
      <w:lvlJc w:val="left"/>
      <w:pPr>
        <w:ind w:left="61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5" w15:restartNumberingAfterBreak="0">
    <w:nsid w:val="4B693760"/>
    <w:multiLevelType w:val="hybridMultilevel"/>
    <w:tmpl w:val="57966610"/>
    <w:lvl w:ilvl="0" w:tplc="EB9A360C">
      <w:start w:val="1"/>
      <w:numFmt w:val="bullet"/>
      <w:lvlText w:val="•"/>
      <w:lvlJc w:val="left"/>
      <w:pPr>
        <w:ind w:left="10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DBB43C7A">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518932C">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9202CD68">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B1F45D26">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17C66138">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406CE3EE">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CB10CB4E">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030AD386">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6" w15:restartNumberingAfterBreak="0">
    <w:nsid w:val="54D82E25"/>
    <w:multiLevelType w:val="hybridMultilevel"/>
    <w:tmpl w:val="E9F267A4"/>
    <w:lvl w:ilvl="0" w:tplc="7AFC7622">
      <w:start w:val="1"/>
      <w:numFmt w:val="bullet"/>
      <w:lvlText w:val="•"/>
      <w:lvlJc w:val="left"/>
      <w:pPr>
        <w:ind w:left="73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36ED37A">
      <w:start w:val="1"/>
      <w:numFmt w:val="bullet"/>
      <w:lvlText w:val="o"/>
      <w:lvlJc w:val="left"/>
      <w:pPr>
        <w:ind w:left="164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E863A2E">
      <w:start w:val="1"/>
      <w:numFmt w:val="bullet"/>
      <w:lvlText w:val="▪"/>
      <w:lvlJc w:val="left"/>
      <w:pPr>
        <w:ind w:left="236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62E44582">
      <w:start w:val="1"/>
      <w:numFmt w:val="bullet"/>
      <w:lvlText w:val="•"/>
      <w:lvlJc w:val="left"/>
      <w:pPr>
        <w:ind w:left="308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DCD683A4">
      <w:start w:val="1"/>
      <w:numFmt w:val="bullet"/>
      <w:lvlText w:val="o"/>
      <w:lvlJc w:val="left"/>
      <w:pPr>
        <w:ind w:left="380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AE9666AE">
      <w:start w:val="1"/>
      <w:numFmt w:val="bullet"/>
      <w:lvlText w:val="▪"/>
      <w:lvlJc w:val="left"/>
      <w:pPr>
        <w:ind w:left="452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AC2A7ADA">
      <w:start w:val="1"/>
      <w:numFmt w:val="bullet"/>
      <w:lvlText w:val="•"/>
      <w:lvlJc w:val="left"/>
      <w:pPr>
        <w:ind w:left="524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5A04A462">
      <w:start w:val="1"/>
      <w:numFmt w:val="bullet"/>
      <w:lvlText w:val="o"/>
      <w:lvlJc w:val="left"/>
      <w:pPr>
        <w:ind w:left="596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DD2A1818">
      <w:start w:val="1"/>
      <w:numFmt w:val="bullet"/>
      <w:lvlText w:val="▪"/>
      <w:lvlJc w:val="left"/>
      <w:pPr>
        <w:ind w:left="668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7" w15:restartNumberingAfterBreak="0">
    <w:nsid w:val="5611137F"/>
    <w:multiLevelType w:val="hybridMultilevel"/>
    <w:tmpl w:val="24E48DFE"/>
    <w:lvl w:ilvl="0" w:tplc="EC4CC29C">
      <w:start w:val="1"/>
      <w:numFmt w:val="bullet"/>
      <w:lvlText w:val="-"/>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6DB40B88">
      <w:start w:val="1"/>
      <w:numFmt w:val="bullet"/>
      <w:lvlText w:val="o"/>
      <w:lvlJc w:val="left"/>
      <w:pPr>
        <w:ind w:left="239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DAD001CA">
      <w:start w:val="1"/>
      <w:numFmt w:val="bullet"/>
      <w:lvlText w:val="▪"/>
      <w:lvlJc w:val="left"/>
      <w:pPr>
        <w:ind w:left="311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D9206424">
      <w:start w:val="1"/>
      <w:numFmt w:val="bullet"/>
      <w:lvlText w:val="•"/>
      <w:lvlJc w:val="left"/>
      <w:pPr>
        <w:ind w:left="383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343AF0A2">
      <w:start w:val="1"/>
      <w:numFmt w:val="bullet"/>
      <w:lvlText w:val="o"/>
      <w:lvlJc w:val="left"/>
      <w:pPr>
        <w:ind w:left="455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408452D4">
      <w:start w:val="1"/>
      <w:numFmt w:val="bullet"/>
      <w:lvlText w:val="▪"/>
      <w:lvlJc w:val="left"/>
      <w:pPr>
        <w:ind w:left="527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234E67E">
      <w:start w:val="1"/>
      <w:numFmt w:val="bullet"/>
      <w:lvlText w:val="•"/>
      <w:lvlJc w:val="left"/>
      <w:pPr>
        <w:ind w:left="599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1542CF6C">
      <w:start w:val="1"/>
      <w:numFmt w:val="bullet"/>
      <w:lvlText w:val="o"/>
      <w:lvlJc w:val="left"/>
      <w:pPr>
        <w:ind w:left="671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3306B0E">
      <w:start w:val="1"/>
      <w:numFmt w:val="bullet"/>
      <w:lvlText w:val="▪"/>
      <w:lvlJc w:val="left"/>
      <w:pPr>
        <w:ind w:left="743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8" w15:restartNumberingAfterBreak="0">
    <w:nsid w:val="564D0064"/>
    <w:multiLevelType w:val="hybridMultilevel"/>
    <w:tmpl w:val="454E2CF8"/>
    <w:lvl w:ilvl="0" w:tplc="A4025C88">
      <w:start w:val="1"/>
      <w:numFmt w:val="bullet"/>
      <w:lvlText w:val="●"/>
      <w:lvlJc w:val="left"/>
      <w:pPr>
        <w:ind w:left="7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5F3E6ABA">
      <w:start w:val="1"/>
      <w:numFmt w:val="bullet"/>
      <w:lvlText w:val="o"/>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DD36E09C">
      <w:start w:val="1"/>
      <w:numFmt w:val="bullet"/>
      <w:lvlText w:val="▪"/>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85F2F582">
      <w:start w:val="1"/>
      <w:numFmt w:val="bullet"/>
      <w:lvlText w:val="•"/>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2A8C83D4">
      <w:start w:val="1"/>
      <w:numFmt w:val="bullet"/>
      <w:lvlText w:val="o"/>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F1783524">
      <w:start w:val="1"/>
      <w:numFmt w:val="bullet"/>
      <w:lvlText w:val="▪"/>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F33AA384">
      <w:start w:val="1"/>
      <w:numFmt w:val="bullet"/>
      <w:lvlText w:val="•"/>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849A777C">
      <w:start w:val="1"/>
      <w:numFmt w:val="bullet"/>
      <w:lvlText w:val="o"/>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3EA49882">
      <w:start w:val="1"/>
      <w:numFmt w:val="bullet"/>
      <w:lvlText w:val="▪"/>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9" w15:restartNumberingAfterBreak="0">
    <w:nsid w:val="5AA06ABC"/>
    <w:multiLevelType w:val="hybridMultilevel"/>
    <w:tmpl w:val="8F7CE984"/>
    <w:lvl w:ilvl="0" w:tplc="395CE0D2">
      <w:start w:val="1"/>
      <w:numFmt w:val="upperLetter"/>
      <w:lvlText w:val="%1)"/>
      <w:lvlJc w:val="left"/>
      <w:pPr>
        <w:ind w:left="1343" w:hanging="360"/>
      </w:pPr>
      <w:rPr>
        <w:rFonts w:hint="default"/>
      </w:rPr>
    </w:lvl>
    <w:lvl w:ilvl="1" w:tplc="04160019" w:tentative="1">
      <w:start w:val="1"/>
      <w:numFmt w:val="lowerLetter"/>
      <w:lvlText w:val="%2."/>
      <w:lvlJc w:val="left"/>
      <w:pPr>
        <w:ind w:left="2063" w:hanging="360"/>
      </w:pPr>
    </w:lvl>
    <w:lvl w:ilvl="2" w:tplc="0416001B" w:tentative="1">
      <w:start w:val="1"/>
      <w:numFmt w:val="lowerRoman"/>
      <w:lvlText w:val="%3."/>
      <w:lvlJc w:val="right"/>
      <w:pPr>
        <w:ind w:left="2783" w:hanging="180"/>
      </w:pPr>
    </w:lvl>
    <w:lvl w:ilvl="3" w:tplc="0416000F" w:tentative="1">
      <w:start w:val="1"/>
      <w:numFmt w:val="decimal"/>
      <w:lvlText w:val="%4."/>
      <w:lvlJc w:val="left"/>
      <w:pPr>
        <w:ind w:left="3503" w:hanging="360"/>
      </w:pPr>
    </w:lvl>
    <w:lvl w:ilvl="4" w:tplc="04160019" w:tentative="1">
      <w:start w:val="1"/>
      <w:numFmt w:val="lowerLetter"/>
      <w:lvlText w:val="%5."/>
      <w:lvlJc w:val="left"/>
      <w:pPr>
        <w:ind w:left="4223" w:hanging="360"/>
      </w:pPr>
    </w:lvl>
    <w:lvl w:ilvl="5" w:tplc="0416001B" w:tentative="1">
      <w:start w:val="1"/>
      <w:numFmt w:val="lowerRoman"/>
      <w:lvlText w:val="%6."/>
      <w:lvlJc w:val="right"/>
      <w:pPr>
        <w:ind w:left="4943" w:hanging="180"/>
      </w:pPr>
    </w:lvl>
    <w:lvl w:ilvl="6" w:tplc="0416000F" w:tentative="1">
      <w:start w:val="1"/>
      <w:numFmt w:val="decimal"/>
      <w:lvlText w:val="%7."/>
      <w:lvlJc w:val="left"/>
      <w:pPr>
        <w:ind w:left="5663" w:hanging="360"/>
      </w:pPr>
    </w:lvl>
    <w:lvl w:ilvl="7" w:tplc="04160019" w:tentative="1">
      <w:start w:val="1"/>
      <w:numFmt w:val="lowerLetter"/>
      <w:lvlText w:val="%8."/>
      <w:lvlJc w:val="left"/>
      <w:pPr>
        <w:ind w:left="6383" w:hanging="360"/>
      </w:pPr>
    </w:lvl>
    <w:lvl w:ilvl="8" w:tplc="0416001B" w:tentative="1">
      <w:start w:val="1"/>
      <w:numFmt w:val="lowerRoman"/>
      <w:lvlText w:val="%9."/>
      <w:lvlJc w:val="right"/>
      <w:pPr>
        <w:ind w:left="7103" w:hanging="180"/>
      </w:pPr>
    </w:lvl>
  </w:abstractNum>
  <w:abstractNum w:abstractNumId="20" w15:restartNumberingAfterBreak="0">
    <w:nsid w:val="5BA16DA2"/>
    <w:multiLevelType w:val="hybridMultilevel"/>
    <w:tmpl w:val="7B107CA4"/>
    <w:lvl w:ilvl="0" w:tplc="0ACC8D52">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24BEDB30">
      <w:start w:val="1"/>
      <w:numFmt w:val="bullet"/>
      <w:lvlText w:val="o"/>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97A5E10">
      <w:start w:val="1"/>
      <w:numFmt w:val="bullet"/>
      <w:lvlText w:val="▪"/>
      <w:lvlJc w:val="left"/>
      <w:pPr>
        <w:ind w:left="18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EACE98FC">
      <w:start w:val="1"/>
      <w:numFmt w:val="bullet"/>
      <w:lvlText w:val="•"/>
      <w:lvlJc w:val="left"/>
      <w:pPr>
        <w:ind w:left="25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11AE07E">
      <w:start w:val="1"/>
      <w:numFmt w:val="bullet"/>
      <w:lvlText w:val="o"/>
      <w:lvlJc w:val="left"/>
      <w:pPr>
        <w:ind w:left="32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D38EA9C0">
      <w:start w:val="1"/>
      <w:numFmt w:val="bullet"/>
      <w:lvlText w:val="▪"/>
      <w:lvlJc w:val="left"/>
      <w:pPr>
        <w:ind w:left="39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B28897AA">
      <w:start w:val="1"/>
      <w:numFmt w:val="bullet"/>
      <w:lvlText w:val="•"/>
      <w:lvlJc w:val="left"/>
      <w:pPr>
        <w:ind w:left="46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FF5AEC9A">
      <w:start w:val="1"/>
      <w:numFmt w:val="bullet"/>
      <w:lvlText w:val="o"/>
      <w:lvlJc w:val="left"/>
      <w:pPr>
        <w:ind w:left="54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E8AAC7C">
      <w:start w:val="1"/>
      <w:numFmt w:val="bullet"/>
      <w:lvlText w:val="▪"/>
      <w:lvlJc w:val="left"/>
      <w:pPr>
        <w:ind w:left="61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1" w15:restartNumberingAfterBreak="0">
    <w:nsid w:val="5FB61B5A"/>
    <w:multiLevelType w:val="hybridMultilevel"/>
    <w:tmpl w:val="1AD82256"/>
    <w:lvl w:ilvl="0" w:tplc="A5DE9EAE">
      <w:start w:val="1"/>
      <w:numFmt w:val="bullet"/>
      <w:lvlText w:val="•"/>
      <w:lvlJc w:val="left"/>
      <w:pPr>
        <w:ind w:left="3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F89AC7BE">
      <w:start w:val="1"/>
      <w:numFmt w:val="bullet"/>
      <w:lvlText w:val="-"/>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7D882BE">
      <w:start w:val="1"/>
      <w:numFmt w:val="bullet"/>
      <w:lvlText w:val="▪"/>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18B42000">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11F41B6E">
      <w:start w:val="1"/>
      <w:numFmt w:val="bullet"/>
      <w:lvlText w:val="o"/>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9D7057D2">
      <w:start w:val="1"/>
      <w:numFmt w:val="bullet"/>
      <w:lvlText w:val="▪"/>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A9164626">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900C8B9A">
      <w:start w:val="1"/>
      <w:numFmt w:val="bullet"/>
      <w:lvlText w:val="o"/>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6A87A30">
      <w:start w:val="1"/>
      <w:numFmt w:val="bullet"/>
      <w:lvlText w:val="▪"/>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2" w15:restartNumberingAfterBreak="0">
    <w:nsid w:val="63AB672E"/>
    <w:multiLevelType w:val="hybridMultilevel"/>
    <w:tmpl w:val="55DC3CA0"/>
    <w:lvl w:ilvl="0" w:tplc="1BD4FB62">
      <w:start w:val="1"/>
      <w:numFmt w:val="bullet"/>
      <w:lvlText w:val="•"/>
      <w:lvlJc w:val="left"/>
      <w:pPr>
        <w:ind w:left="8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C880560">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814F3E4">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2A52DF8A">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3F4B78E">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3F3C3D2C">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81E6BB4">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3BCC8B1C">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4ECF57C">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3" w15:restartNumberingAfterBreak="0">
    <w:nsid w:val="655D758E"/>
    <w:multiLevelType w:val="hybridMultilevel"/>
    <w:tmpl w:val="3BAE1368"/>
    <w:lvl w:ilvl="0" w:tplc="CE6C7F74">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E71E0D24">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6E7C2A00">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B79C6FD4">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E888EB0">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9CAB18E">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DEE5B58">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9E105736">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0AEB6BE">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4" w15:restartNumberingAfterBreak="0">
    <w:nsid w:val="66E7665C"/>
    <w:multiLevelType w:val="hybridMultilevel"/>
    <w:tmpl w:val="25160BC4"/>
    <w:lvl w:ilvl="0" w:tplc="BB86895C">
      <w:start w:val="1"/>
      <w:numFmt w:val="bullet"/>
      <w:lvlText w:val="-"/>
      <w:lvlJc w:val="left"/>
      <w:pPr>
        <w:ind w:left="8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0D7E091C">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F4589422">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728CE0F0">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DD8CE89A">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0326270A">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B9EA81E">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F82C66B8">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FAD8C01E">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5" w15:restartNumberingAfterBreak="0">
    <w:nsid w:val="69AA6778"/>
    <w:multiLevelType w:val="hybridMultilevel"/>
    <w:tmpl w:val="7B248448"/>
    <w:lvl w:ilvl="0" w:tplc="6278FE0C">
      <w:start w:val="1"/>
      <w:numFmt w:val="bullet"/>
      <w:lvlText w:val="•"/>
      <w:lvlJc w:val="left"/>
      <w:pPr>
        <w:ind w:left="72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A7863D78">
      <w:start w:val="1"/>
      <w:numFmt w:val="bullet"/>
      <w:lvlText w:val="o"/>
      <w:lvlJc w:val="left"/>
      <w:pPr>
        <w:ind w:left="144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B7E2CB4E">
      <w:start w:val="1"/>
      <w:numFmt w:val="bullet"/>
      <w:lvlText w:val="▪"/>
      <w:lvlJc w:val="left"/>
      <w:pPr>
        <w:ind w:left="21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028CF940">
      <w:start w:val="1"/>
      <w:numFmt w:val="bullet"/>
      <w:lvlText w:val="•"/>
      <w:lvlJc w:val="left"/>
      <w:pPr>
        <w:ind w:left="288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A290F908">
      <w:start w:val="1"/>
      <w:numFmt w:val="bullet"/>
      <w:lvlText w:val="o"/>
      <w:lvlJc w:val="left"/>
      <w:pPr>
        <w:ind w:left="360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3DAC8210">
      <w:start w:val="1"/>
      <w:numFmt w:val="bullet"/>
      <w:lvlText w:val="▪"/>
      <w:lvlJc w:val="left"/>
      <w:pPr>
        <w:ind w:left="432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3D208598">
      <w:start w:val="1"/>
      <w:numFmt w:val="bullet"/>
      <w:lvlText w:val="•"/>
      <w:lvlJc w:val="left"/>
      <w:pPr>
        <w:ind w:left="504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7A04611A">
      <w:start w:val="1"/>
      <w:numFmt w:val="bullet"/>
      <w:lvlText w:val="o"/>
      <w:lvlJc w:val="left"/>
      <w:pPr>
        <w:ind w:left="57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840094B0">
      <w:start w:val="1"/>
      <w:numFmt w:val="bullet"/>
      <w:lvlText w:val="▪"/>
      <w:lvlJc w:val="left"/>
      <w:pPr>
        <w:ind w:left="648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26" w15:restartNumberingAfterBreak="0">
    <w:nsid w:val="6A8250E3"/>
    <w:multiLevelType w:val="hybridMultilevel"/>
    <w:tmpl w:val="CA8E44F2"/>
    <w:lvl w:ilvl="0" w:tplc="47D4E552">
      <w:start w:val="1"/>
      <w:numFmt w:val="bullet"/>
      <w:lvlText w:val="•"/>
      <w:lvlJc w:val="left"/>
      <w:pPr>
        <w:ind w:left="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E9C46EE">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3BA1A82">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5FB41284">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C82E0C9A">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D4B6E2F8">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E550BA42">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CF4D594">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502B8B0">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7" w15:restartNumberingAfterBreak="0">
    <w:nsid w:val="6F624AB6"/>
    <w:multiLevelType w:val="hybridMultilevel"/>
    <w:tmpl w:val="D6E4A0F6"/>
    <w:lvl w:ilvl="0" w:tplc="692A0B28">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9BC5576">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E996BF70">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CEA88638">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9148A1A">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A80E905C">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F646FA4">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50FAE98E">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61EA742">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8" w15:restartNumberingAfterBreak="0">
    <w:nsid w:val="7113457D"/>
    <w:multiLevelType w:val="multilevel"/>
    <w:tmpl w:val="0FD4B638"/>
    <w:lvl w:ilvl="0">
      <w:start w:val="1"/>
      <w:numFmt w:val="decimal"/>
      <w:pStyle w:val="Ttulo1"/>
      <w:lvlText w:val="%1."/>
      <w:lvlJc w:val="left"/>
      <w:pPr>
        <w:ind w:left="0"/>
      </w:pPr>
      <w:rPr>
        <w:rFonts w:ascii="Calibri" w:eastAsia="Calibri" w:hAnsi="Calibri" w:cs="Calibri"/>
        <w:b w:val="0"/>
        <w:i w:val="0"/>
        <w:strike w:val="0"/>
        <w:dstrike w:val="0"/>
        <w:color w:val="365F91"/>
        <w:sz w:val="28"/>
        <w:szCs w:val="28"/>
        <w:u w:val="none" w:color="000000"/>
        <w:bdr w:val="none" w:sz="0" w:space="0" w:color="auto"/>
        <w:shd w:val="clear" w:color="auto" w:fill="auto"/>
        <w:vertAlign w:val="baseline"/>
      </w:rPr>
    </w:lvl>
    <w:lvl w:ilvl="1">
      <w:start w:val="1"/>
      <w:numFmt w:val="decimal"/>
      <w:pStyle w:val="Ttulo2"/>
      <w:lvlText w:val="%1.%2."/>
      <w:lvlJc w:val="left"/>
      <w:pPr>
        <w:ind w:left="0"/>
      </w:pPr>
      <w:rPr>
        <w:rFonts w:ascii="Calibri" w:eastAsia="Calibri" w:hAnsi="Calibri" w:cs="Calibri"/>
        <w:b w:val="0"/>
        <w:i w:val="0"/>
        <w:strike w:val="0"/>
        <w:dstrike w:val="0"/>
        <w:color w:val="4F81BD"/>
        <w:sz w:val="26"/>
        <w:szCs w:val="26"/>
        <w:u w:val="none" w:color="000000"/>
        <w:bdr w:val="none" w:sz="0" w:space="0" w:color="auto"/>
        <w:shd w:val="clear" w:color="auto" w:fill="auto"/>
        <w:vertAlign w:val="baseline"/>
      </w:rPr>
    </w:lvl>
    <w:lvl w:ilvl="2">
      <w:start w:val="1"/>
      <w:numFmt w:val="decimal"/>
      <w:pStyle w:val="Ttulo3"/>
      <w:lvlText w:val="%1.%2.%3."/>
      <w:lvlJc w:val="left"/>
      <w:pPr>
        <w:ind w:left="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start w:val="1"/>
      <w:numFmt w:val="decimal"/>
      <w:lvlText w:val="%4"/>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start w:val="1"/>
      <w:numFmt w:val="lowerLetter"/>
      <w:lvlText w:val="%5"/>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start w:val="1"/>
      <w:numFmt w:val="lowerRoman"/>
      <w:lvlText w:val="%6"/>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start w:val="1"/>
      <w:numFmt w:val="decimal"/>
      <w:lvlText w:val="%7"/>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start w:val="1"/>
      <w:numFmt w:val="lowerLetter"/>
      <w:lvlText w:val="%8"/>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start w:val="1"/>
      <w:numFmt w:val="lowerRoman"/>
      <w:lvlText w:val="%9"/>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9" w15:restartNumberingAfterBreak="0">
    <w:nsid w:val="71175E9E"/>
    <w:multiLevelType w:val="hybridMultilevel"/>
    <w:tmpl w:val="3D44BEFC"/>
    <w:lvl w:ilvl="0" w:tplc="6AFEF198">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EAF8D260">
      <w:start w:val="1"/>
      <w:numFmt w:val="bullet"/>
      <w:lvlText w:val="o"/>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6D259CA">
      <w:start w:val="1"/>
      <w:numFmt w:val="bullet"/>
      <w:lvlText w:val="▪"/>
      <w:lvlJc w:val="left"/>
      <w:pPr>
        <w:ind w:left="18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F7B8E472">
      <w:start w:val="1"/>
      <w:numFmt w:val="bullet"/>
      <w:lvlText w:val="•"/>
      <w:lvlJc w:val="left"/>
      <w:pPr>
        <w:ind w:left="25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544A35C">
      <w:start w:val="1"/>
      <w:numFmt w:val="bullet"/>
      <w:lvlText w:val="o"/>
      <w:lvlJc w:val="left"/>
      <w:pPr>
        <w:ind w:left="32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98C4CA8">
      <w:start w:val="1"/>
      <w:numFmt w:val="bullet"/>
      <w:lvlText w:val="▪"/>
      <w:lvlJc w:val="left"/>
      <w:pPr>
        <w:ind w:left="39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9983316">
      <w:start w:val="1"/>
      <w:numFmt w:val="bullet"/>
      <w:lvlText w:val="•"/>
      <w:lvlJc w:val="left"/>
      <w:pPr>
        <w:ind w:left="46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4D1800DC">
      <w:start w:val="1"/>
      <w:numFmt w:val="bullet"/>
      <w:lvlText w:val="o"/>
      <w:lvlJc w:val="left"/>
      <w:pPr>
        <w:ind w:left="54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72689C1E">
      <w:start w:val="1"/>
      <w:numFmt w:val="bullet"/>
      <w:lvlText w:val="▪"/>
      <w:lvlJc w:val="left"/>
      <w:pPr>
        <w:ind w:left="61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30" w15:restartNumberingAfterBreak="0">
    <w:nsid w:val="73F97115"/>
    <w:multiLevelType w:val="hybridMultilevel"/>
    <w:tmpl w:val="AEA6CAF0"/>
    <w:lvl w:ilvl="0" w:tplc="79763A4A">
      <w:start w:val="1"/>
      <w:numFmt w:val="upperLetter"/>
      <w:lvlText w:val="%1)"/>
      <w:lvlJc w:val="left"/>
      <w:pPr>
        <w:ind w:left="1343" w:hanging="360"/>
      </w:pPr>
      <w:rPr>
        <w:rFonts w:hint="default"/>
      </w:rPr>
    </w:lvl>
    <w:lvl w:ilvl="1" w:tplc="04160019" w:tentative="1">
      <w:start w:val="1"/>
      <w:numFmt w:val="lowerLetter"/>
      <w:lvlText w:val="%2."/>
      <w:lvlJc w:val="left"/>
      <w:pPr>
        <w:ind w:left="2063" w:hanging="360"/>
      </w:pPr>
    </w:lvl>
    <w:lvl w:ilvl="2" w:tplc="0416001B" w:tentative="1">
      <w:start w:val="1"/>
      <w:numFmt w:val="lowerRoman"/>
      <w:lvlText w:val="%3."/>
      <w:lvlJc w:val="right"/>
      <w:pPr>
        <w:ind w:left="2783" w:hanging="180"/>
      </w:pPr>
    </w:lvl>
    <w:lvl w:ilvl="3" w:tplc="0416000F" w:tentative="1">
      <w:start w:val="1"/>
      <w:numFmt w:val="decimal"/>
      <w:lvlText w:val="%4."/>
      <w:lvlJc w:val="left"/>
      <w:pPr>
        <w:ind w:left="3503" w:hanging="360"/>
      </w:pPr>
    </w:lvl>
    <w:lvl w:ilvl="4" w:tplc="04160019" w:tentative="1">
      <w:start w:val="1"/>
      <w:numFmt w:val="lowerLetter"/>
      <w:lvlText w:val="%5."/>
      <w:lvlJc w:val="left"/>
      <w:pPr>
        <w:ind w:left="4223" w:hanging="360"/>
      </w:pPr>
    </w:lvl>
    <w:lvl w:ilvl="5" w:tplc="0416001B" w:tentative="1">
      <w:start w:val="1"/>
      <w:numFmt w:val="lowerRoman"/>
      <w:lvlText w:val="%6."/>
      <w:lvlJc w:val="right"/>
      <w:pPr>
        <w:ind w:left="4943" w:hanging="180"/>
      </w:pPr>
    </w:lvl>
    <w:lvl w:ilvl="6" w:tplc="0416000F" w:tentative="1">
      <w:start w:val="1"/>
      <w:numFmt w:val="decimal"/>
      <w:lvlText w:val="%7."/>
      <w:lvlJc w:val="left"/>
      <w:pPr>
        <w:ind w:left="5663" w:hanging="360"/>
      </w:pPr>
    </w:lvl>
    <w:lvl w:ilvl="7" w:tplc="04160019" w:tentative="1">
      <w:start w:val="1"/>
      <w:numFmt w:val="lowerLetter"/>
      <w:lvlText w:val="%8."/>
      <w:lvlJc w:val="left"/>
      <w:pPr>
        <w:ind w:left="6383" w:hanging="360"/>
      </w:pPr>
    </w:lvl>
    <w:lvl w:ilvl="8" w:tplc="0416001B" w:tentative="1">
      <w:start w:val="1"/>
      <w:numFmt w:val="lowerRoman"/>
      <w:lvlText w:val="%9."/>
      <w:lvlJc w:val="right"/>
      <w:pPr>
        <w:ind w:left="7103" w:hanging="180"/>
      </w:pPr>
    </w:lvl>
  </w:abstractNum>
  <w:abstractNum w:abstractNumId="31" w15:restartNumberingAfterBreak="0">
    <w:nsid w:val="7448467A"/>
    <w:multiLevelType w:val="hybridMultilevel"/>
    <w:tmpl w:val="786A0278"/>
    <w:lvl w:ilvl="0" w:tplc="F32CA80C">
      <w:start w:val="1"/>
      <w:numFmt w:val="upperLetter"/>
      <w:lvlText w:val="%1)"/>
      <w:lvlJc w:val="left"/>
      <w:pPr>
        <w:ind w:left="1343" w:hanging="360"/>
      </w:pPr>
      <w:rPr>
        <w:rFonts w:hint="default"/>
      </w:rPr>
    </w:lvl>
    <w:lvl w:ilvl="1" w:tplc="04160019" w:tentative="1">
      <w:start w:val="1"/>
      <w:numFmt w:val="lowerLetter"/>
      <w:lvlText w:val="%2."/>
      <w:lvlJc w:val="left"/>
      <w:pPr>
        <w:ind w:left="2063" w:hanging="360"/>
      </w:pPr>
    </w:lvl>
    <w:lvl w:ilvl="2" w:tplc="0416001B" w:tentative="1">
      <w:start w:val="1"/>
      <w:numFmt w:val="lowerRoman"/>
      <w:lvlText w:val="%3."/>
      <w:lvlJc w:val="right"/>
      <w:pPr>
        <w:ind w:left="2783" w:hanging="180"/>
      </w:pPr>
    </w:lvl>
    <w:lvl w:ilvl="3" w:tplc="0416000F" w:tentative="1">
      <w:start w:val="1"/>
      <w:numFmt w:val="decimal"/>
      <w:lvlText w:val="%4."/>
      <w:lvlJc w:val="left"/>
      <w:pPr>
        <w:ind w:left="3503" w:hanging="360"/>
      </w:pPr>
    </w:lvl>
    <w:lvl w:ilvl="4" w:tplc="04160019" w:tentative="1">
      <w:start w:val="1"/>
      <w:numFmt w:val="lowerLetter"/>
      <w:lvlText w:val="%5."/>
      <w:lvlJc w:val="left"/>
      <w:pPr>
        <w:ind w:left="4223" w:hanging="360"/>
      </w:pPr>
    </w:lvl>
    <w:lvl w:ilvl="5" w:tplc="0416001B" w:tentative="1">
      <w:start w:val="1"/>
      <w:numFmt w:val="lowerRoman"/>
      <w:lvlText w:val="%6."/>
      <w:lvlJc w:val="right"/>
      <w:pPr>
        <w:ind w:left="4943" w:hanging="180"/>
      </w:pPr>
    </w:lvl>
    <w:lvl w:ilvl="6" w:tplc="0416000F" w:tentative="1">
      <w:start w:val="1"/>
      <w:numFmt w:val="decimal"/>
      <w:lvlText w:val="%7."/>
      <w:lvlJc w:val="left"/>
      <w:pPr>
        <w:ind w:left="5663" w:hanging="360"/>
      </w:pPr>
    </w:lvl>
    <w:lvl w:ilvl="7" w:tplc="04160019" w:tentative="1">
      <w:start w:val="1"/>
      <w:numFmt w:val="lowerLetter"/>
      <w:lvlText w:val="%8."/>
      <w:lvlJc w:val="left"/>
      <w:pPr>
        <w:ind w:left="6383" w:hanging="360"/>
      </w:pPr>
    </w:lvl>
    <w:lvl w:ilvl="8" w:tplc="0416001B" w:tentative="1">
      <w:start w:val="1"/>
      <w:numFmt w:val="lowerRoman"/>
      <w:lvlText w:val="%9."/>
      <w:lvlJc w:val="right"/>
      <w:pPr>
        <w:ind w:left="7103" w:hanging="180"/>
      </w:pPr>
    </w:lvl>
  </w:abstractNum>
  <w:abstractNum w:abstractNumId="32" w15:restartNumberingAfterBreak="0">
    <w:nsid w:val="74F10934"/>
    <w:multiLevelType w:val="hybridMultilevel"/>
    <w:tmpl w:val="9A02BB1A"/>
    <w:lvl w:ilvl="0" w:tplc="5F26A4F6">
      <w:start w:val="1"/>
      <w:numFmt w:val="bullet"/>
      <w:lvlText w:val="•"/>
      <w:lvlJc w:val="left"/>
      <w:pPr>
        <w:ind w:left="72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F474934C">
      <w:start w:val="1"/>
      <w:numFmt w:val="bullet"/>
      <w:lvlText w:val="o"/>
      <w:lvlJc w:val="left"/>
      <w:pPr>
        <w:ind w:left="115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4954A51C">
      <w:start w:val="1"/>
      <w:numFmt w:val="bullet"/>
      <w:lvlText w:val="▪"/>
      <w:lvlJc w:val="left"/>
      <w:pPr>
        <w:ind w:left="187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D4A20744">
      <w:start w:val="1"/>
      <w:numFmt w:val="bullet"/>
      <w:lvlText w:val="•"/>
      <w:lvlJc w:val="left"/>
      <w:pPr>
        <w:ind w:left="2592"/>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34F4042E">
      <w:start w:val="1"/>
      <w:numFmt w:val="bullet"/>
      <w:lvlText w:val="o"/>
      <w:lvlJc w:val="left"/>
      <w:pPr>
        <w:ind w:left="331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9BF0DC0A">
      <w:start w:val="1"/>
      <w:numFmt w:val="bullet"/>
      <w:lvlText w:val="▪"/>
      <w:lvlJc w:val="left"/>
      <w:pPr>
        <w:ind w:left="403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F1443FC0">
      <w:start w:val="1"/>
      <w:numFmt w:val="bullet"/>
      <w:lvlText w:val="•"/>
      <w:lvlJc w:val="left"/>
      <w:pPr>
        <w:ind w:left="4752"/>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23B88C7C">
      <w:start w:val="1"/>
      <w:numFmt w:val="bullet"/>
      <w:lvlText w:val="o"/>
      <w:lvlJc w:val="left"/>
      <w:pPr>
        <w:ind w:left="547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DB760102">
      <w:start w:val="1"/>
      <w:numFmt w:val="bullet"/>
      <w:lvlText w:val="▪"/>
      <w:lvlJc w:val="left"/>
      <w:pPr>
        <w:ind w:left="619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33" w15:restartNumberingAfterBreak="0">
    <w:nsid w:val="7A085AA7"/>
    <w:multiLevelType w:val="hybridMultilevel"/>
    <w:tmpl w:val="EF88E236"/>
    <w:lvl w:ilvl="0" w:tplc="AF76E53A">
      <w:start w:val="1"/>
      <w:numFmt w:val="upperLetter"/>
      <w:lvlText w:val="%1)"/>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EFE4652">
      <w:start w:val="1"/>
      <w:numFmt w:val="lowerLetter"/>
      <w:lvlText w:val="%2"/>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1CBA8306">
      <w:start w:val="1"/>
      <w:numFmt w:val="lowerRoman"/>
      <w:lvlText w:val="%3"/>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20A84C22">
      <w:start w:val="1"/>
      <w:numFmt w:val="decimal"/>
      <w:lvlText w:val="%4"/>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0A000E06">
      <w:start w:val="1"/>
      <w:numFmt w:val="lowerLetter"/>
      <w:lvlText w:val="%5"/>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B981742">
      <w:start w:val="1"/>
      <w:numFmt w:val="lowerRoman"/>
      <w:lvlText w:val="%6"/>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F54ED84">
      <w:start w:val="1"/>
      <w:numFmt w:val="decimal"/>
      <w:lvlText w:val="%7"/>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A5D2E6A2">
      <w:start w:val="1"/>
      <w:numFmt w:val="lowerLetter"/>
      <w:lvlText w:val="%8"/>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19CC790">
      <w:start w:val="1"/>
      <w:numFmt w:val="lowerRoman"/>
      <w:lvlText w:val="%9"/>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num w:numId="1" w16cid:durableId="1148286949">
    <w:abstractNumId w:val="6"/>
  </w:num>
  <w:num w:numId="2" w16cid:durableId="1766728530">
    <w:abstractNumId w:val="4"/>
  </w:num>
  <w:num w:numId="3" w16cid:durableId="1520583770">
    <w:abstractNumId w:val="9"/>
  </w:num>
  <w:num w:numId="4" w16cid:durableId="1869221231">
    <w:abstractNumId w:val="26"/>
  </w:num>
  <w:num w:numId="5" w16cid:durableId="1040861859">
    <w:abstractNumId w:val="1"/>
  </w:num>
  <w:num w:numId="6" w16cid:durableId="1001351956">
    <w:abstractNumId w:val="21"/>
  </w:num>
  <w:num w:numId="7" w16cid:durableId="83890158">
    <w:abstractNumId w:val="16"/>
  </w:num>
  <w:num w:numId="8" w16cid:durableId="922108100">
    <w:abstractNumId w:val="33"/>
  </w:num>
  <w:num w:numId="9" w16cid:durableId="1708141324">
    <w:abstractNumId w:val="7"/>
  </w:num>
  <w:num w:numId="10" w16cid:durableId="2028363325">
    <w:abstractNumId w:val="22"/>
  </w:num>
  <w:num w:numId="11" w16cid:durableId="497353818">
    <w:abstractNumId w:val="10"/>
  </w:num>
  <w:num w:numId="12" w16cid:durableId="1446541310">
    <w:abstractNumId w:val="12"/>
  </w:num>
  <w:num w:numId="13" w16cid:durableId="606889309">
    <w:abstractNumId w:val="5"/>
  </w:num>
  <w:num w:numId="14" w16cid:durableId="718357920">
    <w:abstractNumId w:val="23"/>
  </w:num>
  <w:num w:numId="15" w16cid:durableId="1373533637">
    <w:abstractNumId w:val="11"/>
  </w:num>
  <w:num w:numId="16" w16cid:durableId="854076750">
    <w:abstractNumId w:val="18"/>
  </w:num>
  <w:num w:numId="17" w16cid:durableId="440876939">
    <w:abstractNumId w:val="0"/>
  </w:num>
  <w:num w:numId="18" w16cid:durableId="571237885">
    <w:abstractNumId w:val="14"/>
  </w:num>
  <w:num w:numId="19" w16cid:durableId="1595631196">
    <w:abstractNumId w:val="27"/>
  </w:num>
  <w:num w:numId="20" w16cid:durableId="1434328076">
    <w:abstractNumId w:val="24"/>
  </w:num>
  <w:num w:numId="21" w16cid:durableId="2096854991">
    <w:abstractNumId w:val="15"/>
  </w:num>
  <w:num w:numId="22" w16cid:durableId="793214013">
    <w:abstractNumId w:val="3"/>
  </w:num>
  <w:num w:numId="23" w16cid:durableId="1593121968">
    <w:abstractNumId w:val="8"/>
  </w:num>
  <w:num w:numId="24" w16cid:durableId="954481171">
    <w:abstractNumId w:val="17"/>
  </w:num>
  <w:num w:numId="25" w16cid:durableId="1284340591">
    <w:abstractNumId w:val="13"/>
  </w:num>
  <w:num w:numId="26" w16cid:durableId="931427005">
    <w:abstractNumId w:val="25"/>
  </w:num>
  <w:num w:numId="27" w16cid:durableId="1415082459">
    <w:abstractNumId w:val="32"/>
  </w:num>
  <w:num w:numId="28" w16cid:durableId="1488008603">
    <w:abstractNumId w:val="20"/>
  </w:num>
  <w:num w:numId="29" w16cid:durableId="1861241121">
    <w:abstractNumId w:val="29"/>
  </w:num>
  <w:num w:numId="30" w16cid:durableId="464157472">
    <w:abstractNumId w:val="28"/>
  </w:num>
  <w:num w:numId="31" w16cid:durableId="161748610">
    <w:abstractNumId w:val="30"/>
  </w:num>
  <w:num w:numId="32" w16cid:durableId="1561018325">
    <w:abstractNumId w:val="19"/>
  </w:num>
  <w:num w:numId="33" w16cid:durableId="115099385">
    <w:abstractNumId w:val="31"/>
  </w:num>
  <w:num w:numId="34" w16cid:durableId="18487874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0A4C"/>
    <w:rsid w:val="00010970"/>
    <w:rsid w:val="00016545"/>
    <w:rsid w:val="0001740A"/>
    <w:rsid w:val="00027DFB"/>
    <w:rsid w:val="000367DC"/>
    <w:rsid w:val="00045FCF"/>
    <w:rsid w:val="000473A8"/>
    <w:rsid w:val="00065F2C"/>
    <w:rsid w:val="00075996"/>
    <w:rsid w:val="00075D21"/>
    <w:rsid w:val="000807DD"/>
    <w:rsid w:val="000847FD"/>
    <w:rsid w:val="000B60B0"/>
    <w:rsid w:val="000E027C"/>
    <w:rsid w:val="000E3291"/>
    <w:rsid w:val="000F3D3F"/>
    <w:rsid w:val="00105D81"/>
    <w:rsid w:val="00105FB8"/>
    <w:rsid w:val="00114FA3"/>
    <w:rsid w:val="00116371"/>
    <w:rsid w:val="00125363"/>
    <w:rsid w:val="00140A4C"/>
    <w:rsid w:val="00145224"/>
    <w:rsid w:val="00162A74"/>
    <w:rsid w:val="0017403A"/>
    <w:rsid w:val="0017787D"/>
    <w:rsid w:val="001823C5"/>
    <w:rsid w:val="00182FC4"/>
    <w:rsid w:val="0019427F"/>
    <w:rsid w:val="001A39CD"/>
    <w:rsid w:val="001B6855"/>
    <w:rsid w:val="001C2755"/>
    <w:rsid w:val="001C46C6"/>
    <w:rsid w:val="001C4792"/>
    <w:rsid w:val="001D10B9"/>
    <w:rsid w:val="001D29F4"/>
    <w:rsid w:val="001D3E7C"/>
    <w:rsid w:val="001D6FB4"/>
    <w:rsid w:val="001F4AB1"/>
    <w:rsid w:val="00211339"/>
    <w:rsid w:val="00215D5C"/>
    <w:rsid w:val="002455AD"/>
    <w:rsid w:val="00251F59"/>
    <w:rsid w:val="00252A14"/>
    <w:rsid w:val="002547F2"/>
    <w:rsid w:val="00260ABD"/>
    <w:rsid w:val="00281BBD"/>
    <w:rsid w:val="0029353D"/>
    <w:rsid w:val="002B2173"/>
    <w:rsid w:val="002C57CF"/>
    <w:rsid w:val="002C5DFE"/>
    <w:rsid w:val="002E1605"/>
    <w:rsid w:val="003014E2"/>
    <w:rsid w:val="00320B72"/>
    <w:rsid w:val="00324D53"/>
    <w:rsid w:val="003756BE"/>
    <w:rsid w:val="003758B9"/>
    <w:rsid w:val="00375CCC"/>
    <w:rsid w:val="0037799B"/>
    <w:rsid w:val="00392916"/>
    <w:rsid w:val="003A4864"/>
    <w:rsid w:val="003A54A9"/>
    <w:rsid w:val="003D149D"/>
    <w:rsid w:val="003D25CA"/>
    <w:rsid w:val="003D4FBC"/>
    <w:rsid w:val="003D69B3"/>
    <w:rsid w:val="003E65B6"/>
    <w:rsid w:val="003F11DA"/>
    <w:rsid w:val="00404ED5"/>
    <w:rsid w:val="0040747B"/>
    <w:rsid w:val="00417BED"/>
    <w:rsid w:val="00424F1C"/>
    <w:rsid w:val="0043417D"/>
    <w:rsid w:val="00453C0D"/>
    <w:rsid w:val="00456F21"/>
    <w:rsid w:val="00461FCC"/>
    <w:rsid w:val="004722C3"/>
    <w:rsid w:val="004741E4"/>
    <w:rsid w:val="00477059"/>
    <w:rsid w:val="00486DD4"/>
    <w:rsid w:val="004A7BE3"/>
    <w:rsid w:val="004B585F"/>
    <w:rsid w:val="004B63AE"/>
    <w:rsid w:val="004C7538"/>
    <w:rsid w:val="004D20F9"/>
    <w:rsid w:val="004F54E0"/>
    <w:rsid w:val="004F684A"/>
    <w:rsid w:val="00501058"/>
    <w:rsid w:val="00514D4A"/>
    <w:rsid w:val="005164D8"/>
    <w:rsid w:val="005219EE"/>
    <w:rsid w:val="005238B9"/>
    <w:rsid w:val="005300E0"/>
    <w:rsid w:val="00546B03"/>
    <w:rsid w:val="005652A2"/>
    <w:rsid w:val="00566531"/>
    <w:rsid w:val="005670BD"/>
    <w:rsid w:val="00567DED"/>
    <w:rsid w:val="0058053A"/>
    <w:rsid w:val="00580D35"/>
    <w:rsid w:val="005B4C16"/>
    <w:rsid w:val="005C4464"/>
    <w:rsid w:val="005E43C7"/>
    <w:rsid w:val="005E4C36"/>
    <w:rsid w:val="00602872"/>
    <w:rsid w:val="0060615E"/>
    <w:rsid w:val="00615A57"/>
    <w:rsid w:val="00615AB7"/>
    <w:rsid w:val="00637B8F"/>
    <w:rsid w:val="006437E2"/>
    <w:rsid w:val="00645DC7"/>
    <w:rsid w:val="006878C3"/>
    <w:rsid w:val="00690ADF"/>
    <w:rsid w:val="0069166D"/>
    <w:rsid w:val="006A1194"/>
    <w:rsid w:val="006A14A9"/>
    <w:rsid w:val="006B10BB"/>
    <w:rsid w:val="006C14A9"/>
    <w:rsid w:val="00710095"/>
    <w:rsid w:val="00712A70"/>
    <w:rsid w:val="00713026"/>
    <w:rsid w:val="00716C53"/>
    <w:rsid w:val="00721DBD"/>
    <w:rsid w:val="00725ADA"/>
    <w:rsid w:val="00750172"/>
    <w:rsid w:val="00751154"/>
    <w:rsid w:val="0075167E"/>
    <w:rsid w:val="00752DC0"/>
    <w:rsid w:val="00757046"/>
    <w:rsid w:val="0076515F"/>
    <w:rsid w:val="00783799"/>
    <w:rsid w:val="00784779"/>
    <w:rsid w:val="007909BD"/>
    <w:rsid w:val="00792952"/>
    <w:rsid w:val="007A0D35"/>
    <w:rsid w:val="007B0D45"/>
    <w:rsid w:val="007C609E"/>
    <w:rsid w:val="007F2DB3"/>
    <w:rsid w:val="0080666D"/>
    <w:rsid w:val="008179FB"/>
    <w:rsid w:val="00820576"/>
    <w:rsid w:val="00825313"/>
    <w:rsid w:val="008303AA"/>
    <w:rsid w:val="008322EF"/>
    <w:rsid w:val="00846284"/>
    <w:rsid w:val="008616DE"/>
    <w:rsid w:val="00863979"/>
    <w:rsid w:val="00877214"/>
    <w:rsid w:val="00877810"/>
    <w:rsid w:val="00881560"/>
    <w:rsid w:val="00882171"/>
    <w:rsid w:val="00883545"/>
    <w:rsid w:val="00895FDF"/>
    <w:rsid w:val="008A2D5D"/>
    <w:rsid w:val="008B21FB"/>
    <w:rsid w:val="008B793D"/>
    <w:rsid w:val="008C26E4"/>
    <w:rsid w:val="008E01AF"/>
    <w:rsid w:val="008F1B33"/>
    <w:rsid w:val="008F7DC2"/>
    <w:rsid w:val="00900F4C"/>
    <w:rsid w:val="009136EC"/>
    <w:rsid w:val="00924926"/>
    <w:rsid w:val="0092699D"/>
    <w:rsid w:val="009560E9"/>
    <w:rsid w:val="00977127"/>
    <w:rsid w:val="009778BD"/>
    <w:rsid w:val="00985B53"/>
    <w:rsid w:val="009A060F"/>
    <w:rsid w:val="009B3804"/>
    <w:rsid w:val="009B482D"/>
    <w:rsid w:val="009C1312"/>
    <w:rsid w:val="009E0DCD"/>
    <w:rsid w:val="00A32A97"/>
    <w:rsid w:val="00A33B01"/>
    <w:rsid w:val="00A374C5"/>
    <w:rsid w:val="00A37C91"/>
    <w:rsid w:val="00A4711A"/>
    <w:rsid w:val="00A52C37"/>
    <w:rsid w:val="00A54AE7"/>
    <w:rsid w:val="00A65A5F"/>
    <w:rsid w:val="00A80778"/>
    <w:rsid w:val="00A83058"/>
    <w:rsid w:val="00A93E39"/>
    <w:rsid w:val="00AA7412"/>
    <w:rsid w:val="00AB0668"/>
    <w:rsid w:val="00AC7213"/>
    <w:rsid w:val="00AE0B43"/>
    <w:rsid w:val="00AE2005"/>
    <w:rsid w:val="00AE2BC1"/>
    <w:rsid w:val="00AE3B16"/>
    <w:rsid w:val="00AE563C"/>
    <w:rsid w:val="00AF5B90"/>
    <w:rsid w:val="00B07C71"/>
    <w:rsid w:val="00B12E4B"/>
    <w:rsid w:val="00B2550C"/>
    <w:rsid w:val="00B26209"/>
    <w:rsid w:val="00B30E7D"/>
    <w:rsid w:val="00B33A80"/>
    <w:rsid w:val="00B6114B"/>
    <w:rsid w:val="00B738CD"/>
    <w:rsid w:val="00B800CC"/>
    <w:rsid w:val="00BB214F"/>
    <w:rsid w:val="00BF1DD7"/>
    <w:rsid w:val="00C0240D"/>
    <w:rsid w:val="00C065CC"/>
    <w:rsid w:val="00C109D4"/>
    <w:rsid w:val="00C252C7"/>
    <w:rsid w:val="00C27CB7"/>
    <w:rsid w:val="00C3245F"/>
    <w:rsid w:val="00C546C8"/>
    <w:rsid w:val="00C6265C"/>
    <w:rsid w:val="00C627EF"/>
    <w:rsid w:val="00C6341C"/>
    <w:rsid w:val="00C8135B"/>
    <w:rsid w:val="00C90851"/>
    <w:rsid w:val="00C912D2"/>
    <w:rsid w:val="00C94D9B"/>
    <w:rsid w:val="00CA2197"/>
    <w:rsid w:val="00CB2856"/>
    <w:rsid w:val="00CE2423"/>
    <w:rsid w:val="00CF31BF"/>
    <w:rsid w:val="00CF5A9B"/>
    <w:rsid w:val="00CF78F1"/>
    <w:rsid w:val="00D10B61"/>
    <w:rsid w:val="00D2122C"/>
    <w:rsid w:val="00D25AEA"/>
    <w:rsid w:val="00D42F67"/>
    <w:rsid w:val="00D44A8F"/>
    <w:rsid w:val="00D776B1"/>
    <w:rsid w:val="00D80835"/>
    <w:rsid w:val="00D87D43"/>
    <w:rsid w:val="00DE25D9"/>
    <w:rsid w:val="00DE65F0"/>
    <w:rsid w:val="00DE7F2F"/>
    <w:rsid w:val="00DF1C5C"/>
    <w:rsid w:val="00DF72F0"/>
    <w:rsid w:val="00E0085B"/>
    <w:rsid w:val="00E02960"/>
    <w:rsid w:val="00E03189"/>
    <w:rsid w:val="00E20260"/>
    <w:rsid w:val="00E20E7A"/>
    <w:rsid w:val="00E27717"/>
    <w:rsid w:val="00E413FC"/>
    <w:rsid w:val="00E43E9E"/>
    <w:rsid w:val="00E528C3"/>
    <w:rsid w:val="00E5746D"/>
    <w:rsid w:val="00E6128C"/>
    <w:rsid w:val="00E63F0C"/>
    <w:rsid w:val="00E77414"/>
    <w:rsid w:val="00E8152B"/>
    <w:rsid w:val="00E863F2"/>
    <w:rsid w:val="00E87675"/>
    <w:rsid w:val="00EB0845"/>
    <w:rsid w:val="00EB4156"/>
    <w:rsid w:val="00EB79DB"/>
    <w:rsid w:val="00EC08BE"/>
    <w:rsid w:val="00EC1E5F"/>
    <w:rsid w:val="00ED432F"/>
    <w:rsid w:val="00EE2DE2"/>
    <w:rsid w:val="00EF13C0"/>
    <w:rsid w:val="00EF3D08"/>
    <w:rsid w:val="00EF67E8"/>
    <w:rsid w:val="00F02606"/>
    <w:rsid w:val="00F044E1"/>
    <w:rsid w:val="00F05C34"/>
    <w:rsid w:val="00F10303"/>
    <w:rsid w:val="00F22522"/>
    <w:rsid w:val="00F3684E"/>
    <w:rsid w:val="00F40136"/>
    <w:rsid w:val="00F53397"/>
    <w:rsid w:val="00F75342"/>
    <w:rsid w:val="00F804CA"/>
    <w:rsid w:val="00F876C3"/>
    <w:rsid w:val="00FA6544"/>
    <w:rsid w:val="00FA7958"/>
    <w:rsid w:val="00FC35BE"/>
    <w:rsid w:val="00FD08D7"/>
    <w:rsid w:val="00FF1676"/>
    <w:rsid w:val="00FF7D0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86F0D8"/>
  <w15:docId w15:val="{D71F1031-85A8-4373-BA00-DC8285615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pt-BR" w:eastAsia="pt-B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10" w:line="248" w:lineRule="auto"/>
      <w:ind w:left="10" w:hanging="10"/>
      <w:jc w:val="both"/>
    </w:pPr>
    <w:rPr>
      <w:rFonts w:ascii="Calibri" w:eastAsia="Calibri" w:hAnsi="Calibri" w:cs="Calibri"/>
      <w:color w:val="000000"/>
      <w:sz w:val="23"/>
    </w:rPr>
  </w:style>
  <w:style w:type="paragraph" w:styleId="Ttulo1">
    <w:name w:val="heading 1"/>
    <w:next w:val="Normal"/>
    <w:link w:val="Ttulo1Char"/>
    <w:uiPriority w:val="9"/>
    <w:qFormat/>
    <w:pPr>
      <w:keepNext/>
      <w:keepLines/>
      <w:numPr>
        <w:numId w:val="30"/>
      </w:numPr>
      <w:spacing w:after="36" w:line="259" w:lineRule="auto"/>
      <w:ind w:left="10" w:hanging="10"/>
      <w:outlineLvl w:val="0"/>
    </w:pPr>
    <w:rPr>
      <w:rFonts w:ascii="Calibri" w:eastAsia="Calibri" w:hAnsi="Calibri" w:cs="Calibri"/>
      <w:color w:val="365F91"/>
      <w:sz w:val="28"/>
    </w:rPr>
  </w:style>
  <w:style w:type="paragraph" w:styleId="Ttulo2">
    <w:name w:val="heading 2"/>
    <w:next w:val="Normal"/>
    <w:link w:val="Ttulo2Char"/>
    <w:uiPriority w:val="9"/>
    <w:unhideWhenUsed/>
    <w:qFormat/>
    <w:pPr>
      <w:keepNext/>
      <w:keepLines/>
      <w:numPr>
        <w:ilvl w:val="1"/>
        <w:numId w:val="30"/>
      </w:numPr>
      <w:spacing w:after="59" w:line="259" w:lineRule="auto"/>
      <w:ind w:left="370" w:hanging="10"/>
      <w:outlineLvl w:val="1"/>
    </w:pPr>
    <w:rPr>
      <w:rFonts w:ascii="Calibri" w:eastAsia="Calibri" w:hAnsi="Calibri" w:cs="Calibri"/>
      <w:color w:val="4F81BD"/>
      <w:sz w:val="26"/>
    </w:rPr>
  </w:style>
  <w:style w:type="paragraph" w:styleId="Ttulo3">
    <w:name w:val="heading 3"/>
    <w:next w:val="Normal"/>
    <w:link w:val="Ttulo3Char"/>
    <w:uiPriority w:val="9"/>
    <w:unhideWhenUsed/>
    <w:qFormat/>
    <w:pPr>
      <w:keepNext/>
      <w:keepLines/>
      <w:numPr>
        <w:ilvl w:val="2"/>
        <w:numId w:val="30"/>
      </w:numPr>
      <w:spacing w:after="86" w:line="259" w:lineRule="auto"/>
      <w:ind w:left="370" w:hanging="10"/>
      <w:outlineLvl w:val="2"/>
    </w:pPr>
    <w:rPr>
      <w:rFonts w:ascii="Calibri" w:eastAsia="Calibri" w:hAnsi="Calibri" w:cs="Calibri"/>
      <w:color w:val="000000"/>
      <w:sz w:val="23"/>
    </w:rPr>
  </w:style>
  <w:style w:type="paragraph" w:styleId="Ttulo4">
    <w:name w:val="heading 4"/>
    <w:next w:val="Normal"/>
    <w:link w:val="Ttulo4Char"/>
    <w:uiPriority w:val="9"/>
    <w:unhideWhenUsed/>
    <w:qFormat/>
    <w:pPr>
      <w:keepNext/>
      <w:keepLines/>
      <w:spacing w:after="97" w:line="259" w:lineRule="auto"/>
      <w:ind w:left="10" w:hanging="10"/>
      <w:outlineLvl w:val="3"/>
    </w:pPr>
    <w:rPr>
      <w:rFonts w:ascii="Calibri" w:eastAsia="Calibri" w:hAnsi="Calibri" w:cs="Calibri"/>
      <w:color w:val="000000"/>
      <w:sz w:val="23"/>
      <w:u w:val="single" w:color="000000"/>
    </w:rPr>
  </w:style>
  <w:style w:type="paragraph" w:styleId="Ttulo5">
    <w:name w:val="heading 5"/>
    <w:next w:val="Normal"/>
    <w:link w:val="Ttulo5Char"/>
    <w:uiPriority w:val="9"/>
    <w:unhideWhenUsed/>
    <w:qFormat/>
    <w:pPr>
      <w:keepNext/>
      <w:keepLines/>
      <w:spacing w:after="268" w:line="259" w:lineRule="auto"/>
      <w:ind w:left="10" w:hanging="10"/>
      <w:outlineLvl w:val="4"/>
    </w:pPr>
    <w:rPr>
      <w:rFonts w:ascii="Calibri" w:eastAsia="Calibri" w:hAnsi="Calibri" w:cs="Calibri"/>
      <w:color w:val="000000"/>
      <w:sz w:val="22"/>
      <w:u w:val="single" w:color="00000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5Char">
    <w:name w:val="Título 5 Char"/>
    <w:link w:val="Ttulo5"/>
    <w:rPr>
      <w:rFonts w:ascii="Calibri" w:eastAsia="Calibri" w:hAnsi="Calibri" w:cs="Calibri"/>
      <w:color w:val="000000"/>
      <w:sz w:val="22"/>
      <w:u w:val="single" w:color="000000"/>
    </w:rPr>
  </w:style>
  <w:style w:type="character" w:customStyle="1" w:styleId="Ttulo4Char">
    <w:name w:val="Título 4 Char"/>
    <w:link w:val="Ttulo4"/>
    <w:rPr>
      <w:rFonts w:ascii="Calibri" w:eastAsia="Calibri" w:hAnsi="Calibri" w:cs="Calibri"/>
      <w:color w:val="000000"/>
      <w:sz w:val="23"/>
      <w:u w:val="single" w:color="000000"/>
    </w:rPr>
  </w:style>
  <w:style w:type="character" w:customStyle="1" w:styleId="Ttulo3Char">
    <w:name w:val="Título 3 Char"/>
    <w:link w:val="Ttulo3"/>
    <w:rPr>
      <w:rFonts w:ascii="Calibri" w:eastAsia="Calibri" w:hAnsi="Calibri" w:cs="Calibri"/>
      <w:color w:val="000000"/>
      <w:sz w:val="23"/>
    </w:rPr>
  </w:style>
  <w:style w:type="character" w:customStyle="1" w:styleId="Ttulo2Char">
    <w:name w:val="Título 2 Char"/>
    <w:link w:val="Ttulo2"/>
    <w:rPr>
      <w:rFonts w:ascii="Calibri" w:eastAsia="Calibri" w:hAnsi="Calibri" w:cs="Calibri"/>
      <w:color w:val="4F81BD"/>
      <w:sz w:val="26"/>
    </w:rPr>
  </w:style>
  <w:style w:type="character" w:customStyle="1" w:styleId="Ttulo1Char">
    <w:name w:val="Título 1 Char"/>
    <w:link w:val="Ttulo1"/>
    <w:rPr>
      <w:rFonts w:ascii="Calibri" w:eastAsia="Calibri" w:hAnsi="Calibri" w:cs="Calibri"/>
      <w:color w:val="365F91"/>
      <w:sz w:val="28"/>
    </w:rPr>
  </w:style>
  <w:style w:type="paragraph" w:styleId="Sumrio1">
    <w:name w:val="toc 1"/>
    <w:hidden/>
    <w:uiPriority w:val="39"/>
    <w:pPr>
      <w:spacing w:after="110" w:line="248" w:lineRule="auto"/>
      <w:ind w:left="25" w:right="74" w:hanging="10"/>
      <w:jc w:val="both"/>
    </w:pPr>
    <w:rPr>
      <w:rFonts w:ascii="Calibri" w:eastAsia="Calibri" w:hAnsi="Calibri" w:cs="Calibri"/>
      <w:color w:val="000000"/>
      <w:sz w:val="23"/>
    </w:rPr>
  </w:style>
  <w:style w:type="paragraph" w:styleId="Sumrio2">
    <w:name w:val="toc 2"/>
    <w:hidden/>
    <w:uiPriority w:val="39"/>
    <w:pPr>
      <w:spacing w:after="110" w:line="248" w:lineRule="auto"/>
      <w:ind w:left="255" w:right="74" w:hanging="10"/>
      <w:jc w:val="both"/>
    </w:pPr>
    <w:rPr>
      <w:rFonts w:ascii="Calibri" w:eastAsia="Calibri" w:hAnsi="Calibri" w:cs="Calibri"/>
      <w:color w:val="000000"/>
      <w:sz w:val="23"/>
    </w:rPr>
  </w:style>
  <w:style w:type="paragraph" w:styleId="Sumrio3">
    <w:name w:val="toc 3"/>
    <w:hidden/>
    <w:uiPriority w:val="39"/>
    <w:pPr>
      <w:spacing w:after="110" w:line="248" w:lineRule="auto"/>
      <w:ind w:left="486" w:right="74" w:hanging="10"/>
      <w:jc w:val="both"/>
    </w:pPr>
    <w:rPr>
      <w:rFonts w:ascii="Calibri" w:eastAsia="Calibri" w:hAnsi="Calibri" w:cs="Calibri"/>
      <w:color w:val="000000"/>
      <w:sz w:val="23"/>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Reviso">
    <w:name w:val="Revision"/>
    <w:hidden/>
    <w:uiPriority w:val="99"/>
    <w:semiHidden/>
    <w:rsid w:val="00453C0D"/>
    <w:pPr>
      <w:spacing w:after="0" w:line="240" w:lineRule="auto"/>
    </w:pPr>
    <w:rPr>
      <w:rFonts w:ascii="Calibri" w:eastAsia="Calibri" w:hAnsi="Calibri" w:cs="Calibri"/>
      <w:color w:val="000000"/>
      <w:sz w:val="23"/>
    </w:rPr>
  </w:style>
  <w:style w:type="character" w:styleId="Refdecomentrio">
    <w:name w:val="annotation reference"/>
    <w:basedOn w:val="Fontepargpadro"/>
    <w:uiPriority w:val="99"/>
    <w:semiHidden/>
    <w:unhideWhenUsed/>
    <w:rsid w:val="000E3291"/>
    <w:rPr>
      <w:sz w:val="16"/>
      <w:szCs w:val="16"/>
    </w:rPr>
  </w:style>
  <w:style w:type="paragraph" w:styleId="Textodecomentrio">
    <w:name w:val="annotation text"/>
    <w:basedOn w:val="Normal"/>
    <w:link w:val="TextodecomentrioChar"/>
    <w:uiPriority w:val="99"/>
    <w:unhideWhenUsed/>
    <w:rsid w:val="000E3291"/>
    <w:pPr>
      <w:spacing w:line="240" w:lineRule="auto"/>
    </w:pPr>
    <w:rPr>
      <w:sz w:val="20"/>
      <w:szCs w:val="20"/>
    </w:rPr>
  </w:style>
  <w:style w:type="character" w:customStyle="1" w:styleId="TextodecomentrioChar">
    <w:name w:val="Texto de comentário Char"/>
    <w:basedOn w:val="Fontepargpadro"/>
    <w:link w:val="Textodecomentrio"/>
    <w:uiPriority w:val="99"/>
    <w:rsid w:val="000E3291"/>
    <w:rPr>
      <w:rFonts w:ascii="Calibri" w:eastAsia="Calibri" w:hAnsi="Calibri" w:cs="Calibri"/>
      <w:color w:val="000000"/>
      <w:sz w:val="20"/>
      <w:szCs w:val="20"/>
    </w:rPr>
  </w:style>
  <w:style w:type="paragraph" w:styleId="Assuntodocomentrio">
    <w:name w:val="annotation subject"/>
    <w:basedOn w:val="Textodecomentrio"/>
    <w:next w:val="Textodecomentrio"/>
    <w:link w:val="AssuntodocomentrioChar"/>
    <w:uiPriority w:val="99"/>
    <w:semiHidden/>
    <w:unhideWhenUsed/>
    <w:rsid w:val="000E3291"/>
    <w:rPr>
      <w:b/>
      <w:bCs/>
    </w:rPr>
  </w:style>
  <w:style w:type="character" w:customStyle="1" w:styleId="AssuntodocomentrioChar">
    <w:name w:val="Assunto do comentário Char"/>
    <w:basedOn w:val="TextodecomentrioChar"/>
    <w:link w:val="Assuntodocomentrio"/>
    <w:uiPriority w:val="99"/>
    <w:semiHidden/>
    <w:rsid w:val="000E3291"/>
    <w:rPr>
      <w:rFonts w:ascii="Calibri" w:eastAsia="Calibri" w:hAnsi="Calibri" w:cs="Calibri"/>
      <w:b/>
      <w:bCs/>
      <w:color w:val="000000"/>
      <w:sz w:val="20"/>
      <w:szCs w:val="20"/>
    </w:rPr>
  </w:style>
  <w:style w:type="paragraph" w:styleId="NormalWeb">
    <w:name w:val="Normal (Web)"/>
    <w:basedOn w:val="Normal"/>
    <w:uiPriority w:val="99"/>
    <w:unhideWhenUsed/>
    <w:rsid w:val="00EC1E5F"/>
    <w:pPr>
      <w:spacing w:before="100" w:beforeAutospacing="1" w:after="100" w:afterAutospacing="1" w:line="240" w:lineRule="auto"/>
      <w:ind w:left="0" w:firstLine="0"/>
      <w:jc w:val="left"/>
    </w:pPr>
    <w:rPr>
      <w:rFonts w:ascii="Times New Roman" w:eastAsia="Times New Roman" w:hAnsi="Times New Roman" w:cs="Times New Roman"/>
      <w:color w:val="auto"/>
      <w:kern w:val="0"/>
      <w:sz w:val="24"/>
      <w14:ligatures w14:val="none"/>
    </w:rPr>
  </w:style>
  <w:style w:type="paragraph" w:styleId="PargrafodaLista">
    <w:name w:val="List Paragraph"/>
    <w:basedOn w:val="Normal"/>
    <w:uiPriority w:val="34"/>
    <w:qFormat/>
    <w:rsid w:val="009136EC"/>
    <w:pPr>
      <w:ind w:left="720"/>
      <w:contextualSpacing/>
    </w:pPr>
  </w:style>
  <w:style w:type="character" w:styleId="Hyperlink">
    <w:name w:val="Hyperlink"/>
    <w:basedOn w:val="Fontepargpadro"/>
    <w:uiPriority w:val="99"/>
    <w:unhideWhenUsed/>
    <w:rsid w:val="007B0D45"/>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218996">
      <w:bodyDiv w:val="1"/>
      <w:marLeft w:val="0"/>
      <w:marRight w:val="0"/>
      <w:marTop w:val="0"/>
      <w:marBottom w:val="0"/>
      <w:divBdr>
        <w:top w:val="none" w:sz="0" w:space="0" w:color="auto"/>
        <w:left w:val="none" w:sz="0" w:space="0" w:color="auto"/>
        <w:bottom w:val="none" w:sz="0" w:space="0" w:color="auto"/>
        <w:right w:val="none" w:sz="0" w:space="0" w:color="auto"/>
      </w:divBdr>
    </w:div>
    <w:div w:id="483205561">
      <w:bodyDiv w:val="1"/>
      <w:marLeft w:val="0"/>
      <w:marRight w:val="0"/>
      <w:marTop w:val="0"/>
      <w:marBottom w:val="0"/>
      <w:divBdr>
        <w:top w:val="none" w:sz="0" w:space="0" w:color="auto"/>
        <w:left w:val="none" w:sz="0" w:space="0" w:color="auto"/>
        <w:bottom w:val="none" w:sz="0" w:space="0" w:color="auto"/>
        <w:right w:val="none" w:sz="0" w:space="0" w:color="auto"/>
      </w:divBdr>
    </w:div>
    <w:div w:id="1560895105">
      <w:bodyDiv w:val="1"/>
      <w:marLeft w:val="0"/>
      <w:marRight w:val="0"/>
      <w:marTop w:val="0"/>
      <w:marBottom w:val="0"/>
      <w:divBdr>
        <w:top w:val="none" w:sz="0" w:space="0" w:color="auto"/>
        <w:left w:val="none" w:sz="0" w:space="0" w:color="auto"/>
        <w:bottom w:val="none" w:sz="0" w:space="0" w:color="auto"/>
        <w:right w:val="none" w:sz="0" w:space="0" w:color="auto"/>
      </w:divBdr>
    </w:div>
    <w:div w:id="1619070666">
      <w:bodyDiv w:val="1"/>
      <w:marLeft w:val="0"/>
      <w:marRight w:val="0"/>
      <w:marTop w:val="0"/>
      <w:marBottom w:val="0"/>
      <w:divBdr>
        <w:top w:val="none" w:sz="0" w:space="0" w:color="auto"/>
        <w:left w:val="none" w:sz="0" w:space="0" w:color="auto"/>
        <w:bottom w:val="none" w:sz="0" w:space="0" w:color="auto"/>
        <w:right w:val="none" w:sz="0" w:space="0" w:color="auto"/>
      </w:divBdr>
    </w:div>
    <w:div w:id="16692124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8" Type="http://schemas.openxmlformats.org/officeDocument/2006/relationships/image" Target="media/image43.jpeg"/><Relationship Id="rId3" Type="http://schemas.openxmlformats.org/officeDocument/2006/relationships/image" Target="media/image14.jpg"/><Relationship Id="rId7" Type="http://schemas.openxmlformats.org/officeDocument/2006/relationships/image" Target="media/image42.jpeg"/><Relationship Id="rId2" Type="http://schemas.openxmlformats.org/officeDocument/2006/relationships/image" Target="media/image13.jpg"/><Relationship Id="rId1" Type="http://schemas.openxmlformats.org/officeDocument/2006/relationships/image" Target="media/image12.jpg"/><Relationship Id="rId6" Type="http://schemas.openxmlformats.org/officeDocument/2006/relationships/image" Target="media/image41.jpeg"/><Relationship Id="rId5" Type="http://schemas.openxmlformats.org/officeDocument/2006/relationships/image" Target="media/image16.jpg"/><Relationship Id="rId10" Type="http://schemas.openxmlformats.org/officeDocument/2006/relationships/image" Target="media/image45.jpeg"/><Relationship Id="rId4" Type="http://schemas.openxmlformats.org/officeDocument/2006/relationships/image" Target="media/image15.jpg"/><Relationship Id="rId9" Type="http://schemas.openxmlformats.org/officeDocument/2006/relationships/image" Target="media/image44.jpe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27</TotalTime>
  <Pages>24</Pages>
  <Words>7596</Words>
  <Characters>41020</Characters>
  <Application>Microsoft Office Word</Application>
  <DocSecurity>0</DocSecurity>
  <Lines>341</Lines>
  <Paragraphs>97</Paragraphs>
  <ScaleCrop>false</ScaleCrop>
  <HeadingPairs>
    <vt:vector size="2" baseType="variant">
      <vt:variant>
        <vt:lpstr>Título</vt:lpstr>
      </vt:variant>
      <vt:variant>
        <vt:i4>1</vt:i4>
      </vt:variant>
    </vt:vector>
  </HeadingPairs>
  <TitlesOfParts>
    <vt:vector size="1" baseType="lpstr">
      <vt:lpstr>Microsoft Word - MEMORIAL DESCRITIVO REV 4</vt:lpstr>
    </vt:vector>
  </TitlesOfParts>
  <Company/>
  <LinksUpToDate>false</LinksUpToDate>
  <CharactersWithSpaces>48519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MEMORIAL DESCRITIVO REV 4</dc:title>
  <dc:subject/>
  <dc:creator>cap gomes</dc:creator>
  <cp:keywords/>
  <cp:lastModifiedBy>João Maurício Braga dos Santos</cp:lastModifiedBy>
  <cp:revision>6</cp:revision>
  <dcterms:created xsi:type="dcterms:W3CDTF">2025-08-01T20:02:00Z</dcterms:created>
  <dcterms:modified xsi:type="dcterms:W3CDTF">2025-09-01T12:12:00Z</dcterms:modified>
</cp:coreProperties>
</file>