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0B" w:rsidRPr="00F51F0B" w:rsidRDefault="00F51F0B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809625" cy="847725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0B" w:rsidRPr="00F51F0B" w:rsidRDefault="00F51F0B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Pr="00EE7237" w:rsidRDefault="00C951CA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>
        <w:rPr>
          <w:rFonts w:ascii="Arial" w:eastAsia="Times New Roman" w:hAnsi="Arial" w:cs="Times New Roman"/>
          <w:color w:val="000000"/>
          <w:sz w:val="24"/>
          <w:szCs w:val="20"/>
        </w:rPr>
        <w:t>MINISTÉRIO DO DESENVOLVIMENTO, INDÚSTRIA, COMÉRCIO E SERVIÇOS - MDIC</w:t>
      </w:r>
    </w:p>
    <w:p w:rsidR="00F51F0B" w:rsidRPr="003F594A" w:rsidRDefault="00F51F0B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8"/>
          <w:szCs w:val="20"/>
        </w:rPr>
      </w:pP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SUPERINTENDÊNCIA DA ZONA FRANCA DE MANAUS</w:t>
      </w:r>
    </w:p>
    <w:p w:rsidR="003F594A" w:rsidRPr="003F594A" w:rsidRDefault="003F594A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SUPERINTENDÊNCIA ADJUNTA DE PROJETOS</w:t>
      </w:r>
    </w:p>
    <w:p w:rsidR="003F594A" w:rsidRPr="00F51F0B" w:rsidRDefault="003F594A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COORDENAÇÃO-GERAL DE ANÁLISE DE PROJETOS</w:t>
      </w:r>
      <w:r w:rsidRPr="00695E80">
        <w:rPr>
          <w:rFonts w:ascii="Arial" w:eastAsia="Times New Roman" w:hAnsi="Arial" w:cs="Times New Roman"/>
          <w:color w:val="000000"/>
          <w:sz w:val="24"/>
          <w:szCs w:val="20"/>
        </w:rPr>
        <w:t xml:space="preserve"> </w:t>
      </w: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INDUSTRIAIS</w:t>
      </w:r>
    </w:p>
    <w:p w:rsidR="00F51F0B" w:rsidRPr="00F51F0B" w:rsidRDefault="00F51F0B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Pr="00F51F0B" w:rsidRDefault="00F51F0B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Default="00F51F0B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bookmarkStart w:id="0" w:name="_GoBack"/>
      <w:bookmarkEnd w:id="0"/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Pr="0083057E" w:rsidRDefault="00E97EBF" w:rsidP="003F594A">
      <w:pPr>
        <w:jc w:val="center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>ROTEIRO</w:t>
      </w:r>
      <w:r w:rsidR="003F594A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  <w:r w:rsidR="00EE228C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>DE</w:t>
      </w:r>
      <w:r w:rsidR="00C951CA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ELABORAÇÃO</w:t>
      </w:r>
      <w:r w:rsidR="003F594A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DE PROJETO SIMPLIFICADO </w:t>
      </w:r>
      <w:r w:rsidR="002A634B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PARA EMPRESAS </w:t>
      </w:r>
      <w:r w:rsidR="00E00ABC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>PRESTA</w:t>
      </w:r>
      <w:r w:rsidR="002A634B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DORAS </w:t>
      </w:r>
      <w:r w:rsidR="00E00ABC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>DE SERVIÇOS</w:t>
      </w:r>
      <w:r w:rsidR="00873F8F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E ATIVIDADES COMERCIAIS</w:t>
      </w:r>
      <w:r w:rsidR="001C3400">
        <w:rPr>
          <w:rFonts w:ascii="Arial" w:eastAsia="Times New Roman" w:hAnsi="Arial" w:cs="Times New Roman"/>
          <w:b/>
          <w:color w:val="000000"/>
          <w:sz w:val="24"/>
          <w:szCs w:val="24"/>
        </w:rPr>
        <w:t>,</w:t>
      </w:r>
      <w:r w:rsidR="00E00ABC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  <w:r w:rsidR="002A634B">
        <w:rPr>
          <w:rFonts w:ascii="Arial" w:eastAsia="Times New Roman" w:hAnsi="Arial" w:cs="Times New Roman"/>
          <w:b/>
          <w:color w:val="000000"/>
          <w:sz w:val="24"/>
          <w:szCs w:val="24"/>
        </w:rPr>
        <w:t>ENQUADRADAS COMO</w:t>
      </w:r>
      <w:r w:rsidR="003F594A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MICROEMPRESAS - ME </w:t>
      </w:r>
      <w:r w:rsidR="002A634B">
        <w:rPr>
          <w:rFonts w:ascii="Arial" w:eastAsia="Times New Roman" w:hAnsi="Arial" w:cs="Times New Roman"/>
          <w:b/>
          <w:color w:val="000000"/>
          <w:sz w:val="24"/>
          <w:szCs w:val="24"/>
        </w:rPr>
        <w:t>OU</w:t>
      </w:r>
      <w:r w:rsidR="003F594A" w:rsidRPr="0083057E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EMPRESAS DE PEQUENO PORTE – EPP</w:t>
      </w: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Pr="00F51F0B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Pr="00F51F0B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Pr="00F51F0B" w:rsidRDefault="00EE228C" w:rsidP="00F51F0B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28"/>
          <w:szCs w:val="20"/>
        </w:rPr>
      </w:pPr>
      <w:r>
        <w:rPr>
          <w:rFonts w:ascii="Arial" w:eastAsia="Times New Roman" w:hAnsi="Arial" w:cs="Times New Roman"/>
          <w:color w:val="000000"/>
          <w:sz w:val="28"/>
          <w:szCs w:val="20"/>
        </w:rPr>
        <w:t xml:space="preserve">  </w:t>
      </w:r>
      <w:r w:rsidR="00C951CA" w:rsidRPr="00E92756">
        <w:rPr>
          <w:rFonts w:ascii="Arial" w:eastAsia="Times New Roman" w:hAnsi="Arial" w:cs="Times New Roman"/>
          <w:color w:val="000000"/>
          <w:sz w:val="24"/>
          <w:szCs w:val="20"/>
        </w:rPr>
        <w:t>NOVEMBRO</w:t>
      </w:r>
      <w:r w:rsidR="00250DF6" w:rsidRPr="00E92756">
        <w:rPr>
          <w:rFonts w:ascii="Arial" w:eastAsia="Times New Roman" w:hAnsi="Arial" w:cs="Times New Roman"/>
          <w:color w:val="000000"/>
          <w:sz w:val="24"/>
          <w:szCs w:val="20"/>
        </w:rPr>
        <w:t xml:space="preserve"> </w:t>
      </w:r>
      <w:r w:rsidR="00C951CA" w:rsidRPr="00E92756">
        <w:rPr>
          <w:rFonts w:ascii="Arial" w:eastAsia="Times New Roman" w:hAnsi="Arial" w:cs="Times New Roman"/>
          <w:color w:val="000000"/>
          <w:sz w:val="24"/>
          <w:szCs w:val="20"/>
        </w:rPr>
        <w:t>/</w:t>
      </w:r>
      <w:r w:rsidR="00250DF6" w:rsidRPr="00E92756">
        <w:rPr>
          <w:rFonts w:ascii="Arial" w:eastAsia="Times New Roman" w:hAnsi="Arial" w:cs="Times New Roman"/>
          <w:color w:val="000000"/>
          <w:sz w:val="24"/>
          <w:szCs w:val="20"/>
        </w:rPr>
        <w:t xml:space="preserve"> </w:t>
      </w:r>
      <w:r w:rsidR="00C951CA" w:rsidRPr="00E92756">
        <w:rPr>
          <w:rFonts w:ascii="Arial" w:eastAsia="Times New Roman" w:hAnsi="Arial" w:cs="Times New Roman"/>
          <w:color w:val="000000"/>
          <w:sz w:val="24"/>
          <w:szCs w:val="20"/>
        </w:rPr>
        <w:t>2024</w:t>
      </w:r>
      <w:r w:rsidRPr="00E92756">
        <w:rPr>
          <w:rFonts w:ascii="Arial" w:eastAsia="Times New Roman" w:hAnsi="Arial" w:cs="Times New Roman"/>
          <w:color w:val="000000"/>
          <w:sz w:val="24"/>
          <w:szCs w:val="20"/>
        </w:rPr>
        <w:t xml:space="preserve">  </w:t>
      </w:r>
    </w:p>
    <w:p w:rsidR="00F51F0B" w:rsidRDefault="00F51F0B">
      <w:r>
        <w:br w:type="page"/>
      </w:r>
    </w:p>
    <w:p w:rsidR="001E060E" w:rsidRPr="001E060E" w:rsidRDefault="001E060E" w:rsidP="001E060E">
      <w:pPr>
        <w:spacing w:after="0" w:line="240" w:lineRule="auto"/>
        <w:ind w:left="142" w:firstLine="142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 w:rsidRPr="001E060E">
        <w:rPr>
          <w:rFonts w:ascii="Arial" w:eastAsia="Times New Roman" w:hAnsi="Arial" w:cs="Times New Roman"/>
          <w:color w:val="000000"/>
          <w:sz w:val="24"/>
          <w:szCs w:val="20"/>
        </w:rPr>
        <w:lastRenderedPageBreak/>
        <w:t>APRESENTAÇÃO</w:t>
      </w:r>
    </w:p>
    <w:p w:rsidR="00E00ABC" w:rsidRPr="00862564" w:rsidRDefault="00E00ABC" w:rsidP="00862564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E00ABC" w:rsidRPr="00862564" w:rsidRDefault="00E00ABC" w:rsidP="00862564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E00ABC" w:rsidRPr="00862564" w:rsidRDefault="00E00ABC" w:rsidP="00862564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D1546C" w:rsidRPr="00CF5D63" w:rsidRDefault="00D1546C" w:rsidP="0086256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F5D63">
        <w:rPr>
          <w:rFonts w:ascii="Calibri" w:hAnsi="Calibri" w:cs="Calibri"/>
          <w:color w:val="000000"/>
        </w:rPr>
        <w:t>A Superintendência da Zona Franca de Manaus</w:t>
      </w:r>
      <w:r w:rsidR="00862564" w:rsidRPr="00CF5D63">
        <w:rPr>
          <w:rFonts w:ascii="Calibri" w:hAnsi="Calibri" w:cs="Calibri"/>
          <w:color w:val="000000"/>
        </w:rPr>
        <w:t xml:space="preserve"> - SUFRAMA</w:t>
      </w:r>
      <w:r w:rsidRPr="00CF5D63">
        <w:rPr>
          <w:rFonts w:ascii="Calibri" w:hAnsi="Calibri" w:cs="Calibri"/>
          <w:color w:val="000000"/>
        </w:rPr>
        <w:t xml:space="preserve">, consciente da importância das micro e pequenas empresas para a geração de emprego e renda, e de sua contribuição para o desenvolvimento regional, decidiu dispensar às empresas desse porte um tratamento diferenciado que facilite o acesso aos benefícios locacionais administrados </w:t>
      </w:r>
      <w:r w:rsidR="00862564" w:rsidRPr="00CF5D63">
        <w:rPr>
          <w:rFonts w:ascii="Calibri" w:hAnsi="Calibri" w:cs="Calibri"/>
          <w:color w:val="000000"/>
        </w:rPr>
        <w:t>pelo</w:t>
      </w:r>
      <w:r w:rsidRPr="00CF5D63">
        <w:rPr>
          <w:rFonts w:ascii="Calibri" w:hAnsi="Calibri" w:cs="Calibri"/>
          <w:color w:val="000000"/>
        </w:rPr>
        <w:t xml:space="preserve"> órgão.</w:t>
      </w:r>
    </w:p>
    <w:p w:rsidR="00862564" w:rsidRPr="00CF5D63" w:rsidRDefault="00862564" w:rsidP="00862564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1546C" w:rsidRPr="00CF5D63" w:rsidRDefault="00D1546C" w:rsidP="0086256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F5D63">
        <w:rPr>
          <w:rFonts w:ascii="Calibri" w:hAnsi="Calibri" w:cs="Calibri"/>
          <w:color w:val="000000"/>
        </w:rPr>
        <w:t>Ass</w:t>
      </w:r>
      <w:r w:rsidR="00873F8F" w:rsidRPr="00CF5D63">
        <w:rPr>
          <w:rFonts w:ascii="Calibri" w:hAnsi="Calibri" w:cs="Calibri"/>
          <w:color w:val="000000"/>
        </w:rPr>
        <w:t xml:space="preserve">im, na medida em que </w:t>
      </w:r>
      <w:r w:rsidR="00A271E5" w:rsidRPr="00CF5D63">
        <w:rPr>
          <w:rFonts w:ascii="Calibri" w:hAnsi="Calibri" w:cs="Calibri"/>
          <w:color w:val="000000"/>
        </w:rPr>
        <w:t>simplifica, a</w:t>
      </w:r>
      <w:r w:rsidRPr="00CF5D63">
        <w:rPr>
          <w:rFonts w:ascii="Calibri" w:hAnsi="Calibri" w:cs="Calibri"/>
          <w:color w:val="000000"/>
        </w:rPr>
        <w:t xml:space="preserve"> SUFRAMA busca um maior dinamismo no seu processo decisório, respaldada por delegação de competência do seu Conselho de Administração </w:t>
      </w:r>
      <w:r w:rsidR="00862564" w:rsidRPr="00CF5D63">
        <w:rPr>
          <w:rFonts w:ascii="Calibri" w:hAnsi="Calibri" w:cs="Calibri"/>
          <w:color w:val="000000"/>
        </w:rPr>
        <w:t>(</w:t>
      </w:r>
      <w:r w:rsidRPr="00CF5D63">
        <w:rPr>
          <w:rFonts w:ascii="Calibri" w:hAnsi="Calibri" w:cs="Calibri"/>
          <w:color w:val="000000"/>
        </w:rPr>
        <w:t>CAS</w:t>
      </w:r>
      <w:r w:rsidR="00862564" w:rsidRPr="00CF5D63">
        <w:rPr>
          <w:rFonts w:ascii="Calibri" w:hAnsi="Calibri" w:cs="Calibri"/>
          <w:color w:val="000000"/>
        </w:rPr>
        <w:t>)</w:t>
      </w:r>
      <w:r w:rsidRPr="00CF5D63">
        <w:rPr>
          <w:rFonts w:ascii="Calibri" w:hAnsi="Calibri" w:cs="Calibri"/>
          <w:color w:val="000000"/>
        </w:rPr>
        <w:t>.</w:t>
      </w:r>
    </w:p>
    <w:p w:rsidR="00862564" w:rsidRPr="00CF5D63" w:rsidRDefault="00862564" w:rsidP="00862564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62564" w:rsidRPr="00CF5D63" w:rsidRDefault="00196FAC" w:rsidP="006F7BE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F5D63">
        <w:rPr>
          <w:rFonts w:ascii="Calibri" w:hAnsi="Calibri" w:cs="Calibri"/>
          <w:color w:val="000000"/>
        </w:rPr>
        <w:t xml:space="preserve">Com o objetivo de disciplinar a aquisição de lotes de terras no Distrito Industrial por parte </w:t>
      </w:r>
      <w:r w:rsidR="00DA4B56" w:rsidRPr="00CF5D63">
        <w:rPr>
          <w:rFonts w:ascii="Calibri" w:hAnsi="Calibri" w:cs="Calibri"/>
          <w:color w:val="000000"/>
        </w:rPr>
        <w:t>de EMPRESAS ENQUADRADAS COMO MICROEMPRESAS - ME OU EMPRESAS DE PEQUENO PORTE – EPP”</w:t>
      </w:r>
      <w:r w:rsidRPr="00CF5D63">
        <w:rPr>
          <w:rFonts w:ascii="Calibri" w:hAnsi="Calibri" w:cs="Calibri"/>
          <w:color w:val="000000"/>
        </w:rPr>
        <w:t xml:space="preserve">, a SUFRAMA instituiu </w:t>
      </w:r>
      <w:r w:rsidR="00E00ABC" w:rsidRPr="00CF5D63">
        <w:rPr>
          <w:rFonts w:ascii="Calibri" w:hAnsi="Calibri" w:cs="Calibri"/>
          <w:color w:val="000000"/>
        </w:rPr>
        <w:t xml:space="preserve">o presente ROTEIRO </w:t>
      </w:r>
      <w:r w:rsidR="006828E0" w:rsidRPr="00CF5D63">
        <w:rPr>
          <w:rFonts w:ascii="Calibri" w:hAnsi="Calibri" w:cs="Calibri"/>
          <w:color w:val="000000"/>
        </w:rPr>
        <w:t>DE</w:t>
      </w:r>
      <w:r w:rsidR="00250DF6" w:rsidRPr="00CF5D63">
        <w:rPr>
          <w:rFonts w:ascii="Calibri" w:hAnsi="Calibri" w:cs="Calibri"/>
          <w:color w:val="000000"/>
        </w:rPr>
        <w:t xml:space="preserve"> ELABORAÇÃO</w:t>
      </w:r>
      <w:r w:rsidR="00E00ABC" w:rsidRPr="00CF5D63">
        <w:rPr>
          <w:rFonts w:ascii="Calibri" w:hAnsi="Calibri" w:cs="Calibri"/>
          <w:color w:val="000000"/>
        </w:rPr>
        <w:t xml:space="preserve"> DE PROJETO SIMPLIFICADO </w:t>
      </w:r>
      <w:r w:rsidR="006828E0" w:rsidRPr="00CF5D63">
        <w:rPr>
          <w:rFonts w:ascii="Calibri" w:hAnsi="Calibri" w:cs="Calibri"/>
          <w:color w:val="000000"/>
        </w:rPr>
        <w:t xml:space="preserve">PARA EMPRESAS </w:t>
      </w:r>
      <w:r w:rsidR="00D13489" w:rsidRPr="00CF5D63">
        <w:rPr>
          <w:rFonts w:ascii="Calibri" w:hAnsi="Calibri" w:cs="Calibri"/>
          <w:color w:val="000000"/>
        </w:rPr>
        <w:t>PRESTA</w:t>
      </w:r>
      <w:r w:rsidR="006828E0" w:rsidRPr="00CF5D63">
        <w:rPr>
          <w:rFonts w:ascii="Calibri" w:hAnsi="Calibri" w:cs="Calibri"/>
          <w:color w:val="000000"/>
        </w:rPr>
        <w:t>DORAS</w:t>
      </w:r>
      <w:r w:rsidR="00D13489" w:rsidRPr="00CF5D63">
        <w:rPr>
          <w:rFonts w:ascii="Calibri" w:hAnsi="Calibri" w:cs="Calibri"/>
          <w:color w:val="000000"/>
        </w:rPr>
        <w:t xml:space="preserve"> DE SERVIÇOS</w:t>
      </w:r>
      <w:r w:rsidR="00873F8F" w:rsidRPr="00CF5D63">
        <w:rPr>
          <w:rFonts w:ascii="Calibri" w:hAnsi="Calibri" w:cs="Calibri"/>
          <w:color w:val="000000"/>
        </w:rPr>
        <w:t xml:space="preserve"> E ATIVIDADES COMERCIAIS</w:t>
      </w:r>
      <w:r w:rsidR="00C36AC5" w:rsidRPr="00CF5D63">
        <w:rPr>
          <w:rFonts w:ascii="Calibri" w:hAnsi="Calibri" w:cs="Calibri"/>
          <w:color w:val="000000"/>
        </w:rPr>
        <w:t>,</w:t>
      </w:r>
      <w:r w:rsidR="00D13489" w:rsidRPr="00CF5D63">
        <w:rPr>
          <w:rFonts w:ascii="Calibri" w:hAnsi="Calibri" w:cs="Calibri"/>
          <w:color w:val="000000"/>
        </w:rPr>
        <w:t xml:space="preserve"> </w:t>
      </w:r>
      <w:r w:rsidR="00D1546C" w:rsidRPr="00CF5D63">
        <w:rPr>
          <w:rFonts w:ascii="Calibri" w:hAnsi="Calibri" w:cs="Calibri"/>
          <w:color w:val="000000"/>
        </w:rPr>
        <w:t xml:space="preserve">a ser elaborado </w:t>
      </w:r>
      <w:r w:rsidR="00250DF6" w:rsidRPr="00CF5D63">
        <w:rPr>
          <w:rFonts w:ascii="Calibri" w:hAnsi="Calibri" w:cs="Calibri"/>
          <w:color w:val="000000"/>
        </w:rPr>
        <w:t xml:space="preserve">por um economista </w:t>
      </w:r>
      <w:r w:rsidR="00D1546C" w:rsidRPr="00CF5D63">
        <w:rPr>
          <w:rFonts w:ascii="Calibri" w:hAnsi="Calibri" w:cs="Calibri"/>
          <w:color w:val="000000"/>
        </w:rPr>
        <w:t xml:space="preserve">e assinado, </w:t>
      </w:r>
      <w:r w:rsidR="00170AF1" w:rsidRPr="00CF5D63">
        <w:rPr>
          <w:rFonts w:ascii="Calibri" w:hAnsi="Calibri" w:cs="Calibri"/>
          <w:color w:val="000000"/>
        </w:rPr>
        <w:t xml:space="preserve">sendo aprovado pelo Conselho de Administração da Suframa – CAS, </w:t>
      </w:r>
      <w:r w:rsidR="00B839D1">
        <w:rPr>
          <w:rFonts w:ascii="Calibri" w:hAnsi="Calibri" w:cs="Calibri"/>
          <w:color w:val="000000"/>
        </w:rPr>
        <w:t>ou pelo Superintendente</w:t>
      </w:r>
      <w:r w:rsidR="00B839D1" w:rsidRPr="00B839D1">
        <w:rPr>
          <w:rFonts w:ascii="Calibri" w:hAnsi="Calibri" w:cs="Calibri"/>
          <w:color w:val="000000"/>
        </w:rPr>
        <w:t xml:space="preserve"> da Zona Franca de Manaus</w:t>
      </w:r>
      <w:r w:rsidR="00B839D1">
        <w:rPr>
          <w:rFonts w:ascii="Calibri" w:hAnsi="Calibri" w:cs="Calibri"/>
          <w:color w:val="000000"/>
        </w:rPr>
        <w:t xml:space="preserve"> – SUFRAMA, </w:t>
      </w:r>
      <w:r w:rsidR="00170AF1" w:rsidRPr="00CF5D63">
        <w:rPr>
          <w:rFonts w:ascii="Calibri" w:hAnsi="Calibri" w:cs="Calibri"/>
          <w:color w:val="000000"/>
        </w:rPr>
        <w:t xml:space="preserve">nos termos </w:t>
      </w:r>
      <w:r w:rsidR="00D872D6" w:rsidRPr="00CF5D63">
        <w:rPr>
          <w:rFonts w:ascii="Calibri" w:hAnsi="Calibri" w:cs="Calibri"/>
          <w:color w:val="000000"/>
        </w:rPr>
        <w:t>da Resolução nº 53, de 26 de agosto de 2021.</w:t>
      </w:r>
    </w:p>
    <w:p w:rsidR="00D872D6" w:rsidRPr="00CF5D63" w:rsidRDefault="00D872D6" w:rsidP="006F7BE4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36232A" w:rsidRPr="00CF5D63" w:rsidRDefault="0036232A" w:rsidP="0036232A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F5D63">
        <w:rPr>
          <w:rFonts w:ascii="Calibri" w:hAnsi="Calibri" w:cs="Calibri"/>
          <w:color w:val="000000"/>
        </w:rPr>
        <w:t>Para ser enquadrad</w:t>
      </w:r>
      <w:r w:rsidR="008B1242" w:rsidRPr="00CF5D63">
        <w:rPr>
          <w:rFonts w:ascii="Calibri" w:hAnsi="Calibri" w:cs="Calibri"/>
          <w:color w:val="000000"/>
        </w:rPr>
        <w:t>o como Projeto simplificado</w:t>
      </w:r>
      <w:r w:rsidRPr="00CF5D63">
        <w:rPr>
          <w:rFonts w:ascii="Calibri" w:hAnsi="Calibri" w:cs="Calibri"/>
          <w:color w:val="000000"/>
        </w:rPr>
        <w:t xml:space="preserve">, a empresa </w:t>
      </w:r>
      <w:r w:rsidR="008B1242" w:rsidRPr="00CF5D63">
        <w:rPr>
          <w:rFonts w:ascii="Calibri" w:hAnsi="Calibri" w:cs="Calibri"/>
          <w:color w:val="000000"/>
        </w:rPr>
        <w:t xml:space="preserve">deverá atender uma </w:t>
      </w:r>
      <w:r w:rsidR="00DE3BDD" w:rsidRPr="00CF5D63">
        <w:rPr>
          <w:rFonts w:ascii="Calibri" w:hAnsi="Calibri" w:cs="Calibri"/>
          <w:color w:val="000000"/>
        </w:rPr>
        <w:t>das condições</w:t>
      </w:r>
      <w:r w:rsidR="00D872D6" w:rsidRPr="00CF5D63">
        <w:rPr>
          <w:rFonts w:ascii="Calibri" w:hAnsi="Calibri" w:cs="Calibri"/>
          <w:color w:val="000000"/>
        </w:rPr>
        <w:t>,</w:t>
      </w:r>
      <w:r w:rsidRPr="00CF5D63">
        <w:rPr>
          <w:rFonts w:ascii="Calibri" w:hAnsi="Calibri" w:cs="Calibri"/>
          <w:color w:val="000000"/>
        </w:rPr>
        <w:t xml:space="preserve"> estabelecidas</w:t>
      </w:r>
      <w:r w:rsidR="00D872D6" w:rsidRPr="00CF5D63">
        <w:rPr>
          <w:rFonts w:ascii="Calibri" w:hAnsi="Calibri" w:cs="Calibri"/>
          <w:color w:val="000000"/>
        </w:rPr>
        <w:t xml:space="preserve"> nos termos</w:t>
      </w:r>
      <w:r w:rsidR="00CF5D63" w:rsidRPr="00CF5D63">
        <w:rPr>
          <w:rFonts w:ascii="Calibri" w:hAnsi="Calibri" w:cs="Calibri"/>
          <w:color w:val="000000"/>
        </w:rPr>
        <w:t xml:space="preserve"> </w:t>
      </w:r>
      <w:r w:rsidR="00D872D6" w:rsidRPr="00CF5D63">
        <w:rPr>
          <w:rFonts w:ascii="Calibri" w:hAnsi="Calibri" w:cs="Calibri"/>
          <w:color w:val="000000"/>
        </w:rPr>
        <w:t xml:space="preserve">do Art. 3°, </w:t>
      </w:r>
      <w:r w:rsidR="00CF5D63" w:rsidRPr="00CF5D63">
        <w:rPr>
          <w:rFonts w:ascii="Calibri" w:hAnsi="Calibri" w:cs="Calibri"/>
          <w:color w:val="000000"/>
        </w:rPr>
        <w:t xml:space="preserve">do inciso I, </w:t>
      </w:r>
      <w:r w:rsidR="00D872D6" w:rsidRPr="00CF5D63">
        <w:rPr>
          <w:rFonts w:ascii="Calibri" w:hAnsi="Calibri" w:cs="Calibri"/>
          <w:color w:val="000000"/>
        </w:rPr>
        <w:t xml:space="preserve">da </w:t>
      </w:r>
      <w:r w:rsidRPr="00CF5D63">
        <w:rPr>
          <w:rFonts w:ascii="Calibri" w:hAnsi="Calibri" w:cs="Calibri"/>
          <w:color w:val="000000"/>
        </w:rPr>
        <w:t>Resolução - CAS</w:t>
      </w:r>
      <w:r w:rsidR="00D872D6" w:rsidRPr="00CF5D63">
        <w:rPr>
          <w:rFonts w:ascii="Calibri" w:hAnsi="Calibri" w:cs="Calibri"/>
          <w:color w:val="000000"/>
        </w:rPr>
        <w:t xml:space="preserve"> n.º 205, de 25 de fevereiro de 2021.</w:t>
      </w:r>
    </w:p>
    <w:p w:rsidR="006F7BE4" w:rsidRPr="00CF5D63" w:rsidRDefault="006F7BE4" w:rsidP="006F7BE4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6F7BE4" w:rsidRPr="00CF5D63" w:rsidRDefault="006F7BE4" w:rsidP="006F7BE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F5D63">
        <w:rPr>
          <w:rFonts w:ascii="Calibri" w:hAnsi="Calibri" w:cs="Calibri"/>
          <w:color w:val="000000"/>
        </w:rPr>
        <w:t>Cabe ressaltar que o Art. 3º da Lei Complementar nº 123, com a redação</w:t>
      </w:r>
      <w:r w:rsidR="004131EC" w:rsidRPr="00CF5D63">
        <w:rPr>
          <w:rFonts w:ascii="Calibri" w:hAnsi="Calibri" w:cs="Calibri"/>
          <w:color w:val="000000"/>
        </w:rPr>
        <w:t xml:space="preserve"> da pela Lei Complementar nº 155, de 27</w:t>
      </w:r>
      <w:r w:rsidRPr="00CF5D63">
        <w:rPr>
          <w:rFonts w:ascii="Calibri" w:hAnsi="Calibri" w:cs="Calibri"/>
          <w:color w:val="000000"/>
        </w:rPr>
        <w:t xml:space="preserve"> de </w:t>
      </w:r>
      <w:r w:rsidR="004131EC" w:rsidRPr="00CF5D63">
        <w:rPr>
          <w:rFonts w:ascii="Calibri" w:hAnsi="Calibri" w:cs="Calibri"/>
          <w:color w:val="000000"/>
        </w:rPr>
        <w:t>outu</w:t>
      </w:r>
      <w:r w:rsidRPr="00CF5D63">
        <w:rPr>
          <w:rFonts w:ascii="Calibri" w:hAnsi="Calibri" w:cs="Calibri"/>
          <w:color w:val="000000"/>
        </w:rPr>
        <w:t>bro de 201</w:t>
      </w:r>
      <w:r w:rsidR="004131EC" w:rsidRPr="00CF5D63">
        <w:rPr>
          <w:rFonts w:ascii="Calibri" w:hAnsi="Calibri" w:cs="Calibri"/>
          <w:color w:val="000000"/>
        </w:rPr>
        <w:t>6</w:t>
      </w:r>
      <w:r w:rsidRPr="00CF5D63">
        <w:rPr>
          <w:rFonts w:ascii="Calibri" w:hAnsi="Calibri" w:cs="Calibri"/>
          <w:color w:val="000000"/>
        </w:rPr>
        <w:t>, estabelece</w:t>
      </w:r>
      <w:r w:rsidR="00A7270E" w:rsidRPr="00CF5D63">
        <w:rPr>
          <w:rFonts w:ascii="Calibri" w:hAnsi="Calibri" w:cs="Calibri"/>
          <w:color w:val="000000"/>
        </w:rPr>
        <w:t xml:space="preserve"> que ME é a sociedade que aufira</w:t>
      </w:r>
      <w:r w:rsidRPr="00CF5D63">
        <w:rPr>
          <w:rFonts w:ascii="Calibri" w:hAnsi="Calibri" w:cs="Calibri"/>
          <w:color w:val="000000"/>
        </w:rPr>
        <w:t xml:space="preserve">, em cada ano-calendário, receita bruta igual ou inferior a R$ 360.000,00 (trezentos e sessenta mil reais); e </w:t>
      </w:r>
      <w:r w:rsidR="00A7270E" w:rsidRPr="00CF5D63">
        <w:rPr>
          <w:rFonts w:ascii="Calibri" w:hAnsi="Calibri" w:cs="Calibri"/>
          <w:color w:val="000000"/>
        </w:rPr>
        <w:t>uma EPP é a sociedade que aufira</w:t>
      </w:r>
      <w:r w:rsidRPr="00CF5D63">
        <w:rPr>
          <w:rFonts w:ascii="Calibri" w:hAnsi="Calibri" w:cs="Calibri"/>
          <w:color w:val="000000"/>
        </w:rPr>
        <w:t xml:space="preserve">, em cada ano-calendário, receita </w:t>
      </w:r>
      <w:r w:rsidR="00A7270E" w:rsidRPr="00CF5D63">
        <w:rPr>
          <w:rFonts w:ascii="Calibri" w:hAnsi="Calibri" w:cs="Calibri"/>
          <w:color w:val="000000"/>
        </w:rPr>
        <w:t xml:space="preserve">bruta </w:t>
      </w:r>
      <w:r w:rsidRPr="00CF5D63">
        <w:rPr>
          <w:rFonts w:ascii="Calibri" w:hAnsi="Calibri" w:cs="Calibri"/>
          <w:color w:val="000000"/>
        </w:rPr>
        <w:t>superior a R$ 360.000,00 (trezentos e sessenta mil r</w:t>
      </w:r>
      <w:r w:rsidR="004131EC" w:rsidRPr="00CF5D63">
        <w:rPr>
          <w:rFonts w:ascii="Calibri" w:hAnsi="Calibri" w:cs="Calibri"/>
          <w:color w:val="000000"/>
        </w:rPr>
        <w:t xml:space="preserve">eais) e igual ou inferior </w:t>
      </w:r>
      <w:r w:rsidR="00A7270E" w:rsidRPr="00CF5D63">
        <w:rPr>
          <w:rFonts w:ascii="Calibri" w:hAnsi="Calibri" w:cs="Calibri"/>
          <w:color w:val="000000"/>
        </w:rPr>
        <w:t xml:space="preserve">a </w:t>
      </w:r>
      <w:r w:rsidR="004131EC" w:rsidRPr="00CF5D63">
        <w:rPr>
          <w:rFonts w:ascii="Calibri" w:hAnsi="Calibri" w:cs="Calibri"/>
          <w:color w:val="000000"/>
        </w:rPr>
        <w:t>R$ 4.800.000,00 (quatro</w:t>
      </w:r>
      <w:r w:rsidRPr="00CF5D63">
        <w:rPr>
          <w:rFonts w:ascii="Calibri" w:hAnsi="Calibri" w:cs="Calibri"/>
          <w:color w:val="000000"/>
        </w:rPr>
        <w:t xml:space="preserve"> milhões, e </w:t>
      </w:r>
      <w:r w:rsidR="004131EC" w:rsidRPr="00CF5D63">
        <w:rPr>
          <w:rFonts w:ascii="Calibri" w:hAnsi="Calibri" w:cs="Calibri"/>
          <w:color w:val="000000"/>
        </w:rPr>
        <w:t>oito</w:t>
      </w:r>
      <w:r w:rsidRPr="00CF5D63">
        <w:rPr>
          <w:rFonts w:ascii="Calibri" w:hAnsi="Calibri" w:cs="Calibri"/>
          <w:color w:val="000000"/>
        </w:rPr>
        <w:t>centos mil reais).</w:t>
      </w:r>
    </w:p>
    <w:p w:rsidR="00CF5D63" w:rsidRPr="00CF5D63" w:rsidRDefault="00CF5D63" w:rsidP="006F7BE4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F5D63" w:rsidRPr="00CF5D63" w:rsidRDefault="00CF5D63" w:rsidP="006F7BE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F5D63">
        <w:rPr>
          <w:rFonts w:ascii="Calibri" w:hAnsi="Calibri" w:cs="Calibri"/>
          <w:color w:val="000000"/>
        </w:rPr>
        <w:t xml:space="preserve">Os projetos técnico-econômicos de empresas enquadradas na forma da lei como Microempresa - ME ou Empresa de Pequeno Porte - EPP, a que se refere o Art. 3º, inciso I da Resolução CAS nº 205, de 2021, que visam aos incentivos fiscais do Decreto-Lei nº 288, de 1967, deverão ser apresentados, por meio de protocolo no Sistema Eletrônico de Informação - SEI desta autarquia, via </w:t>
      </w:r>
      <w:proofErr w:type="spellStart"/>
      <w:r w:rsidRPr="00CF5D63">
        <w:rPr>
          <w:rFonts w:ascii="Calibri" w:hAnsi="Calibri" w:cs="Calibri"/>
          <w:color w:val="000000"/>
        </w:rPr>
        <w:t>peticionamento</w:t>
      </w:r>
      <w:proofErr w:type="spellEnd"/>
      <w:r w:rsidRPr="00CF5D63">
        <w:rPr>
          <w:rFonts w:ascii="Calibri" w:hAnsi="Calibri" w:cs="Calibri"/>
          <w:color w:val="000000"/>
        </w:rPr>
        <w:t xml:space="preserve"> eletrônico, mediante acesso externo ao Sistema Eletrônico de Informação - SEI, ou de forma presencial no protocolo da SUFRAMA, utiliza</w:t>
      </w:r>
      <w:r>
        <w:rPr>
          <w:rFonts w:ascii="Calibri" w:hAnsi="Calibri" w:cs="Calibri"/>
          <w:color w:val="000000"/>
        </w:rPr>
        <w:t>ndo-se o Roteiro de Elaboração</w:t>
      </w:r>
      <w:r w:rsidRPr="00CF5D63">
        <w:rPr>
          <w:rFonts w:ascii="Calibri" w:hAnsi="Calibri" w:cs="Calibri"/>
          <w:color w:val="000000"/>
        </w:rPr>
        <w:t xml:space="preserve"> de Projeto Técnico-Econômico (PTE) Simplificado, disponibilizado na página eletrônica da autarquia, no link Sistema da Área de projetos.</w:t>
      </w:r>
    </w:p>
    <w:p w:rsidR="00CF5D63" w:rsidRDefault="00CF5D63" w:rsidP="006F7BE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CF5D63" w:rsidRPr="00EC3407" w:rsidRDefault="00CF5D63" w:rsidP="006F7BE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As empresas que </w:t>
      </w:r>
      <w:r w:rsidRPr="00CF5D63">
        <w:rPr>
          <w:rFonts w:ascii="Calibri" w:hAnsi="Calibri" w:cs="Calibri"/>
          <w:b/>
          <w:color w:val="000000"/>
        </w:rPr>
        <w:t>não atendam</w:t>
      </w:r>
      <w:r>
        <w:rPr>
          <w:rFonts w:ascii="Calibri" w:hAnsi="Calibri" w:cs="Calibri"/>
          <w:color w:val="000000"/>
        </w:rPr>
        <w:t xml:space="preserve"> aos critérios de apresentação de Projetos Técnico-Econômicos definidos no Art. 3º, inciso I da Resolução CAS nº 205, de 2021, deverão elaborar e apresentar o Projeto Técnico-Econômico Pleno, utilizando-se o Sistema de Elaboração e Análise de Projetos Industriais -SEAPI, e protocolar o projeto no Sistema Eletrônico de Informação - SEI desta Autarquia, via </w:t>
      </w:r>
      <w:proofErr w:type="spellStart"/>
      <w:r>
        <w:rPr>
          <w:rFonts w:ascii="Calibri" w:hAnsi="Calibri" w:cs="Calibri"/>
          <w:color w:val="000000"/>
        </w:rPr>
        <w:t>peticionamento</w:t>
      </w:r>
      <w:proofErr w:type="spellEnd"/>
      <w:r>
        <w:rPr>
          <w:rFonts w:ascii="Calibri" w:hAnsi="Calibri" w:cs="Calibri"/>
          <w:color w:val="000000"/>
        </w:rPr>
        <w:t xml:space="preserve"> eletrônico, mediante acesso externo ao Sistema Eletrônico  de Informação - SEI , ou de forma presencial no protocolo da SUFRAMA.</w:t>
      </w:r>
    </w:p>
    <w:p w:rsidR="006F7BE4" w:rsidRPr="00EC3407" w:rsidRDefault="006F7BE4" w:rsidP="006F7BE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851FAE" w:rsidRDefault="00851FAE">
      <w:pPr>
        <w:rPr>
          <w:rFonts w:ascii="Arial" w:eastAsia="Times New Roman" w:hAnsi="Arial" w:cs="Times New Roman"/>
          <w:color w:val="000000"/>
          <w:sz w:val="20"/>
          <w:szCs w:val="20"/>
        </w:rPr>
      </w:pPr>
      <w:r>
        <w:br w:type="page"/>
      </w:r>
    </w:p>
    <w:p w:rsidR="00851FAE" w:rsidRDefault="00851FAE" w:rsidP="00E00ABC">
      <w:pPr>
        <w:pStyle w:val="Recuodecorpodetexto3"/>
        <w:ind w:firstLine="0"/>
        <w:jc w:val="center"/>
      </w:pPr>
    </w:p>
    <w:p w:rsidR="00CF5D63" w:rsidRPr="00727335" w:rsidRDefault="00CF5D63" w:rsidP="00CF5D63">
      <w:pPr>
        <w:pStyle w:val="Recuodecorpodetexto3"/>
        <w:ind w:firstLine="0"/>
        <w:jc w:val="center"/>
        <w:rPr>
          <w:color w:val="auto"/>
        </w:rPr>
      </w:pPr>
      <w:r w:rsidRPr="00727335">
        <w:rPr>
          <w:color w:val="auto"/>
        </w:rPr>
        <w:t>DOCUMENTAÇÃO NECESSÁRIA</w:t>
      </w:r>
    </w:p>
    <w:p w:rsidR="00CF5D63" w:rsidRDefault="00CF5D63" w:rsidP="00CF5D63">
      <w:pPr>
        <w:pStyle w:val="Recuodecorpodetexto3"/>
        <w:ind w:firstLine="0"/>
        <w:jc w:val="center"/>
        <w:rPr>
          <w:color w:val="auto"/>
        </w:rPr>
      </w:pPr>
    </w:p>
    <w:p w:rsidR="00CF5D63" w:rsidRDefault="00CF5D63" w:rsidP="00CF5D63">
      <w:pPr>
        <w:pStyle w:val="Recuodecorpodetexto3"/>
        <w:ind w:firstLine="0"/>
        <w:jc w:val="center"/>
        <w:rPr>
          <w:color w:val="auto"/>
        </w:rPr>
      </w:pPr>
    </w:p>
    <w:p w:rsidR="00CF5D63" w:rsidRDefault="00CF5D63" w:rsidP="00CF5D63">
      <w:pPr>
        <w:jc w:val="both"/>
      </w:pPr>
      <w:r>
        <w:t xml:space="preserve">1) Expediente de encaminhamento contendo os dados da empresa (denominação ou razão social, CNPJ, inscrição SUFRAMA e endereço) e a identificação do signatário, explicitando a que se refere o pleito e os aspectos legais que albergam a solicitação; </w:t>
      </w:r>
    </w:p>
    <w:p w:rsidR="00CF5D63" w:rsidRDefault="00CF5D63" w:rsidP="00CF5D63">
      <w:pPr>
        <w:jc w:val="both"/>
      </w:pPr>
      <w:r>
        <w:t xml:space="preserve">2) Cópia autenticada da procuração emitida pela empresa outorgando a terceiros a responsabilidade pela elaboração do projeto; </w:t>
      </w:r>
    </w:p>
    <w:p w:rsidR="00CF5D63" w:rsidRDefault="00CF5D63" w:rsidP="00CF5D63">
      <w:pPr>
        <w:jc w:val="both"/>
      </w:pPr>
      <w:r>
        <w:t>3) Cópias autenticadas dos documentos de identidade do outorgante e do outorgado;</w:t>
      </w:r>
    </w:p>
    <w:p w:rsidR="00CF5D63" w:rsidRDefault="00CF5D63" w:rsidP="00CF5D63">
      <w:pPr>
        <w:jc w:val="both"/>
      </w:pPr>
      <w:r>
        <w:t xml:space="preserve"> 4) Comprovante de inscrição e de situação cadastral SUFRAMA (CADSUF); </w:t>
      </w:r>
    </w:p>
    <w:p w:rsidR="00CF5D63" w:rsidRDefault="00CF5D63" w:rsidP="00CF5D63">
      <w:pPr>
        <w:jc w:val="both"/>
      </w:pPr>
      <w:r>
        <w:t xml:space="preserve">5) Certidão de Registro de Projeto e Regularidade, emitida pelo CORECON; </w:t>
      </w:r>
    </w:p>
    <w:p w:rsidR="00CF5D63" w:rsidRDefault="00CF5D63" w:rsidP="00CF5D63">
      <w:pPr>
        <w:jc w:val="both"/>
      </w:pPr>
      <w:r>
        <w:t xml:space="preserve">6) Certidão de Anotação de Responsabilidade Técnica –ART, emitida pelo CORECON; </w:t>
      </w:r>
    </w:p>
    <w:p w:rsidR="00CF5D63" w:rsidRDefault="00CF5D63" w:rsidP="00CF5D63">
      <w:pPr>
        <w:jc w:val="both"/>
      </w:pPr>
      <w:r>
        <w:t xml:space="preserve">7) Cópia autenticada do contrato social ou, quando for o caso, da última alteração contratual; </w:t>
      </w:r>
    </w:p>
    <w:p w:rsidR="00CF5D63" w:rsidRDefault="00CF5D63" w:rsidP="00CF5D63">
      <w:pPr>
        <w:jc w:val="both"/>
      </w:pPr>
      <w:r>
        <w:t xml:space="preserve">8) Cópia do cartão CNPJ; </w:t>
      </w:r>
    </w:p>
    <w:p w:rsidR="00CF5D63" w:rsidRDefault="00CF5D63" w:rsidP="00CF5D63">
      <w:pPr>
        <w:jc w:val="both"/>
      </w:pPr>
      <w:r>
        <w:t xml:space="preserve">9) Cópia autenticada do balanço patrimonial do último exercício ou de abertura da empresa, para aquelas constituídas há menos de um ano; </w:t>
      </w:r>
    </w:p>
    <w:p w:rsidR="00CF5D63" w:rsidRDefault="00CF5D63" w:rsidP="00CF5D63">
      <w:pPr>
        <w:jc w:val="both"/>
      </w:pPr>
      <w:r>
        <w:t xml:space="preserve">10) Cópia autenticada da Licença Prévia emitida pelo órgão ambiental do Estado ou do Município, para projetos de implantação; </w:t>
      </w:r>
    </w:p>
    <w:p w:rsidR="00CF5D63" w:rsidRDefault="00CF5D63" w:rsidP="00CF5D63">
      <w:pPr>
        <w:jc w:val="both"/>
      </w:pPr>
      <w:r>
        <w:t xml:space="preserve">11) Certidão negativa, ou positiva com efeito de negativa, de débitos relativos aos tributos federais, à dívida ativa da união, às contribuições previdenciárias e às de terceiros; </w:t>
      </w:r>
    </w:p>
    <w:p w:rsidR="00CF5D63" w:rsidRDefault="00CF5D63" w:rsidP="00CF5D63">
      <w:pPr>
        <w:jc w:val="both"/>
      </w:pPr>
      <w:r>
        <w:t xml:space="preserve">12) Certidão negativa, ou positiva com efeito de negativa, de débitos relativos aos tributos estaduais; </w:t>
      </w:r>
    </w:p>
    <w:p w:rsidR="00CF5D63" w:rsidRDefault="00CF5D63" w:rsidP="00CF5D63">
      <w:pPr>
        <w:jc w:val="both"/>
      </w:pPr>
      <w:r>
        <w:t xml:space="preserve">13) Certificado de regularidade do FGTS; </w:t>
      </w:r>
    </w:p>
    <w:p w:rsidR="00CF5D63" w:rsidRDefault="00CF5D63" w:rsidP="00CF5D63">
      <w:pPr>
        <w:jc w:val="both"/>
      </w:pPr>
      <w:r>
        <w:t xml:space="preserve">14) Cadastro Nacional de Empresas Inidôneas e Suspensas (CEIS); </w:t>
      </w:r>
    </w:p>
    <w:p w:rsidR="00CF5D63" w:rsidRDefault="00CF5D63" w:rsidP="00CF5D63">
      <w:pPr>
        <w:jc w:val="both"/>
      </w:pPr>
      <w:r>
        <w:t xml:space="preserve">15) Certidão Negativa de Improbidade Administrativa e Inelegibilidade;  </w:t>
      </w:r>
    </w:p>
    <w:p w:rsidR="00CF5D63" w:rsidRDefault="00CF5D63" w:rsidP="00CF5D63">
      <w:pPr>
        <w:jc w:val="both"/>
      </w:pPr>
      <w:r>
        <w:t xml:space="preserve">16) Declaração de não empregabilidade de menor de 18 anos, para fins do disposto no inciso V do Art. 27 da Lei nº 8.666, de 21 de junho de 1993, acrescido pela Lei nº 9.854, de 27 de outubro de 1999; </w:t>
      </w:r>
    </w:p>
    <w:p w:rsidR="00CF5D63" w:rsidRDefault="00CF5D63" w:rsidP="00CF5D63">
      <w:pPr>
        <w:jc w:val="both"/>
      </w:pPr>
      <w:r w:rsidRPr="00FF0BEC">
        <w:t>1</w:t>
      </w:r>
      <w:r>
        <w:t>7</w:t>
      </w:r>
      <w:r w:rsidRPr="00FF0BEC">
        <w:t>) Memória de cálculo, contendo os detalhes do dimensionamento dos custos, do capital de giro, dos indicadores econômicos e dos demais parâmetros de natureza econômico-financeira do projeto</w:t>
      </w:r>
      <w:r>
        <w:t>; e</w:t>
      </w:r>
    </w:p>
    <w:p w:rsidR="00CF5D63" w:rsidRDefault="00CF5D63" w:rsidP="00CF5D63">
      <w:pPr>
        <w:jc w:val="both"/>
      </w:pPr>
      <w:r>
        <w:rPr>
          <w:rFonts w:ascii="Calibri" w:hAnsi="Calibri" w:cs="Calibri"/>
          <w:color w:val="000000"/>
        </w:rPr>
        <w:t>18) somente será admitida a apresentação de projetos técnico-econômicos envolvendo até dois produtos, que obrigatoriamente devem pertencer ao mesmo subsetor econômico.</w:t>
      </w:r>
    </w:p>
    <w:p w:rsidR="00851FAE" w:rsidRDefault="00851FAE" w:rsidP="00851FA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61"/>
        <w:gridCol w:w="5154"/>
        <w:gridCol w:w="1979"/>
      </w:tblGrid>
      <w:tr w:rsidR="005763F3" w:rsidTr="00E97EBF">
        <w:trPr>
          <w:trHeight w:val="992"/>
        </w:trPr>
        <w:tc>
          <w:tcPr>
            <w:tcW w:w="801" w:type="pct"/>
          </w:tcPr>
          <w:p w:rsidR="005763F3" w:rsidRDefault="00B31F71">
            <w:r>
              <w:lastRenderedPageBreak/>
              <w:br w:type="page"/>
            </w:r>
            <w:r w:rsidR="005763F3">
              <w:rPr>
                <w:noProof/>
                <w:color w:val="000080"/>
                <w:lang w:eastAsia="pt-BR"/>
              </w:rPr>
              <w:drawing>
                <wp:inline distT="0" distB="0" distL="0" distR="0" wp14:anchorId="4CBD7A2D" wp14:editId="1C04E911">
                  <wp:extent cx="659765" cy="691515"/>
                  <wp:effectExtent l="19050" t="0" r="698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pct"/>
          </w:tcPr>
          <w:p w:rsidR="005763F3" w:rsidRPr="00734E43" w:rsidRDefault="00B839D1" w:rsidP="005763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MINISTÉRIO DO DESENVOLVIMENTO, INDUSTRIA, COMÉRCIO E SERVIÇOS - MDIC</w:t>
            </w:r>
          </w:p>
          <w:p w:rsidR="005763F3" w:rsidRPr="00734E43" w:rsidRDefault="005763F3" w:rsidP="005763F3">
            <w:pPr>
              <w:jc w:val="center"/>
              <w:rPr>
                <w:b/>
                <w:sz w:val="20"/>
              </w:rPr>
            </w:pPr>
            <w:r w:rsidRPr="00734E43">
              <w:rPr>
                <w:b/>
                <w:sz w:val="20"/>
              </w:rPr>
              <w:t>SUPERINTENDÊNCIA DA ZONA FRANCA DE MANAUS</w:t>
            </w:r>
          </w:p>
          <w:p w:rsidR="005763F3" w:rsidRPr="005763F3" w:rsidRDefault="005763F3" w:rsidP="00734E43">
            <w:pPr>
              <w:jc w:val="center"/>
              <w:rPr>
                <w:sz w:val="18"/>
              </w:rPr>
            </w:pPr>
            <w:r w:rsidRPr="00734E43">
              <w:rPr>
                <w:b/>
                <w:sz w:val="20"/>
              </w:rPr>
              <w:t>SUFRAMA</w:t>
            </w:r>
          </w:p>
        </w:tc>
        <w:tc>
          <w:tcPr>
            <w:tcW w:w="1165" w:type="pct"/>
            <w:vAlign w:val="center"/>
          </w:tcPr>
          <w:p w:rsidR="005763F3" w:rsidRPr="005763F3" w:rsidRDefault="005763F3" w:rsidP="00170AF1">
            <w:pPr>
              <w:jc w:val="center"/>
              <w:rPr>
                <w:sz w:val="20"/>
              </w:rPr>
            </w:pPr>
            <w:r w:rsidRPr="005763F3">
              <w:rPr>
                <w:sz w:val="20"/>
              </w:rPr>
              <w:t xml:space="preserve">PROJETO </w:t>
            </w:r>
            <w:r w:rsidR="00DE2EDC">
              <w:rPr>
                <w:sz w:val="20"/>
              </w:rPr>
              <w:t>DE SERVIÇOS</w:t>
            </w:r>
            <w:r w:rsidR="008F730F">
              <w:rPr>
                <w:sz w:val="20"/>
              </w:rPr>
              <w:t xml:space="preserve"> </w:t>
            </w:r>
            <w:r w:rsidR="00170AF1">
              <w:rPr>
                <w:sz w:val="20"/>
              </w:rPr>
              <w:t>/ATIVIDADE COMERCIAL</w:t>
            </w:r>
          </w:p>
        </w:tc>
      </w:tr>
    </w:tbl>
    <w:p w:rsidR="005763F3" w:rsidRDefault="005763F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763F3" w:rsidTr="005763F3">
        <w:tc>
          <w:tcPr>
            <w:tcW w:w="5000" w:type="pct"/>
          </w:tcPr>
          <w:p w:rsidR="005763F3" w:rsidRDefault="001107E9">
            <w:r>
              <w:rPr>
                <w:b/>
                <w:sz w:val="24"/>
                <w:szCs w:val="24"/>
              </w:rPr>
              <w:t>1</w:t>
            </w:r>
            <w:r w:rsidR="005763F3" w:rsidRPr="00104412">
              <w:rPr>
                <w:b/>
                <w:sz w:val="24"/>
                <w:szCs w:val="24"/>
              </w:rPr>
              <w:t xml:space="preserve"> – </w:t>
            </w:r>
            <w:r w:rsidR="005763F3" w:rsidRPr="005763F3">
              <w:rPr>
                <w:b/>
                <w:sz w:val="24"/>
                <w:szCs w:val="24"/>
              </w:rPr>
              <w:t>TIPO DO PROJETO</w:t>
            </w:r>
          </w:p>
        </w:tc>
      </w:tr>
    </w:tbl>
    <w:p w:rsidR="005763F3" w:rsidRDefault="005763F3"/>
    <w:tbl>
      <w:tblPr>
        <w:tblStyle w:val="Tabelacomgrade1"/>
        <w:tblW w:w="3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6"/>
        <w:gridCol w:w="1918"/>
        <w:gridCol w:w="234"/>
        <w:gridCol w:w="2083"/>
        <w:gridCol w:w="1798"/>
      </w:tblGrid>
      <w:tr w:rsidR="00C16697" w:rsidRPr="00727335" w:rsidTr="0001605C">
        <w:trPr>
          <w:trHeight w:val="33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697" w:rsidRPr="00727335" w:rsidRDefault="00C16697" w:rsidP="00E67B39"/>
        </w:tc>
        <w:tc>
          <w:tcPr>
            <w:tcW w:w="1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697" w:rsidRPr="00727335" w:rsidRDefault="00C16697" w:rsidP="00E67B39">
            <w:r w:rsidRPr="00727335">
              <w:t>IMPLANTAÇÃO</w:t>
            </w:r>
            <w:r>
              <w:t xml:space="preserve"> 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697" w:rsidRPr="00727335" w:rsidRDefault="00C16697" w:rsidP="00E67B39"/>
        </w:tc>
        <w:tc>
          <w:tcPr>
            <w:tcW w:w="1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697" w:rsidRPr="00727335" w:rsidRDefault="00C16697" w:rsidP="00E67B39">
            <w:r>
              <w:t>DIVERSIFICAÇÃO</w:t>
            </w:r>
          </w:p>
        </w:tc>
        <w:tc>
          <w:tcPr>
            <w:tcW w:w="1433" w:type="pct"/>
            <w:tcBorders>
              <w:left w:val="nil"/>
            </w:tcBorders>
            <w:shd w:val="clear" w:color="auto" w:fill="FFFFFF" w:themeFill="background1"/>
          </w:tcPr>
          <w:p w:rsidR="00C16697" w:rsidRPr="00727335" w:rsidRDefault="00C16697" w:rsidP="00E67B39"/>
        </w:tc>
      </w:tr>
    </w:tbl>
    <w:p w:rsidR="005763F3" w:rsidRDefault="005763F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3F3" w:rsidTr="005763F3">
        <w:tc>
          <w:tcPr>
            <w:tcW w:w="8644" w:type="dxa"/>
          </w:tcPr>
          <w:p w:rsidR="005763F3" w:rsidRDefault="001107E9" w:rsidP="00DE2EDC">
            <w:r>
              <w:rPr>
                <w:b/>
                <w:sz w:val="24"/>
                <w:szCs w:val="24"/>
              </w:rPr>
              <w:t>2</w:t>
            </w:r>
            <w:r w:rsidR="005763F3" w:rsidRPr="00591CBF">
              <w:rPr>
                <w:b/>
                <w:sz w:val="24"/>
                <w:szCs w:val="24"/>
              </w:rPr>
              <w:t xml:space="preserve"> - INCENTIVO REQUERIDO</w:t>
            </w:r>
          </w:p>
        </w:tc>
      </w:tr>
    </w:tbl>
    <w:p w:rsidR="005763F3" w:rsidRDefault="005763F3"/>
    <w:tbl>
      <w:tblPr>
        <w:tblStyle w:val="Tabelacomgrade"/>
        <w:tblW w:w="56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"/>
        <w:gridCol w:w="4704"/>
        <w:gridCol w:w="2024"/>
        <w:gridCol w:w="2451"/>
      </w:tblGrid>
      <w:tr w:rsidR="00741614" w:rsidRPr="005763F3" w:rsidTr="00384091">
        <w:trPr>
          <w:trHeight w:val="36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Pr="005763F3" w:rsidRDefault="00741614" w:rsidP="005763F3"/>
        </w:tc>
        <w:tc>
          <w:tcPr>
            <w:tcW w:w="2457" w:type="pct"/>
            <w:tcBorders>
              <w:left w:val="single" w:sz="4" w:space="0" w:color="auto"/>
            </w:tcBorders>
          </w:tcPr>
          <w:p w:rsidR="00741614" w:rsidRPr="005763F3" w:rsidRDefault="00280A44" w:rsidP="00741614">
            <w:r>
              <w:rPr>
                <w:sz w:val="24"/>
              </w:rPr>
              <w:t xml:space="preserve">AQUISIÇÃO DE </w:t>
            </w:r>
            <w:r w:rsidR="00741614" w:rsidRPr="00C343C2">
              <w:rPr>
                <w:sz w:val="24"/>
              </w:rPr>
              <w:t>ÁREA NO DISTRITO INDUSTRIAL DE MANAUS:</w:t>
            </w:r>
          </w:p>
        </w:tc>
        <w:tc>
          <w:tcPr>
            <w:tcW w:w="1057" w:type="pct"/>
          </w:tcPr>
          <w:p w:rsidR="00741614" w:rsidRPr="005763F3" w:rsidRDefault="00741614" w:rsidP="00741614"/>
        </w:tc>
        <w:tc>
          <w:tcPr>
            <w:tcW w:w="1280" w:type="pct"/>
          </w:tcPr>
          <w:p w:rsidR="00741614" w:rsidRPr="005763F3" w:rsidRDefault="00741614" w:rsidP="00741614"/>
        </w:tc>
      </w:tr>
    </w:tbl>
    <w:p w:rsidR="005763F3" w:rsidRPr="00224049" w:rsidRDefault="005763F3" w:rsidP="0022404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24049" w:rsidTr="00A54CD2">
        <w:tc>
          <w:tcPr>
            <w:tcW w:w="5000" w:type="pct"/>
          </w:tcPr>
          <w:p w:rsidR="00224049" w:rsidRDefault="001107E9" w:rsidP="00224049">
            <w:r>
              <w:rPr>
                <w:b/>
                <w:sz w:val="24"/>
                <w:szCs w:val="24"/>
              </w:rPr>
              <w:t>3</w:t>
            </w:r>
            <w:r w:rsidR="00224049" w:rsidRPr="00224049">
              <w:rPr>
                <w:b/>
                <w:sz w:val="24"/>
                <w:szCs w:val="24"/>
              </w:rPr>
              <w:t xml:space="preserve"> - DADOS GERAIS DA EMPRESA</w:t>
            </w:r>
          </w:p>
        </w:tc>
      </w:tr>
    </w:tbl>
    <w:p w:rsidR="005763F3" w:rsidRPr="00224049" w:rsidRDefault="005763F3" w:rsidP="00224049"/>
    <w:p w:rsidR="005763F3" w:rsidRPr="00C94A4B" w:rsidRDefault="00384091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A72758" w:rsidRPr="00C94A4B">
        <w:rPr>
          <w:sz w:val="24"/>
          <w:szCs w:val="24"/>
        </w:rPr>
        <w:t xml:space="preserve">RAZÃO SOCIAL OU </w:t>
      </w:r>
      <w:r w:rsidR="006374A1" w:rsidRPr="00C94A4B">
        <w:rPr>
          <w:sz w:val="24"/>
          <w:szCs w:val="24"/>
        </w:rPr>
        <w:t>DENOMINAÇÃO</w:t>
      </w:r>
      <w:r w:rsidR="00224049" w:rsidRPr="00C94A4B">
        <w:rPr>
          <w:sz w:val="24"/>
          <w:szCs w:val="24"/>
        </w:rPr>
        <w:t>:</w:t>
      </w:r>
      <w:r w:rsidR="00CC1932" w:rsidRPr="00C94A4B">
        <w:rPr>
          <w:sz w:val="24"/>
          <w:szCs w:val="24"/>
        </w:rPr>
        <w:t xml:space="preserve"> </w:t>
      </w:r>
    </w:p>
    <w:p w:rsidR="00224049" w:rsidRPr="00C94A4B" w:rsidRDefault="00384091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224049" w:rsidRPr="00C94A4B">
        <w:rPr>
          <w:sz w:val="24"/>
          <w:szCs w:val="24"/>
        </w:rPr>
        <w:t>CNPJ:</w:t>
      </w:r>
      <w:r w:rsidR="00CC1932" w:rsidRPr="00C94A4B">
        <w:rPr>
          <w:sz w:val="24"/>
          <w:szCs w:val="24"/>
        </w:rPr>
        <w:t xml:space="preserve"> </w:t>
      </w:r>
    </w:p>
    <w:p w:rsidR="007D453E" w:rsidRPr="00C94A4B" w:rsidRDefault="00384091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7D453E" w:rsidRPr="00C94A4B">
        <w:rPr>
          <w:sz w:val="24"/>
          <w:szCs w:val="24"/>
        </w:rPr>
        <w:t>INSCRIÇÃO SUFRAMA:</w:t>
      </w:r>
    </w:p>
    <w:p w:rsidR="00170AF1" w:rsidRPr="00C94A4B" w:rsidRDefault="0001605C" w:rsidP="00224049">
      <w:pPr>
        <w:rPr>
          <w:sz w:val="24"/>
          <w:szCs w:val="24"/>
        </w:rPr>
      </w:pPr>
      <w:r>
        <w:rPr>
          <w:sz w:val="24"/>
          <w:szCs w:val="24"/>
        </w:rPr>
        <w:t>3.4</w:t>
      </w:r>
      <w:r w:rsidR="00384091">
        <w:rPr>
          <w:sz w:val="24"/>
          <w:szCs w:val="24"/>
        </w:rPr>
        <w:t xml:space="preserve">. </w:t>
      </w:r>
      <w:r w:rsidR="00170AF1" w:rsidRPr="00C94A4B">
        <w:rPr>
          <w:sz w:val="24"/>
          <w:szCs w:val="24"/>
        </w:rPr>
        <w:t xml:space="preserve">ENDEREÇO: </w:t>
      </w:r>
    </w:p>
    <w:p w:rsidR="0099180E" w:rsidRPr="00EC3407" w:rsidRDefault="0001605C" w:rsidP="00224049">
      <w:pPr>
        <w:rPr>
          <w:sz w:val="24"/>
          <w:szCs w:val="24"/>
        </w:rPr>
      </w:pPr>
      <w:r>
        <w:rPr>
          <w:sz w:val="24"/>
          <w:szCs w:val="24"/>
        </w:rPr>
        <w:t>3.5</w:t>
      </w:r>
      <w:r w:rsidR="00384091">
        <w:rPr>
          <w:sz w:val="24"/>
          <w:szCs w:val="24"/>
        </w:rPr>
        <w:t xml:space="preserve">. </w:t>
      </w:r>
      <w:r w:rsidR="0099180E" w:rsidRPr="00EC3407">
        <w:rPr>
          <w:sz w:val="24"/>
          <w:szCs w:val="24"/>
        </w:rPr>
        <w:t>CAPITAL SOCIAL</w:t>
      </w:r>
      <w:r w:rsidR="00CC1932" w:rsidRPr="00EC3407">
        <w:rPr>
          <w:sz w:val="24"/>
          <w:szCs w:val="24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53"/>
        <w:gridCol w:w="2071"/>
        <w:gridCol w:w="2132"/>
        <w:gridCol w:w="1838"/>
      </w:tblGrid>
      <w:tr w:rsidR="0099180E" w:rsidTr="00B47790">
        <w:tc>
          <w:tcPr>
            <w:tcW w:w="1444" w:type="pct"/>
            <w:shd w:val="clear" w:color="auto" w:fill="D9D9D9" w:themeFill="background1" w:themeFillShade="D9"/>
            <w:vAlign w:val="center"/>
          </w:tcPr>
          <w:p w:rsidR="0099180E" w:rsidRPr="00C343C2" w:rsidRDefault="00170AF1" w:rsidP="00F46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Cotista</w:t>
            </w:r>
          </w:p>
        </w:tc>
        <w:tc>
          <w:tcPr>
            <w:tcW w:w="1219" w:type="pct"/>
            <w:shd w:val="clear" w:color="auto" w:fill="D9D9D9" w:themeFill="background1" w:themeFillShade="D9"/>
            <w:vAlign w:val="center"/>
          </w:tcPr>
          <w:p w:rsidR="0099180E" w:rsidRPr="00C343C2" w:rsidRDefault="009163C9" w:rsidP="00DE637A">
            <w:pPr>
              <w:jc w:val="center"/>
              <w:rPr>
                <w:sz w:val="24"/>
              </w:rPr>
            </w:pPr>
            <w:r w:rsidRPr="00C343C2">
              <w:rPr>
                <w:sz w:val="24"/>
              </w:rPr>
              <w:t>CNPJ/CPF</w:t>
            </w:r>
          </w:p>
        </w:tc>
        <w:tc>
          <w:tcPr>
            <w:tcW w:w="1255" w:type="pct"/>
            <w:shd w:val="clear" w:color="auto" w:fill="D9D9D9" w:themeFill="background1" w:themeFillShade="D9"/>
            <w:vAlign w:val="center"/>
          </w:tcPr>
          <w:p w:rsidR="00F46C36" w:rsidRPr="00C343C2" w:rsidRDefault="009163C9" w:rsidP="00F46C36">
            <w:pPr>
              <w:jc w:val="center"/>
              <w:rPr>
                <w:sz w:val="24"/>
              </w:rPr>
            </w:pPr>
            <w:r w:rsidRPr="00C343C2">
              <w:rPr>
                <w:sz w:val="24"/>
              </w:rPr>
              <w:t>Valor das q</w:t>
            </w:r>
            <w:r w:rsidR="00F46C36" w:rsidRPr="00C343C2">
              <w:rPr>
                <w:sz w:val="24"/>
              </w:rPr>
              <w:t>uotas</w:t>
            </w:r>
          </w:p>
          <w:p w:rsidR="0099180E" w:rsidRPr="00C343C2" w:rsidRDefault="009163C9" w:rsidP="00F46C36">
            <w:pPr>
              <w:jc w:val="center"/>
              <w:rPr>
                <w:sz w:val="24"/>
              </w:rPr>
            </w:pPr>
            <w:r w:rsidRPr="00C343C2">
              <w:rPr>
                <w:sz w:val="24"/>
              </w:rPr>
              <w:t>(R$ 1,00)</w:t>
            </w:r>
          </w:p>
        </w:tc>
        <w:tc>
          <w:tcPr>
            <w:tcW w:w="1082" w:type="pct"/>
            <w:shd w:val="clear" w:color="auto" w:fill="D9D9D9" w:themeFill="background1" w:themeFillShade="D9"/>
            <w:vAlign w:val="center"/>
          </w:tcPr>
          <w:p w:rsidR="0099180E" w:rsidRPr="00C343C2" w:rsidRDefault="009163C9" w:rsidP="00DE637A">
            <w:pPr>
              <w:jc w:val="center"/>
              <w:rPr>
                <w:sz w:val="24"/>
              </w:rPr>
            </w:pPr>
            <w:r w:rsidRPr="00C343C2">
              <w:rPr>
                <w:sz w:val="24"/>
              </w:rPr>
              <w:t>Participação</w:t>
            </w:r>
          </w:p>
          <w:p w:rsidR="0099180E" w:rsidRPr="00C343C2" w:rsidRDefault="009163C9" w:rsidP="00DE637A">
            <w:pPr>
              <w:jc w:val="center"/>
              <w:rPr>
                <w:sz w:val="24"/>
              </w:rPr>
            </w:pPr>
            <w:r w:rsidRPr="00C343C2">
              <w:rPr>
                <w:sz w:val="24"/>
              </w:rPr>
              <w:t>(%)</w:t>
            </w:r>
          </w:p>
        </w:tc>
      </w:tr>
      <w:tr w:rsidR="0099180E" w:rsidTr="00B47790">
        <w:tc>
          <w:tcPr>
            <w:tcW w:w="1444" w:type="pct"/>
          </w:tcPr>
          <w:p w:rsidR="0099180E" w:rsidRDefault="0099180E" w:rsidP="00224049"/>
        </w:tc>
        <w:tc>
          <w:tcPr>
            <w:tcW w:w="1219" w:type="pct"/>
          </w:tcPr>
          <w:p w:rsidR="0099180E" w:rsidRDefault="0099180E" w:rsidP="002D491A">
            <w:pPr>
              <w:jc w:val="center"/>
            </w:pPr>
          </w:p>
        </w:tc>
        <w:tc>
          <w:tcPr>
            <w:tcW w:w="1255" w:type="pct"/>
          </w:tcPr>
          <w:p w:rsidR="0099180E" w:rsidRDefault="0099180E" w:rsidP="002D491A">
            <w:pPr>
              <w:jc w:val="right"/>
            </w:pPr>
          </w:p>
        </w:tc>
        <w:tc>
          <w:tcPr>
            <w:tcW w:w="1082" w:type="pct"/>
          </w:tcPr>
          <w:p w:rsidR="0099180E" w:rsidRDefault="0099180E" w:rsidP="002D491A">
            <w:pPr>
              <w:jc w:val="right"/>
            </w:pPr>
          </w:p>
        </w:tc>
      </w:tr>
      <w:tr w:rsidR="0099180E" w:rsidTr="00B47790">
        <w:tc>
          <w:tcPr>
            <w:tcW w:w="1444" w:type="pct"/>
          </w:tcPr>
          <w:p w:rsidR="0099180E" w:rsidRDefault="0099180E" w:rsidP="00224049"/>
        </w:tc>
        <w:tc>
          <w:tcPr>
            <w:tcW w:w="1219" w:type="pct"/>
          </w:tcPr>
          <w:p w:rsidR="0099180E" w:rsidRDefault="0099180E" w:rsidP="002D491A">
            <w:pPr>
              <w:jc w:val="center"/>
            </w:pPr>
          </w:p>
        </w:tc>
        <w:tc>
          <w:tcPr>
            <w:tcW w:w="1255" w:type="pct"/>
          </w:tcPr>
          <w:p w:rsidR="0099180E" w:rsidRDefault="0099180E" w:rsidP="002D491A">
            <w:pPr>
              <w:jc w:val="right"/>
            </w:pPr>
          </w:p>
        </w:tc>
        <w:tc>
          <w:tcPr>
            <w:tcW w:w="1082" w:type="pct"/>
          </w:tcPr>
          <w:p w:rsidR="0099180E" w:rsidRDefault="0099180E" w:rsidP="002D491A">
            <w:pPr>
              <w:jc w:val="right"/>
            </w:pPr>
          </w:p>
        </w:tc>
      </w:tr>
      <w:tr w:rsidR="00F46C36" w:rsidTr="00B47790">
        <w:tc>
          <w:tcPr>
            <w:tcW w:w="2663" w:type="pct"/>
            <w:gridSpan w:val="2"/>
            <w:shd w:val="clear" w:color="auto" w:fill="D9D9D9" w:themeFill="background1" w:themeFillShade="D9"/>
          </w:tcPr>
          <w:p w:rsidR="00F46C36" w:rsidRDefault="00F46C36" w:rsidP="00F46C36">
            <w:pPr>
              <w:jc w:val="center"/>
            </w:pPr>
            <w:r w:rsidRPr="00C343C2">
              <w:rPr>
                <w:sz w:val="24"/>
              </w:rPr>
              <w:t>Total</w:t>
            </w:r>
          </w:p>
        </w:tc>
        <w:tc>
          <w:tcPr>
            <w:tcW w:w="1255" w:type="pct"/>
            <w:shd w:val="clear" w:color="auto" w:fill="D9D9D9" w:themeFill="background1" w:themeFillShade="D9"/>
          </w:tcPr>
          <w:p w:rsidR="00F46C36" w:rsidRDefault="00F46C36" w:rsidP="002D491A">
            <w:pPr>
              <w:jc w:val="right"/>
            </w:pPr>
          </w:p>
        </w:tc>
        <w:tc>
          <w:tcPr>
            <w:tcW w:w="1082" w:type="pct"/>
            <w:shd w:val="clear" w:color="auto" w:fill="D9D9D9" w:themeFill="background1" w:themeFillShade="D9"/>
          </w:tcPr>
          <w:p w:rsidR="00F46C36" w:rsidRDefault="00F46C36" w:rsidP="002D491A">
            <w:pPr>
              <w:jc w:val="right"/>
            </w:pPr>
          </w:p>
        </w:tc>
      </w:tr>
    </w:tbl>
    <w:p w:rsidR="007F192D" w:rsidRDefault="007F192D" w:rsidP="00224049"/>
    <w:p w:rsidR="00A72758" w:rsidRPr="00EC3407" w:rsidRDefault="0001605C" w:rsidP="00A72758">
      <w:pPr>
        <w:rPr>
          <w:sz w:val="24"/>
        </w:rPr>
      </w:pPr>
      <w:r>
        <w:rPr>
          <w:sz w:val="24"/>
        </w:rPr>
        <w:t>3.6</w:t>
      </w:r>
      <w:r w:rsidR="00384091">
        <w:rPr>
          <w:sz w:val="24"/>
        </w:rPr>
        <w:t xml:space="preserve">. </w:t>
      </w:r>
      <w:r w:rsidR="00B47790" w:rsidRPr="00EC3407">
        <w:rPr>
          <w:sz w:val="24"/>
        </w:rPr>
        <w:t>ANTECEDENTES E CAPACITAÇÃO FINANCEIRA</w:t>
      </w:r>
      <w:r w:rsidR="00A72758" w:rsidRPr="00EC3407">
        <w:rPr>
          <w:sz w:val="24"/>
        </w:rPr>
        <w:t xml:space="preserve">: </w:t>
      </w:r>
    </w:p>
    <w:p w:rsidR="00C16697" w:rsidRDefault="00C16697" w:rsidP="00C16697">
      <w:pPr>
        <w:rPr>
          <w:sz w:val="24"/>
        </w:rPr>
      </w:pPr>
      <w:r>
        <w:rPr>
          <w:sz w:val="24"/>
        </w:rPr>
        <w:t>Histórico da empresa</w:t>
      </w:r>
    </w:p>
    <w:p w:rsidR="00C16697" w:rsidRDefault="00C16697" w:rsidP="00C16697">
      <w:pPr>
        <w:jc w:val="both"/>
        <w:rPr>
          <w:sz w:val="24"/>
        </w:rPr>
      </w:pPr>
      <w:r>
        <w:rPr>
          <w:sz w:val="24"/>
        </w:rPr>
        <w:t xml:space="preserve">Informar: </w:t>
      </w:r>
      <w:r w:rsidRPr="00E56D71">
        <w:rPr>
          <w:sz w:val="24"/>
        </w:rPr>
        <w:t xml:space="preserve">Ato aprobatório do projeto de IMPLANTAÇÃO e respectivas linhas aprovadas, com status de situação (se estão ativas ou canceladas), para projetos </w:t>
      </w:r>
      <w:r w:rsidR="0001605C" w:rsidRPr="00E56D71">
        <w:rPr>
          <w:sz w:val="24"/>
        </w:rPr>
        <w:t>de DIVERSIFICAÇÃO</w:t>
      </w:r>
      <w:r>
        <w:rPr>
          <w:sz w:val="24"/>
        </w:rPr>
        <w:t>.</w:t>
      </w:r>
    </w:p>
    <w:p w:rsidR="00C16697" w:rsidRDefault="00C16697" w:rsidP="00C16697">
      <w:pPr>
        <w:jc w:val="both"/>
        <w:rPr>
          <w:sz w:val="24"/>
        </w:rPr>
      </w:pPr>
      <w:r>
        <w:rPr>
          <w:sz w:val="24"/>
        </w:rPr>
        <w:t>Dados do registro</w:t>
      </w:r>
      <w:r w:rsidR="00666F79">
        <w:rPr>
          <w:sz w:val="24"/>
        </w:rPr>
        <w:t xml:space="preserve"> da empresa </w:t>
      </w:r>
      <w:r>
        <w:rPr>
          <w:sz w:val="24"/>
        </w:rPr>
        <w:t xml:space="preserve"> na Junta Comercial do Estado</w:t>
      </w:r>
    </w:p>
    <w:p w:rsidR="00C16697" w:rsidRPr="00141A73" w:rsidRDefault="00C16697" w:rsidP="00C16697">
      <w:pPr>
        <w:jc w:val="both"/>
        <w:rPr>
          <w:sz w:val="24"/>
        </w:rPr>
      </w:pPr>
    </w:p>
    <w:p w:rsidR="00B47790" w:rsidRPr="00C16697" w:rsidRDefault="00C16697" w:rsidP="00C16697">
      <w:pPr>
        <w:pStyle w:val="textojustificad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Apresentar dados do </w:t>
      </w:r>
      <w:r w:rsidRPr="00141A73">
        <w:rPr>
          <w:rFonts w:asciiTheme="minorHAnsi" w:hAnsiTheme="minorHAnsi"/>
        </w:rPr>
        <w:t>Balanço Patr</w:t>
      </w:r>
      <w:r>
        <w:rPr>
          <w:rFonts w:asciiTheme="minorHAnsi" w:hAnsiTheme="minorHAnsi"/>
        </w:rPr>
        <w:t>imonial ou Balancete, resumido d</w:t>
      </w:r>
      <w:r w:rsidRPr="00141A73">
        <w:rPr>
          <w:rFonts w:asciiTheme="minorHAnsi" w:hAnsiTheme="minorHAnsi"/>
        </w:rPr>
        <w:t>as seguintes contas: ativo circulante, ativo não circulante, total do ativo, passivo circulante, passivo não circulante, patrimônio líquido e total do passivo. Nos casos de empresas recém-constituídas, apenas as contas do balancete de abertura, se houver.</w:t>
      </w:r>
    </w:p>
    <w:p w:rsidR="00A72758" w:rsidRPr="00EC3407" w:rsidRDefault="00384091" w:rsidP="00A72758">
      <w:pPr>
        <w:rPr>
          <w:sz w:val="24"/>
        </w:rPr>
      </w:pPr>
      <w:r>
        <w:rPr>
          <w:sz w:val="24"/>
        </w:rPr>
        <w:t>3.</w:t>
      </w:r>
      <w:r w:rsidR="0001605C">
        <w:rPr>
          <w:sz w:val="24"/>
        </w:rPr>
        <w:t>7</w:t>
      </w:r>
      <w:r>
        <w:rPr>
          <w:sz w:val="24"/>
        </w:rPr>
        <w:t xml:space="preserve">. </w:t>
      </w:r>
      <w:r w:rsidR="00A72758" w:rsidRPr="00EC3407">
        <w:rPr>
          <w:sz w:val="24"/>
        </w:rPr>
        <w:t xml:space="preserve">OBJETIVOS SOCIAIS (CONFORME CONTRATO SOCIAL): </w:t>
      </w:r>
    </w:p>
    <w:p w:rsidR="00882E53" w:rsidRPr="00084472" w:rsidRDefault="0001605C" w:rsidP="00882E53">
      <w:pPr>
        <w:rPr>
          <w:sz w:val="24"/>
          <w:szCs w:val="24"/>
        </w:rPr>
      </w:pPr>
      <w:r>
        <w:rPr>
          <w:sz w:val="24"/>
          <w:szCs w:val="24"/>
        </w:rPr>
        <w:t>3.8</w:t>
      </w:r>
      <w:r w:rsidR="00384091">
        <w:rPr>
          <w:sz w:val="24"/>
          <w:szCs w:val="24"/>
        </w:rPr>
        <w:t xml:space="preserve">. </w:t>
      </w:r>
      <w:r w:rsidR="00882E53" w:rsidRPr="00084472">
        <w:rPr>
          <w:sz w:val="24"/>
          <w:szCs w:val="24"/>
        </w:rPr>
        <w:t>DESCRIÇÃO DOS SERVIÇOS</w:t>
      </w:r>
      <w:r w:rsidR="00B0546E">
        <w:rPr>
          <w:sz w:val="24"/>
          <w:szCs w:val="24"/>
        </w:rPr>
        <w:t>/ATIVIDADE COMERCIAL</w:t>
      </w:r>
      <w:r w:rsidR="00882E53" w:rsidRPr="00084472">
        <w:rPr>
          <w:sz w:val="24"/>
          <w:szCs w:val="24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94"/>
        <w:gridCol w:w="1233"/>
        <w:gridCol w:w="2467"/>
      </w:tblGrid>
      <w:tr w:rsidR="00882E53" w:rsidTr="001107E9">
        <w:tc>
          <w:tcPr>
            <w:tcW w:w="2822" w:type="pct"/>
            <w:shd w:val="clear" w:color="auto" w:fill="D9D9D9" w:themeFill="background1" w:themeFillShade="D9"/>
            <w:vAlign w:val="center"/>
          </w:tcPr>
          <w:p w:rsidR="00882E53" w:rsidRPr="000333BD" w:rsidRDefault="00882E53" w:rsidP="00A325C6">
            <w:pPr>
              <w:jc w:val="center"/>
              <w:rPr>
                <w:sz w:val="24"/>
                <w:szCs w:val="24"/>
              </w:rPr>
            </w:pPr>
            <w:r w:rsidRPr="000333BD">
              <w:rPr>
                <w:sz w:val="24"/>
                <w:szCs w:val="24"/>
              </w:rPr>
              <w:t>Discriminação dos serviços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:rsidR="00882E53" w:rsidRPr="000333BD" w:rsidRDefault="00882E53" w:rsidP="00A325C6">
            <w:pPr>
              <w:jc w:val="center"/>
              <w:rPr>
                <w:sz w:val="24"/>
                <w:szCs w:val="24"/>
              </w:rPr>
            </w:pPr>
            <w:r w:rsidRPr="000333BD">
              <w:rPr>
                <w:sz w:val="24"/>
                <w:szCs w:val="24"/>
              </w:rPr>
              <w:t>Unidade</w:t>
            </w:r>
            <w:r w:rsidRPr="000333BD">
              <w:rPr>
                <w:rStyle w:val="Refdenotaderodap"/>
                <w:sz w:val="24"/>
                <w:szCs w:val="24"/>
              </w:rPr>
              <w:footnoteReference w:id="1"/>
            </w:r>
          </w:p>
        </w:tc>
        <w:tc>
          <w:tcPr>
            <w:tcW w:w="1452" w:type="pct"/>
            <w:shd w:val="clear" w:color="auto" w:fill="D9D9D9" w:themeFill="background1" w:themeFillShade="D9"/>
            <w:vAlign w:val="center"/>
          </w:tcPr>
          <w:p w:rsidR="00882E53" w:rsidRPr="000333BD" w:rsidRDefault="00882E53" w:rsidP="00A325C6">
            <w:pPr>
              <w:jc w:val="center"/>
              <w:rPr>
                <w:sz w:val="24"/>
                <w:szCs w:val="24"/>
              </w:rPr>
            </w:pPr>
            <w:r w:rsidRPr="000333BD">
              <w:rPr>
                <w:sz w:val="24"/>
                <w:szCs w:val="24"/>
              </w:rPr>
              <w:t>Custo unitário</w:t>
            </w:r>
          </w:p>
        </w:tc>
      </w:tr>
      <w:tr w:rsidR="00882E53" w:rsidTr="001107E9">
        <w:tc>
          <w:tcPr>
            <w:tcW w:w="2822" w:type="pct"/>
          </w:tcPr>
          <w:p w:rsidR="00882E53" w:rsidRDefault="00882E53" w:rsidP="00A325C6"/>
          <w:p w:rsidR="00882E53" w:rsidRDefault="00882E53" w:rsidP="00A325C6"/>
        </w:tc>
        <w:tc>
          <w:tcPr>
            <w:tcW w:w="726" w:type="pct"/>
          </w:tcPr>
          <w:p w:rsidR="00882E53" w:rsidRDefault="00882E53" w:rsidP="00A325C6">
            <w:pPr>
              <w:jc w:val="center"/>
            </w:pPr>
          </w:p>
        </w:tc>
        <w:tc>
          <w:tcPr>
            <w:tcW w:w="1452" w:type="pct"/>
          </w:tcPr>
          <w:p w:rsidR="00882E53" w:rsidRDefault="00882E53" w:rsidP="00A325C6">
            <w:pPr>
              <w:jc w:val="right"/>
            </w:pPr>
          </w:p>
        </w:tc>
      </w:tr>
    </w:tbl>
    <w:p w:rsidR="007F192D" w:rsidRDefault="007F192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0C2C" w:rsidTr="00630C2C">
        <w:tc>
          <w:tcPr>
            <w:tcW w:w="8644" w:type="dxa"/>
          </w:tcPr>
          <w:p w:rsidR="00630C2C" w:rsidRPr="00630C2C" w:rsidRDefault="001107E9" w:rsidP="005E7A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30C2C" w:rsidRPr="00630C2C">
              <w:rPr>
                <w:b/>
                <w:sz w:val="24"/>
                <w:szCs w:val="24"/>
              </w:rPr>
              <w:t xml:space="preserve"> - ASPECTOS </w:t>
            </w:r>
            <w:r w:rsidR="005E7A9F">
              <w:rPr>
                <w:b/>
                <w:sz w:val="24"/>
                <w:szCs w:val="24"/>
              </w:rPr>
              <w:t>TÉCNICOS</w:t>
            </w:r>
          </w:p>
        </w:tc>
      </w:tr>
    </w:tbl>
    <w:p w:rsidR="00DF75A9" w:rsidRDefault="00DF75A9" w:rsidP="00224049"/>
    <w:p w:rsidR="00B47790" w:rsidRPr="00EC3407" w:rsidRDefault="00EC3407" w:rsidP="00224049">
      <w:pPr>
        <w:rPr>
          <w:sz w:val="24"/>
        </w:rPr>
      </w:pPr>
      <w:r>
        <w:rPr>
          <w:sz w:val="24"/>
        </w:rPr>
        <w:t xml:space="preserve">4.1. </w:t>
      </w:r>
      <w:r w:rsidR="00B47790" w:rsidRPr="00EC3407">
        <w:rPr>
          <w:sz w:val="24"/>
        </w:rPr>
        <w:t>CARACTERÍSTICAS TÉCNICAS DO SERVIÇO</w:t>
      </w:r>
      <w:r w:rsidR="00BC6168">
        <w:rPr>
          <w:sz w:val="24"/>
        </w:rPr>
        <w:t>/ATIVIDADE COMERCIAL</w:t>
      </w:r>
      <w:r w:rsidR="00B47790" w:rsidRPr="00EC3407">
        <w:rPr>
          <w:sz w:val="24"/>
        </w:rPr>
        <w:t>:</w:t>
      </w:r>
    </w:p>
    <w:p w:rsidR="00B47790" w:rsidRDefault="00EC3407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1107E9">
        <w:rPr>
          <w:sz w:val="24"/>
          <w:szCs w:val="24"/>
        </w:rPr>
        <w:t>INVESTIMENTOS (R$</w:t>
      </w:r>
      <w:r w:rsidR="00B92CE4" w:rsidRPr="00454788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219"/>
        <w:gridCol w:w="1476"/>
        <w:gridCol w:w="1417"/>
      </w:tblGrid>
      <w:tr w:rsidR="00B92CE4" w:rsidRPr="00207614" w:rsidTr="00B92CE4">
        <w:trPr>
          <w:cantSplit/>
          <w:trHeight w:val="726"/>
        </w:trPr>
        <w:tc>
          <w:tcPr>
            <w:tcW w:w="26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center"/>
            </w:pPr>
            <w:r>
              <w:t>Discriminação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center"/>
            </w:pPr>
            <w:r>
              <w:t>V</w:t>
            </w:r>
            <w:r w:rsidRPr="00207614">
              <w:t>alores existentes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center"/>
            </w:pPr>
            <w:r w:rsidRPr="00207614">
              <w:t>Valores</w:t>
            </w:r>
            <w:r>
              <w:t xml:space="preserve"> </w:t>
            </w:r>
            <w:r w:rsidRPr="00207614">
              <w:t>projetados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:rsidR="00B92CE4" w:rsidRDefault="00B92CE4" w:rsidP="00A325C6">
            <w:pPr>
              <w:spacing w:after="0" w:line="240" w:lineRule="auto"/>
              <w:jc w:val="center"/>
            </w:pPr>
          </w:p>
          <w:p w:rsidR="00B92CE4" w:rsidRPr="00207614" w:rsidRDefault="00B92CE4" w:rsidP="00A325C6">
            <w:pPr>
              <w:spacing w:after="0" w:line="240" w:lineRule="auto"/>
              <w:jc w:val="center"/>
            </w:pPr>
            <w:r>
              <w:t>Total</w:t>
            </w:r>
          </w:p>
        </w:tc>
      </w:tr>
      <w:tr w:rsidR="00B92CE4" w:rsidRPr="00207614" w:rsidTr="00B92CE4">
        <w:trPr>
          <w:trHeight w:val="242"/>
        </w:trPr>
        <w:tc>
          <w:tcPr>
            <w:tcW w:w="2621" w:type="pct"/>
          </w:tcPr>
          <w:p w:rsidR="00B92CE4" w:rsidRPr="00207614" w:rsidRDefault="00B92CE4" w:rsidP="00A325C6">
            <w:pPr>
              <w:spacing w:after="0" w:line="240" w:lineRule="auto"/>
            </w:pPr>
            <w:r>
              <w:t>a) T</w:t>
            </w:r>
            <w:r w:rsidRPr="00207614">
              <w:t xml:space="preserve">erreno (a </w:t>
            </w:r>
            <w:r>
              <w:t>R$</w:t>
            </w:r>
            <w:r w:rsidRPr="00207614">
              <w:t xml:space="preserve"> 1,00/m²):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201"/>
        </w:trPr>
        <w:tc>
          <w:tcPr>
            <w:tcW w:w="2621" w:type="pct"/>
          </w:tcPr>
          <w:p w:rsidR="00B92CE4" w:rsidRPr="00207614" w:rsidRDefault="00B92CE4" w:rsidP="00A325C6">
            <w:pPr>
              <w:spacing w:after="0" w:line="240" w:lineRule="auto"/>
            </w:pPr>
            <w:r>
              <w:t>b) E</w:t>
            </w:r>
            <w:r w:rsidRPr="00207614">
              <w:t>dificações</w:t>
            </w:r>
            <w:r>
              <w:t>: área (m²):            custo (R$/m²</w:t>
            </w:r>
            <w:r w:rsidRPr="00207614">
              <w:t xml:space="preserve">): 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201"/>
        </w:trPr>
        <w:tc>
          <w:tcPr>
            <w:tcW w:w="2621" w:type="pct"/>
          </w:tcPr>
          <w:p w:rsidR="00B92CE4" w:rsidRPr="00207614" w:rsidRDefault="00B92CE4" w:rsidP="00A325C6">
            <w:pPr>
              <w:spacing w:after="0" w:line="240" w:lineRule="auto"/>
            </w:pPr>
            <w:r>
              <w:t>c) M</w:t>
            </w:r>
            <w:r w:rsidRPr="00207614">
              <w:t>áquinas e equipamentos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201"/>
        </w:trPr>
        <w:tc>
          <w:tcPr>
            <w:tcW w:w="2621" w:type="pct"/>
          </w:tcPr>
          <w:p w:rsidR="00B92CE4" w:rsidRPr="00207614" w:rsidRDefault="00B92CE4" w:rsidP="00A325C6">
            <w:pPr>
              <w:spacing w:after="0" w:line="240" w:lineRule="auto"/>
            </w:pPr>
            <w:r>
              <w:t>d) V</w:t>
            </w:r>
            <w:r w:rsidRPr="00207614">
              <w:t>eículos de uso administrativo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201"/>
        </w:trPr>
        <w:tc>
          <w:tcPr>
            <w:tcW w:w="2621" w:type="pct"/>
          </w:tcPr>
          <w:p w:rsidR="00B92CE4" w:rsidRPr="00207614" w:rsidRDefault="00B92CE4" w:rsidP="00A325C6">
            <w:pPr>
              <w:spacing w:after="0" w:line="240" w:lineRule="auto"/>
            </w:pPr>
            <w:r>
              <w:t>e) M</w:t>
            </w:r>
            <w:r w:rsidRPr="00207614">
              <w:t>óveis e utensílios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201"/>
        </w:trPr>
        <w:tc>
          <w:tcPr>
            <w:tcW w:w="2621" w:type="pct"/>
          </w:tcPr>
          <w:p w:rsidR="00B92CE4" w:rsidRDefault="00B92CE4" w:rsidP="00A325C6">
            <w:pPr>
              <w:spacing w:after="0" w:line="240" w:lineRule="auto"/>
            </w:pPr>
            <w:r>
              <w:t>f) Formação e capacitação de recursos humanos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201"/>
        </w:trPr>
        <w:tc>
          <w:tcPr>
            <w:tcW w:w="2621" w:type="pct"/>
          </w:tcPr>
          <w:p w:rsidR="00B92CE4" w:rsidRPr="00207614" w:rsidRDefault="00B92CE4" w:rsidP="00A325C6">
            <w:pPr>
              <w:spacing w:after="0" w:line="240" w:lineRule="auto"/>
            </w:pPr>
            <w:r>
              <w:t>g) O</w:t>
            </w:r>
            <w:r w:rsidRPr="00207614">
              <w:t>utros (não mencionados anteriormente)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501699" w:rsidTr="00B92CE4">
        <w:trPr>
          <w:trHeight w:val="240"/>
        </w:trPr>
        <w:tc>
          <w:tcPr>
            <w:tcW w:w="2621" w:type="pct"/>
            <w:vAlign w:val="center"/>
          </w:tcPr>
          <w:p w:rsidR="00B92CE4" w:rsidRPr="00501699" w:rsidRDefault="00B92CE4" w:rsidP="00A325C6">
            <w:pPr>
              <w:spacing w:after="0" w:line="240" w:lineRule="auto"/>
              <w:rPr>
                <w:b/>
              </w:rPr>
            </w:pPr>
            <w:r w:rsidRPr="00501699">
              <w:rPr>
                <w:b/>
              </w:rPr>
              <w:t>Investimento fixo total (a + b + c + d + e +</w:t>
            </w:r>
            <w:r>
              <w:rPr>
                <w:b/>
              </w:rPr>
              <w:t xml:space="preserve"> </w:t>
            </w:r>
            <w:r w:rsidRPr="00501699">
              <w:rPr>
                <w:b/>
              </w:rPr>
              <w:t>f</w:t>
            </w:r>
            <w:r>
              <w:rPr>
                <w:b/>
              </w:rPr>
              <w:t xml:space="preserve"> </w:t>
            </w:r>
            <w:r w:rsidRPr="00501699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501699">
              <w:rPr>
                <w:b/>
              </w:rPr>
              <w:t>g)</w:t>
            </w:r>
          </w:p>
        </w:tc>
        <w:tc>
          <w:tcPr>
            <w:tcW w:w="705" w:type="pct"/>
            <w:vAlign w:val="center"/>
          </w:tcPr>
          <w:p w:rsidR="00B92CE4" w:rsidRPr="0065737F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65737F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65737F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60"/>
        </w:trPr>
        <w:tc>
          <w:tcPr>
            <w:tcW w:w="2621" w:type="pct"/>
            <w:vAlign w:val="center"/>
          </w:tcPr>
          <w:p w:rsidR="00B92CE4" w:rsidRPr="00207614" w:rsidRDefault="00B92CE4" w:rsidP="00A325C6">
            <w:pPr>
              <w:spacing w:after="0" w:line="240" w:lineRule="auto"/>
            </w:pPr>
            <w:r>
              <w:t>C</w:t>
            </w:r>
            <w:r w:rsidRPr="00207614">
              <w:t>apital de giro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60"/>
        </w:trPr>
        <w:tc>
          <w:tcPr>
            <w:tcW w:w="2621" w:type="pct"/>
            <w:vAlign w:val="center"/>
          </w:tcPr>
          <w:p w:rsidR="00B92CE4" w:rsidRPr="00501699" w:rsidRDefault="00B92CE4" w:rsidP="00A325C6">
            <w:pPr>
              <w:spacing w:after="0" w:line="240" w:lineRule="auto"/>
              <w:rPr>
                <w:b/>
              </w:rPr>
            </w:pPr>
            <w:r w:rsidRPr="00501699">
              <w:rPr>
                <w:b/>
              </w:rPr>
              <w:t>Investimento fixo + capital de giro</w:t>
            </w:r>
          </w:p>
        </w:tc>
        <w:tc>
          <w:tcPr>
            <w:tcW w:w="705" w:type="pct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54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  <w:tc>
          <w:tcPr>
            <w:tcW w:w="820" w:type="pct"/>
          </w:tcPr>
          <w:p w:rsidR="00B92CE4" w:rsidRPr="00207614" w:rsidRDefault="00B92CE4" w:rsidP="00A325C6">
            <w:pPr>
              <w:spacing w:after="0" w:line="240" w:lineRule="auto"/>
              <w:jc w:val="right"/>
            </w:pPr>
          </w:p>
        </w:tc>
      </w:tr>
      <w:tr w:rsidR="00B92CE4" w:rsidRPr="00207614" w:rsidTr="00B92CE4">
        <w:trPr>
          <w:trHeight w:val="116"/>
        </w:trPr>
        <w:tc>
          <w:tcPr>
            <w:tcW w:w="2621" w:type="pct"/>
            <w:shd w:val="clear" w:color="auto" w:fill="D9D9D9" w:themeFill="background1" w:themeFillShade="D9"/>
            <w:vAlign w:val="center"/>
          </w:tcPr>
          <w:p w:rsidR="00B92CE4" w:rsidRPr="00207614" w:rsidRDefault="00B92CE4" w:rsidP="00A325C6">
            <w:pPr>
              <w:spacing w:after="0" w:line="240" w:lineRule="auto"/>
            </w:pPr>
            <w:r>
              <w:t>I</w:t>
            </w:r>
            <w:r w:rsidRPr="00207614">
              <w:t xml:space="preserve">nvestimento </w:t>
            </w:r>
            <w:r>
              <w:t>total (IT): (existente + projetado)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  <w:vAlign w:val="center"/>
          </w:tcPr>
          <w:p w:rsidR="00B92CE4" w:rsidRPr="00207614" w:rsidRDefault="00B92CE4" w:rsidP="00A325C6">
            <w:pPr>
              <w:spacing w:after="0" w:line="240" w:lineRule="auto"/>
              <w:jc w:val="center"/>
            </w:pPr>
          </w:p>
        </w:tc>
        <w:tc>
          <w:tcPr>
            <w:tcW w:w="820" w:type="pct"/>
            <w:shd w:val="clear" w:color="auto" w:fill="D9D9D9" w:themeFill="background1" w:themeFillShade="D9"/>
          </w:tcPr>
          <w:p w:rsidR="00B92CE4" w:rsidRPr="00207614" w:rsidRDefault="00B92CE4" w:rsidP="00A325C6">
            <w:pPr>
              <w:spacing w:after="0" w:line="240" w:lineRule="auto"/>
              <w:jc w:val="center"/>
            </w:pPr>
          </w:p>
        </w:tc>
      </w:tr>
    </w:tbl>
    <w:p w:rsidR="0001605C" w:rsidRDefault="0001605C" w:rsidP="0001605C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Fontes de financiamento:</w:t>
      </w:r>
      <w:r>
        <w:rPr>
          <w:rFonts w:ascii="Calibri" w:hAnsi="Calibri" w:cs="Calibri"/>
          <w:color w:val="000000"/>
          <w:sz w:val="22"/>
          <w:szCs w:val="22"/>
        </w:rPr>
        <w:t> O investimento total da empresa será financiado,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% por recursos próprios (discriminar) e o restante,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%, por recursos de terceiros (discriminar).</w:t>
      </w:r>
    </w:p>
    <w:p w:rsidR="00BC6168" w:rsidRDefault="00BC6168" w:rsidP="00224049"/>
    <w:p w:rsidR="0001605C" w:rsidRDefault="0001605C" w:rsidP="00224049"/>
    <w:p w:rsidR="00116F23" w:rsidRDefault="0001605C" w:rsidP="00224049">
      <w:pPr>
        <w:rPr>
          <w:sz w:val="24"/>
          <w:szCs w:val="24"/>
        </w:rPr>
      </w:pPr>
      <w:r>
        <w:rPr>
          <w:sz w:val="24"/>
          <w:szCs w:val="24"/>
        </w:rPr>
        <w:t>4.3</w:t>
      </w:r>
      <w:r w:rsidR="00EC3407">
        <w:rPr>
          <w:sz w:val="24"/>
          <w:szCs w:val="24"/>
        </w:rPr>
        <w:t xml:space="preserve">. </w:t>
      </w:r>
      <w:r w:rsidR="00116F23" w:rsidRPr="00BC6168">
        <w:rPr>
          <w:sz w:val="24"/>
          <w:szCs w:val="24"/>
        </w:rPr>
        <w:t>NE</w:t>
      </w:r>
      <w:r w:rsidR="00116F23" w:rsidRPr="00591CBF">
        <w:rPr>
          <w:sz w:val="24"/>
          <w:szCs w:val="24"/>
        </w:rPr>
        <w:t>CESSIDADE DE MÁQUINAS</w:t>
      </w:r>
      <w:r w:rsidR="00EF18B0">
        <w:rPr>
          <w:sz w:val="24"/>
          <w:szCs w:val="24"/>
        </w:rPr>
        <w:t xml:space="preserve"> E</w:t>
      </w:r>
      <w:r w:rsidR="00116F23" w:rsidRPr="00591CBF">
        <w:rPr>
          <w:sz w:val="24"/>
          <w:szCs w:val="24"/>
        </w:rPr>
        <w:t xml:space="preserve"> EQUIPAMENTOS</w:t>
      </w:r>
      <w:r w:rsidR="005E11F6">
        <w:rPr>
          <w:sz w:val="24"/>
          <w:szCs w:val="24"/>
        </w:rPr>
        <w:t>:</w:t>
      </w:r>
    </w:p>
    <w:tbl>
      <w:tblPr>
        <w:tblStyle w:val="Tabelacomgrade"/>
        <w:tblW w:w="87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4"/>
        <w:gridCol w:w="56"/>
        <w:gridCol w:w="1461"/>
        <w:gridCol w:w="209"/>
        <w:gridCol w:w="1350"/>
        <w:gridCol w:w="472"/>
        <w:gridCol w:w="928"/>
        <w:gridCol w:w="960"/>
        <w:gridCol w:w="445"/>
      </w:tblGrid>
      <w:tr w:rsidR="00116F23" w:rsidTr="0001605C">
        <w:tc>
          <w:tcPr>
            <w:tcW w:w="29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16F23" w:rsidRDefault="00116F23" w:rsidP="001107E9">
            <w:pPr>
              <w:jc w:val="center"/>
              <w:rPr>
                <w:sz w:val="24"/>
                <w:szCs w:val="24"/>
              </w:rPr>
            </w:pPr>
            <w:r>
              <w:t>D</w:t>
            </w:r>
            <w:r w:rsidRPr="00543573">
              <w:t>iscriminação</w:t>
            </w:r>
          </w:p>
        </w:tc>
        <w:tc>
          <w:tcPr>
            <w:tcW w:w="1461" w:type="dxa"/>
            <w:vMerge w:val="restart"/>
            <w:shd w:val="clear" w:color="auto" w:fill="D9D9D9" w:themeFill="background1" w:themeFillShade="D9"/>
            <w:vAlign w:val="center"/>
          </w:tcPr>
          <w:p w:rsidR="00116F23" w:rsidRDefault="00116F23" w:rsidP="00052131">
            <w:pPr>
              <w:jc w:val="center"/>
            </w:pPr>
            <w:r>
              <w:t>Origem</w:t>
            </w:r>
          </w:p>
          <w:p w:rsidR="00116F23" w:rsidRDefault="00116F23" w:rsidP="00052131">
            <w:pPr>
              <w:jc w:val="center"/>
            </w:pPr>
            <w:r>
              <w:t>N = Nacional</w:t>
            </w:r>
          </w:p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t>I = Importado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t>Q</w:t>
            </w:r>
            <w:r w:rsidRPr="00543573">
              <w:t>uant</w:t>
            </w:r>
            <w:r>
              <w:t>idade</w:t>
            </w:r>
          </w:p>
        </w:tc>
        <w:tc>
          <w:tcPr>
            <w:tcW w:w="2800" w:type="dxa"/>
            <w:gridSpan w:val="4"/>
            <w:shd w:val="clear" w:color="auto" w:fill="D9D9D9" w:themeFill="background1" w:themeFillShade="D9"/>
            <w:vAlign w:val="center"/>
          </w:tcPr>
          <w:p w:rsidR="00116F23" w:rsidRPr="00543573" w:rsidRDefault="00116F23" w:rsidP="00052131">
            <w:pPr>
              <w:jc w:val="center"/>
            </w:pPr>
            <w:r w:rsidRPr="00543573">
              <w:t>V</w:t>
            </w:r>
            <w:r>
              <w:t>alor</w:t>
            </w:r>
          </w:p>
        </w:tc>
      </w:tr>
      <w:tr w:rsidR="00116F23" w:rsidTr="0001605C">
        <w:tc>
          <w:tcPr>
            <w:tcW w:w="2900" w:type="dxa"/>
            <w:gridSpan w:val="2"/>
            <w:vMerge/>
            <w:shd w:val="clear" w:color="auto" w:fill="D9D9D9" w:themeFill="background1" w:themeFillShade="D9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shd w:val="clear" w:color="auto" w:fill="D9D9D9" w:themeFill="background1" w:themeFillShade="D9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 w:themeFill="background1" w:themeFillShade="D9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D9D9D9" w:themeFill="background1" w:themeFillShade="D9"/>
            <w:vAlign w:val="center"/>
          </w:tcPr>
          <w:p w:rsidR="00116F23" w:rsidRDefault="00116F23" w:rsidP="00116F23">
            <w:pPr>
              <w:jc w:val="center"/>
              <w:rPr>
                <w:sz w:val="24"/>
                <w:szCs w:val="24"/>
              </w:rPr>
            </w:pPr>
            <w:r>
              <w:t>Nacional</w:t>
            </w:r>
          </w:p>
        </w:tc>
        <w:tc>
          <w:tcPr>
            <w:tcW w:w="1400" w:type="dxa"/>
            <w:gridSpan w:val="2"/>
            <w:shd w:val="clear" w:color="auto" w:fill="D9D9D9" w:themeFill="background1" w:themeFillShade="D9"/>
            <w:vAlign w:val="center"/>
          </w:tcPr>
          <w:p w:rsidR="00116F23" w:rsidRDefault="00116F23" w:rsidP="00116F23">
            <w:pPr>
              <w:jc w:val="center"/>
              <w:rPr>
                <w:sz w:val="24"/>
                <w:szCs w:val="24"/>
              </w:rPr>
            </w:pPr>
            <w:r>
              <w:t>Importado</w:t>
            </w:r>
          </w:p>
        </w:tc>
      </w:tr>
      <w:tr w:rsidR="00116F23" w:rsidTr="0001605C">
        <w:tc>
          <w:tcPr>
            <w:tcW w:w="2900" w:type="dxa"/>
            <w:gridSpan w:val="2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116F23" w:rsidRDefault="00116F23" w:rsidP="002D4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16F23" w:rsidRDefault="00116F23" w:rsidP="002D4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116F23" w:rsidRDefault="00116F23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116F23" w:rsidRDefault="00116F23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116F23" w:rsidTr="0001605C">
        <w:tc>
          <w:tcPr>
            <w:tcW w:w="2900" w:type="dxa"/>
            <w:gridSpan w:val="2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116F23" w:rsidRDefault="00116F23" w:rsidP="002D4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16F23" w:rsidRDefault="00116F23" w:rsidP="002D4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116F23" w:rsidRDefault="00116F23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116F23" w:rsidRDefault="00116F23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116F23" w:rsidTr="0001605C">
        <w:tc>
          <w:tcPr>
            <w:tcW w:w="5920" w:type="dxa"/>
            <w:gridSpan w:val="5"/>
          </w:tcPr>
          <w:p w:rsidR="00116F23" w:rsidRDefault="00116F23" w:rsidP="00116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</w:t>
            </w:r>
          </w:p>
        </w:tc>
        <w:tc>
          <w:tcPr>
            <w:tcW w:w="1400" w:type="dxa"/>
            <w:gridSpan w:val="2"/>
          </w:tcPr>
          <w:p w:rsidR="00116F23" w:rsidRDefault="00116F23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116F23" w:rsidRDefault="00116F23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116F23" w:rsidTr="0001605C">
        <w:tc>
          <w:tcPr>
            <w:tcW w:w="5920" w:type="dxa"/>
            <w:gridSpan w:val="5"/>
            <w:shd w:val="clear" w:color="auto" w:fill="D9D9D9" w:themeFill="background1" w:themeFillShade="D9"/>
          </w:tcPr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(R$ 1,00)</w:t>
            </w:r>
          </w:p>
        </w:tc>
        <w:tc>
          <w:tcPr>
            <w:tcW w:w="2800" w:type="dxa"/>
            <w:gridSpan w:val="4"/>
            <w:shd w:val="clear" w:color="auto" w:fill="D9D9D9" w:themeFill="background1" w:themeFillShade="D9"/>
          </w:tcPr>
          <w:p w:rsidR="00116F23" w:rsidRDefault="00116F23" w:rsidP="002D491A">
            <w:pPr>
              <w:jc w:val="center"/>
              <w:rPr>
                <w:sz w:val="24"/>
                <w:szCs w:val="24"/>
              </w:rPr>
            </w:pPr>
          </w:p>
        </w:tc>
      </w:tr>
      <w:tr w:rsidR="00E44019" w:rsidTr="00016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5" w:type="dxa"/>
          <w:trHeight w:val="266"/>
        </w:trPr>
        <w:tc>
          <w:tcPr>
            <w:tcW w:w="2844" w:type="dxa"/>
            <w:tcBorders>
              <w:right w:val="single" w:sz="4" w:space="0" w:color="auto"/>
            </w:tcBorders>
          </w:tcPr>
          <w:p w:rsidR="00E44019" w:rsidRPr="0001605C" w:rsidRDefault="002861F0" w:rsidP="00224049">
            <w:pPr>
              <w:rPr>
                <w:rFonts w:ascii="Arial" w:hAnsi="Arial" w:cs="Arial"/>
                <w:sz w:val="24"/>
                <w:szCs w:val="24"/>
              </w:rPr>
            </w:pPr>
            <w:r w:rsidRPr="0001605C">
              <w:rPr>
                <w:rFonts w:ascii="Arial" w:hAnsi="Arial" w:cs="Arial"/>
                <w:szCs w:val="24"/>
              </w:rPr>
              <w:lastRenderedPageBreak/>
              <w:t>TAXA DE CÂMBIO UTILIZADA</w:t>
            </w:r>
            <w:r w:rsidR="00A40620" w:rsidRPr="0001605C">
              <w:rPr>
                <w:rFonts w:ascii="Arial" w:hAnsi="Arial" w:cs="Arial"/>
                <w:szCs w:val="24"/>
              </w:rPr>
              <w:t xml:space="preserve"> US$</w:t>
            </w:r>
            <w:r w:rsidR="00B0546E" w:rsidRPr="0001605C">
              <w:rPr>
                <w:rFonts w:ascii="Arial" w:hAnsi="Arial" w:cs="Arial"/>
                <w:szCs w:val="24"/>
              </w:rPr>
              <w:t xml:space="preserve"> 1.00</w:t>
            </w:r>
            <w:r w:rsidR="00E44019" w:rsidRPr="0001605C">
              <w:rPr>
                <w:rFonts w:ascii="Arial" w:hAnsi="Arial" w:cs="Arial"/>
                <w:szCs w:val="24"/>
              </w:rPr>
              <w:t>:</w:t>
            </w:r>
            <w:r w:rsidR="00A40620" w:rsidRPr="0001605C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19" w:rsidRDefault="00B0546E" w:rsidP="00B05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4019" w:rsidRDefault="001107E9" w:rsidP="0022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4019">
              <w:rPr>
                <w:sz w:val="24"/>
                <w:szCs w:val="24"/>
              </w:rPr>
              <w:t>DATA: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19" w:rsidRDefault="00E44019" w:rsidP="002D49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3407" w:rsidRDefault="00EC3407" w:rsidP="00224049">
      <w:pPr>
        <w:rPr>
          <w:sz w:val="24"/>
          <w:szCs w:val="24"/>
        </w:rPr>
      </w:pPr>
    </w:p>
    <w:p w:rsidR="00435413" w:rsidRPr="00EC3407" w:rsidRDefault="0001605C" w:rsidP="00224049">
      <w:pPr>
        <w:rPr>
          <w:sz w:val="24"/>
          <w:szCs w:val="24"/>
        </w:rPr>
      </w:pPr>
      <w:r>
        <w:rPr>
          <w:sz w:val="24"/>
          <w:szCs w:val="24"/>
        </w:rPr>
        <w:t>4.4</w:t>
      </w:r>
      <w:r w:rsidR="00EC3407">
        <w:rPr>
          <w:sz w:val="24"/>
          <w:szCs w:val="24"/>
        </w:rPr>
        <w:t xml:space="preserve">. </w:t>
      </w:r>
      <w:r w:rsidR="00447FC2" w:rsidRPr="00EC3407">
        <w:rPr>
          <w:sz w:val="24"/>
          <w:szCs w:val="24"/>
        </w:rPr>
        <w:t>MÃO DE OBRA</w:t>
      </w:r>
      <w:r w:rsidR="000A0298" w:rsidRPr="00EC3407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918"/>
        <w:gridCol w:w="1920"/>
        <w:gridCol w:w="2056"/>
      </w:tblGrid>
      <w:tr w:rsidR="00EB7479" w:rsidRPr="00A40620" w:rsidTr="004037DD">
        <w:trPr>
          <w:trHeight w:val="537"/>
        </w:trPr>
        <w:tc>
          <w:tcPr>
            <w:tcW w:w="1530" w:type="pct"/>
            <w:shd w:val="clear" w:color="auto" w:fill="D9D9D9" w:themeFill="background1" w:themeFillShade="D9"/>
            <w:vAlign w:val="bottom"/>
          </w:tcPr>
          <w:p w:rsidR="00A40620" w:rsidRPr="000333BD" w:rsidRDefault="00A40620" w:rsidP="00C343C2">
            <w:pPr>
              <w:tabs>
                <w:tab w:val="left" w:pos="0"/>
                <w:tab w:val="left" w:pos="567"/>
              </w:tabs>
              <w:spacing w:after="120"/>
              <w:jc w:val="center"/>
              <w:rPr>
                <w:sz w:val="24"/>
                <w:szCs w:val="24"/>
              </w:rPr>
            </w:pPr>
            <w:r w:rsidRPr="000333BD">
              <w:rPr>
                <w:sz w:val="24"/>
                <w:szCs w:val="24"/>
              </w:rPr>
              <w:t>Tipos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bottom"/>
          </w:tcPr>
          <w:p w:rsidR="00A40620" w:rsidRPr="000333BD" w:rsidRDefault="00A40620" w:rsidP="00C343C2">
            <w:pPr>
              <w:tabs>
                <w:tab w:val="left" w:pos="0"/>
                <w:tab w:val="left" w:pos="567"/>
              </w:tabs>
              <w:spacing w:after="120"/>
              <w:jc w:val="center"/>
              <w:rPr>
                <w:sz w:val="24"/>
                <w:szCs w:val="24"/>
              </w:rPr>
            </w:pPr>
            <w:r w:rsidRPr="000333BD">
              <w:rPr>
                <w:sz w:val="24"/>
                <w:szCs w:val="24"/>
              </w:rPr>
              <w:t>Existente (a)</w:t>
            </w:r>
            <w:r w:rsidR="00666459"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130" w:type="pct"/>
            <w:shd w:val="clear" w:color="auto" w:fill="D9D9D9" w:themeFill="background1" w:themeFillShade="D9"/>
            <w:vAlign w:val="bottom"/>
          </w:tcPr>
          <w:p w:rsidR="00A40620" w:rsidRPr="000333BD" w:rsidRDefault="00666459" w:rsidP="00C343C2">
            <w:pPr>
              <w:tabs>
                <w:tab w:val="left" w:pos="0"/>
                <w:tab w:val="left" w:pos="567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Projetada</w:t>
            </w:r>
            <w:r w:rsidR="00A40620" w:rsidRPr="000333BD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bottom"/>
          </w:tcPr>
          <w:p w:rsidR="00A40620" w:rsidRPr="000333BD" w:rsidRDefault="001F58AD" w:rsidP="00C343C2">
            <w:pPr>
              <w:tabs>
                <w:tab w:val="left" w:pos="0"/>
                <w:tab w:val="left" w:pos="567"/>
              </w:tabs>
              <w:spacing w:after="120"/>
              <w:jc w:val="center"/>
              <w:rPr>
                <w:sz w:val="24"/>
                <w:szCs w:val="24"/>
              </w:rPr>
            </w:pPr>
            <w:r w:rsidRPr="000333BD">
              <w:rPr>
                <w:sz w:val="24"/>
                <w:szCs w:val="24"/>
              </w:rPr>
              <w:t>Total (</w:t>
            </w:r>
            <w:proofErr w:type="spellStart"/>
            <w:r w:rsidRPr="000333BD">
              <w:rPr>
                <w:sz w:val="24"/>
                <w:szCs w:val="24"/>
              </w:rPr>
              <w:t>a+b</w:t>
            </w:r>
            <w:proofErr w:type="spellEnd"/>
            <w:r w:rsidRPr="000333BD">
              <w:rPr>
                <w:sz w:val="24"/>
                <w:szCs w:val="24"/>
              </w:rPr>
              <w:t>)</w:t>
            </w:r>
          </w:p>
        </w:tc>
      </w:tr>
      <w:tr w:rsidR="00A40620" w:rsidRPr="00A40620" w:rsidTr="004037DD">
        <w:trPr>
          <w:trHeight w:val="537"/>
        </w:trPr>
        <w:tc>
          <w:tcPr>
            <w:tcW w:w="1530" w:type="pct"/>
            <w:vAlign w:val="center"/>
          </w:tcPr>
          <w:p w:rsidR="00A40620" w:rsidRPr="00A40620" w:rsidRDefault="00A40620" w:rsidP="00C343C2">
            <w:pPr>
              <w:tabs>
                <w:tab w:val="left" w:pos="0"/>
                <w:tab w:val="left" w:pos="567"/>
              </w:tabs>
              <w:spacing w:after="0"/>
              <w:rPr>
                <w:sz w:val="24"/>
                <w:szCs w:val="24"/>
              </w:rPr>
            </w:pPr>
            <w:r w:rsidRPr="00A40620">
              <w:rPr>
                <w:sz w:val="24"/>
                <w:szCs w:val="24"/>
              </w:rPr>
              <w:t>Administrativa</w:t>
            </w:r>
          </w:p>
        </w:tc>
        <w:tc>
          <w:tcPr>
            <w:tcW w:w="1129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A40620" w:rsidRPr="00A40620" w:rsidTr="004037DD">
        <w:trPr>
          <w:trHeight w:val="537"/>
        </w:trPr>
        <w:tc>
          <w:tcPr>
            <w:tcW w:w="1530" w:type="pct"/>
            <w:vAlign w:val="bottom"/>
          </w:tcPr>
          <w:p w:rsidR="00A40620" w:rsidRPr="00A40620" w:rsidRDefault="00A40620" w:rsidP="00C343C2">
            <w:pPr>
              <w:tabs>
                <w:tab w:val="left" w:pos="0"/>
                <w:tab w:val="left" w:pos="567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Mão de obra Indireta</w:t>
            </w:r>
          </w:p>
        </w:tc>
        <w:tc>
          <w:tcPr>
            <w:tcW w:w="1129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A40620" w:rsidRPr="00A40620" w:rsidTr="004037DD">
        <w:trPr>
          <w:trHeight w:val="537"/>
        </w:trPr>
        <w:tc>
          <w:tcPr>
            <w:tcW w:w="1530" w:type="pct"/>
            <w:vAlign w:val="bottom"/>
          </w:tcPr>
          <w:p w:rsidR="00A40620" w:rsidRPr="00A40620" w:rsidRDefault="00A40620" w:rsidP="00C343C2">
            <w:pPr>
              <w:tabs>
                <w:tab w:val="left" w:pos="0"/>
                <w:tab w:val="left" w:pos="567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Mão de obra Direta</w:t>
            </w:r>
          </w:p>
        </w:tc>
        <w:tc>
          <w:tcPr>
            <w:tcW w:w="1129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A40620" w:rsidRPr="00A40620" w:rsidTr="004037DD">
        <w:trPr>
          <w:trHeight w:val="537"/>
        </w:trPr>
        <w:tc>
          <w:tcPr>
            <w:tcW w:w="1530" w:type="pct"/>
            <w:vAlign w:val="bottom"/>
          </w:tcPr>
          <w:p w:rsidR="00A40620" w:rsidRPr="00A40620" w:rsidRDefault="00A40620" w:rsidP="00C343C2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  <w:szCs w:val="24"/>
              </w:rPr>
            </w:pPr>
            <w:r w:rsidRPr="00A40620">
              <w:rPr>
                <w:sz w:val="24"/>
                <w:szCs w:val="24"/>
              </w:rPr>
              <w:t>Total</w:t>
            </w:r>
          </w:p>
        </w:tc>
        <w:tc>
          <w:tcPr>
            <w:tcW w:w="1129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vAlign w:val="bottom"/>
          </w:tcPr>
          <w:p w:rsidR="00A40620" w:rsidRPr="00A40620" w:rsidRDefault="00A40620" w:rsidP="001107E9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82E53" w:rsidRDefault="00666459" w:rsidP="00224049">
      <w:pPr>
        <w:rPr>
          <w:sz w:val="24"/>
          <w:szCs w:val="24"/>
        </w:rPr>
      </w:pPr>
      <w:r>
        <w:rPr>
          <w:sz w:val="24"/>
          <w:szCs w:val="24"/>
        </w:rPr>
        <w:t>(*) quando se tratar de um projeto de diversificação.</w:t>
      </w:r>
    </w:p>
    <w:p w:rsidR="0001605C" w:rsidRDefault="0001605C" w:rsidP="00224049">
      <w:pPr>
        <w:rPr>
          <w:sz w:val="24"/>
          <w:szCs w:val="24"/>
        </w:rPr>
      </w:pPr>
    </w:p>
    <w:p w:rsidR="00447FC2" w:rsidRPr="00EC3407" w:rsidRDefault="0001605C" w:rsidP="00224049">
      <w:pPr>
        <w:rPr>
          <w:sz w:val="24"/>
          <w:szCs w:val="24"/>
        </w:rPr>
      </w:pPr>
      <w:r>
        <w:rPr>
          <w:sz w:val="24"/>
          <w:szCs w:val="24"/>
        </w:rPr>
        <w:t>4.5</w:t>
      </w:r>
      <w:r w:rsidR="00EC3407" w:rsidRPr="00EC3407">
        <w:rPr>
          <w:sz w:val="24"/>
          <w:szCs w:val="24"/>
        </w:rPr>
        <w:t xml:space="preserve">. </w:t>
      </w:r>
      <w:r w:rsidR="00882E53" w:rsidRPr="00EC3407">
        <w:rPr>
          <w:sz w:val="24"/>
          <w:szCs w:val="24"/>
        </w:rPr>
        <w:t>BENEFÍCIOS SO</w:t>
      </w:r>
      <w:r w:rsidR="004037DD" w:rsidRPr="00EC3407">
        <w:rPr>
          <w:sz w:val="24"/>
          <w:szCs w:val="24"/>
        </w:rPr>
        <w:t>CIAIS AOS TRABALHADORES (R$</w:t>
      </w:r>
      <w:r w:rsidR="00882E53" w:rsidRPr="00EC3407">
        <w:rPr>
          <w:sz w:val="24"/>
          <w:szCs w:val="24"/>
        </w:rPr>
        <w:t>)</w:t>
      </w:r>
      <w:r w:rsidR="00EC3407">
        <w:rPr>
          <w:sz w:val="24"/>
          <w:szCs w:val="24"/>
        </w:rPr>
        <w:t>:</w:t>
      </w:r>
    </w:p>
    <w:tbl>
      <w:tblPr>
        <w:tblStyle w:val="Tabelacomgrade"/>
        <w:tblW w:w="5000" w:type="pct"/>
        <w:tblLook w:val="00A0" w:firstRow="1" w:lastRow="0" w:firstColumn="1" w:lastColumn="0" w:noHBand="0" w:noVBand="0"/>
      </w:tblPr>
      <w:tblGrid>
        <w:gridCol w:w="4930"/>
        <w:gridCol w:w="1644"/>
        <w:gridCol w:w="1920"/>
      </w:tblGrid>
      <w:tr w:rsidR="00882E53" w:rsidRPr="00882E53" w:rsidTr="004037DD">
        <w:trPr>
          <w:trHeight w:val="557"/>
        </w:trPr>
        <w:tc>
          <w:tcPr>
            <w:tcW w:w="2902" w:type="pct"/>
            <w:shd w:val="clear" w:color="auto" w:fill="D9D9D9" w:themeFill="background1" w:themeFillShade="D9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Benefícios</w:t>
            </w:r>
          </w:p>
        </w:tc>
        <w:tc>
          <w:tcPr>
            <w:tcW w:w="968" w:type="pct"/>
            <w:shd w:val="clear" w:color="auto" w:fill="D9D9D9" w:themeFill="background1" w:themeFillShade="D9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Favorecidos</w:t>
            </w:r>
          </w:p>
        </w:tc>
        <w:tc>
          <w:tcPr>
            <w:tcW w:w="1130" w:type="pct"/>
            <w:shd w:val="clear" w:color="auto" w:fill="D9D9D9" w:themeFill="background1" w:themeFillShade="D9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Valor</w:t>
            </w:r>
          </w:p>
        </w:tc>
      </w:tr>
      <w:tr w:rsidR="00882E53" w:rsidRPr="00882E53" w:rsidTr="004037DD">
        <w:trPr>
          <w:trHeight w:val="537"/>
        </w:trPr>
        <w:tc>
          <w:tcPr>
            <w:tcW w:w="2902" w:type="pct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Alimentação</w:t>
            </w:r>
          </w:p>
        </w:tc>
        <w:tc>
          <w:tcPr>
            <w:tcW w:w="968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2E53" w:rsidRPr="00882E53" w:rsidTr="004037DD">
        <w:trPr>
          <w:trHeight w:val="537"/>
        </w:trPr>
        <w:tc>
          <w:tcPr>
            <w:tcW w:w="2902" w:type="pct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Transporte</w:t>
            </w:r>
          </w:p>
        </w:tc>
        <w:tc>
          <w:tcPr>
            <w:tcW w:w="968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2E53" w:rsidRPr="00882E53" w:rsidTr="004037DD">
        <w:trPr>
          <w:trHeight w:val="537"/>
        </w:trPr>
        <w:tc>
          <w:tcPr>
            <w:tcW w:w="2902" w:type="pct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Saúde</w:t>
            </w:r>
          </w:p>
        </w:tc>
        <w:tc>
          <w:tcPr>
            <w:tcW w:w="968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2E53" w:rsidRPr="00882E53" w:rsidTr="004037DD">
        <w:trPr>
          <w:trHeight w:val="537"/>
        </w:trPr>
        <w:tc>
          <w:tcPr>
            <w:tcW w:w="2902" w:type="pct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Creche</w:t>
            </w:r>
          </w:p>
        </w:tc>
        <w:tc>
          <w:tcPr>
            <w:tcW w:w="968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2E53" w:rsidRPr="00882E53" w:rsidTr="004037DD">
        <w:trPr>
          <w:trHeight w:val="537"/>
        </w:trPr>
        <w:tc>
          <w:tcPr>
            <w:tcW w:w="2902" w:type="pct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Outros (*)</w:t>
            </w:r>
          </w:p>
        </w:tc>
        <w:tc>
          <w:tcPr>
            <w:tcW w:w="968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:rsidR="00882E53" w:rsidRPr="00882E53" w:rsidRDefault="00882E53" w:rsidP="00882E5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2E53" w:rsidRPr="00882E53" w:rsidTr="004037DD">
        <w:trPr>
          <w:trHeight w:val="537"/>
        </w:trPr>
        <w:tc>
          <w:tcPr>
            <w:tcW w:w="2902" w:type="pct"/>
            <w:vAlign w:val="center"/>
          </w:tcPr>
          <w:p w:rsidR="00882E53" w:rsidRPr="00882E53" w:rsidRDefault="00882E53" w:rsidP="00C343C2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882E53">
              <w:rPr>
                <w:sz w:val="24"/>
                <w:szCs w:val="24"/>
              </w:rPr>
              <w:t>Total</w:t>
            </w:r>
          </w:p>
        </w:tc>
        <w:tc>
          <w:tcPr>
            <w:tcW w:w="968" w:type="pct"/>
            <w:vAlign w:val="center"/>
          </w:tcPr>
          <w:p w:rsidR="00882E53" w:rsidRPr="00882E53" w:rsidRDefault="00882E53" w:rsidP="00882E53">
            <w:pPr>
              <w:tabs>
                <w:tab w:val="left" w:pos="0"/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130" w:type="pct"/>
            <w:vAlign w:val="center"/>
          </w:tcPr>
          <w:p w:rsidR="00882E53" w:rsidRPr="00882E53" w:rsidRDefault="00882E53" w:rsidP="00882E53">
            <w:pPr>
              <w:tabs>
                <w:tab w:val="left" w:pos="0"/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882E53" w:rsidRDefault="006174A2" w:rsidP="00224049">
      <w:pPr>
        <w:rPr>
          <w:sz w:val="24"/>
          <w:szCs w:val="24"/>
        </w:rPr>
      </w:pPr>
      <w:r>
        <w:rPr>
          <w:sz w:val="24"/>
          <w:szCs w:val="24"/>
        </w:rPr>
        <w:t>(*) discriminar o</w:t>
      </w:r>
      <w:r w:rsidR="00351A11">
        <w:rPr>
          <w:sz w:val="24"/>
          <w:szCs w:val="24"/>
        </w:rPr>
        <w:t>s</w:t>
      </w:r>
      <w:r>
        <w:rPr>
          <w:sz w:val="24"/>
          <w:szCs w:val="24"/>
        </w:rPr>
        <w:t xml:space="preserve"> benefício</w:t>
      </w:r>
      <w:r w:rsidR="00351A11">
        <w:rPr>
          <w:sz w:val="24"/>
          <w:szCs w:val="24"/>
        </w:rPr>
        <w:t>s</w:t>
      </w:r>
    </w:p>
    <w:p w:rsidR="0001605C" w:rsidRDefault="0001605C" w:rsidP="00224049">
      <w:pPr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B0F6C" w:rsidTr="006174A2">
        <w:tc>
          <w:tcPr>
            <w:tcW w:w="5000" w:type="pct"/>
          </w:tcPr>
          <w:p w:rsidR="00BB0F6C" w:rsidRDefault="006174A2" w:rsidP="00BB0F6C">
            <w:r>
              <w:rPr>
                <w:b/>
                <w:sz w:val="24"/>
                <w:szCs w:val="24"/>
              </w:rPr>
              <w:t>5</w:t>
            </w:r>
            <w:r w:rsidR="00BB0F6C" w:rsidRPr="00630C2C">
              <w:rPr>
                <w:b/>
                <w:sz w:val="24"/>
                <w:szCs w:val="24"/>
              </w:rPr>
              <w:t xml:space="preserve"> - ASPECTOS </w:t>
            </w:r>
            <w:r w:rsidR="00BB0F6C">
              <w:rPr>
                <w:b/>
                <w:sz w:val="24"/>
                <w:szCs w:val="24"/>
              </w:rPr>
              <w:t>ECONÔMICOS</w:t>
            </w:r>
          </w:p>
        </w:tc>
      </w:tr>
    </w:tbl>
    <w:p w:rsidR="00AF0B9D" w:rsidRDefault="00AF0B9D" w:rsidP="00224049"/>
    <w:p w:rsidR="00BB328C" w:rsidRPr="00C343C2" w:rsidRDefault="00EC3407" w:rsidP="00224049">
      <w:pPr>
        <w:rPr>
          <w:sz w:val="24"/>
        </w:rPr>
      </w:pPr>
      <w:r>
        <w:rPr>
          <w:sz w:val="24"/>
        </w:rPr>
        <w:t xml:space="preserve">5.1. </w:t>
      </w:r>
      <w:r w:rsidR="00BB328C" w:rsidRPr="00C343C2">
        <w:rPr>
          <w:sz w:val="24"/>
        </w:rPr>
        <w:t>RECEITA</w:t>
      </w:r>
      <w:r w:rsidR="006174A2" w:rsidRPr="00C343C2">
        <w:rPr>
          <w:sz w:val="24"/>
        </w:rPr>
        <w:t xml:space="preserve"> (R$</w:t>
      </w:r>
      <w:r w:rsidR="003C706A" w:rsidRPr="00C343C2">
        <w:rPr>
          <w:sz w:val="24"/>
        </w:rPr>
        <w:t>)</w:t>
      </w:r>
      <w:r w:rsidR="00BB328C" w:rsidRPr="00C343C2">
        <w:rPr>
          <w:sz w:val="24"/>
        </w:rPr>
        <w:t>: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957"/>
        <w:gridCol w:w="3537"/>
      </w:tblGrid>
      <w:tr w:rsidR="004574AC" w:rsidTr="00AF0B9D">
        <w:trPr>
          <w:trHeight w:val="293"/>
        </w:trPr>
        <w:tc>
          <w:tcPr>
            <w:tcW w:w="2918" w:type="pct"/>
            <w:shd w:val="clear" w:color="auto" w:fill="D9D9D9" w:themeFill="background1" w:themeFillShade="D9"/>
            <w:vAlign w:val="center"/>
          </w:tcPr>
          <w:p w:rsidR="004574AC" w:rsidRPr="00A60350" w:rsidRDefault="00FF0C00" w:rsidP="00052131">
            <w:pPr>
              <w:jc w:val="center"/>
              <w:rPr>
                <w:sz w:val="24"/>
              </w:rPr>
            </w:pPr>
            <w:r w:rsidRPr="00A60350">
              <w:rPr>
                <w:sz w:val="24"/>
              </w:rPr>
              <w:t>Discriminação dos serviços</w:t>
            </w:r>
          </w:p>
        </w:tc>
        <w:tc>
          <w:tcPr>
            <w:tcW w:w="2082" w:type="pct"/>
            <w:shd w:val="clear" w:color="auto" w:fill="D9D9D9" w:themeFill="background1" w:themeFillShade="D9"/>
            <w:vAlign w:val="center"/>
          </w:tcPr>
          <w:p w:rsidR="004574AC" w:rsidRPr="00A60350" w:rsidRDefault="004574AC" w:rsidP="003C706A">
            <w:pPr>
              <w:jc w:val="center"/>
              <w:rPr>
                <w:sz w:val="24"/>
              </w:rPr>
            </w:pPr>
            <w:r w:rsidRPr="00A60350">
              <w:rPr>
                <w:sz w:val="24"/>
              </w:rPr>
              <w:t>Receita anual</w:t>
            </w:r>
          </w:p>
        </w:tc>
      </w:tr>
      <w:tr w:rsidR="004574AC" w:rsidTr="00AF0B9D">
        <w:trPr>
          <w:trHeight w:val="293"/>
        </w:trPr>
        <w:tc>
          <w:tcPr>
            <w:tcW w:w="2918" w:type="pct"/>
            <w:vAlign w:val="center"/>
          </w:tcPr>
          <w:p w:rsidR="004574AC" w:rsidRPr="00A60350" w:rsidRDefault="004574AC" w:rsidP="00AF0B9D">
            <w:pPr>
              <w:rPr>
                <w:sz w:val="24"/>
              </w:rPr>
            </w:pPr>
          </w:p>
        </w:tc>
        <w:tc>
          <w:tcPr>
            <w:tcW w:w="2082" w:type="pct"/>
          </w:tcPr>
          <w:p w:rsidR="004574AC" w:rsidRPr="00A60350" w:rsidRDefault="004574AC" w:rsidP="002D491A">
            <w:pPr>
              <w:jc w:val="right"/>
              <w:rPr>
                <w:sz w:val="24"/>
              </w:rPr>
            </w:pPr>
          </w:p>
        </w:tc>
      </w:tr>
      <w:tr w:rsidR="004574AC" w:rsidTr="00AF0B9D">
        <w:trPr>
          <w:trHeight w:val="293"/>
        </w:trPr>
        <w:tc>
          <w:tcPr>
            <w:tcW w:w="2918" w:type="pct"/>
            <w:shd w:val="clear" w:color="auto" w:fill="D9D9D9" w:themeFill="background1" w:themeFillShade="D9"/>
          </w:tcPr>
          <w:p w:rsidR="004574AC" w:rsidRPr="00A60350" w:rsidRDefault="004574AC" w:rsidP="004574AC">
            <w:pPr>
              <w:jc w:val="center"/>
              <w:rPr>
                <w:sz w:val="24"/>
              </w:rPr>
            </w:pPr>
            <w:r w:rsidRPr="00A60350">
              <w:rPr>
                <w:sz w:val="24"/>
              </w:rPr>
              <w:t>Receita total</w:t>
            </w:r>
            <w:r w:rsidR="001F5AB4" w:rsidRPr="00A60350">
              <w:rPr>
                <w:sz w:val="24"/>
              </w:rPr>
              <w:t xml:space="preserve"> (RT)</w:t>
            </w:r>
          </w:p>
        </w:tc>
        <w:tc>
          <w:tcPr>
            <w:tcW w:w="2082" w:type="pct"/>
            <w:shd w:val="clear" w:color="auto" w:fill="D9D9D9" w:themeFill="background1" w:themeFillShade="D9"/>
          </w:tcPr>
          <w:p w:rsidR="004574AC" w:rsidRPr="00A60350" w:rsidRDefault="004574AC" w:rsidP="002D491A">
            <w:pPr>
              <w:jc w:val="right"/>
              <w:rPr>
                <w:sz w:val="24"/>
              </w:rPr>
            </w:pPr>
          </w:p>
        </w:tc>
      </w:tr>
    </w:tbl>
    <w:p w:rsidR="006174A2" w:rsidRDefault="006174A2" w:rsidP="00224049"/>
    <w:p w:rsidR="0001605C" w:rsidRDefault="0001605C" w:rsidP="00224049"/>
    <w:p w:rsidR="001F58AD" w:rsidRPr="00EC3407" w:rsidRDefault="00EC3407" w:rsidP="00224049">
      <w:pPr>
        <w:rPr>
          <w:sz w:val="24"/>
        </w:rPr>
      </w:pPr>
      <w:r w:rsidRPr="00EC3407">
        <w:rPr>
          <w:sz w:val="24"/>
        </w:rPr>
        <w:lastRenderedPageBreak/>
        <w:t xml:space="preserve">5.2. </w:t>
      </w:r>
      <w:r w:rsidR="001F58AD" w:rsidRPr="00EC3407">
        <w:rPr>
          <w:sz w:val="24"/>
        </w:rPr>
        <w:t>COMERCIALIZAÇÃO DO SERVIÇO</w:t>
      </w:r>
      <w:r w:rsidR="00B0546E">
        <w:rPr>
          <w:sz w:val="24"/>
        </w:rPr>
        <w:t>/ATIVIDADE COMERCIAL</w:t>
      </w:r>
      <w:r w:rsidR="001F58AD" w:rsidRPr="00EC3407">
        <w:rPr>
          <w:sz w:val="24"/>
        </w:rPr>
        <w:t xml:space="preserve"> (%):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5"/>
        <w:gridCol w:w="1507"/>
        <w:gridCol w:w="1782"/>
      </w:tblGrid>
      <w:tr w:rsidR="001F58AD" w:rsidRPr="001F58AD" w:rsidTr="006174A2">
        <w:trPr>
          <w:trHeight w:val="496"/>
        </w:trPr>
        <w:tc>
          <w:tcPr>
            <w:tcW w:w="3064" w:type="pct"/>
            <w:shd w:val="clear" w:color="auto" w:fill="D9D9D9" w:themeFill="background1" w:themeFillShade="D9"/>
            <w:vAlign w:val="center"/>
          </w:tcPr>
          <w:p w:rsidR="001F58AD" w:rsidRPr="00A60350" w:rsidRDefault="001F58AD" w:rsidP="001F58AD">
            <w:pPr>
              <w:spacing w:after="0" w:line="240" w:lineRule="auto"/>
              <w:jc w:val="center"/>
              <w:rPr>
                <w:sz w:val="24"/>
              </w:rPr>
            </w:pPr>
            <w:r w:rsidRPr="00A60350">
              <w:rPr>
                <w:sz w:val="24"/>
              </w:rPr>
              <w:t>Serviço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:rsidR="001F58AD" w:rsidRPr="00A60350" w:rsidRDefault="001F58AD" w:rsidP="001F58AD">
            <w:pPr>
              <w:spacing w:after="0" w:line="240" w:lineRule="auto"/>
              <w:jc w:val="center"/>
              <w:rPr>
                <w:sz w:val="24"/>
              </w:rPr>
            </w:pPr>
            <w:r w:rsidRPr="00A60350">
              <w:rPr>
                <w:sz w:val="24"/>
              </w:rPr>
              <w:t>ZFM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:rsidR="001F58AD" w:rsidRPr="00A60350" w:rsidRDefault="001F58AD" w:rsidP="001F58AD">
            <w:pPr>
              <w:spacing w:after="0" w:line="240" w:lineRule="auto"/>
              <w:jc w:val="center"/>
              <w:rPr>
                <w:sz w:val="24"/>
              </w:rPr>
            </w:pPr>
            <w:r w:rsidRPr="00A60350">
              <w:rPr>
                <w:sz w:val="24"/>
              </w:rPr>
              <w:t xml:space="preserve">Restante do País </w:t>
            </w:r>
          </w:p>
        </w:tc>
      </w:tr>
      <w:tr w:rsidR="001F58AD" w:rsidRPr="001F58AD" w:rsidTr="006174A2">
        <w:tc>
          <w:tcPr>
            <w:tcW w:w="3064" w:type="pct"/>
            <w:vAlign w:val="center"/>
          </w:tcPr>
          <w:p w:rsidR="001F58AD" w:rsidRDefault="001F58AD" w:rsidP="001F58AD">
            <w:pPr>
              <w:spacing w:after="0" w:line="240" w:lineRule="auto"/>
              <w:jc w:val="center"/>
            </w:pPr>
          </w:p>
          <w:p w:rsidR="001F58AD" w:rsidRPr="001F58AD" w:rsidRDefault="001F58AD" w:rsidP="001F58AD">
            <w:pPr>
              <w:spacing w:after="0" w:line="240" w:lineRule="auto"/>
              <w:jc w:val="center"/>
            </w:pPr>
          </w:p>
        </w:tc>
        <w:tc>
          <w:tcPr>
            <w:tcW w:w="887" w:type="pct"/>
            <w:vAlign w:val="center"/>
          </w:tcPr>
          <w:p w:rsidR="001F58AD" w:rsidRPr="001F58AD" w:rsidRDefault="001F58AD" w:rsidP="001F58AD">
            <w:pPr>
              <w:spacing w:after="0" w:line="240" w:lineRule="auto"/>
              <w:jc w:val="center"/>
            </w:pPr>
          </w:p>
        </w:tc>
        <w:tc>
          <w:tcPr>
            <w:tcW w:w="1049" w:type="pct"/>
            <w:vAlign w:val="center"/>
          </w:tcPr>
          <w:p w:rsidR="001F58AD" w:rsidRPr="001F58AD" w:rsidRDefault="001F58AD" w:rsidP="001F58AD">
            <w:pPr>
              <w:spacing w:after="0" w:line="240" w:lineRule="auto"/>
            </w:pPr>
          </w:p>
        </w:tc>
      </w:tr>
    </w:tbl>
    <w:p w:rsidR="00384091" w:rsidRDefault="00384091" w:rsidP="00224049">
      <w:pPr>
        <w:rPr>
          <w:sz w:val="24"/>
        </w:rPr>
      </w:pPr>
    </w:p>
    <w:p w:rsidR="004A424C" w:rsidRPr="00C343C2" w:rsidRDefault="00EC3407" w:rsidP="00224049">
      <w:pPr>
        <w:rPr>
          <w:sz w:val="24"/>
        </w:rPr>
      </w:pPr>
      <w:r>
        <w:rPr>
          <w:sz w:val="24"/>
        </w:rPr>
        <w:t xml:space="preserve">5.3. </w:t>
      </w:r>
      <w:r w:rsidR="004A424C" w:rsidRPr="00C343C2">
        <w:rPr>
          <w:sz w:val="24"/>
        </w:rPr>
        <w:t>CUSTOS</w:t>
      </w:r>
      <w:r w:rsidR="006174A2" w:rsidRPr="00C343C2">
        <w:rPr>
          <w:sz w:val="24"/>
        </w:rPr>
        <w:t xml:space="preserve"> (R$</w:t>
      </w:r>
      <w:r w:rsidR="009E5904" w:rsidRPr="00C343C2">
        <w:rPr>
          <w:sz w:val="24"/>
        </w:rPr>
        <w:t>)</w:t>
      </w:r>
      <w:r w:rsidR="00642164" w:rsidRPr="00C343C2">
        <w:rPr>
          <w:sz w:val="24"/>
        </w:rPr>
        <w:t>:</w:t>
      </w:r>
      <w:r w:rsidR="00882E53" w:rsidRPr="00C343C2">
        <w:rPr>
          <w:sz w:val="24"/>
        </w:rPr>
        <w:t xml:space="preserve"> 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1151"/>
        <w:gridCol w:w="1176"/>
        <w:gridCol w:w="1356"/>
      </w:tblGrid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9D9D9" w:themeFill="background1" w:themeFillShade="D9"/>
          </w:tcPr>
          <w:p w:rsidR="00A60350" w:rsidRPr="00C343C2" w:rsidRDefault="00A60350" w:rsidP="00840F45">
            <w:pPr>
              <w:jc w:val="center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Discriminação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9D9D9" w:themeFill="background1" w:themeFillShade="D9"/>
          </w:tcPr>
          <w:p w:rsidR="00A60350" w:rsidRPr="00C343C2" w:rsidRDefault="00A60350" w:rsidP="00840F45">
            <w:pPr>
              <w:jc w:val="center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Existente</w:t>
            </w: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9D9D9" w:themeFill="background1" w:themeFillShade="D9"/>
          </w:tcPr>
          <w:p w:rsidR="00A60350" w:rsidRPr="00C343C2" w:rsidRDefault="00A60350" w:rsidP="00840F45">
            <w:pPr>
              <w:jc w:val="center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Projetado</w:t>
            </w: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9D9D9" w:themeFill="background1" w:themeFillShade="D9"/>
          </w:tcPr>
          <w:p w:rsidR="00A60350" w:rsidRPr="00C343C2" w:rsidRDefault="00A60350" w:rsidP="00840F45">
            <w:pPr>
              <w:jc w:val="center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Total</w:t>
            </w: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C858D5">
            <w:pPr>
              <w:rPr>
                <w:b/>
                <w:sz w:val="24"/>
                <w:szCs w:val="24"/>
              </w:rPr>
            </w:pPr>
            <w:r w:rsidRPr="00C343C2">
              <w:rPr>
                <w:b/>
                <w:sz w:val="24"/>
                <w:szCs w:val="24"/>
              </w:rPr>
              <w:t>Custos variáveis (CV)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FD6B76">
            <w:pPr>
              <w:ind w:firstLine="210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Salários (mão de obra direta - MOD)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D6415F">
            <w:pPr>
              <w:ind w:firstLine="210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Encargos sociais da MOD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C13E11">
            <w:pPr>
              <w:ind w:firstLine="210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Benefícios sociais da MOD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FD6B76">
            <w:pPr>
              <w:ind w:firstLine="210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Tributos (municipal, estadual e federal)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FE1686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Custos com a prestação dos serviços</w:t>
            </w:r>
            <w:r w:rsidR="00BC6168">
              <w:rPr>
                <w:sz w:val="24"/>
                <w:szCs w:val="24"/>
              </w:rPr>
              <w:t xml:space="preserve"> </w:t>
            </w:r>
            <w:r w:rsidR="00BC6168" w:rsidRPr="00BC6168">
              <w:rPr>
                <w:b/>
                <w:sz w:val="24"/>
                <w:szCs w:val="24"/>
              </w:rPr>
              <w:t>(</w:t>
            </w:r>
            <w:r w:rsidRPr="00BC6168">
              <w:rPr>
                <w:rStyle w:val="Refdenotaderodap"/>
                <w:b/>
                <w:sz w:val="24"/>
                <w:szCs w:val="24"/>
              </w:rPr>
              <w:footnoteReference w:id="2"/>
            </w:r>
            <w:r w:rsidR="00BC6168" w:rsidRPr="00BC616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FE1686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Outros não mencionados anteriormente</w:t>
            </w:r>
          </w:p>
        </w:tc>
        <w:tc>
          <w:tcPr>
            <w:tcW w:w="692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60350" w:rsidRPr="00C343C2" w:rsidRDefault="00A60350" w:rsidP="00C87FCC">
            <w:pPr>
              <w:rPr>
                <w:b/>
                <w:sz w:val="24"/>
                <w:szCs w:val="24"/>
              </w:rPr>
            </w:pPr>
            <w:r w:rsidRPr="00C343C2">
              <w:rPr>
                <w:b/>
                <w:sz w:val="24"/>
                <w:szCs w:val="24"/>
              </w:rPr>
              <w:t>Custos fixos (CF)</w:t>
            </w:r>
          </w:p>
        </w:tc>
        <w:tc>
          <w:tcPr>
            <w:tcW w:w="69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60350" w:rsidRPr="00C343C2" w:rsidRDefault="00A60350" w:rsidP="002D491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60350" w:rsidRPr="00C343C2" w:rsidRDefault="00A60350" w:rsidP="002D491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60350" w:rsidRPr="00C343C2" w:rsidRDefault="00A60350" w:rsidP="002D491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867CB5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Salários da administração (mão de obra indireta - MOI)</w:t>
            </w:r>
          </w:p>
        </w:tc>
        <w:tc>
          <w:tcPr>
            <w:tcW w:w="692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867CB5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Encargos sociais da MOI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867CB5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Benefícios sociais da MOI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867CB5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Aluguel, água, luz e telefone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9F3629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Limpeza, conservação e segurança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867CB5">
            <w:pPr>
              <w:ind w:firstLine="196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Outros não mencionados anteriormente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D52213">
            <w:pPr>
              <w:jc w:val="center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CUSTO TOTAL (CT) = (CV) + (CF)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  <w:tr w:rsidR="00A60350" w:rsidRPr="00C343C2" w:rsidTr="006174A2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840F45">
            <w:pPr>
              <w:jc w:val="center"/>
              <w:rPr>
                <w:sz w:val="24"/>
                <w:szCs w:val="24"/>
              </w:rPr>
            </w:pPr>
            <w:r w:rsidRPr="00C343C2">
              <w:rPr>
                <w:sz w:val="24"/>
                <w:szCs w:val="24"/>
              </w:rPr>
              <w:t>RÉDITO (RD) = (RT) – (CT)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350" w:rsidRPr="00C343C2" w:rsidRDefault="00A60350" w:rsidP="002D491A">
            <w:pPr>
              <w:jc w:val="right"/>
              <w:rPr>
                <w:sz w:val="24"/>
                <w:szCs w:val="24"/>
              </w:rPr>
            </w:pPr>
          </w:p>
        </w:tc>
      </w:tr>
    </w:tbl>
    <w:p w:rsidR="00F9195A" w:rsidRDefault="00F9195A" w:rsidP="00224049">
      <w:pPr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EB558F" w:rsidTr="00AF0B9D">
        <w:tc>
          <w:tcPr>
            <w:tcW w:w="5000" w:type="pct"/>
          </w:tcPr>
          <w:p w:rsidR="00EB558F" w:rsidRDefault="00AF0B9D" w:rsidP="00224049">
            <w:r w:rsidRPr="0073256E">
              <w:rPr>
                <w:b/>
                <w:sz w:val="24"/>
                <w:szCs w:val="24"/>
              </w:rPr>
              <w:t>6</w:t>
            </w:r>
            <w:r w:rsidR="00EB558F" w:rsidRPr="0073256E">
              <w:rPr>
                <w:b/>
                <w:sz w:val="24"/>
                <w:szCs w:val="24"/>
              </w:rPr>
              <w:t xml:space="preserve"> - INDICADORES ECONÔMICOS</w:t>
            </w:r>
          </w:p>
        </w:tc>
      </w:tr>
    </w:tbl>
    <w:p w:rsidR="00F9195A" w:rsidRDefault="00F9195A" w:rsidP="00BC6168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5"/>
        <w:gridCol w:w="948"/>
        <w:gridCol w:w="1841"/>
      </w:tblGrid>
      <w:tr w:rsidR="002D491A" w:rsidRPr="00C343C2" w:rsidTr="00AF0B9D">
        <w:tc>
          <w:tcPr>
            <w:tcW w:w="3358" w:type="pct"/>
          </w:tcPr>
          <w:p w:rsidR="002D491A" w:rsidRPr="00C343C2" w:rsidRDefault="002D491A" w:rsidP="002A040C">
            <w:pPr>
              <w:spacing w:after="0" w:line="240" w:lineRule="auto"/>
              <w:rPr>
                <w:sz w:val="24"/>
              </w:rPr>
            </w:pPr>
            <w:r w:rsidRPr="00C343C2">
              <w:rPr>
                <w:sz w:val="24"/>
              </w:rPr>
              <w:t>Prazo de retorno dos investimentos (PRI) = (IT)/(RD)</w:t>
            </w:r>
          </w:p>
        </w:tc>
        <w:tc>
          <w:tcPr>
            <w:tcW w:w="558" w:type="pct"/>
          </w:tcPr>
          <w:p w:rsidR="002D491A" w:rsidRPr="00C343C2" w:rsidRDefault="00F20A1C" w:rsidP="002A040C">
            <w:pPr>
              <w:spacing w:after="0" w:line="240" w:lineRule="auto"/>
              <w:jc w:val="center"/>
              <w:rPr>
                <w:sz w:val="24"/>
              </w:rPr>
            </w:pPr>
            <w:r w:rsidRPr="00C343C2">
              <w:rPr>
                <w:sz w:val="24"/>
              </w:rPr>
              <w:t>A</w:t>
            </w:r>
            <w:r w:rsidR="002D491A" w:rsidRPr="00C343C2">
              <w:rPr>
                <w:sz w:val="24"/>
              </w:rPr>
              <w:t>nos</w:t>
            </w:r>
          </w:p>
        </w:tc>
        <w:tc>
          <w:tcPr>
            <w:tcW w:w="1084" w:type="pct"/>
          </w:tcPr>
          <w:p w:rsidR="002D491A" w:rsidRPr="00C343C2" w:rsidRDefault="002D491A" w:rsidP="002D491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2D491A" w:rsidRPr="00C343C2" w:rsidTr="00AF0B9D">
        <w:tc>
          <w:tcPr>
            <w:tcW w:w="3358" w:type="pct"/>
          </w:tcPr>
          <w:p w:rsidR="002D491A" w:rsidRPr="00EC3407" w:rsidRDefault="00D91FC3" w:rsidP="002A040C">
            <w:pPr>
              <w:spacing w:after="0" w:line="240" w:lineRule="auto"/>
              <w:rPr>
                <w:sz w:val="24"/>
              </w:rPr>
            </w:pPr>
            <w:r w:rsidRPr="00EC3407">
              <w:rPr>
                <w:sz w:val="24"/>
              </w:rPr>
              <w:t>Faturamento total por empregado</w:t>
            </w:r>
          </w:p>
        </w:tc>
        <w:tc>
          <w:tcPr>
            <w:tcW w:w="558" w:type="pct"/>
          </w:tcPr>
          <w:p w:rsidR="002D491A" w:rsidRPr="00C343C2" w:rsidRDefault="00F93EC5" w:rsidP="002A040C">
            <w:pPr>
              <w:spacing w:after="0" w:line="240" w:lineRule="auto"/>
              <w:jc w:val="center"/>
              <w:rPr>
                <w:sz w:val="24"/>
              </w:rPr>
            </w:pPr>
            <w:r w:rsidRPr="00C343C2">
              <w:rPr>
                <w:sz w:val="24"/>
              </w:rPr>
              <w:t>R$</w:t>
            </w:r>
          </w:p>
        </w:tc>
        <w:tc>
          <w:tcPr>
            <w:tcW w:w="1084" w:type="pct"/>
          </w:tcPr>
          <w:p w:rsidR="002D491A" w:rsidRPr="00C343C2" w:rsidRDefault="002D491A" w:rsidP="002D491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2D491A" w:rsidRPr="00C343C2" w:rsidTr="00AF0B9D">
        <w:tc>
          <w:tcPr>
            <w:tcW w:w="3358" w:type="pct"/>
          </w:tcPr>
          <w:p w:rsidR="002D491A" w:rsidRPr="00C343C2" w:rsidRDefault="002D491A" w:rsidP="002A040C">
            <w:pPr>
              <w:spacing w:after="0" w:line="240" w:lineRule="auto"/>
              <w:rPr>
                <w:w w:val="95"/>
                <w:sz w:val="24"/>
              </w:rPr>
            </w:pPr>
            <w:r w:rsidRPr="00C343C2">
              <w:rPr>
                <w:w w:val="95"/>
                <w:sz w:val="24"/>
              </w:rPr>
              <w:t>Valor agregado bruto (VAB) = (RT) – (Custos com a prestação dos serviços)</w:t>
            </w:r>
          </w:p>
        </w:tc>
        <w:tc>
          <w:tcPr>
            <w:tcW w:w="558" w:type="pct"/>
            <w:vAlign w:val="center"/>
          </w:tcPr>
          <w:p w:rsidR="002D491A" w:rsidRPr="00C343C2" w:rsidRDefault="00D91FC3" w:rsidP="002D491A">
            <w:pPr>
              <w:spacing w:after="0" w:line="240" w:lineRule="auto"/>
              <w:jc w:val="center"/>
              <w:rPr>
                <w:sz w:val="24"/>
              </w:rPr>
            </w:pPr>
            <w:r w:rsidRPr="00C343C2">
              <w:rPr>
                <w:sz w:val="24"/>
              </w:rPr>
              <w:t xml:space="preserve">R$ </w:t>
            </w:r>
          </w:p>
        </w:tc>
        <w:tc>
          <w:tcPr>
            <w:tcW w:w="1084" w:type="pct"/>
            <w:vAlign w:val="center"/>
          </w:tcPr>
          <w:p w:rsidR="002D491A" w:rsidRPr="00C343C2" w:rsidRDefault="002D491A" w:rsidP="002D491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2D491A" w:rsidRPr="00C343C2" w:rsidTr="00AF0B9D">
        <w:tc>
          <w:tcPr>
            <w:tcW w:w="3358" w:type="pct"/>
          </w:tcPr>
          <w:p w:rsidR="002D491A" w:rsidRPr="00EC3407" w:rsidRDefault="0096740D" w:rsidP="002A040C">
            <w:pPr>
              <w:spacing w:after="0" w:line="240" w:lineRule="auto"/>
              <w:rPr>
                <w:sz w:val="24"/>
              </w:rPr>
            </w:pPr>
            <w:r w:rsidRPr="00EC3407">
              <w:rPr>
                <w:sz w:val="24"/>
              </w:rPr>
              <w:t>Ponto de nivelamento (PN) = (CF)/[(RT) - (CV)]</w:t>
            </w:r>
          </w:p>
        </w:tc>
        <w:tc>
          <w:tcPr>
            <w:tcW w:w="558" w:type="pct"/>
          </w:tcPr>
          <w:p w:rsidR="002D491A" w:rsidRPr="00C343C2" w:rsidRDefault="0096740D" w:rsidP="0096740D">
            <w:pPr>
              <w:spacing w:after="0" w:line="240" w:lineRule="auto"/>
              <w:rPr>
                <w:sz w:val="24"/>
              </w:rPr>
            </w:pPr>
            <w:r w:rsidRPr="00C343C2">
              <w:rPr>
                <w:sz w:val="24"/>
              </w:rPr>
              <w:t xml:space="preserve">       -</w:t>
            </w:r>
          </w:p>
        </w:tc>
        <w:tc>
          <w:tcPr>
            <w:tcW w:w="1084" w:type="pct"/>
          </w:tcPr>
          <w:p w:rsidR="002D491A" w:rsidRPr="00C343C2" w:rsidRDefault="002D491A" w:rsidP="002D491A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96740D" w:rsidRPr="00C343C2" w:rsidTr="00AF0B9D">
        <w:tc>
          <w:tcPr>
            <w:tcW w:w="3358" w:type="pct"/>
          </w:tcPr>
          <w:p w:rsidR="0096740D" w:rsidRPr="00EC3407" w:rsidRDefault="0096740D" w:rsidP="0096740D">
            <w:pPr>
              <w:spacing w:after="0" w:line="240" w:lineRule="auto"/>
              <w:rPr>
                <w:sz w:val="24"/>
              </w:rPr>
            </w:pPr>
            <w:r w:rsidRPr="00EC3407">
              <w:rPr>
                <w:sz w:val="24"/>
              </w:rPr>
              <w:t>Produtividade da mão de obra = (VAB)</w:t>
            </w:r>
            <w:r w:rsidR="00EC3407" w:rsidRPr="00EC3407">
              <w:rPr>
                <w:sz w:val="24"/>
              </w:rPr>
              <w:t xml:space="preserve"> </w:t>
            </w:r>
            <w:r w:rsidRPr="00EC3407">
              <w:rPr>
                <w:sz w:val="24"/>
              </w:rPr>
              <w:t>/</w:t>
            </w:r>
            <w:r w:rsidR="00EC3407" w:rsidRPr="00EC3407">
              <w:rPr>
                <w:sz w:val="24"/>
              </w:rPr>
              <w:t xml:space="preserve"> </w:t>
            </w:r>
            <w:r w:rsidRPr="00EC3407">
              <w:rPr>
                <w:sz w:val="24"/>
              </w:rPr>
              <w:t>(MO)</w:t>
            </w:r>
          </w:p>
        </w:tc>
        <w:tc>
          <w:tcPr>
            <w:tcW w:w="558" w:type="pct"/>
          </w:tcPr>
          <w:p w:rsidR="0096740D" w:rsidRPr="00C343C2" w:rsidRDefault="00D91FC3" w:rsidP="0096740D">
            <w:pPr>
              <w:spacing w:after="0" w:line="240" w:lineRule="auto"/>
              <w:jc w:val="center"/>
              <w:rPr>
                <w:sz w:val="24"/>
              </w:rPr>
            </w:pPr>
            <w:r w:rsidRPr="00C343C2">
              <w:rPr>
                <w:sz w:val="24"/>
              </w:rPr>
              <w:t xml:space="preserve">R$ </w:t>
            </w:r>
          </w:p>
        </w:tc>
        <w:tc>
          <w:tcPr>
            <w:tcW w:w="1084" w:type="pct"/>
          </w:tcPr>
          <w:p w:rsidR="0096740D" w:rsidRPr="00C343C2" w:rsidRDefault="0096740D" w:rsidP="0096740D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2D491A" w:rsidRDefault="002D491A" w:rsidP="00224049">
      <w:pPr>
        <w:rPr>
          <w:sz w:val="24"/>
        </w:rPr>
      </w:pPr>
    </w:p>
    <w:p w:rsidR="00E92756" w:rsidRDefault="00E92756" w:rsidP="00224049">
      <w:pPr>
        <w:rPr>
          <w:sz w:val="24"/>
        </w:rPr>
      </w:pPr>
    </w:p>
    <w:p w:rsidR="00E92756" w:rsidRDefault="00E92756" w:rsidP="00224049">
      <w:pPr>
        <w:rPr>
          <w:sz w:val="24"/>
        </w:rPr>
      </w:pPr>
    </w:p>
    <w:p w:rsidR="00E92756" w:rsidRPr="00C343C2" w:rsidRDefault="00E92756" w:rsidP="00224049">
      <w:pPr>
        <w:rPr>
          <w:sz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0723CC" w:rsidRPr="00C343C2" w:rsidTr="00AF0B9D">
        <w:tc>
          <w:tcPr>
            <w:tcW w:w="5000" w:type="pct"/>
          </w:tcPr>
          <w:p w:rsidR="000723CC" w:rsidRPr="00C343C2" w:rsidRDefault="00AF0B9D" w:rsidP="002048DD">
            <w:pPr>
              <w:rPr>
                <w:b/>
                <w:sz w:val="24"/>
              </w:rPr>
            </w:pPr>
            <w:r w:rsidRPr="00C343C2">
              <w:rPr>
                <w:b/>
                <w:sz w:val="24"/>
              </w:rPr>
              <w:t xml:space="preserve">7 </w:t>
            </w:r>
            <w:r w:rsidR="000723CC" w:rsidRPr="00C343C2">
              <w:rPr>
                <w:b/>
                <w:sz w:val="24"/>
              </w:rPr>
              <w:t>- RESPONSÁVEL OU REPRESENTANTE LEGAL</w:t>
            </w:r>
          </w:p>
        </w:tc>
      </w:tr>
    </w:tbl>
    <w:p w:rsidR="000723CC" w:rsidRDefault="000723CC" w:rsidP="00BC6168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6088"/>
      </w:tblGrid>
      <w:tr w:rsidR="00E92756" w:rsidRPr="00C343C2" w:rsidTr="00E92756">
        <w:tc>
          <w:tcPr>
            <w:tcW w:w="1416" w:type="pct"/>
          </w:tcPr>
          <w:p w:rsidR="00E92756" w:rsidRPr="00C343C2" w:rsidRDefault="00E92756" w:rsidP="0005213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Responsável Técnico</w:t>
            </w:r>
          </w:p>
        </w:tc>
        <w:tc>
          <w:tcPr>
            <w:tcW w:w="3584" w:type="pct"/>
          </w:tcPr>
          <w:p w:rsidR="00E92756" w:rsidRPr="00C343C2" w:rsidRDefault="00E92756" w:rsidP="00052131">
            <w:pPr>
              <w:spacing w:after="0" w:line="240" w:lineRule="auto"/>
              <w:rPr>
                <w:sz w:val="24"/>
              </w:rPr>
            </w:pPr>
          </w:p>
        </w:tc>
      </w:tr>
      <w:tr w:rsidR="008244B8" w:rsidRPr="00C343C2" w:rsidTr="00E92756">
        <w:tc>
          <w:tcPr>
            <w:tcW w:w="1416" w:type="pct"/>
          </w:tcPr>
          <w:p w:rsidR="008244B8" w:rsidRPr="00C343C2" w:rsidRDefault="00E92756" w:rsidP="0005213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Registro do CORECON</w:t>
            </w:r>
          </w:p>
        </w:tc>
        <w:tc>
          <w:tcPr>
            <w:tcW w:w="3584" w:type="pct"/>
          </w:tcPr>
          <w:p w:rsidR="008244B8" w:rsidRPr="00C343C2" w:rsidRDefault="008244B8" w:rsidP="00052131">
            <w:pPr>
              <w:spacing w:after="0" w:line="240" w:lineRule="auto"/>
              <w:rPr>
                <w:sz w:val="24"/>
              </w:rPr>
            </w:pPr>
          </w:p>
        </w:tc>
      </w:tr>
      <w:tr w:rsidR="008244B8" w:rsidRPr="00C343C2" w:rsidTr="00E92756">
        <w:tc>
          <w:tcPr>
            <w:tcW w:w="1416" w:type="pct"/>
          </w:tcPr>
          <w:p w:rsidR="008244B8" w:rsidRPr="00C343C2" w:rsidRDefault="00E92756" w:rsidP="0005213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Endereço</w:t>
            </w:r>
          </w:p>
        </w:tc>
        <w:tc>
          <w:tcPr>
            <w:tcW w:w="3584" w:type="pct"/>
          </w:tcPr>
          <w:p w:rsidR="008244B8" w:rsidRPr="00C343C2" w:rsidRDefault="008244B8" w:rsidP="00052131">
            <w:pPr>
              <w:spacing w:after="0" w:line="240" w:lineRule="auto"/>
              <w:rPr>
                <w:sz w:val="24"/>
              </w:rPr>
            </w:pPr>
          </w:p>
        </w:tc>
      </w:tr>
      <w:tr w:rsidR="008244B8" w:rsidRPr="00C343C2" w:rsidTr="00E92756">
        <w:tc>
          <w:tcPr>
            <w:tcW w:w="1416" w:type="pct"/>
          </w:tcPr>
          <w:p w:rsidR="008244B8" w:rsidRPr="00C343C2" w:rsidRDefault="00E92756" w:rsidP="008244B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584" w:type="pct"/>
          </w:tcPr>
          <w:p w:rsidR="008244B8" w:rsidRPr="00C343C2" w:rsidRDefault="008244B8" w:rsidP="00052131">
            <w:pPr>
              <w:spacing w:after="0" w:line="240" w:lineRule="auto"/>
              <w:rPr>
                <w:sz w:val="24"/>
              </w:rPr>
            </w:pPr>
          </w:p>
        </w:tc>
      </w:tr>
      <w:tr w:rsidR="008244B8" w:rsidRPr="00C343C2" w:rsidTr="00E92756">
        <w:tc>
          <w:tcPr>
            <w:tcW w:w="1416" w:type="pct"/>
          </w:tcPr>
          <w:p w:rsidR="008244B8" w:rsidRPr="00C343C2" w:rsidRDefault="00E92756" w:rsidP="00E9275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3584" w:type="pct"/>
          </w:tcPr>
          <w:p w:rsidR="008244B8" w:rsidRPr="00C343C2" w:rsidRDefault="008244B8" w:rsidP="00052131">
            <w:pPr>
              <w:spacing w:after="0" w:line="240" w:lineRule="auto"/>
              <w:rPr>
                <w:sz w:val="24"/>
              </w:rPr>
            </w:pPr>
          </w:p>
        </w:tc>
      </w:tr>
    </w:tbl>
    <w:p w:rsidR="008244B8" w:rsidRDefault="008244B8" w:rsidP="00224049"/>
    <w:p w:rsidR="006615D1" w:rsidRDefault="006615D1" w:rsidP="00224049"/>
    <w:p w:rsidR="00E92756" w:rsidRDefault="00E92756" w:rsidP="00E92756">
      <w:pPr>
        <w:rPr>
          <w:sz w:val="24"/>
        </w:rPr>
      </w:pPr>
      <w:r>
        <w:rPr>
          <w:sz w:val="24"/>
        </w:rPr>
        <w:t>Local e data</w:t>
      </w:r>
    </w:p>
    <w:p w:rsidR="00610586" w:rsidRPr="00C343C2" w:rsidRDefault="00BC6168" w:rsidP="00610586">
      <w:pPr>
        <w:jc w:val="right"/>
        <w:rPr>
          <w:sz w:val="24"/>
        </w:rPr>
      </w:pPr>
      <w:r>
        <w:rPr>
          <w:sz w:val="24"/>
        </w:rPr>
        <w:t xml:space="preserve"> </w:t>
      </w:r>
      <w:r w:rsidR="00610586" w:rsidRPr="00C343C2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8244B8" w:rsidRDefault="00610586" w:rsidP="00610586">
      <w:pPr>
        <w:spacing w:after="0" w:line="360" w:lineRule="auto"/>
      </w:pPr>
      <w:r>
        <w:t xml:space="preserve">                                           </w:t>
      </w:r>
      <w:r w:rsidR="008244B8">
        <w:t>_________________________________________</w:t>
      </w:r>
    </w:p>
    <w:p w:rsidR="00544556" w:rsidRDefault="008244B8" w:rsidP="00610586">
      <w:pPr>
        <w:spacing w:after="0" w:line="360" w:lineRule="auto"/>
        <w:jc w:val="center"/>
      </w:pPr>
      <w:r>
        <w:t>Assinatura</w:t>
      </w: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Default="00E92756" w:rsidP="00610586">
      <w:pPr>
        <w:spacing w:after="0" w:line="360" w:lineRule="auto"/>
        <w:jc w:val="center"/>
      </w:pPr>
    </w:p>
    <w:p w:rsidR="00E92756" w:rsidRPr="00DC3310" w:rsidRDefault="00E92756" w:rsidP="00E92756">
      <w:pPr>
        <w:pStyle w:val="Recuodecorpodetexto3"/>
        <w:ind w:left="0" w:firstLine="0"/>
        <w:rPr>
          <w:b/>
          <w:color w:val="auto"/>
        </w:rPr>
      </w:pPr>
      <w:proofErr w:type="gramStart"/>
      <w:r>
        <w:rPr>
          <w:b/>
          <w:color w:val="auto"/>
        </w:rPr>
        <w:t>ACESSO À</w:t>
      </w:r>
      <w:proofErr w:type="gramEnd"/>
      <w:r>
        <w:rPr>
          <w:b/>
          <w:color w:val="auto"/>
        </w:rPr>
        <w:t xml:space="preserve"> INFORMAÇÃO</w:t>
      </w:r>
      <w:r w:rsidRPr="00DC3310">
        <w:rPr>
          <w:b/>
          <w:color w:val="auto"/>
        </w:rPr>
        <w:t xml:space="preserve"> E ESCLARECIMENTOS</w:t>
      </w:r>
    </w:p>
    <w:p w:rsidR="00E92756" w:rsidRDefault="00E92756" w:rsidP="00E92756">
      <w:pPr>
        <w:pStyle w:val="Recuodecorpodetexto3"/>
        <w:ind w:firstLine="0"/>
        <w:jc w:val="center"/>
        <w:rPr>
          <w:color w:val="auto"/>
        </w:rPr>
      </w:pPr>
    </w:p>
    <w:p w:rsidR="00E92756" w:rsidRDefault="00E92756" w:rsidP="00E92756">
      <w:pPr>
        <w:pStyle w:val="PargrafodaLista"/>
        <w:numPr>
          <w:ilvl w:val="0"/>
          <w:numId w:val="4"/>
        </w:numPr>
        <w:jc w:val="both"/>
      </w:pPr>
      <w:r>
        <w:t xml:space="preserve">Solicitação </w:t>
      </w:r>
      <w:r w:rsidRPr="00ED02CD">
        <w:t>de esclarecimentos adicionais devem ser peticionadas eletronicamente, mediante acesso</w:t>
      </w:r>
      <w:r>
        <w:t xml:space="preserve"> externo ao </w:t>
      </w:r>
      <w:proofErr w:type="gramStart"/>
      <w:r>
        <w:t>SEI  (</w:t>
      </w:r>
      <w:proofErr w:type="gramEnd"/>
      <w:hyperlink r:id="rId10" w:tgtFrame="_blank" w:history="1">
        <w:r>
          <w:rPr>
            <w:rStyle w:val="Hyperlink"/>
          </w:rPr>
          <w:t>https://www.gov.br/suframa/pt-br/sistemas/sei</w:t>
        </w:r>
      </w:hyperlink>
      <w:r>
        <w:t>).</w:t>
      </w:r>
    </w:p>
    <w:p w:rsidR="00E92756" w:rsidRDefault="00E92756" w:rsidP="00E92756">
      <w:pPr>
        <w:jc w:val="both"/>
      </w:pPr>
    </w:p>
    <w:p w:rsidR="00E92756" w:rsidRDefault="00E92756" w:rsidP="00E92756">
      <w:pPr>
        <w:pStyle w:val="PargrafodaLista"/>
        <w:numPr>
          <w:ilvl w:val="0"/>
          <w:numId w:val="4"/>
        </w:numPr>
        <w:jc w:val="both"/>
      </w:pPr>
      <w:r>
        <w:t xml:space="preserve">Se necessário, disponibilizamos nossa Coordenação Geral de Análise de Projetos Industriais – CGPRI, por intermédio do </w:t>
      </w:r>
      <w:proofErr w:type="spellStart"/>
      <w:r>
        <w:t>e-amil</w:t>
      </w:r>
      <w:proofErr w:type="spellEnd"/>
      <w:r>
        <w:t>: cgpri@suframa.gov.br</w:t>
      </w:r>
    </w:p>
    <w:p w:rsidR="00E92756" w:rsidRDefault="00E92756" w:rsidP="00610586">
      <w:pPr>
        <w:spacing w:after="0" w:line="36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</w:rPr>
      </w:pPr>
    </w:p>
    <w:sectPr w:rsidR="00E92756" w:rsidSect="0001605C">
      <w:footerReference w:type="default" r:id="rId11"/>
      <w:pgSz w:w="11906" w:h="16838"/>
      <w:pgMar w:top="1134" w:right="1701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29" w:rsidRDefault="00854829" w:rsidP="002C29AB">
      <w:pPr>
        <w:spacing w:after="0" w:line="240" w:lineRule="auto"/>
      </w:pPr>
      <w:r>
        <w:separator/>
      </w:r>
    </w:p>
  </w:endnote>
  <w:endnote w:type="continuationSeparator" w:id="0">
    <w:p w:rsidR="00854829" w:rsidRDefault="00854829" w:rsidP="002C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964286"/>
      <w:docPartObj>
        <w:docPartGallery w:val="Page Numbers (Bottom of Page)"/>
        <w:docPartUnique/>
      </w:docPartObj>
    </w:sdtPr>
    <w:sdtEndPr/>
    <w:sdtContent>
      <w:p w:rsidR="00E92756" w:rsidRDefault="00E927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A44">
          <w:rPr>
            <w:noProof/>
          </w:rPr>
          <w:t>1</w:t>
        </w:r>
        <w:r>
          <w:fldChar w:fldCharType="end"/>
        </w:r>
      </w:p>
    </w:sdtContent>
  </w:sdt>
  <w:p w:rsidR="00A60350" w:rsidRDefault="00A60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29" w:rsidRDefault="00854829" w:rsidP="002C29AB">
      <w:pPr>
        <w:spacing w:after="0" w:line="240" w:lineRule="auto"/>
      </w:pPr>
      <w:r>
        <w:separator/>
      </w:r>
    </w:p>
  </w:footnote>
  <w:footnote w:type="continuationSeparator" w:id="0">
    <w:p w:rsidR="00854829" w:rsidRDefault="00854829" w:rsidP="002C29AB">
      <w:pPr>
        <w:spacing w:after="0" w:line="240" w:lineRule="auto"/>
      </w:pPr>
      <w:r>
        <w:continuationSeparator/>
      </w:r>
    </w:p>
  </w:footnote>
  <w:footnote w:id="1">
    <w:p w:rsidR="00882E53" w:rsidRDefault="00882E53" w:rsidP="00882E5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22"/>
          <w:szCs w:val="22"/>
        </w:rPr>
        <w:t xml:space="preserve">Unidade de medida do serviço [Ex. </w:t>
      </w:r>
      <w:r>
        <w:t>m²</w:t>
      </w:r>
      <w:r>
        <w:rPr>
          <w:sz w:val="22"/>
          <w:szCs w:val="22"/>
        </w:rPr>
        <w:t xml:space="preserve"> (construção), t ou m</w:t>
      </w:r>
      <w:r>
        <w:rPr>
          <w:rFonts w:cs="Aharoni" w:hint="cs"/>
          <w:sz w:val="22"/>
          <w:szCs w:val="22"/>
        </w:rPr>
        <w:t>³</w:t>
      </w:r>
      <w:r>
        <w:rPr>
          <w:sz w:val="22"/>
          <w:szCs w:val="22"/>
        </w:rPr>
        <w:t xml:space="preserve"> (transporte), etc.]</w:t>
      </w:r>
    </w:p>
  </w:footnote>
  <w:footnote w:id="2">
    <w:p w:rsidR="00A60350" w:rsidRDefault="00A60350" w:rsidP="00DF620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DF620A">
        <w:t>São os valores gastos especificamente na realização do</w:t>
      </w:r>
      <w:r>
        <w:t>s</w:t>
      </w:r>
      <w:r w:rsidRPr="00DF620A">
        <w:t xml:space="preserve"> serviço</w:t>
      </w:r>
      <w:r>
        <w:t xml:space="preserve">s, excetuando, entretanto, os gastos com mão de obra. No caso de transporte de carga, por exemplo, esses custos englobam gastos com combustível, lubrificante, pedágio, licenciamento do veículo, manutenção do veículo, </w:t>
      </w:r>
      <w:r w:rsidRPr="00DF620A">
        <w:t>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75B69"/>
    <w:multiLevelType w:val="hybridMultilevel"/>
    <w:tmpl w:val="213C81E4"/>
    <w:lvl w:ilvl="0" w:tplc="B2C26210">
      <w:start w:val="1"/>
      <w:numFmt w:val="decimal"/>
      <w:lvlText w:val="%1."/>
      <w:lvlJc w:val="left"/>
      <w:pPr>
        <w:ind w:left="142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7D44D4A"/>
    <w:multiLevelType w:val="hybridMultilevel"/>
    <w:tmpl w:val="AD947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02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EA36BD"/>
    <w:multiLevelType w:val="singleLevel"/>
    <w:tmpl w:val="6D6C63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F3"/>
    <w:rsid w:val="0001605C"/>
    <w:rsid w:val="000333BD"/>
    <w:rsid w:val="0004357F"/>
    <w:rsid w:val="000723CC"/>
    <w:rsid w:val="00073117"/>
    <w:rsid w:val="00084472"/>
    <w:rsid w:val="000A0298"/>
    <w:rsid w:val="000A6D97"/>
    <w:rsid w:val="000B06D9"/>
    <w:rsid w:val="000E45D0"/>
    <w:rsid w:val="000F1FB9"/>
    <w:rsid w:val="001107E9"/>
    <w:rsid w:val="00116F23"/>
    <w:rsid w:val="0014575D"/>
    <w:rsid w:val="00153C74"/>
    <w:rsid w:val="00154301"/>
    <w:rsid w:val="00164B0B"/>
    <w:rsid w:val="00170AF1"/>
    <w:rsid w:val="001739BF"/>
    <w:rsid w:val="00185C13"/>
    <w:rsid w:val="00196FAC"/>
    <w:rsid w:val="001A7628"/>
    <w:rsid w:val="001C3400"/>
    <w:rsid w:val="001D29AF"/>
    <w:rsid w:val="001E060E"/>
    <w:rsid w:val="001E7CD7"/>
    <w:rsid w:val="001F58AD"/>
    <w:rsid w:val="001F5AB4"/>
    <w:rsid w:val="00200198"/>
    <w:rsid w:val="002048DD"/>
    <w:rsid w:val="00207614"/>
    <w:rsid w:val="00224049"/>
    <w:rsid w:val="00243723"/>
    <w:rsid w:val="00250DF6"/>
    <w:rsid w:val="0025282C"/>
    <w:rsid w:val="00280A44"/>
    <w:rsid w:val="0028241E"/>
    <w:rsid w:val="0028530E"/>
    <w:rsid w:val="002861F0"/>
    <w:rsid w:val="002A49E9"/>
    <w:rsid w:val="002A634B"/>
    <w:rsid w:val="002B578A"/>
    <w:rsid w:val="002B7717"/>
    <w:rsid w:val="002C29AB"/>
    <w:rsid w:val="002C2CBF"/>
    <w:rsid w:val="002D4000"/>
    <w:rsid w:val="002D491A"/>
    <w:rsid w:val="00314D91"/>
    <w:rsid w:val="003178ED"/>
    <w:rsid w:val="00330264"/>
    <w:rsid w:val="00334840"/>
    <w:rsid w:val="00351A11"/>
    <w:rsid w:val="00352ED9"/>
    <w:rsid w:val="0036106D"/>
    <w:rsid w:val="0036232A"/>
    <w:rsid w:val="00384091"/>
    <w:rsid w:val="00390FCE"/>
    <w:rsid w:val="0039305B"/>
    <w:rsid w:val="00394E93"/>
    <w:rsid w:val="003B19A7"/>
    <w:rsid w:val="003C14A1"/>
    <w:rsid w:val="003C475B"/>
    <w:rsid w:val="003C706A"/>
    <w:rsid w:val="003D7BD1"/>
    <w:rsid w:val="003F1252"/>
    <w:rsid w:val="003F4BED"/>
    <w:rsid w:val="003F594A"/>
    <w:rsid w:val="004037DD"/>
    <w:rsid w:val="0040425E"/>
    <w:rsid w:val="00404BFC"/>
    <w:rsid w:val="00411B54"/>
    <w:rsid w:val="004131EC"/>
    <w:rsid w:val="004316F2"/>
    <w:rsid w:val="00433A45"/>
    <w:rsid w:val="00435413"/>
    <w:rsid w:val="00437FA0"/>
    <w:rsid w:val="004415CC"/>
    <w:rsid w:val="004450E5"/>
    <w:rsid w:val="00447FC2"/>
    <w:rsid w:val="00456B61"/>
    <w:rsid w:val="004574AC"/>
    <w:rsid w:val="00471F3A"/>
    <w:rsid w:val="00476D08"/>
    <w:rsid w:val="00481467"/>
    <w:rsid w:val="004A2F42"/>
    <w:rsid w:val="004A424C"/>
    <w:rsid w:val="004A512D"/>
    <w:rsid w:val="00501699"/>
    <w:rsid w:val="005155AB"/>
    <w:rsid w:val="0053469C"/>
    <w:rsid w:val="00543573"/>
    <w:rsid w:val="00544556"/>
    <w:rsid w:val="00564102"/>
    <w:rsid w:val="00571761"/>
    <w:rsid w:val="00575217"/>
    <w:rsid w:val="005759BB"/>
    <w:rsid w:val="005763F3"/>
    <w:rsid w:val="005870D7"/>
    <w:rsid w:val="00593ED7"/>
    <w:rsid w:val="005975C2"/>
    <w:rsid w:val="005B6FFC"/>
    <w:rsid w:val="005C06C2"/>
    <w:rsid w:val="005C77B3"/>
    <w:rsid w:val="005D7E26"/>
    <w:rsid w:val="005E11F6"/>
    <w:rsid w:val="005E2B74"/>
    <w:rsid w:val="005E2BF7"/>
    <w:rsid w:val="005E64E0"/>
    <w:rsid w:val="005E7A9F"/>
    <w:rsid w:val="005F5F85"/>
    <w:rsid w:val="00600E7F"/>
    <w:rsid w:val="00610586"/>
    <w:rsid w:val="00613BFD"/>
    <w:rsid w:val="00616742"/>
    <w:rsid w:val="006174A2"/>
    <w:rsid w:val="006200DC"/>
    <w:rsid w:val="006278DB"/>
    <w:rsid w:val="00630C2C"/>
    <w:rsid w:val="006374A1"/>
    <w:rsid w:val="00642164"/>
    <w:rsid w:val="00643A5A"/>
    <w:rsid w:val="00653F16"/>
    <w:rsid w:val="0065737F"/>
    <w:rsid w:val="006615D1"/>
    <w:rsid w:val="00666459"/>
    <w:rsid w:val="00666F79"/>
    <w:rsid w:val="00675F38"/>
    <w:rsid w:val="006828E0"/>
    <w:rsid w:val="00695E80"/>
    <w:rsid w:val="006A5AD2"/>
    <w:rsid w:val="006B4B53"/>
    <w:rsid w:val="006B61A4"/>
    <w:rsid w:val="006B758C"/>
    <w:rsid w:val="006F4F50"/>
    <w:rsid w:val="006F7BE4"/>
    <w:rsid w:val="007068A4"/>
    <w:rsid w:val="00712B34"/>
    <w:rsid w:val="0073256E"/>
    <w:rsid w:val="00734E43"/>
    <w:rsid w:val="00735B49"/>
    <w:rsid w:val="007363A1"/>
    <w:rsid w:val="00741614"/>
    <w:rsid w:val="00793199"/>
    <w:rsid w:val="00793E9E"/>
    <w:rsid w:val="007A34E5"/>
    <w:rsid w:val="007D453E"/>
    <w:rsid w:val="007F192D"/>
    <w:rsid w:val="007F77CC"/>
    <w:rsid w:val="008244B8"/>
    <w:rsid w:val="0082579C"/>
    <w:rsid w:val="008303CB"/>
    <w:rsid w:val="0083057E"/>
    <w:rsid w:val="00840F45"/>
    <w:rsid w:val="00844F8A"/>
    <w:rsid w:val="00851FAE"/>
    <w:rsid w:val="00852F92"/>
    <w:rsid w:val="00854829"/>
    <w:rsid w:val="00862564"/>
    <w:rsid w:val="008625C4"/>
    <w:rsid w:val="008650DB"/>
    <w:rsid w:val="00865BDE"/>
    <w:rsid w:val="00867CB5"/>
    <w:rsid w:val="00873F8F"/>
    <w:rsid w:val="00882E53"/>
    <w:rsid w:val="00885171"/>
    <w:rsid w:val="008857AB"/>
    <w:rsid w:val="008B1242"/>
    <w:rsid w:val="008B3E72"/>
    <w:rsid w:val="008B3ECA"/>
    <w:rsid w:val="008B6D3C"/>
    <w:rsid w:val="008C01A0"/>
    <w:rsid w:val="008D798D"/>
    <w:rsid w:val="008F730F"/>
    <w:rsid w:val="0090442D"/>
    <w:rsid w:val="00915DE2"/>
    <w:rsid w:val="009163C9"/>
    <w:rsid w:val="00916B6B"/>
    <w:rsid w:val="00932E32"/>
    <w:rsid w:val="009346D5"/>
    <w:rsid w:val="00946C23"/>
    <w:rsid w:val="00956473"/>
    <w:rsid w:val="0096740D"/>
    <w:rsid w:val="009707B4"/>
    <w:rsid w:val="009847A2"/>
    <w:rsid w:val="0099180E"/>
    <w:rsid w:val="00993CFA"/>
    <w:rsid w:val="009B17A9"/>
    <w:rsid w:val="009B2291"/>
    <w:rsid w:val="009B4FEF"/>
    <w:rsid w:val="009C5B95"/>
    <w:rsid w:val="009D6B9C"/>
    <w:rsid w:val="009E5904"/>
    <w:rsid w:val="009F24E1"/>
    <w:rsid w:val="009F3629"/>
    <w:rsid w:val="009F5496"/>
    <w:rsid w:val="00A13E92"/>
    <w:rsid w:val="00A237B2"/>
    <w:rsid w:val="00A271E5"/>
    <w:rsid w:val="00A35F0C"/>
    <w:rsid w:val="00A3785F"/>
    <w:rsid w:val="00A40620"/>
    <w:rsid w:val="00A54CD2"/>
    <w:rsid w:val="00A576B5"/>
    <w:rsid w:val="00A60350"/>
    <w:rsid w:val="00A66920"/>
    <w:rsid w:val="00A67F14"/>
    <w:rsid w:val="00A7270E"/>
    <w:rsid w:val="00A72758"/>
    <w:rsid w:val="00A81AE1"/>
    <w:rsid w:val="00A87C44"/>
    <w:rsid w:val="00A966C5"/>
    <w:rsid w:val="00AA6A1A"/>
    <w:rsid w:val="00AB59EC"/>
    <w:rsid w:val="00AE1516"/>
    <w:rsid w:val="00AE6BC7"/>
    <w:rsid w:val="00AF0B9D"/>
    <w:rsid w:val="00AF2FE0"/>
    <w:rsid w:val="00AF3551"/>
    <w:rsid w:val="00B03CA0"/>
    <w:rsid w:val="00B0546E"/>
    <w:rsid w:val="00B255BB"/>
    <w:rsid w:val="00B31F71"/>
    <w:rsid w:val="00B442C8"/>
    <w:rsid w:val="00B461FE"/>
    <w:rsid w:val="00B47691"/>
    <w:rsid w:val="00B47790"/>
    <w:rsid w:val="00B47870"/>
    <w:rsid w:val="00B51E9D"/>
    <w:rsid w:val="00B5343B"/>
    <w:rsid w:val="00B73805"/>
    <w:rsid w:val="00B839D1"/>
    <w:rsid w:val="00B83F0E"/>
    <w:rsid w:val="00B92CE4"/>
    <w:rsid w:val="00B965E3"/>
    <w:rsid w:val="00BA03C6"/>
    <w:rsid w:val="00BA4B28"/>
    <w:rsid w:val="00BA7A4A"/>
    <w:rsid w:val="00BB0F6C"/>
    <w:rsid w:val="00BB328C"/>
    <w:rsid w:val="00BC6168"/>
    <w:rsid w:val="00BF0179"/>
    <w:rsid w:val="00BF180F"/>
    <w:rsid w:val="00BF2DBD"/>
    <w:rsid w:val="00BF6C69"/>
    <w:rsid w:val="00C113B0"/>
    <w:rsid w:val="00C13E11"/>
    <w:rsid w:val="00C16697"/>
    <w:rsid w:val="00C21944"/>
    <w:rsid w:val="00C2302B"/>
    <w:rsid w:val="00C26505"/>
    <w:rsid w:val="00C343C2"/>
    <w:rsid w:val="00C35080"/>
    <w:rsid w:val="00C36AC5"/>
    <w:rsid w:val="00C430E5"/>
    <w:rsid w:val="00C64310"/>
    <w:rsid w:val="00C67A60"/>
    <w:rsid w:val="00C732FE"/>
    <w:rsid w:val="00C765B7"/>
    <w:rsid w:val="00C858D5"/>
    <w:rsid w:val="00C868F9"/>
    <w:rsid w:val="00C87FCC"/>
    <w:rsid w:val="00C924C6"/>
    <w:rsid w:val="00C94A4B"/>
    <w:rsid w:val="00C951CA"/>
    <w:rsid w:val="00CB6B9E"/>
    <w:rsid w:val="00CC15C5"/>
    <w:rsid w:val="00CC1932"/>
    <w:rsid w:val="00CD5706"/>
    <w:rsid w:val="00CF2B29"/>
    <w:rsid w:val="00CF5D63"/>
    <w:rsid w:val="00D05E94"/>
    <w:rsid w:val="00D11088"/>
    <w:rsid w:val="00D122F3"/>
    <w:rsid w:val="00D13212"/>
    <w:rsid w:val="00D13489"/>
    <w:rsid w:val="00D14295"/>
    <w:rsid w:val="00D1546C"/>
    <w:rsid w:val="00D43361"/>
    <w:rsid w:val="00D52213"/>
    <w:rsid w:val="00D6415F"/>
    <w:rsid w:val="00D6417A"/>
    <w:rsid w:val="00D65BF4"/>
    <w:rsid w:val="00D872D6"/>
    <w:rsid w:val="00D91FC3"/>
    <w:rsid w:val="00D9352C"/>
    <w:rsid w:val="00D9414F"/>
    <w:rsid w:val="00DA4B56"/>
    <w:rsid w:val="00DC1EF8"/>
    <w:rsid w:val="00DD4EAA"/>
    <w:rsid w:val="00DE2EDC"/>
    <w:rsid w:val="00DE3BDD"/>
    <w:rsid w:val="00DE637A"/>
    <w:rsid w:val="00DF620A"/>
    <w:rsid w:val="00DF6A5B"/>
    <w:rsid w:val="00DF75A9"/>
    <w:rsid w:val="00E00ABC"/>
    <w:rsid w:val="00E25466"/>
    <w:rsid w:val="00E27DE2"/>
    <w:rsid w:val="00E44019"/>
    <w:rsid w:val="00E4617F"/>
    <w:rsid w:val="00E727DD"/>
    <w:rsid w:val="00E92756"/>
    <w:rsid w:val="00E97EBF"/>
    <w:rsid w:val="00EA0EA4"/>
    <w:rsid w:val="00EA1937"/>
    <w:rsid w:val="00EA20F1"/>
    <w:rsid w:val="00EA4D59"/>
    <w:rsid w:val="00EB558F"/>
    <w:rsid w:val="00EB7479"/>
    <w:rsid w:val="00EC3407"/>
    <w:rsid w:val="00EC50A5"/>
    <w:rsid w:val="00ED1BD9"/>
    <w:rsid w:val="00EE228C"/>
    <w:rsid w:val="00EE2D4B"/>
    <w:rsid w:val="00EE319C"/>
    <w:rsid w:val="00EE7237"/>
    <w:rsid w:val="00EF18B0"/>
    <w:rsid w:val="00F038EE"/>
    <w:rsid w:val="00F15D81"/>
    <w:rsid w:val="00F20A1C"/>
    <w:rsid w:val="00F243CF"/>
    <w:rsid w:val="00F24C76"/>
    <w:rsid w:val="00F24C82"/>
    <w:rsid w:val="00F30A36"/>
    <w:rsid w:val="00F46C36"/>
    <w:rsid w:val="00F51F0B"/>
    <w:rsid w:val="00F601AD"/>
    <w:rsid w:val="00F608FF"/>
    <w:rsid w:val="00F6171F"/>
    <w:rsid w:val="00F9195A"/>
    <w:rsid w:val="00F93EC5"/>
    <w:rsid w:val="00FA04D3"/>
    <w:rsid w:val="00FA34E6"/>
    <w:rsid w:val="00FB0C28"/>
    <w:rsid w:val="00FC4A9A"/>
    <w:rsid w:val="00FC4E4D"/>
    <w:rsid w:val="00FC7A0F"/>
    <w:rsid w:val="00FC7F06"/>
    <w:rsid w:val="00FD020B"/>
    <w:rsid w:val="00FD3133"/>
    <w:rsid w:val="00FD563D"/>
    <w:rsid w:val="00FD6B76"/>
    <w:rsid w:val="00FE1686"/>
    <w:rsid w:val="00FF0C00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18881A-B077-47D4-AC7D-A1D7D210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12"/>
  </w:style>
  <w:style w:type="paragraph" w:styleId="Ttulo1">
    <w:name w:val="heading 1"/>
    <w:basedOn w:val="Normal"/>
    <w:next w:val="Normal"/>
    <w:link w:val="Ttulo1Char"/>
    <w:qFormat/>
    <w:rsid w:val="005763F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3F3"/>
    <w:rPr>
      <w:rFonts w:ascii="Arial" w:eastAsia="Times New Roman" w:hAnsi="Arial" w:cs="Times New Roman"/>
      <w:b/>
      <w:color w:val="000000"/>
      <w:sz w:val="20"/>
      <w:szCs w:val="20"/>
    </w:rPr>
  </w:style>
  <w:style w:type="table" w:styleId="Tabelacomgrade">
    <w:name w:val="Table Grid"/>
    <w:basedOn w:val="Tabelanormal"/>
    <w:uiPriority w:val="99"/>
    <w:rsid w:val="0057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3F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29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29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29AB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544556"/>
    <w:pPr>
      <w:spacing w:after="0" w:line="240" w:lineRule="auto"/>
      <w:ind w:left="142" w:firstLine="142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4556"/>
    <w:rPr>
      <w:rFonts w:ascii="Arial" w:eastAsia="Times New Roman" w:hAnsi="Arial" w:cs="Times New Roman"/>
      <w:color w:val="000000"/>
      <w:sz w:val="20"/>
      <w:szCs w:val="20"/>
    </w:rPr>
  </w:style>
  <w:style w:type="character" w:styleId="Hyperlink">
    <w:name w:val="Hyperlink"/>
    <w:basedOn w:val="Fontepargpadro"/>
    <w:rsid w:val="0054455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C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00A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00ABC"/>
  </w:style>
  <w:style w:type="character" w:styleId="TextodoEspaoReservado">
    <w:name w:val="Placeholder Text"/>
    <w:basedOn w:val="Fontepargpadro"/>
    <w:uiPriority w:val="99"/>
    <w:semiHidden/>
    <w:rsid w:val="00D9414F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0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350"/>
  </w:style>
  <w:style w:type="paragraph" w:styleId="Rodap">
    <w:name w:val="footer"/>
    <w:basedOn w:val="Normal"/>
    <w:link w:val="RodapChar"/>
    <w:uiPriority w:val="99"/>
    <w:unhideWhenUsed/>
    <w:rsid w:val="00A60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350"/>
  </w:style>
  <w:style w:type="table" w:customStyle="1" w:styleId="Tabelacomgrade1">
    <w:name w:val="Tabela com grade1"/>
    <w:basedOn w:val="Tabelanormal"/>
    <w:next w:val="Tabelacomgrade"/>
    <w:uiPriority w:val="59"/>
    <w:rsid w:val="00B8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C1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1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suframa/pt-br/sistemas/se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FC2E2-B6B1-4168-89E7-24E2C831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1588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cnogueira</dc:creator>
  <cp:lastModifiedBy>José Roberto Carvalho Sena</cp:lastModifiedBy>
  <cp:revision>12</cp:revision>
  <cp:lastPrinted>2015-01-12T17:30:00Z</cp:lastPrinted>
  <dcterms:created xsi:type="dcterms:W3CDTF">2021-03-31T16:10:00Z</dcterms:created>
  <dcterms:modified xsi:type="dcterms:W3CDTF">2024-11-18T17:39:00Z</dcterms:modified>
</cp:coreProperties>
</file>