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14" w:rsidRDefault="000B2D14" w:rsidP="000B2D1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 unidade regional da Polícia Rodoviária Federal </w:t>
      </w:r>
      <w:r w:rsidR="00DE5F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em Ro</w:t>
      </w:r>
      <w:r w:rsidR="00E5234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ndônia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apresenta as seguintes oportunidades para os servidores dos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ex-territórios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da União.</w:t>
      </w:r>
    </w:p>
    <w:p w:rsidR="000B2D14" w:rsidRDefault="000B2D14" w:rsidP="000B2D1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Os interessados poderão encaminhar currículo para o endereço eletrônico </w:t>
      </w:r>
      <w:hyperlink r:id="rId4" w:history="1">
        <w:r w:rsidRPr="008A371C">
          <w:rPr>
            <w:rStyle w:val="Hyperlink"/>
            <w:rFonts w:ascii="Times New Roman" w:eastAsia="Times New Roman" w:hAnsi="Times New Roman" w:cs="Times New Roman"/>
            <w:sz w:val="27"/>
            <w:szCs w:val="27"/>
            <w:lang w:eastAsia="pt-BR"/>
          </w:rPr>
          <w:t>sgp.cgdim@planejamento.gov.br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0B2D14" w:rsidRPr="000B2D14" w:rsidRDefault="000B2D14" w:rsidP="000B2D1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tbl>
      <w:tblPr>
        <w:tblW w:w="86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4"/>
        <w:gridCol w:w="1431"/>
        <w:gridCol w:w="3356"/>
        <w:gridCol w:w="2538"/>
      </w:tblGrid>
      <w:tr w:rsidR="00E52341" w:rsidRPr="00E52341" w:rsidTr="00E52341">
        <w:trPr>
          <w:tblCellSpacing w:w="7" w:type="dxa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Cs w:val="26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aps/>
                <w:color w:val="000000"/>
                <w:szCs w:val="26"/>
                <w:lang w:eastAsia="pt-BR"/>
              </w:rPr>
              <w:t>SETOR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Cs w:val="26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aps/>
                <w:color w:val="000000"/>
                <w:szCs w:val="26"/>
                <w:lang w:eastAsia="pt-BR"/>
              </w:rPr>
              <w:t>N</w:t>
            </w:r>
            <w:r w:rsidRPr="00E52341">
              <w:rPr>
                <w:rFonts w:ascii="Times New Roman" w:eastAsia="Times New Roman" w:hAnsi="Times New Roman" w:cs="Times New Roman"/>
                <w:caps/>
                <w:color w:val="000000"/>
                <w:szCs w:val="26"/>
                <w:vertAlign w:val="superscript"/>
                <w:lang w:eastAsia="pt-BR"/>
              </w:rPr>
              <w:t>O </w:t>
            </w:r>
            <w:r w:rsidRPr="00E52341">
              <w:rPr>
                <w:rFonts w:ascii="Times New Roman" w:eastAsia="Times New Roman" w:hAnsi="Times New Roman" w:cs="Times New Roman"/>
                <w:caps/>
                <w:color w:val="000000"/>
                <w:szCs w:val="26"/>
                <w:lang w:eastAsia="pt-BR"/>
              </w:rPr>
              <w:t>DE SERVIDORES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Cs w:val="26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aps/>
                <w:color w:val="000000"/>
                <w:szCs w:val="26"/>
                <w:lang w:eastAsia="pt-BR"/>
              </w:rPr>
              <w:t>PERFIL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Cs w:val="26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aps/>
                <w:color w:val="000000"/>
                <w:szCs w:val="26"/>
                <w:lang w:eastAsia="pt-BR"/>
              </w:rPr>
              <w:t>NÍVEL DE FORMAÇÃO</w:t>
            </w:r>
          </w:p>
        </w:tc>
      </w:tr>
      <w:tr w:rsidR="00E52341" w:rsidRPr="00E52341" w:rsidTr="00E52341">
        <w:trPr>
          <w:tblCellSpacing w:w="7" w:type="dxa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AIP</w:t>
            </w:r>
            <w:r w:rsidRPr="00E52341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1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Servidores formação em Engenharia Civil, Arquitetura ou equivalente.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Superior preferencialmente em Engenharia Civil.</w:t>
            </w:r>
          </w:p>
        </w:tc>
      </w:tr>
      <w:tr w:rsidR="00E52341" w:rsidRPr="00E52341" w:rsidTr="00E52341">
        <w:trPr>
          <w:tblCellSpacing w:w="7" w:type="dxa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SAF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Servidores para lidar com contratos geridos pelo Núcleo.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Médio.</w:t>
            </w:r>
          </w:p>
        </w:tc>
      </w:tr>
      <w:tr w:rsidR="00E52341" w:rsidRPr="00E52341" w:rsidTr="00E52341">
        <w:trPr>
          <w:tblCellSpacing w:w="7" w:type="dxa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NUCAP</w:t>
            </w:r>
            <w:r w:rsidRPr="00E52341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2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 com formação em Direito, Gestão Pública ou áreas afins.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Superior preferencialmente em Direito.</w:t>
            </w:r>
          </w:p>
        </w:tc>
      </w:tr>
      <w:tr w:rsidR="00E52341" w:rsidRPr="00E52341" w:rsidTr="00E52341">
        <w:trPr>
          <w:tblCellSpacing w:w="7" w:type="dxa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NUCAP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9243E2" w:rsidP="009243E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 para</w:t>
            </w:r>
            <w:r w:rsidR="00E52341"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lidar com atribuições do Núcleo, como instrução processual, planejamento, organização e execução das atividades de capacitação.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Médio.</w:t>
            </w:r>
          </w:p>
        </w:tc>
      </w:tr>
      <w:tr w:rsidR="00E52341" w:rsidRPr="00E52341" w:rsidTr="00E52341">
        <w:trPr>
          <w:tblCellSpacing w:w="7" w:type="dxa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PROSSERV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 Servidor com formação em Enfermagem e 1 Servidor com formação em Psicologia no desenvolvimento de atividades relacionadas à saúde.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Superior em Enfermagem e Psicologia.</w:t>
            </w:r>
          </w:p>
        </w:tc>
      </w:tr>
      <w:tr w:rsidR="00E52341" w:rsidRPr="00E52341" w:rsidTr="00E52341">
        <w:trPr>
          <w:tblCellSpacing w:w="7" w:type="dxa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DEL02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 servidores para a delegacia de Ji-Paraná, 1 para Pimenta Bueno e 1 para a unidade operacional de São Miguel do Guaporé.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Médio.</w:t>
            </w:r>
          </w:p>
        </w:tc>
      </w:tr>
      <w:tr w:rsidR="00E52341" w:rsidRPr="00E52341" w:rsidTr="00E52341">
        <w:trPr>
          <w:tblCellSpacing w:w="7" w:type="dxa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NUOFI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 para analisar, avaliar e efetuar a conferência prévia de processos e outros documentos de pagamento.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Médio.</w:t>
            </w:r>
          </w:p>
        </w:tc>
      </w:tr>
      <w:tr w:rsidR="00E52341" w:rsidRPr="00E52341" w:rsidTr="00E52341">
        <w:trPr>
          <w:tblCellSpacing w:w="7" w:type="dxa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NUOFI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Servidores com graduação em contabilidade, administração, gestão púbica ou afins.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Superior em Ciências Contábeis, Administração ou Gestão Pública.</w:t>
            </w:r>
          </w:p>
        </w:tc>
      </w:tr>
      <w:tr w:rsidR="00E52341" w:rsidRPr="00E52341" w:rsidTr="00E52341">
        <w:trPr>
          <w:tblCellSpacing w:w="7" w:type="dxa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NUPAT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Servidores com nível médio e, preferencialmente, curso técnico em ciências contábeis.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Médio.</w:t>
            </w:r>
          </w:p>
        </w:tc>
      </w:tr>
      <w:tr w:rsidR="00E52341" w:rsidRPr="00E52341" w:rsidTr="00E52341">
        <w:trPr>
          <w:tblCellSpacing w:w="7" w:type="dxa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NUCOM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 com formação em Jornalismo, Relações Públicas ou Publicidade e Propaganda.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Superior, preferencialmente em Jornalismo.</w:t>
            </w:r>
          </w:p>
        </w:tc>
      </w:tr>
      <w:tr w:rsidR="00E52341" w:rsidRPr="00E52341" w:rsidTr="00E52341">
        <w:trPr>
          <w:tblCellSpacing w:w="7" w:type="dxa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DEL01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 com conhecimentos em Administração Pública, sendo 1 para a unidade de Humaitá e 1 para a unidade de Guajará Mirim.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Médio.</w:t>
            </w:r>
          </w:p>
        </w:tc>
      </w:tr>
      <w:tr w:rsidR="00E52341" w:rsidRPr="00E52341" w:rsidTr="00E52341">
        <w:trPr>
          <w:tblCellSpacing w:w="7" w:type="dxa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NUSEG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Servidor para trabalhar em análise e lançamentos de relatórios de </w:t>
            </w: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manutenção de viaturas e lançamentos referentes às demandas do Núcleo.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Médio.</w:t>
            </w:r>
          </w:p>
        </w:tc>
      </w:tr>
      <w:tr w:rsidR="00E52341" w:rsidRPr="00E52341" w:rsidTr="00E52341">
        <w:trPr>
          <w:tblCellSpacing w:w="7" w:type="dxa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DEL03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 com nível médio, sendo 2 para atuar na sede administrativa da Delegacia em Ariquemes, 1 para a Unidade Operacional de Ariquemes, 1 para a unidade de Jaru e 1 para a unidade operacional de Itapuã do Oeste.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Médio.</w:t>
            </w:r>
          </w:p>
        </w:tc>
      </w:tr>
      <w:tr w:rsidR="00E52341" w:rsidRPr="00E52341" w:rsidTr="00E52341">
        <w:trPr>
          <w:tblCellSpacing w:w="7" w:type="dxa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NUGED</w:t>
            </w:r>
            <w:r w:rsidRPr="00E52341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 com formação em arquivologia.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Superior em arquivologia.</w:t>
            </w:r>
          </w:p>
        </w:tc>
      </w:tr>
      <w:tr w:rsidR="00E52341" w:rsidRPr="00E52341" w:rsidTr="00E52341">
        <w:trPr>
          <w:tblCellSpacing w:w="7" w:type="dxa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NUGED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 para lidar com o cadastro e registro dos servidores da Regional, controle de frequência e prestação de informações.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Médio.</w:t>
            </w:r>
          </w:p>
        </w:tc>
      </w:tr>
      <w:tr w:rsidR="00E52341" w:rsidRPr="00E52341" w:rsidTr="00E52341">
        <w:trPr>
          <w:tblCellSpacing w:w="7" w:type="dxa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NUAP</w:t>
            </w:r>
            <w:r w:rsidRPr="00E52341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4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A33C2E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 Servidor com formação em Direito, Gestão Pública ou afins; 1 Servidor com formação em Economia ou Ciências Contábe</w:t>
            </w:r>
            <w:r w:rsidR="00A33C2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</w:t>
            </w:r>
            <w:bookmarkStart w:id="0" w:name="_GoBack"/>
            <w:bookmarkEnd w:id="0"/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 e 1 Servidor com formação em Administração ou Gestão de Pessoas.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Superior.</w:t>
            </w:r>
          </w:p>
        </w:tc>
      </w:tr>
      <w:tr w:rsidR="00E52341" w:rsidRPr="00E52341" w:rsidTr="00E52341">
        <w:trPr>
          <w:tblCellSpacing w:w="7" w:type="dxa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NUAP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 para lidar com o cadastro e registro dos servidores da Regional, controle de frequência e prestação de informações.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Médio.</w:t>
            </w:r>
          </w:p>
        </w:tc>
      </w:tr>
      <w:tr w:rsidR="00E52341" w:rsidRPr="00E52341" w:rsidTr="00E52341">
        <w:trPr>
          <w:tblCellSpacing w:w="7" w:type="dxa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73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41" w:rsidRPr="00E52341" w:rsidRDefault="00E52341" w:rsidP="00E5234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3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32 servidores.</w:t>
            </w:r>
          </w:p>
        </w:tc>
      </w:tr>
    </w:tbl>
    <w:p w:rsidR="00E52341" w:rsidRPr="00E52341" w:rsidRDefault="00E52341" w:rsidP="00E52341">
      <w:pPr>
        <w:spacing w:before="80" w:after="80" w:line="240" w:lineRule="auto"/>
        <w:ind w:left="240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52341">
        <w:rPr>
          <w:rFonts w:ascii="Times New Roman" w:eastAsia="Times New Roman" w:hAnsi="Times New Roman" w:cs="Times New Roman"/>
          <w:color w:val="000000"/>
          <w:vertAlign w:val="superscript"/>
          <w:lang w:eastAsia="pt-BR"/>
        </w:rPr>
        <w:t>1</w:t>
      </w:r>
      <w:r w:rsidRPr="00E52341">
        <w:rPr>
          <w:rFonts w:ascii="Times New Roman" w:eastAsia="Times New Roman" w:hAnsi="Times New Roman" w:cs="Times New Roman"/>
          <w:color w:val="000000"/>
          <w:lang w:eastAsia="pt-BR"/>
        </w:rPr>
        <w:t>AIP: Infraestrutura Predial.</w:t>
      </w:r>
    </w:p>
    <w:p w:rsidR="00E52341" w:rsidRPr="00E52341" w:rsidRDefault="00E52341" w:rsidP="00E52341">
      <w:pPr>
        <w:spacing w:before="80" w:after="80" w:line="240" w:lineRule="auto"/>
        <w:ind w:left="240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52341">
        <w:rPr>
          <w:rFonts w:ascii="Times New Roman" w:eastAsia="Times New Roman" w:hAnsi="Times New Roman" w:cs="Times New Roman"/>
          <w:color w:val="000000"/>
          <w:vertAlign w:val="superscript"/>
          <w:lang w:eastAsia="pt-BR"/>
        </w:rPr>
        <w:t>2</w:t>
      </w:r>
      <w:r w:rsidRPr="00E52341">
        <w:rPr>
          <w:rFonts w:ascii="Times New Roman" w:eastAsia="Times New Roman" w:hAnsi="Times New Roman" w:cs="Times New Roman"/>
          <w:color w:val="000000"/>
          <w:lang w:eastAsia="pt-BR"/>
        </w:rPr>
        <w:t>NUCAP:</w:t>
      </w:r>
      <w:r w:rsidRPr="00E5234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</w:t>
      </w:r>
      <w:r w:rsidRPr="00E52341">
        <w:rPr>
          <w:rFonts w:ascii="Times New Roman" w:eastAsia="Times New Roman" w:hAnsi="Times New Roman" w:cs="Times New Roman"/>
          <w:color w:val="000000"/>
          <w:lang w:eastAsia="pt-BR"/>
        </w:rPr>
        <w:t>Núcleo de Legislação e Capacitação de Pessoal.</w:t>
      </w:r>
    </w:p>
    <w:p w:rsidR="00E52341" w:rsidRPr="00E52341" w:rsidRDefault="00E52341" w:rsidP="00E52341">
      <w:pPr>
        <w:spacing w:before="80" w:after="80" w:line="240" w:lineRule="auto"/>
        <w:ind w:left="240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52341">
        <w:rPr>
          <w:rFonts w:ascii="Times New Roman" w:eastAsia="Times New Roman" w:hAnsi="Times New Roman" w:cs="Times New Roman"/>
          <w:color w:val="000000"/>
          <w:vertAlign w:val="superscript"/>
          <w:lang w:eastAsia="pt-BR"/>
        </w:rPr>
        <w:t>3</w:t>
      </w:r>
      <w:r w:rsidRPr="00E52341">
        <w:rPr>
          <w:rFonts w:ascii="Times New Roman" w:eastAsia="Times New Roman" w:hAnsi="Times New Roman" w:cs="Times New Roman"/>
          <w:color w:val="000000"/>
          <w:lang w:eastAsia="pt-BR"/>
        </w:rPr>
        <w:t>NUGED: Núcleo de Gestão Documental.</w:t>
      </w:r>
    </w:p>
    <w:p w:rsidR="00E52341" w:rsidRPr="00E52341" w:rsidRDefault="00E52341" w:rsidP="00E52341">
      <w:pPr>
        <w:spacing w:before="80" w:after="80" w:line="240" w:lineRule="auto"/>
        <w:ind w:left="240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52341">
        <w:rPr>
          <w:rFonts w:ascii="Times New Roman" w:eastAsia="Times New Roman" w:hAnsi="Times New Roman" w:cs="Times New Roman"/>
          <w:color w:val="000000"/>
          <w:vertAlign w:val="superscript"/>
          <w:lang w:eastAsia="pt-BR"/>
        </w:rPr>
        <w:t>4</w:t>
      </w:r>
      <w:r w:rsidRPr="00E52341">
        <w:rPr>
          <w:rFonts w:ascii="Times New Roman" w:eastAsia="Times New Roman" w:hAnsi="Times New Roman" w:cs="Times New Roman"/>
          <w:color w:val="000000"/>
          <w:lang w:eastAsia="pt-BR"/>
        </w:rPr>
        <w:t>NUAP: Núcleo de Administração de Pessoal.</w:t>
      </w:r>
    </w:p>
    <w:p w:rsidR="00E52341" w:rsidRPr="00E52341" w:rsidRDefault="00E52341" w:rsidP="00E52341">
      <w:pPr>
        <w:spacing w:before="80" w:after="80" w:line="240" w:lineRule="auto"/>
        <w:ind w:left="240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52341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5026C2" w:rsidRDefault="005026C2"/>
    <w:sectPr w:rsidR="005026C2" w:rsidSect="00E523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14"/>
    <w:rsid w:val="000B2D14"/>
    <w:rsid w:val="005026C2"/>
    <w:rsid w:val="009243E2"/>
    <w:rsid w:val="00A33C2E"/>
    <w:rsid w:val="00DE5F81"/>
    <w:rsid w:val="00E348C2"/>
    <w:rsid w:val="00E5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5D97E-F002-4325-807A-4FE8CA8A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temnivel2">
    <w:name w:val="item_nivel2"/>
    <w:basedOn w:val="Normal"/>
    <w:rsid w:val="000B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B2D14"/>
    <w:rPr>
      <w:b/>
      <w:bCs/>
    </w:rPr>
  </w:style>
  <w:style w:type="paragraph" w:customStyle="1" w:styleId="itemnivel3">
    <w:name w:val="item_nivel3"/>
    <w:basedOn w:val="Normal"/>
    <w:rsid w:val="000B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cao">
    <w:name w:val="citacao"/>
    <w:basedOn w:val="Normal"/>
    <w:rsid w:val="000B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B2D14"/>
    <w:rPr>
      <w:i/>
      <w:iCs/>
    </w:rPr>
  </w:style>
  <w:style w:type="paragraph" w:customStyle="1" w:styleId="textocentralizadomaiusculas">
    <w:name w:val="texto_centralizado_maiusculas"/>
    <w:basedOn w:val="Normal"/>
    <w:rsid w:val="000B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0B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B2D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gp.cgdim@planejamento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Fabiane Kraemer Barbosa</dc:creator>
  <cp:keywords/>
  <dc:description/>
  <cp:lastModifiedBy>Karine Fabiane Kraemer Barbosa</cp:lastModifiedBy>
  <cp:revision>4</cp:revision>
  <dcterms:created xsi:type="dcterms:W3CDTF">2018-12-04T19:13:00Z</dcterms:created>
  <dcterms:modified xsi:type="dcterms:W3CDTF">2018-12-04T19:14:00Z</dcterms:modified>
</cp:coreProperties>
</file>