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7F6CF" w14:textId="77777777" w:rsidR="00AC69A9" w:rsidRPr="00AC69A9" w:rsidRDefault="00AC69A9" w:rsidP="00AC69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0" w:name="_GoBack"/>
      <w:bookmarkEnd w:id="0"/>
      <w:r w:rsidRPr="00AC69A9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ANEXO 7 DO ANEXO LXXXVI</w:t>
      </w:r>
      <w:r w:rsidRPr="00AC69A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</w:t>
      </w:r>
      <w:r w:rsidRPr="00AC69A9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FORMULÁRIO DE INFORMAÇÕES COMPLEMENTARES PARA PROPOSTAS QUE PREVEEM A AQUISIÇÃO DE EQUIPAMENTOS E MATERIAIS PERMANENTES NO ÂMBITO DO PRONON E DO PRONAS/PCD (Origem: PRT MS/GM 1550/2014, Anexo 7)</w:t>
      </w:r>
    </w:p>
    <w:p w14:paraId="4AE44D5F" w14:textId="77777777" w:rsidR="00AC69A9" w:rsidRPr="00AC69A9" w:rsidRDefault="00AC69A9" w:rsidP="00AC69A9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AC69A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FORMULÁRIO DE INFORMAÇÕES COMPLEMENTARES PARA PROPOSTAS QUE PREVEEM A AQUISIÇÃO DE EQUIPAMENTOS E MATERIAIS PERMANENTES NO ÂMBITO DO PRONON E DO PRONAS/PCD</w:t>
      </w:r>
    </w:p>
    <w:tbl>
      <w:tblPr>
        <w:tblW w:w="111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8"/>
        <w:gridCol w:w="4497"/>
      </w:tblGrid>
      <w:tr w:rsidR="00AC69A9" w:rsidRPr="00AC69A9" w14:paraId="4887E7C3" w14:textId="77777777" w:rsidTr="00AC69A9">
        <w:trPr>
          <w:jc w:val="center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791E30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1.Dados Institucionais</w:t>
            </w:r>
          </w:p>
        </w:tc>
      </w:tr>
      <w:tr w:rsidR="00AC69A9" w:rsidRPr="00AC69A9" w14:paraId="57BCE081" w14:textId="77777777" w:rsidTr="00AC69A9">
        <w:trPr>
          <w:jc w:val="center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2F2E4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Razão Social:</w:t>
            </w:r>
          </w:p>
        </w:tc>
      </w:tr>
      <w:tr w:rsidR="00AC69A9" w:rsidRPr="00AC69A9" w14:paraId="72ED469D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DA03D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Projeto:( ) PRONON( ) PRONAS/PCD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F902CD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Nº DO SIPAR do Projeto:</w:t>
            </w:r>
          </w:p>
        </w:tc>
      </w:tr>
      <w:tr w:rsidR="00AC69A9" w:rsidRPr="00AC69A9" w14:paraId="06451826" w14:textId="77777777" w:rsidTr="00AC69A9">
        <w:trPr>
          <w:jc w:val="center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BAF491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2.Responsável pela instituição</w:t>
            </w:r>
          </w:p>
        </w:tc>
      </w:tr>
      <w:tr w:rsidR="00AC69A9" w:rsidRPr="00AC69A9" w14:paraId="0490AFC0" w14:textId="77777777" w:rsidTr="00AC69A9">
        <w:trPr>
          <w:jc w:val="center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C297F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Nome:</w:t>
            </w:r>
          </w:p>
        </w:tc>
      </w:tr>
      <w:tr w:rsidR="00AC69A9" w:rsidRPr="00AC69A9" w14:paraId="42194FA0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31E95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Cargo: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91F0F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Telefone:</w:t>
            </w:r>
          </w:p>
        </w:tc>
      </w:tr>
      <w:tr w:rsidR="00AC69A9" w:rsidRPr="00AC69A9" w14:paraId="759ABD73" w14:textId="77777777" w:rsidTr="00AC69A9">
        <w:trPr>
          <w:jc w:val="center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08A69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E-mail para contato:</w:t>
            </w:r>
          </w:p>
        </w:tc>
      </w:tr>
      <w:tr w:rsidR="00AC69A9" w:rsidRPr="00AC69A9" w14:paraId="093C3FD5" w14:textId="77777777" w:rsidTr="00AC69A9">
        <w:trPr>
          <w:jc w:val="center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62E6C7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3.Infraestrutura</w:t>
            </w:r>
          </w:p>
        </w:tc>
      </w:tr>
      <w:tr w:rsidR="00AC69A9" w:rsidRPr="00AC69A9" w14:paraId="534EBB42" w14:textId="77777777" w:rsidTr="00AC69A9">
        <w:trPr>
          <w:jc w:val="center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697231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3.1 Os ambientes possuem áreas físicas adequadas em conformidade com a regulação do Ministério da Saúde, para a instalação e uso dos equipamentos e materiais permanentes solicitados?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Sim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Não, mas a reforma necessária está contemplada neste projeto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Não possui área física</w:t>
            </w:r>
          </w:p>
        </w:tc>
      </w:tr>
      <w:tr w:rsidR="00AC69A9" w:rsidRPr="00AC69A9" w14:paraId="62E3627F" w14:textId="77777777" w:rsidTr="00AC69A9">
        <w:trPr>
          <w:jc w:val="center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2BDAE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3.2 Existem meios de acesso (pontos de desembarque, rampas, portas de acesso, corredores, etc.) para permitir a entrada e a instalação dos equipamentos de grande porte/volume?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Sim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Não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Não se aplica</w:t>
            </w:r>
          </w:p>
        </w:tc>
      </w:tr>
      <w:tr w:rsidR="00AC69A9" w:rsidRPr="00AC69A9" w14:paraId="57C3614E" w14:textId="77777777" w:rsidTr="00AC69A9">
        <w:trPr>
          <w:jc w:val="center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69B5F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3.3 O estabelecimento possui Sistema de Aterramento de acordo com as normas vigentes (</w:t>
            </w:r>
            <w:proofErr w:type="spell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NBRs</w:t>
            </w:r>
            <w:proofErr w:type="spell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aplicáveis?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Sim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Não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Não se aplica</w:t>
            </w:r>
          </w:p>
        </w:tc>
      </w:tr>
      <w:tr w:rsidR="00AC69A9" w:rsidRPr="00AC69A9" w14:paraId="1D5E3C72" w14:textId="77777777" w:rsidTr="00AC69A9">
        <w:trPr>
          <w:jc w:val="center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78C659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3.4 O estabelecimento possui Sistema de Proteção contra Descargas Atmosféricas (</w:t>
            </w:r>
            <w:proofErr w:type="spell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Pára-raios</w:t>
            </w:r>
            <w:proofErr w:type="spell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), de acordo com as normas vigentes (</w:t>
            </w:r>
            <w:proofErr w:type="spell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NBRs</w:t>
            </w:r>
            <w:proofErr w:type="spell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aplicáveis?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Sim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Não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Não se aplica</w:t>
            </w:r>
          </w:p>
        </w:tc>
      </w:tr>
      <w:tr w:rsidR="00AC69A9" w:rsidRPr="00AC69A9" w14:paraId="46F6B51F" w14:textId="77777777" w:rsidTr="00AC69A9">
        <w:trPr>
          <w:jc w:val="center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19B7C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3.5 O estabelecimento possui Sistema de estabilização eletrônico de tensão?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Sim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Não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Não se aplica</w:t>
            </w:r>
          </w:p>
        </w:tc>
      </w:tr>
      <w:tr w:rsidR="00AC69A9" w:rsidRPr="00AC69A9" w14:paraId="6CEED5E5" w14:textId="77777777" w:rsidTr="00AC69A9">
        <w:trPr>
          <w:jc w:val="center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8F2E46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3.6 O estabelecimento possui gerador de energia elétrica?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Sim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Não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Não se aplica</w:t>
            </w:r>
          </w:p>
        </w:tc>
      </w:tr>
      <w:tr w:rsidR="00AC69A9" w:rsidRPr="00AC69A9" w14:paraId="44894777" w14:textId="77777777" w:rsidTr="00AC69A9">
        <w:trPr>
          <w:jc w:val="center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90A150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3.7 Os ambientes onde os equipamentos que possuem necessidade de climatização, possuem esse sistema?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Sim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Não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Não se aplica</w:t>
            </w:r>
          </w:p>
        </w:tc>
      </w:tr>
      <w:tr w:rsidR="00AC69A9" w:rsidRPr="00AC69A9" w14:paraId="23494E66" w14:textId="77777777" w:rsidTr="00AC69A9">
        <w:trPr>
          <w:jc w:val="center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876C0E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3.8 No caso de pleito de equipamentos que emitem radiações ionizantes, o estabelecimento possui estrutura de radioproteção de acordo com as normas vigentes aplicáveis?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Sim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Não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Não se aplica a este projeto</w:t>
            </w:r>
          </w:p>
        </w:tc>
      </w:tr>
    </w:tbl>
    <w:p w14:paraId="4E515574" w14:textId="77777777" w:rsidR="00AC69A9" w:rsidRPr="00AC69A9" w:rsidRDefault="00AC69A9" w:rsidP="00AC69A9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AC69A9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 </w:t>
      </w:r>
    </w:p>
    <w:tbl>
      <w:tblPr>
        <w:tblW w:w="112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2141"/>
        <w:gridCol w:w="2683"/>
        <w:gridCol w:w="856"/>
        <w:gridCol w:w="1658"/>
        <w:gridCol w:w="1918"/>
        <w:gridCol w:w="1332"/>
      </w:tblGrid>
      <w:tr w:rsidR="00AC69A9" w:rsidRPr="00AC69A9" w14:paraId="65CEE364" w14:textId="77777777" w:rsidTr="00AC69A9">
        <w:trPr>
          <w:jc w:val="center"/>
        </w:trPr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481809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3.9 O estabelecimento dispõe de recursos humanos capacitados para a gerência e manutenção dos equipamentos e materiais permanentes dos equipamentos pleiteados?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Sim, para gerência e manutenção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Sim, para gerência, a manutenção é terceirizada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Não, o serviço é terceirizado (gerência e manutenção)</w:t>
            </w:r>
          </w:p>
        </w:tc>
      </w:tr>
      <w:tr w:rsidR="00AC69A9" w:rsidRPr="00AC69A9" w14:paraId="206E371F" w14:textId="77777777" w:rsidTr="00AC69A9">
        <w:trPr>
          <w:jc w:val="center"/>
        </w:trPr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6502A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) Não se aplica</w:t>
            </w:r>
          </w:p>
        </w:tc>
      </w:tr>
      <w:tr w:rsidR="00AC69A9" w:rsidRPr="00AC69A9" w14:paraId="65A3DD8C" w14:textId="77777777" w:rsidTr="00AC69A9">
        <w:trPr>
          <w:jc w:val="center"/>
        </w:trPr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56E43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3.10 Para os equipamentos de maior complexidade, estão sendo previstos contratos de manutenção externa?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Sim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Não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Não se aplica</w:t>
            </w:r>
          </w:p>
        </w:tc>
      </w:tr>
      <w:tr w:rsidR="00AC69A9" w:rsidRPr="00AC69A9" w14:paraId="2C416E13" w14:textId="77777777" w:rsidTr="00AC69A9">
        <w:trPr>
          <w:jc w:val="center"/>
        </w:trPr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74290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3.11 Caso tenha respondido SIM a questão anterior, detalhe o tipo de contrato: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Manutenção preventiva + Manutenção corretiva (somente mão-de-obra)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Manutenção preventiva + Manutenção corretiva + Peças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Manutenção preventiva + Manutenção corretiva + Peças + Acessórios</w:t>
            </w:r>
          </w:p>
        </w:tc>
      </w:tr>
      <w:tr w:rsidR="00AC69A9" w:rsidRPr="00AC69A9" w14:paraId="5EE7CBDB" w14:textId="77777777" w:rsidTr="00AC69A9">
        <w:trPr>
          <w:jc w:val="center"/>
        </w:trPr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8879F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) Não sei responder</w:t>
            </w:r>
          </w:p>
        </w:tc>
      </w:tr>
      <w:tr w:rsidR="00AC69A9" w:rsidRPr="00AC69A9" w14:paraId="5EA47DB0" w14:textId="77777777" w:rsidTr="00AC69A9">
        <w:trPr>
          <w:jc w:val="center"/>
        </w:trPr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47C61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3.12 O estabelecimento dispõe de profissionais capacitados e habilitados para a operação do(s) equipamento(s) solicitado(s)?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Sim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Não, devendo capacitar profissionais disponíveis no estabelecimento, antes da aquisição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Não, sem previsão de dispor de um programa de contratação</w:t>
            </w:r>
          </w:p>
        </w:tc>
      </w:tr>
      <w:tr w:rsidR="00AC69A9" w:rsidRPr="00AC69A9" w14:paraId="4E85EFFF" w14:textId="77777777" w:rsidTr="00AC69A9">
        <w:trPr>
          <w:jc w:val="center"/>
        </w:trPr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6AADE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 Resíduos Sólidos de Serviços de Saúde (RSS)</w:t>
            </w:r>
          </w:p>
        </w:tc>
      </w:tr>
      <w:tr w:rsidR="00AC69A9" w:rsidRPr="00AC69A9" w14:paraId="6CE0B762" w14:textId="77777777" w:rsidTr="00AC69A9">
        <w:trPr>
          <w:jc w:val="center"/>
        </w:trPr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4F251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4.1 O estabelecimento possui um Plano de Gerenciamento de Resíduos Sólidos, conforme normas vigentes aplicáveis?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Sim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Em desenvolvimento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Em fase de implantação</w:t>
            </w:r>
          </w:p>
        </w:tc>
      </w:tr>
      <w:tr w:rsidR="00AC69A9" w:rsidRPr="00AC69A9" w14:paraId="7B211C21" w14:textId="77777777" w:rsidTr="00AC69A9">
        <w:trPr>
          <w:jc w:val="center"/>
        </w:trPr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82005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) Não possui</w:t>
            </w:r>
          </w:p>
        </w:tc>
      </w:tr>
      <w:tr w:rsidR="00AC69A9" w:rsidRPr="00AC69A9" w14:paraId="1E74E0DC" w14:textId="77777777" w:rsidTr="00AC69A9">
        <w:trPr>
          <w:jc w:val="center"/>
        </w:trPr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4126A8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 Resíduos Sólidos de Serviços de Saúde (RSS)</w:t>
            </w:r>
          </w:p>
        </w:tc>
      </w:tr>
      <w:tr w:rsidR="00AC69A9" w:rsidRPr="00AC69A9" w14:paraId="65B76C52" w14:textId="77777777" w:rsidTr="00AC69A9">
        <w:trPr>
          <w:jc w:val="center"/>
        </w:trPr>
        <w:tc>
          <w:tcPr>
            <w:tcW w:w="5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E32BFF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0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1B8179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Identificação do equipamento</w:t>
            </w:r>
          </w:p>
        </w:tc>
        <w:tc>
          <w:tcPr>
            <w:tcW w:w="26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42BC66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Especificação técnica do equipamento</w:t>
            </w:r>
          </w:p>
        </w:tc>
        <w:tc>
          <w:tcPr>
            <w:tcW w:w="6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426CCC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49C7B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Modalidade</w:t>
            </w:r>
          </w:p>
        </w:tc>
        <w:tc>
          <w:tcPr>
            <w:tcW w:w="17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041ABC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Valorunitário</w:t>
            </w:r>
            <w:proofErr w:type="spellEnd"/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(R$)</w:t>
            </w:r>
          </w:p>
        </w:tc>
        <w:tc>
          <w:tcPr>
            <w:tcW w:w="1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828864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total (R$)</w:t>
            </w:r>
          </w:p>
        </w:tc>
      </w:tr>
      <w:tr w:rsidR="00AC69A9" w:rsidRPr="00AC69A9" w14:paraId="3F48DCDB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C379B4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20C828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AB713D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23E84F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93EC8E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) Aquisição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Comodato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Doação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6AC7E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7464B9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C69A9" w:rsidRPr="00AC69A9" w14:paraId="13A81E78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4D9A9E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1902A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48342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C5950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5B1FD7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) Aquisição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Comodato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Doação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14369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E3F7DA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C69A9" w:rsidRPr="00AC69A9" w14:paraId="78717CA7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A5A4E1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B329EC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5C28F0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9B4FBD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4EC340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) Aquisição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Comodato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Doação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553ED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919797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C69A9" w:rsidRPr="00AC69A9" w14:paraId="769ABC0E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C81C2A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D36B8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92B47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DE1524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DD175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) Aquisição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Comodato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Doação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94502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99067D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C69A9" w:rsidRPr="00AC69A9" w14:paraId="0EB0E365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D4C57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664C5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4B820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78864F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C540A5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) Aquisição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Comodato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Doação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4DB968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E9EDA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C69A9" w:rsidRPr="00AC69A9" w14:paraId="09BB9DB6" w14:textId="77777777" w:rsidTr="00AC69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05722" w14:textId="77777777" w:rsidR="00AC69A9" w:rsidRPr="00AC69A9" w:rsidRDefault="00AC69A9" w:rsidP="00AC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EB8B18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43E618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DF0068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F7FE2" w14:textId="77777777" w:rsidR="00AC69A9" w:rsidRPr="00AC69A9" w:rsidRDefault="00AC69A9" w:rsidP="00AC69A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) Aquisição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Comodato</w:t>
            </w: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 ) Doação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9BC5F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3C55FD" w14:textId="77777777" w:rsidR="00AC69A9" w:rsidRPr="00AC69A9" w:rsidRDefault="00AC69A9" w:rsidP="00AC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C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7D9DF793" w14:textId="77777777" w:rsidR="00890BFE" w:rsidRDefault="005728AF">
      <w:bookmarkStart w:id="1" w:name="ANEXO8ANEXOLXXXVI"/>
      <w:bookmarkEnd w:id="1"/>
    </w:p>
    <w:sectPr w:rsidR="00890B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E419E"/>
    <w:multiLevelType w:val="multilevel"/>
    <w:tmpl w:val="F518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A9"/>
    <w:rsid w:val="004937DC"/>
    <w:rsid w:val="004963E9"/>
    <w:rsid w:val="00511843"/>
    <w:rsid w:val="005728AF"/>
    <w:rsid w:val="00631BFE"/>
    <w:rsid w:val="0095568F"/>
    <w:rsid w:val="00A1672F"/>
    <w:rsid w:val="00AC69A9"/>
    <w:rsid w:val="00C5360C"/>
    <w:rsid w:val="00C643DD"/>
    <w:rsid w:val="00CE3C68"/>
    <w:rsid w:val="00D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DAA3"/>
  <w15:chartTrackingRefBased/>
  <w15:docId w15:val="{6BA8164C-F9C3-4BE8-BCF2-98C043F6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AC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er">
    <w:name w:val="texto_center"/>
    <w:basedOn w:val="Normal"/>
    <w:rsid w:val="00AC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69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C69A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C69A9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0663FFA55E142B609032E0F82267F" ma:contentTypeVersion="15" ma:contentTypeDescription="Create a new document." ma:contentTypeScope="" ma:versionID="5e27f18c7e5fcccac5842005ddd59c51">
  <xsd:schema xmlns:xsd="http://www.w3.org/2001/XMLSchema" xmlns:xs="http://www.w3.org/2001/XMLSchema" xmlns:p="http://schemas.microsoft.com/office/2006/metadata/properties" xmlns:ns3="9de7518e-5ff3-467c-8276-792e70b1b439" xmlns:ns4="7eeac7a7-7cbd-4d67-90d8-afa01fad9a13" targetNamespace="http://schemas.microsoft.com/office/2006/metadata/properties" ma:root="true" ma:fieldsID="daeb310fcd65a46e5f0141524a66111d" ns3:_="" ns4:_="">
    <xsd:import namespace="9de7518e-5ff3-467c-8276-792e70b1b439"/>
    <xsd:import namespace="7eeac7a7-7cbd-4d67-90d8-afa01fad9a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7518e-5ff3-467c-8276-792e70b1b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ac7a7-7cbd-4d67-90d8-afa01fad9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e7518e-5ff3-467c-8276-792e70b1b439" xsi:nil="true"/>
  </documentManagement>
</p:properties>
</file>

<file path=customXml/itemProps1.xml><?xml version="1.0" encoding="utf-8"?>
<ds:datastoreItem xmlns:ds="http://schemas.openxmlformats.org/officeDocument/2006/customXml" ds:itemID="{A80F2ADB-639B-46C1-B19C-BD1F6F467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7518e-5ff3-467c-8276-792e70b1b439"/>
    <ds:schemaRef ds:uri="7eeac7a7-7cbd-4d67-90d8-afa01fad9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4CACE-C732-452A-9ECB-EC41BF30D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2C75E-040C-4702-99AE-517B2B5AA441}">
  <ds:schemaRefs>
    <ds:schemaRef ds:uri="http://schemas.microsoft.com/office/infopath/2007/PartnerControls"/>
    <ds:schemaRef ds:uri="9de7518e-5ff3-467c-8276-792e70b1b439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7eeac7a7-7cbd-4d67-90d8-afa01fad9a13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3137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Paes Gouveia</dc:creator>
  <cp:keywords/>
  <dc:description/>
  <cp:lastModifiedBy>Lilian Cristina dos Santos</cp:lastModifiedBy>
  <cp:revision>2</cp:revision>
  <cp:lastPrinted>2023-06-06T15:29:00Z</cp:lastPrinted>
  <dcterms:created xsi:type="dcterms:W3CDTF">2023-08-23T15:11:00Z</dcterms:created>
  <dcterms:modified xsi:type="dcterms:W3CDTF">2023-08-23T15:11:00Z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0x01010070D0663FFA55E142B609032E0F82267F</vt:lpwstr>
  </property>
</Properties>
</file>