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878" w:rsidRDefault="009C4552">
      <w:pPr>
        <w:rPr>
          <w:b/>
        </w:rPr>
      </w:pPr>
      <w:bookmarkStart w:id="0" w:name="_GoBack"/>
      <w:bookmarkEnd w:id="0"/>
      <w:r>
        <w:rPr>
          <w:b/>
        </w:rPr>
        <w:t>(</w:t>
      </w:r>
      <w:r w:rsidRPr="009C4552">
        <w:rPr>
          <w:b/>
        </w:rPr>
        <w:t>EM PAPEL TRIMBRADO</w:t>
      </w:r>
      <w:r>
        <w:rPr>
          <w:b/>
        </w:rPr>
        <w:t>)</w:t>
      </w:r>
    </w:p>
    <w:p w:rsidR="009C4552" w:rsidRPr="009C4552" w:rsidRDefault="009C4552">
      <w:pPr>
        <w:rPr>
          <w:b/>
        </w:rPr>
      </w:pPr>
    </w:p>
    <w:p w:rsidR="00197878" w:rsidRDefault="00197878" w:rsidP="00343794">
      <w:pPr>
        <w:jc w:val="center"/>
        <w:rPr>
          <w:b/>
          <w:sz w:val="32"/>
          <w:szCs w:val="32"/>
        </w:rPr>
      </w:pPr>
      <w:r w:rsidRPr="00197878">
        <w:rPr>
          <w:b/>
          <w:sz w:val="32"/>
          <w:szCs w:val="32"/>
        </w:rPr>
        <w:t>DECLARAÇÃO DO EFETIVO FUNCIONAMENTO DA UPA 24h</w:t>
      </w:r>
    </w:p>
    <w:p w:rsidR="00197878" w:rsidRDefault="00197878">
      <w:pPr>
        <w:rPr>
          <w:b/>
          <w:sz w:val="32"/>
          <w:szCs w:val="32"/>
        </w:rPr>
      </w:pPr>
    </w:p>
    <w:p w:rsidR="00197878" w:rsidRDefault="00197878" w:rsidP="00611791">
      <w:pPr>
        <w:ind w:firstLine="708"/>
        <w:jc w:val="both"/>
        <w:rPr>
          <w:sz w:val="24"/>
          <w:szCs w:val="24"/>
        </w:rPr>
      </w:pPr>
      <w:r w:rsidRPr="00197878">
        <w:rPr>
          <w:sz w:val="24"/>
          <w:szCs w:val="24"/>
        </w:rPr>
        <w:t xml:space="preserve">Conforme exigência do </w:t>
      </w:r>
      <w:r w:rsidR="00BC1330">
        <w:rPr>
          <w:color w:val="FF0000"/>
          <w:sz w:val="24"/>
          <w:szCs w:val="24"/>
        </w:rPr>
        <w:t xml:space="preserve">Art. 885, da portaria de Consolidação MS/GM nº 6 de 28 de setembro de 2017, dos recursos de custeio </w:t>
      </w:r>
      <w:r>
        <w:rPr>
          <w:sz w:val="24"/>
          <w:szCs w:val="24"/>
        </w:rPr>
        <w:t>da UPA 24h.  (nome da UPA 24h se houver), CNES nº</w:t>
      </w:r>
      <w:r w:rsidR="009C4552">
        <w:rPr>
          <w:sz w:val="24"/>
          <w:szCs w:val="24"/>
        </w:rPr>
        <w:t>.</w:t>
      </w:r>
      <w:r w:rsidR="00611791">
        <w:rPr>
          <w:sz w:val="24"/>
          <w:szCs w:val="24"/>
        </w:rPr>
        <w:t xml:space="preserve"> .............., com </w:t>
      </w:r>
      <w:r w:rsidR="00611791" w:rsidRPr="0067046A">
        <w:rPr>
          <w:color w:val="FF0000"/>
          <w:sz w:val="24"/>
          <w:szCs w:val="24"/>
        </w:rPr>
        <w:t>in</w:t>
      </w:r>
      <w:r w:rsidR="0067046A" w:rsidRPr="0067046A">
        <w:rPr>
          <w:color w:val="FF0000"/>
          <w:sz w:val="24"/>
          <w:szCs w:val="24"/>
        </w:rPr>
        <w:t>í</w:t>
      </w:r>
      <w:r w:rsidRPr="0067046A">
        <w:rPr>
          <w:color w:val="FF0000"/>
          <w:sz w:val="24"/>
          <w:szCs w:val="24"/>
        </w:rPr>
        <w:t xml:space="preserve">cio </w:t>
      </w:r>
      <w:r>
        <w:rPr>
          <w:sz w:val="24"/>
          <w:szCs w:val="24"/>
        </w:rPr>
        <w:t>de suas a</w:t>
      </w:r>
      <w:r w:rsidR="00487747">
        <w:rPr>
          <w:sz w:val="24"/>
          <w:szCs w:val="24"/>
        </w:rPr>
        <w:t>tividades no dia  (dia/mês/ano),</w:t>
      </w:r>
      <w:r>
        <w:rPr>
          <w:sz w:val="24"/>
          <w:szCs w:val="24"/>
        </w:rPr>
        <w:t xml:space="preserve"> em conformidade com as </w:t>
      </w:r>
      <w:r w:rsidR="00343794">
        <w:rPr>
          <w:sz w:val="24"/>
          <w:szCs w:val="24"/>
        </w:rPr>
        <w:t>atividades</w:t>
      </w:r>
      <w:r w:rsidR="007B4E26">
        <w:rPr>
          <w:sz w:val="24"/>
          <w:szCs w:val="24"/>
        </w:rPr>
        <w:t xml:space="preserve"> definidas para a UPA 24h </w:t>
      </w:r>
      <w:r w:rsidR="007B4E26" w:rsidRPr="007B4E26">
        <w:rPr>
          <w:sz w:val="24"/>
          <w:szCs w:val="24"/>
        </w:rPr>
        <w:t xml:space="preserve"> </w:t>
      </w:r>
      <w:r w:rsidR="007B4E26">
        <w:rPr>
          <w:sz w:val="24"/>
          <w:szCs w:val="24"/>
        </w:rPr>
        <w:t>nos  incisos I; II; III; IV; V; VI; VII; e VIII, do</w:t>
      </w:r>
      <w:r w:rsidR="00BC1330" w:rsidRPr="00BC1330">
        <w:rPr>
          <w:color w:val="FF0000"/>
          <w:sz w:val="24"/>
          <w:szCs w:val="24"/>
        </w:rPr>
        <w:t xml:space="preserve"> </w:t>
      </w:r>
      <w:r w:rsidR="00BC1330">
        <w:rPr>
          <w:color w:val="FF0000"/>
          <w:sz w:val="24"/>
          <w:szCs w:val="24"/>
        </w:rPr>
        <w:t>Art. 74, da portaria de Consolidação MS/GM nº 3 de 28 de setembro de 2017.</w:t>
      </w:r>
    </w:p>
    <w:p w:rsidR="009C4552" w:rsidRDefault="009C4552">
      <w:pPr>
        <w:rPr>
          <w:sz w:val="24"/>
          <w:szCs w:val="24"/>
        </w:rPr>
      </w:pPr>
    </w:p>
    <w:p w:rsidR="00343794" w:rsidRDefault="00343794">
      <w:pPr>
        <w:rPr>
          <w:sz w:val="24"/>
          <w:szCs w:val="24"/>
        </w:rPr>
      </w:pPr>
    </w:p>
    <w:p w:rsidR="009C4552" w:rsidRDefault="00C24BA7">
      <w:pPr>
        <w:rPr>
          <w:sz w:val="24"/>
          <w:szCs w:val="24"/>
        </w:rPr>
      </w:pPr>
      <w:r>
        <w:rPr>
          <w:sz w:val="24"/>
          <w:szCs w:val="24"/>
        </w:rPr>
        <w:t xml:space="preserve">Firmo </w:t>
      </w:r>
      <w:r w:rsidR="00421EF2">
        <w:rPr>
          <w:sz w:val="24"/>
          <w:szCs w:val="24"/>
        </w:rPr>
        <w:t>o presente</w:t>
      </w:r>
      <w:r w:rsidR="009C4552">
        <w:rPr>
          <w:sz w:val="24"/>
          <w:szCs w:val="24"/>
        </w:rPr>
        <w:t>.</w:t>
      </w:r>
    </w:p>
    <w:p w:rsidR="009C4552" w:rsidRDefault="009C4552">
      <w:pPr>
        <w:rPr>
          <w:sz w:val="24"/>
          <w:szCs w:val="24"/>
        </w:rPr>
      </w:pPr>
    </w:p>
    <w:p w:rsidR="009C4552" w:rsidRDefault="009C4552">
      <w:pPr>
        <w:rPr>
          <w:sz w:val="24"/>
          <w:szCs w:val="24"/>
        </w:rPr>
      </w:pPr>
    </w:p>
    <w:p w:rsidR="009C4552" w:rsidRDefault="009C4552">
      <w:pPr>
        <w:rPr>
          <w:sz w:val="24"/>
          <w:szCs w:val="24"/>
        </w:rPr>
      </w:pPr>
    </w:p>
    <w:p w:rsidR="009C4552" w:rsidRDefault="009C4552" w:rsidP="009C4552">
      <w:pPr>
        <w:jc w:val="center"/>
        <w:rPr>
          <w:sz w:val="24"/>
          <w:szCs w:val="24"/>
        </w:rPr>
      </w:pPr>
      <w:r>
        <w:rPr>
          <w:sz w:val="24"/>
          <w:szCs w:val="24"/>
        </w:rPr>
        <w:t>Local e data</w:t>
      </w:r>
    </w:p>
    <w:p w:rsidR="009C4552" w:rsidRDefault="009C4552" w:rsidP="009C4552">
      <w:pPr>
        <w:jc w:val="center"/>
        <w:rPr>
          <w:sz w:val="24"/>
          <w:szCs w:val="24"/>
        </w:rPr>
      </w:pPr>
    </w:p>
    <w:p w:rsidR="009C4552" w:rsidRDefault="009C4552" w:rsidP="009C4552">
      <w:pPr>
        <w:jc w:val="center"/>
        <w:rPr>
          <w:sz w:val="24"/>
          <w:szCs w:val="24"/>
        </w:rPr>
      </w:pPr>
    </w:p>
    <w:p w:rsidR="009C4552" w:rsidRDefault="009C4552" w:rsidP="009C4552">
      <w:pPr>
        <w:jc w:val="center"/>
        <w:rPr>
          <w:sz w:val="24"/>
          <w:szCs w:val="24"/>
        </w:rPr>
      </w:pPr>
      <w:r>
        <w:rPr>
          <w:sz w:val="24"/>
          <w:szCs w:val="24"/>
        </w:rPr>
        <w:t>Assinatura do Secretário</w:t>
      </w:r>
    </w:p>
    <w:p w:rsidR="009C4552" w:rsidRDefault="009C4552" w:rsidP="009C4552">
      <w:pPr>
        <w:jc w:val="center"/>
        <w:rPr>
          <w:sz w:val="24"/>
          <w:szCs w:val="24"/>
        </w:rPr>
      </w:pPr>
      <w:r>
        <w:rPr>
          <w:sz w:val="24"/>
          <w:szCs w:val="24"/>
        </w:rPr>
        <w:t>Nome do Secretário</w:t>
      </w:r>
    </w:p>
    <w:p w:rsidR="006F2F1C" w:rsidRDefault="006F2F1C" w:rsidP="009C4552">
      <w:pPr>
        <w:jc w:val="center"/>
        <w:rPr>
          <w:sz w:val="24"/>
          <w:szCs w:val="24"/>
        </w:rPr>
      </w:pPr>
    </w:p>
    <w:p w:rsidR="006F2F1C" w:rsidRDefault="006F2F1C" w:rsidP="009C4552">
      <w:pPr>
        <w:jc w:val="center"/>
        <w:rPr>
          <w:sz w:val="24"/>
          <w:szCs w:val="24"/>
        </w:rPr>
      </w:pPr>
    </w:p>
    <w:p w:rsidR="006F2F1C" w:rsidRDefault="006F2F1C" w:rsidP="009C4552">
      <w:pPr>
        <w:jc w:val="center"/>
        <w:rPr>
          <w:sz w:val="24"/>
          <w:szCs w:val="24"/>
        </w:rPr>
      </w:pPr>
    </w:p>
    <w:p w:rsidR="006F2F1C" w:rsidRDefault="006F2F1C" w:rsidP="009C4552">
      <w:pPr>
        <w:jc w:val="center"/>
        <w:rPr>
          <w:sz w:val="24"/>
          <w:szCs w:val="24"/>
        </w:rPr>
      </w:pPr>
    </w:p>
    <w:p w:rsidR="00AB4FD6" w:rsidRDefault="00AB4FD6" w:rsidP="00793EEA">
      <w:pPr>
        <w:rPr>
          <w:sz w:val="24"/>
          <w:szCs w:val="24"/>
        </w:rPr>
      </w:pPr>
    </w:p>
    <w:p w:rsidR="000369BA" w:rsidRDefault="000369BA" w:rsidP="00862F2E">
      <w:pPr>
        <w:rPr>
          <w:sz w:val="24"/>
          <w:szCs w:val="24"/>
        </w:rPr>
      </w:pPr>
    </w:p>
    <w:sectPr w:rsidR="000369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032" w:rsidRDefault="00421032" w:rsidP="003A4713">
      <w:pPr>
        <w:spacing w:after="0" w:line="240" w:lineRule="auto"/>
      </w:pPr>
      <w:r>
        <w:separator/>
      </w:r>
    </w:p>
  </w:endnote>
  <w:endnote w:type="continuationSeparator" w:id="0">
    <w:p w:rsidR="00421032" w:rsidRDefault="00421032" w:rsidP="003A4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032" w:rsidRDefault="00421032" w:rsidP="003A4713">
      <w:pPr>
        <w:spacing w:after="0" w:line="240" w:lineRule="auto"/>
      </w:pPr>
      <w:r>
        <w:separator/>
      </w:r>
    </w:p>
  </w:footnote>
  <w:footnote w:type="continuationSeparator" w:id="0">
    <w:p w:rsidR="00421032" w:rsidRDefault="00421032" w:rsidP="003A47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37A6B"/>
    <w:multiLevelType w:val="hybridMultilevel"/>
    <w:tmpl w:val="4F0004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503E82"/>
    <w:multiLevelType w:val="hybridMultilevel"/>
    <w:tmpl w:val="6226AA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9F4BFA"/>
    <w:multiLevelType w:val="hybridMultilevel"/>
    <w:tmpl w:val="F3E060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878"/>
    <w:rsid w:val="000369BA"/>
    <w:rsid w:val="00051D2B"/>
    <w:rsid w:val="00067B20"/>
    <w:rsid w:val="00091219"/>
    <w:rsid w:val="000A7E38"/>
    <w:rsid w:val="000B482D"/>
    <w:rsid w:val="000C3928"/>
    <w:rsid w:val="000E7F35"/>
    <w:rsid w:val="00140293"/>
    <w:rsid w:val="00197878"/>
    <w:rsid w:val="00220846"/>
    <w:rsid w:val="00317DF1"/>
    <w:rsid w:val="00335BD0"/>
    <w:rsid w:val="00343794"/>
    <w:rsid w:val="0039244E"/>
    <w:rsid w:val="003A4713"/>
    <w:rsid w:val="00421032"/>
    <w:rsid w:val="00421EF2"/>
    <w:rsid w:val="00487747"/>
    <w:rsid w:val="004A7983"/>
    <w:rsid w:val="00611791"/>
    <w:rsid w:val="0066672A"/>
    <w:rsid w:val="0067046A"/>
    <w:rsid w:val="006951AA"/>
    <w:rsid w:val="006F2F1C"/>
    <w:rsid w:val="0074778C"/>
    <w:rsid w:val="007478C6"/>
    <w:rsid w:val="0075226C"/>
    <w:rsid w:val="007908B6"/>
    <w:rsid w:val="00791034"/>
    <w:rsid w:val="00793EEA"/>
    <w:rsid w:val="007A4D21"/>
    <w:rsid w:val="007B4E26"/>
    <w:rsid w:val="0081113E"/>
    <w:rsid w:val="00862F2E"/>
    <w:rsid w:val="008827F1"/>
    <w:rsid w:val="00882953"/>
    <w:rsid w:val="008835DA"/>
    <w:rsid w:val="009704F2"/>
    <w:rsid w:val="009C4552"/>
    <w:rsid w:val="00A14F62"/>
    <w:rsid w:val="00A6684F"/>
    <w:rsid w:val="00AB4FD6"/>
    <w:rsid w:val="00AC045B"/>
    <w:rsid w:val="00AF6134"/>
    <w:rsid w:val="00B3515D"/>
    <w:rsid w:val="00B6158A"/>
    <w:rsid w:val="00BC1330"/>
    <w:rsid w:val="00C11992"/>
    <w:rsid w:val="00C209D4"/>
    <w:rsid w:val="00C23CCF"/>
    <w:rsid w:val="00C24BA7"/>
    <w:rsid w:val="00C75B15"/>
    <w:rsid w:val="00C77571"/>
    <w:rsid w:val="00C86635"/>
    <w:rsid w:val="00CC70B0"/>
    <w:rsid w:val="00D2561A"/>
    <w:rsid w:val="00D73D01"/>
    <w:rsid w:val="00D8631A"/>
    <w:rsid w:val="00D92EC8"/>
    <w:rsid w:val="00D953A9"/>
    <w:rsid w:val="00DC0FE1"/>
    <w:rsid w:val="00E7130B"/>
    <w:rsid w:val="00E93BB4"/>
    <w:rsid w:val="00EF1E86"/>
    <w:rsid w:val="00F171D1"/>
    <w:rsid w:val="00F34B3A"/>
    <w:rsid w:val="00F82F9A"/>
    <w:rsid w:val="00FA3E41"/>
    <w:rsid w:val="00FD58C3"/>
    <w:rsid w:val="00FE3662"/>
    <w:rsid w:val="00FE3731"/>
    <w:rsid w:val="00FF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17F0DE-32CF-48D3-AC19-F9DDDC2A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24BA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A47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4713"/>
  </w:style>
  <w:style w:type="paragraph" w:styleId="Rodap">
    <w:name w:val="footer"/>
    <w:basedOn w:val="Normal"/>
    <w:link w:val="RodapChar"/>
    <w:uiPriority w:val="99"/>
    <w:unhideWhenUsed/>
    <w:rsid w:val="003A47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A8FF9-C55E-432E-B846-884CD7B5C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Ministério da Saúde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Laércio Ribeiro Gonçalves</dc:creator>
  <cp:lastModifiedBy>Gustavo Frasão Caldas</cp:lastModifiedBy>
  <cp:revision>2</cp:revision>
  <cp:lastPrinted>2017-03-15T14:41:00Z</cp:lastPrinted>
  <dcterms:created xsi:type="dcterms:W3CDTF">2021-08-10T18:12:00Z</dcterms:created>
  <dcterms:modified xsi:type="dcterms:W3CDTF">2021-08-10T18:12:00Z</dcterms:modified>
</cp:coreProperties>
</file>