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509D3" w14:textId="67F9FCE1" w:rsidR="00840D36" w:rsidRDefault="00840D36" w:rsidP="00840D36">
      <w:pPr>
        <w:spacing w:after="0"/>
        <w:jc w:val="center"/>
        <w:rPr>
          <w:b/>
          <w:bCs/>
        </w:rPr>
      </w:pPr>
      <w:r>
        <w:rPr>
          <w:b/>
          <w:bCs/>
        </w:rPr>
        <w:t>MODELO DE OFÍCIO</w:t>
      </w:r>
    </w:p>
    <w:p w14:paraId="3326A0B8" w14:textId="77777777" w:rsidR="00840D36" w:rsidRDefault="00840D36" w:rsidP="00840D36">
      <w:pPr>
        <w:spacing w:after="0"/>
        <w:jc w:val="center"/>
        <w:rPr>
          <w:b/>
          <w:bCs/>
        </w:rPr>
      </w:pPr>
      <w:r w:rsidRPr="003225BD">
        <w:rPr>
          <w:b/>
          <w:bCs/>
          <w:highlight w:val="yellow"/>
        </w:rPr>
        <w:t>(UTILIZAR PAPEL TIMBRADO DO SERVIÇO)</w:t>
      </w:r>
    </w:p>
    <w:p w14:paraId="6BF08E1B" w14:textId="77777777" w:rsidR="00840D36" w:rsidRDefault="00840D36" w:rsidP="00840D36">
      <w:pPr>
        <w:spacing w:after="0"/>
        <w:rPr>
          <w:b/>
          <w:bCs/>
        </w:rPr>
      </w:pPr>
    </w:p>
    <w:p w14:paraId="068884CB" w14:textId="77777777" w:rsidR="00840D36" w:rsidRDefault="00840D36" w:rsidP="00840D36">
      <w:pPr>
        <w:spacing w:after="0"/>
        <w:rPr>
          <w:b/>
          <w:bCs/>
        </w:rPr>
      </w:pPr>
    </w:p>
    <w:p w14:paraId="3E5B1146" w14:textId="77777777" w:rsidR="00840D36" w:rsidRPr="0099141A" w:rsidRDefault="00840D36" w:rsidP="00840D36">
      <w:pPr>
        <w:spacing w:after="0"/>
        <w:rPr>
          <w:bCs/>
        </w:rPr>
      </w:pPr>
      <w:r w:rsidRPr="0099141A">
        <w:rPr>
          <w:b/>
          <w:bCs/>
        </w:rPr>
        <w:t>OFÍCIO Nº [NÚMERO]/[ANO]</w:t>
      </w:r>
    </w:p>
    <w:p w14:paraId="46B286BE" w14:textId="77777777" w:rsidR="00840D36" w:rsidRPr="003637FA" w:rsidRDefault="00840D36" w:rsidP="00840D36">
      <w:pPr>
        <w:spacing w:after="0"/>
        <w:jc w:val="both"/>
      </w:pPr>
    </w:p>
    <w:p w14:paraId="49E7F878" w14:textId="77777777" w:rsidR="00840D36" w:rsidRDefault="00840D36" w:rsidP="00840D36">
      <w:pPr>
        <w:spacing w:after="0"/>
        <w:jc w:val="both"/>
      </w:pPr>
      <w:r>
        <w:t>À Senhora</w:t>
      </w:r>
    </w:p>
    <w:p w14:paraId="6333FE71" w14:textId="77777777" w:rsidR="00840D36" w:rsidRPr="00473818" w:rsidRDefault="00840D36" w:rsidP="00840D36">
      <w:pPr>
        <w:spacing w:after="0"/>
        <w:jc w:val="both"/>
        <w:rPr>
          <w:b/>
          <w:bCs/>
        </w:rPr>
      </w:pPr>
      <w:r w:rsidRPr="00473818">
        <w:rPr>
          <w:b/>
          <w:bCs/>
        </w:rPr>
        <w:t>Luciana Maria de Barros Carlos</w:t>
      </w:r>
    </w:p>
    <w:p w14:paraId="5CB50FA3" w14:textId="71F34DFD" w:rsidR="00840D36" w:rsidRDefault="004136CA" w:rsidP="00840D36">
      <w:pPr>
        <w:spacing w:after="0"/>
        <w:jc w:val="both"/>
      </w:pPr>
      <w:r>
        <w:t>Coordenadora-</w:t>
      </w:r>
      <w:r w:rsidR="00840D36">
        <w:t>Geral de Sangue e Hemoderivados/DAET/SAES</w:t>
      </w:r>
    </w:p>
    <w:p w14:paraId="2925D135" w14:textId="77777777" w:rsidR="00840D36" w:rsidRDefault="00840D36" w:rsidP="00840D36">
      <w:pPr>
        <w:spacing w:after="0"/>
        <w:jc w:val="both"/>
      </w:pPr>
      <w:r w:rsidRPr="004136CA">
        <w:rPr>
          <w:i/>
        </w:rPr>
        <w:t>E-mail</w:t>
      </w:r>
      <w:r>
        <w:t>: sangue@saude.gov.br</w:t>
      </w:r>
    </w:p>
    <w:p w14:paraId="2AD7B4CC" w14:textId="77777777" w:rsidR="00840D36" w:rsidRDefault="00840D36" w:rsidP="00840D36">
      <w:pPr>
        <w:jc w:val="both"/>
        <w:rPr>
          <w:b/>
          <w:bCs/>
        </w:rPr>
      </w:pPr>
    </w:p>
    <w:p w14:paraId="303FC815" w14:textId="16C21A8F" w:rsidR="00840D36" w:rsidRPr="0099141A" w:rsidRDefault="00840D36" w:rsidP="00840D36">
      <w:pPr>
        <w:jc w:val="both"/>
        <w:rPr>
          <w:bCs/>
        </w:rPr>
      </w:pPr>
      <w:r w:rsidRPr="0099141A">
        <w:rPr>
          <w:b/>
          <w:bCs/>
        </w:rPr>
        <w:t>Assunto:</w:t>
      </w:r>
      <w:r w:rsidRPr="0099141A">
        <w:t xml:space="preserve"> </w:t>
      </w:r>
      <w:r w:rsidR="004136CA">
        <w:t>S</w:t>
      </w:r>
      <w:r w:rsidRPr="0099141A">
        <w:t>olicitação de autorização anual para envio de hemocomponentes para produção de reagentes e painéis</w:t>
      </w:r>
      <w:r w:rsidRPr="0099141A">
        <w:rPr>
          <w:b/>
          <w:bCs/>
        </w:rPr>
        <w:t>.</w:t>
      </w:r>
    </w:p>
    <w:p w14:paraId="19EB9C88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>Senhora Coordenadora,</w:t>
      </w:r>
    </w:p>
    <w:p w14:paraId="7EE0CB25" w14:textId="77777777" w:rsidR="00840D36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 xml:space="preserve">Com fundamento no </w:t>
      </w:r>
      <w:r w:rsidRPr="0099141A">
        <w:rPr>
          <w:b/>
          <w:bCs/>
        </w:rPr>
        <w:t>Art. 29 do Anexo IV da Portaria de Consolidação GM/MS nº 5/2017</w:t>
      </w:r>
      <w:r w:rsidRPr="0099141A">
        <w:rPr>
          <w:bCs/>
        </w:rPr>
        <w:t xml:space="preserve">, que disciplina o fluxo de autorização para serviços de hemoterapia no âmbito do SUS, vimos por meio deste solicitar a autorização anual para o envio de </w:t>
      </w:r>
      <w:r>
        <w:rPr>
          <w:bCs/>
        </w:rPr>
        <w:t>hemocomponentes</w:t>
      </w:r>
      <w:r w:rsidRPr="0099141A">
        <w:rPr>
          <w:bCs/>
        </w:rPr>
        <w:t xml:space="preserve"> destinada à </w:t>
      </w:r>
      <w:r w:rsidRPr="0099141A">
        <w:rPr>
          <w:b/>
          <w:bCs/>
        </w:rPr>
        <w:t>[</w:t>
      </w:r>
      <w:r>
        <w:rPr>
          <w:b/>
          <w:bCs/>
        </w:rPr>
        <w:t>p</w:t>
      </w:r>
      <w:r w:rsidRPr="00E85574">
        <w:rPr>
          <w:b/>
          <w:bCs/>
        </w:rPr>
        <w:t xml:space="preserve">rodução de reagentes, Produção de painéis para controle de qualidade, Produção de painéis para CQ e/ou reagentes, </w:t>
      </w:r>
      <w:r>
        <w:rPr>
          <w:b/>
          <w:bCs/>
        </w:rPr>
        <w:t>O</w:t>
      </w:r>
      <w:r w:rsidRPr="00E85574">
        <w:rPr>
          <w:b/>
          <w:bCs/>
        </w:rPr>
        <w:t>utros</w:t>
      </w:r>
      <w:r>
        <w:rPr>
          <w:b/>
          <w:bCs/>
        </w:rPr>
        <w:t>: especificar</w:t>
      </w:r>
      <w:r w:rsidRPr="0099141A">
        <w:rPr>
          <w:b/>
          <w:bCs/>
        </w:rPr>
        <w:t>]</w:t>
      </w:r>
      <w:r w:rsidRPr="0099141A">
        <w:rPr>
          <w:bCs/>
        </w:rPr>
        <w:t>.</w:t>
      </w:r>
    </w:p>
    <w:p w14:paraId="10DE3E0F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 xml:space="preserve">Para fins de instrução do processo, informamos que o </w:t>
      </w:r>
      <w:r w:rsidRPr="0099141A">
        <w:rPr>
          <w:b/>
          <w:bCs/>
        </w:rPr>
        <w:t>[NOME DO SERVIÇO DE HEMOTERAPIA</w:t>
      </w:r>
      <w:r>
        <w:rPr>
          <w:b/>
          <w:bCs/>
        </w:rPr>
        <w:t xml:space="preserve"> – RAZÃO SOCIAL</w:t>
      </w:r>
      <w:r w:rsidRPr="0099141A">
        <w:rPr>
          <w:b/>
          <w:bCs/>
        </w:rPr>
        <w:t>]</w:t>
      </w:r>
      <w:r w:rsidRPr="0099141A">
        <w:rPr>
          <w:bCs/>
        </w:rPr>
        <w:t xml:space="preserve">, inscrito no CNPJ sob o nº </w:t>
      </w:r>
      <w:r w:rsidRPr="0099141A">
        <w:rPr>
          <w:b/>
          <w:bCs/>
        </w:rPr>
        <w:t>[INSERIR CNPJ]</w:t>
      </w:r>
      <w:r w:rsidRPr="0099141A">
        <w:rPr>
          <w:bCs/>
        </w:rPr>
        <w:t xml:space="preserve">, é uma entidade de </w:t>
      </w:r>
      <w:bookmarkStart w:id="0" w:name="_Hlk218702886"/>
      <w:r w:rsidRPr="0099141A">
        <w:rPr>
          <w:bCs/>
        </w:rPr>
        <w:t xml:space="preserve">natureza jurídica </w:t>
      </w:r>
      <w:bookmarkEnd w:id="0"/>
      <w:r w:rsidRPr="0099141A">
        <w:rPr>
          <w:b/>
          <w:bCs/>
        </w:rPr>
        <w:t>[</w:t>
      </w:r>
      <w:bookmarkStart w:id="1" w:name="_Hlk218676696"/>
      <w:r w:rsidRPr="002D424B">
        <w:rPr>
          <w:b/>
          <w:bCs/>
        </w:rPr>
        <w:t>PÚBLICO</w:t>
      </w:r>
      <w:r>
        <w:rPr>
          <w:b/>
          <w:bCs/>
        </w:rPr>
        <w:t xml:space="preserve">, </w:t>
      </w:r>
      <w:r w:rsidRPr="002D424B">
        <w:rPr>
          <w:b/>
          <w:bCs/>
        </w:rPr>
        <w:t>FILANTRÓPICO</w:t>
      </w:r>
      <w:r>
        <w:rPr>
          <w:b/>
          <w:bCs/>
        </w:rPr>
        <w:t>, PRIVADO CONTRATADO</w:t>
      </w:r>
      <w:r w:rsidRPr="0099141A">
        <w:rPr>
          <w:b/>
          <w:bCs/>
        </w:rPr>
        <w:t xml:space="preserve"> OU PRIVAD</w:t>
      </w:r>
      <w:r>
        <w:rPr>
          <w:b/>
          <w:bCs/>
        </w:rPr>
        <w:t>O</w:t>
      </w:r>
      <w:bookmarkEnd w:id="1"/>
      <w:r w:rsidRPr="0099141A">
        <w:rPr>
          <w:b/>
          <w:bCs/>
        </w:rPr>
        <w:t>]</w:t>
      </w:r>
      <w:r w:rsidRPr="0099141A">
        <w:rPr>
          <w:bCs/>
        </w:rPr>
        <w:t xml:space="preserve">. Estamos sediados na </w:t>
      </w:r>
      <w:r w:rsidRPr="0099141A">
        <w:rPr>
          <w:b/>
          <w:bCs/>
        </w:rPr>
        <w:t>[ENDEREÇO COMPLETO]</w:t>
      </w:r>
      <w:r w:rsidRPr="0099141A">
        <w:rPr>
          <w:bCs/>
        </w:rPr>
        <w:t xml:space="preserve"> e operamos sob a responsabilidade técnica de </w:t>
      </w:r>
      <w:r w:rsidRPr="0099141A">
        <w:rPr>
          <w:b/>
          <w:bCs/>
        </w:rPr>
        <w:t>[NOME DO R</w:t>
      </w:r>
      <w:r>
        <w:rPr>
          <w:b/>
          <w:bCs/>
        </w:rPr>
        <w:t xml:space="preserve">ESPONSÁVEL </w:t>
      </w:r>
      <w:r w:rsidRPr="0099141A">
        <w:rPr>
          <w:b/>
          <w:bCs/>
        </w:rPr>
        <w:t>T</w:t>
      </w:r>
      <w:r>
        <w:rPr>
          <w:b/>
          <w:bCs/>
        </w:rPr>
        <w:t>ÉCNICO</w:t>
      </w:r>
      <w:r w:rsidRPr="0099141A">
        <w:rPr>
          <w:b/>
          <w:bCs/>
        </w:rPr>
        <w:t>]</w:t>
      </w:r>
      <w:r w:rsidRPr="0099141A">
        <w:rPr>
          <w:bCs/>
        </w:rPr>
        <w:t xml:space="preserve">, que pode ser contatado </w:t>
      </w:r>
      <w:r>
        <w:rPr>
          <w:bCs/>
        </w:rPr>
        <w:t>por meio</w:t>
      </w:r>
      <w:r w:rsidRPr="0099141A">
        <w:rPr>
          <w:bCs/>
        </w:rPr>
        <w:t xml:space="preserve"> de </w:t>
      </w:r>
      <w:r w:rsidRPr="0099141A">
        <w:rPr>
          <w:b/>
          <w:bCs/>
        </w:rPr>
        <w:t>[E-MAIL E TELEFONE]</w:t>
      </w:r>
      <w:r w:rsidRPr="0099141A">
        <w:rPr>
          <w:bCs/>
        </w:rPr>
        <w:t>.</w:t>
      </w:r>
    </w:p>
    <w:p w14:paraId="38FF836A" w14:textId="77777777" w:rsidR="00840D36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 xml:space="preserve">Declaramos, para fins de dimensionamento, que nossa unidade realiza cerca de </w:t>
      </w:r>
      <w:r w:rsidRPr="0099141A">
        <w:rPr>
          <w:b/>
          <w:bCs/>
        </w:rPr>
        <w:t>[NÚMERO]</w:t>
      </w:r>
      <w:r w:rsidRPr="0099141A">
        <w:rPr>
          <w:bCs/>
        </w:rPr>
        <w:t xml:space="preserve"> coletas</w:t>
      </w:r>
      <w:r>
        <w:rPr>
          <w:bCs/>
        </w:rPr>
        <w:t xml:space="preserve"> por ano</w:t>
      </w:r>
      <w:r w:rsidRPr="0099141A">
        <w:rPr>
          <w:bCs/>
        </w:rPr>
        <w:t xml:space="preserve">. Informamos ainda que, em relação à Hemobrás, este serviço encontra-se na condição de </w:t>
      </w:r>
      <w:r w:rsidRPr="0099141A">
        <w:rPr>
          <w:b/>
          <w:bCs/>
        </w:rPr>
        <w:t>[QUALIFICADO OU NÃO QUALIFICADO]</w:t>
      </w:r>
      <w:r w:rsidRPr="0099141A">
        <w:rPr>
          <w:bCs/>
        </w:rPr>
        <w:t xml:space="preserve"> para o fornecimento de plasma excedente. </w:t>
      </w:r>
      <w:r w:rsidRPr="0099141A">
        <w:rPr>
          <w:b/>
          <w:i/>
          <w:iCs/>
        </w:rPr>
        <w:t xml:space="preserve">(Nota: </w:t>
      </w:r>
      <w:r w:rsidRPr="002D424B">
        <w:rPr>
          <w:b/>
          <w:i/>
          <w:iCs/>
        </w:rPr>
        <w:t>Se o serviço for qualificado pela Hemobrás</w:t>
      </w:r>
      <w:r w:rsidRPr="0099141A">
        <w:rPr>
          <w:b/>
          <w:i/>
          <w:iCs/>
        </w:rPr>
        <w:t xml:space="preserve">, acrescentar: "Anexamos a este ofício </w:t>
      </w:r>
      <w:r w:rsidRPr="002D424B">
        <w:rPr>
          <w:b/>
          <w:i/>
          <w:iCs/>
        </w:rPr>
        <w:t>documento comprobatório da referida qualificação</w:t>
      </w:r>
      <w:r w:rsidRPr="0099141A">
        <w:rPr>
          <w:b/>
          <w:i/>
          <w:iCs/>
        </w:rPr>
        <w:t>")</w:t>
      </w:r>
      <w:r w:rsidRPr="0099141A">
        <w:rPr>
          <w:b/>
        </w:rPr>
        <w:t>.</w:t>
      </w:r>
    </w:p>
    <w:p w14:paraId="3D615BAA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 xml:space="preserve">O envio de hemocomponentes ora pleiteado destina-se à indústria/laboratório beneficiário </w:t>
      </w:r>
      <w:r w:rsidRPr="0099141A">
        <w:rPr>
          <w:b/>
          <w:bCs/>
        </w:rPr>
        <w:t>[RAZÃO SOCIAL DO DESTINATÁRIO]</w:t>
      </w:r>
      <w:r w:rsidRPr="0099141A">
        <w:rPr>
          <w:bCs/>
        </w:rPr>
        <w:t xml:space="preserve">, inscrito no CNPJ </w:t>
      </w:r>
      <w:r w:rsidRPr="0099141A">
        <w:rPr>
          <w:b/>
          <w:bCs/>
        </w:rPr>
        <w:t>[NÚMERO]</w:t>
      </w:r>
      <w:r w:rsidRPr="0099141A">
        <w:rPr>
          <w:bCs/>
        </w:rPr>
        <w:t xml:space="preserve">, localizado em </w:t>
      </w:r>
      <w:r w:rsidRPr="0099141A">
        <w:rPr>
          <w:b/>
          <w:bCs/>
        </w:rPr>
        <w:t>[ENDEREÇO COMPLETO]</w:t>
      </w:r>
      <w:r w:rsidRPr="0099141A">
        <w:rPr>
          <w:bCs/>
        </w:rPr>
        <w:t>.</w:t>
      </w:r>
    </w:p>
    <w:p w14:paraId="5B0660A6" w14:textId="77777777" w:rsidR="00840D36" w:rsidRDefault="00840D36" w:rsidP="00840D36">
      <w:pPr>
        <w:ind w:firstLine="851"/>
        <w:jc w:val="both"/>
        <w:rPr>
          <w:bCs/>
          <w:i/>
          <w:iCs/>
        </w:rPr>
      </w:pPr>
      <w:r w:rsidRPr="0099141A">
        <w:rPr>
          <w:bCs/>
        </w:rPr>
        <w:t xml:space="preserve">A previsão é enviar, no período de 12 meses, um quantitativo total estimado de </w:t>
      </w:r>
      <w:r w:rsidRPr="0099141A">
        <w:rPr>
          <w:b/>
          <w:bCs/>
        </w:rPr>
        <w:t>[QUANTIDADE]</w:t>
      </w:r>
      <w:r w:rsidRPr="0099141A">
        <w:rPr>
          <w:bCs/>
        </w:rPr>
        <w:t xml:space="preserve"> bolsas. Os hemocomponentes a serem disponibilizados compreendem</w:t>
      </w:r>
      <w:r>
        <w:rPr>
          <w:bCs/>
        </w:rPr>
        <w:t xml:space="preserve"> </w:t>
      </w:r>
      <w:r w:rsidRPr="00BB65E2">
        <w:rPr>
          <w:b/>
          <w:i/>
          <w:iCs/>
        </w:rPr>
        <w:t>(</w:t>
      </w:r>
      <w:r w:rsidRPr="00BB65E2">
        <w:rPr>
          <w:i/>
          <w:iCs/>
        </w:rPr>
        <w:t xml:space="preserve">No quadro abaixo, deverá ser informado </w:t>
      </w:r>
      <w:r w:rsidRPr="00BB65E2">
        <w:rPr>
          <w:rStyle w:val="Forte"/>
          <w:i/>
          <w:iCs/>
        </w:rPr>
        <w:t>exclusivamente o hemocomponente a ser disponibilizado</w:t>
      </w:r>
      <w:r w:rsidRPr="00BB65E2">
        <w:rPr>
          <w:i/>
          <w:iCs/>
        </w:rPr>
        <w:t xml:space="preserve">, correspondente àquele </w:t>
      </w:r>
      <w:r>
        <w:rPr>
          <w:i/>
          <w:iCs/>
        </w:rPr>
        <w:t>previsto</w:t>
      </w:r>
      <w:r w:rsidRPr="00BB65E2">
        <w:rPr>
          <w:i/>
          <w:iCs/>
        </w:rPr>
        <w:t xml:space="preserve"> </w:t>
      </w:r>
      <w:r>
        <w:rPr>
          <w:i/>
          <w:iCs/>
        </w:rPr>
        <w:t xml:space="preserve">para o </w:t>
      </w:r>
      <w:r w:rsidRPr="00BB65E2">
        <w:rPr>
          <w:i/>
          <w:iCs/>
        </w:rPr>
        <w:t>período de 12 (doze) meses</w:t>
      </w:r>
      <w:r w:rsidRPr="00BB65E2">
        <w:rPr>
          <w:b/>
          <w:i/>
          <w:iCs/>
        </w:rPr>
        <w:t>)</w:t>
      </w:r>
      <w:r w:rsidRPr="00BB65E2">
        <w:rPr>
          <w:bCs/>
          <w:i/>
          <w:iCs/>
        </w:rPr>
        <w:t>:</w:t>
      </w:r>
    </w:p>
    <w:p w14:paraId="1EB69C9E" w14:textId="77777777" w:rsidR="00840D36" w:rsidRDefault="00840D36" w:rsidP="00840D36">
      <w:pPr>
        <w:ind w:firstLine="851"/>
        <w:jc w:val="both"/>
        <w:rPr>
          <w:bCs/>
          <w:i/>
          <w:iCs/>
        </w:rPr>
      </w:pPr>
    </w:p>
    <w:p w14:paraId="253A04D2" w14:textId="77777777" w:rsidR="00840D36" w:rsidRPr="00BB65E2" w:rsidRDefault="00840D36" w:rsidP="00840D36">
      <w:pPr>
        <w:ind w:firstLine="851"/>
        <w:jc w:val="both"/>
        <w:rPr>
          <w:bCs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2403"/>
      </w:tblGrid>
      <w:tr w:rsidR="00840D36" w:rsidRPr="00422F72" w14:paraId="4D807D03" w14:textId="77777777" w:rsidTr="00B72654">
        <w:trPr>
          <w:trHeight w:val="300"/>
          <w:jc w:val="center"/>
        </w:trPr>
        <w:tc>
          <w:tcPr>
            <w:tcW w:w="4967" w:type="dxa"/>
            <w:shd w:val="clear" w:color="000000" w:fill="26519B"/>
            <w:noWrap/>
            <w:vAlign w:val="center"/>
            <w:hideMark/>
          </w:tcPr>
          <w:p w14:paraId="5EA32AD8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HEMOCOMPONENTE</w:t>
            </w:r>
          </w:p>
        </w:tc>
        <w:tc>
          <w:tcPr>
            <w:tcW w:w="2403" w:type="dxa"/>
            <w:shd w:val="clear" w:color="000000" w:fill="26519B"/>
            <w:noWrap/>
            <w:vAlign w:val="center"/>
            <w:hideMark/>
          </w:tcPr>
          <w:p w14:paraId="34AF8B51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QUANTITATIVO </w:t>
            </w:r>
            <w:r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ANUAL </w:t>
            </w:r>
            <w:r w:rsidRPr="00422F72">
              <w:rPr>
                <w:rFonts w:ascii="Aptos" w:eastAsia="Times New Roman" w:hAnsi="Aptos" w:cstheme="minorHAns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>PREVISTO</w:t>
            </w:r>
          </w:p>
        </w:tc>
      </w:tr>
      <w:tr w:rsidR="00840D36" w:rsidRPr="00422F72" w14:paraId="77CBEAF4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5548CD15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Concentrado de hemácias </w:t>
            </w:r>
          </w:p>
        </w:tc>
        <w:tc>
          <w:tcPr>
            <w:tcW w:w="2403" w:type="dxa"/>
            <w:noWrap/>
            <w:vAlign w:val="center"/>
          </w:tcPr>
          <w:p w14:paraId="64F0752B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307CCC4D" w14:textId="77777777" w:rsidTr="00B72654">
        <w:trPr>
          <w:trHeight w:val="570"/>
          <w:jc w:val="center"/>
        </w:trPr>
        <w:tc>
          <w:tcPr>
            <w:tcW w:w="4967" w:type="dxa"/>
            <w:vAlign w:val="center"/>
            <w:hideMark/>
          </w:tcPr>
          <w:p w14:paraId="650187E7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Concentrado de hemácias com camada </w:t>
            </w:r>
            <w:proofErr w:type="spellStart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leucoplaquetária</w:t>
            </w:r>
            <w:proofErr w:type="spellEnd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removida (de </w:t>
            </w:r>
            <w:bookmarkStart w:id="2" w:name="_GoBack"/>
            <w:proofErr w:type="spellStart"/>
            <w:r w:rsidRPr="00882E32">
              <w:rPr>
                <w:rFonts w:ascii="Aptos" w:eastAsia="Times New Roman" w:hAnsi="Aptos" w:cstheme="minorHAnsi"/>
                <w:i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buffy-coat</w:t>
            </w:r>
            <w:bookmarkEnd w:id="2"/>
            <w:proofErr w:type="spellEnd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2403" w:type="dxa"/>
            <w:noWrap/>
            <w:vAlign w:val="center"/>
          </w:tcPr>
          <w:p w14:paraId="06C78D1A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6AC63600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3EB6861B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Concentrado de hemácias </w:t>
            </w:r>
            <w:proofErr w:type="spellStart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desleucocitado</w:t>
            </w:r>
            <w:proofErr w:type="spellEnd"/>
          </w:p>
        </w:tc>
        <w:tc>
          <w:tcPr>
            <w:tcW w:w="2403" w:type="dxa"/>
            <w:noWrap/>
            <w:vAlign w:val="center"/>
          </w:tcPr>
          <w:p w14:paraId="7B43955E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51644678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51128BC5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Concentrado de hemácias congeladas</w:t>
            </w:r>
          </w:p>
        </w:tc>
        <w:tc>
          <w:tcPr>
            <w:tcW w:w="2403" w:type="dxa"/>
            <w:noWrap/>
            <w:vAlign w:val="center"/>
          </w:tcPr>
          <w:p w14:paraId="4F88E273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477B2788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0EF04AA1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Hemácias rejuvenescidas</w:t>
            </w:r>
          </w:p>
        </w:tc>
        <w:tc>
          <w:tcPr>
            <w:tcW w:w="2403" w:type="dxa"/>
            <w:noWrap/>
            <w:vAlign w:val="center"/>
          </w:tcPr>
          <w:p w14:paraId="336BBE95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4E1AFDC9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5AA8583B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Plasma fresco congelado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074DC8BF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117801D4" w14:textId="77777777" w:rsidTr="00B72654">
        <w:trPr>
          <w:trHeight w:val="570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7C86DCE9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Plasma fresco congelado dentro de 24 (vinte quatro) horas 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5CD5CF21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69435DD9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43EAD784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Plasma isento do crioprecipitado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235AB0F5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6EF93120" w14:textId="77777777" w:rsidTr="00B72654">
        <w:trPr>
          <w:trHeight w:val="333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58744C89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Plasma comum, não fresco, normal ou simples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00A90388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5732414A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68DE85B8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Crioprecipitado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3BBCDB35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7EA80AF3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3DFFA733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Pool de plasma fresco congelado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13BE17E9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6394E176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0FB90D28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Pool de crioprecipitado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493A7B31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13093109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619A63D3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Concentrados de plaquetas</w:t>
            </w:r>
          </w:p>
        </w:tc>
        <w:tc>
          <w:tcPr>
            <w:tcW w:w="2403" w:type="dxa"/>
            <w:noWrap/>
            <w:vAlign w:val="center"/>
          </w:tcPr>
          <w:p w14:paraId="7AF48E6F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7940E3D9" w14:textId="77777777" w:rsidTr="00B72654">
        <w:trPr>
          <w:trHeight w:val="315"/>
          <w:jc w:val="center"/>
        </w:trPr>
        <w:tc>
          <w:tcPr>
            <w:tcW w:w="4967" w:type="dxa"/>
            <w:vAlign w:val="center"/>
            <w:hideMark/>
          </w:tcPr>
          <w:p w14:paraId="62AAF1B8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Concentrados de plaqueta obtido por aférese</w:t>
            </w:r>
          </w:p>
        </w:tc>
        <w:tc>
          <w:tcPr>
            <w:tcW w:w="2403" w:type="dxa"/>
            <w:noWrap/>
            <w:vAlign w:val="center"/>
          </w:tcPr>
          <w:p w14:paraId="53081CAC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2C1570E4" w14:textId="77777777" w:rsidTr="00B72654">
        <w:trPr>
          <w:trHeight w:val="315"/>
          <w:jc w:val="center"/>
        </w:trPr>
        <w:tc>
          <w:tcPr>
            <w:tcW w:w="4967" w:type="dxa"/>
            <w:vAlign w:val="center"/>
            <w:hideMark/>
          </w:tcPr>
          <w:p w14:paraId="4971F537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Pool de Plaquetas de </w:t>
            </w:r>
            <w:proofErr w:type="spellStart"/>
            <w:r w:rsidRPr="00882E32">
              <w:rPr>
                <w:rFonts w:ascii="Aptos" w:eastAsia="Times New Roman" w:hAnsi="Aptos" w:cstheme="minorHAnsi"/>
                <w:i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buffy-coat</w:t>
            </w:r>
            <w:proofErr w:type="spellEnd"/>
          </w:p>
        </w:tc>
        <w:tc>
          <w:tcPr>
            <w:tcW w:w="2403" w:type="dxa"/>
            <w:noWrap/>
            <w:vAlign w:val="center"/>
          </w:tcPr>
          <w:p w14:paraId="33D922B6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6BBD1CD9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4D98AD53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Concentrados de plaqueta </w:t>
            </w:r>
            <w:proofErr w:type="spellStart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desleucocitados</w:t>
            </w:r>
            <w:proofErr w:type="spellEnd"/>
          </w:p>
        </w:tc>
        <w:tc>
          <w:tcPr>
            <w:tcW w:w="2403" w:type="dxa"/>
            <w:noWrap/>
            <w:vAlign w:val="center"/>
          </w:tcPr>
          <w:p w14:paraId="753E2277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46C6783E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5108A725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Pool de plaquetas</w:t>
            </w:r>
          </w:p>
        </w:tc>
        <w:tc>
          <w:tcPr>
            <w:tcW w:w="2403" w:type="dxa"/>
            <w:noWrap/>
            <w:vAlign w:val="center"/>
          </w:tcPr>
          <w:p w14:paraId="54010916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136ECE0F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46FFC7E7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Sangue total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5DA4B98A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182BE2B2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1CE3D0A5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Sangue total reconstituído</w:t>
            </w:r>
          </w:p>
        </w:tc>
        <w:tc>
          <w:tcPr>
            <w:tcW w:w="2403" w:type="dxa"/>
            <w:shd w:val="clear" w:color="auto" w:fill="DEEAF6" w:themeFill="accent1" w:themeFillTint="33"/>
            <w:noWrap/>
            <w:vAlign w:val="center"/>
          </w:tcPr>
          <w:p w14:paraId="6AC81072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4305EFC7" w14:textId="77777777" w:rsidTr="00B72654">
        <w:trPr>
          <w:trHeight w:val="285"/>
          <w:jc w:val="center"/>
        </w:trPr>
        <w:tc>
          <w:tcPr>
            <w:tcW w:w="4967" w:type="dxa"/>
            <w:vAlign w:val="center"/>
            <w:hideMark/>
          </w:tcPr>
          <w:p w14:paraId="66A4951D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Concentrados de Granulócitos</w:t>
            </w:r>
          </w:p>
        </w:tc>
        <w:tc>
          <w:tcPr>
            <w:tcW w:w="2403" w:type="dxa"/>
            <w:noWrap/>
            <w:vAlign w:val="center"/>
          </w:tcPr>
          <w:p w14:paraId="52F95A31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25998EA7" w14:textId="77777777" w:rsidTr="00B72654">
        <w:trPr>
          <w:trHeight w:val="570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55CC874C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Resíduo leucocitário do processo de produção (</w:t>
            </w:r>
            <w:proofErr w:type="spellStart"/>
            <w:r w:rsidRPr="00882E32">
              <w:rPr>
                <w:rFonts w:ascii="Aptos" w:eastAsia="Times New Roman" w:hAnsi="Aptos" w:cstheme="minorHAnsi"/>
                <w:i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buffy</w:t>
            </w:r>
            <w:proofErr w:type="spellEnd"/>
            <w:r w:rsidRPr="00882E32">
              <w:rPr>
                <w:rFonts w:ascii="Aptos" w:eastAsia="Times New Roman" w:hAnsi="Aptos" w:cstheme="minorHAnsi"/>
                <w:i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882E32">
              <w:rPr>
                <w:rFonts w:ascii="Aptos" w:eastAsia="Times New Roman" w:hAnsi="Aptos" w:cstheme="minorHAnsi"/>
                <w:i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coat</w:t>
            </w:r>
            <w:proofErr w:type="spellEnd"/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2403" w:type="dxa"/>
            <w:shd w:val="clear" w:color="auto" w:fill="DEEAF6" w:themeFill="accent1" w:themeFillTint="33"/>
            <w:vAlign w:val="center"/>
          </w:tcPr>
          <w:p w14:paraId="226F5EEE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840D36" w:rsidRPr="00422F72" w14:paraId="57B11C48" w14:textId="77777777" w:rsidTr="00B72654">
        <w:trPr>
          <w:trHeight w:val="285"/>
          <w:jc w:val="center"/>
        </w:trPr>
        <w:tc>
          <w:tcPr>
            <w:tcW w:w="4967" w:type="dxa"/>
            <w:shd w:val="clear" w:color="auto" w:fill="DEEAF6" w:themeFill="accent1" w:themeFillTint="33"/>
            <w:vAlign w:val="center"/>
            <w:hideMark/>
          </w:tcPr>
          <w:p w14:paraId="0F026D5E" w14:textId="77777777" w:rsidR="00840D36" w:rsidRPr="00422F72" w:rsidRDefault="00840D36" w:rsidP="00B72654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22F72"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Sangria terapêutica</w:t>
            </w:r>
          </w:p>
        </w:tc>
        <w:tc>
          <w:tcPr>
            <w:tcW w:w="2403" w:type="dxa"/>
            <w:shd w:val="clear" w:color="auto" w:fill="DEEAF6" w:themeFill="accent1" w:themeFillTint="33"/>
            <w:vAlign w:val="center"/>
          </w:tcPr>
          <w:p w14:paraId="6B2A7AAD" w14:textId="77777777" w:rsidR="00840D36" w:rsidRPr="00422F72" w:rsidRDefault="00840D36" w:rsidP="00B72654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4096E37A" w14:textId="77777777" w:rsidR="00840D36" w:rsidRDefault="00840D36" w:rsidP="00840D36">
      <w:pPr>
        <w:spacing w:after="0"/>
        <w:jc w:val="both"/>
        <w:rPr>
          <w:b/>
        </w:rPr>
      </w:pPr>
    </w:p>
    <w:p w14:paraId="77A199AE" w14:textId="77777777" w:rsidR="00840D36" w:rsidRPr="00422F72" w:rsidRDefault="00840D36" w:rsidP="00840D36">
      <w:pPr>
        <w:spacing w:after="0"/>
        <w:jc w:val="both"/>
        <w:rPr>
          <w:b/>
          <w:sz w:val="22"/>
          <w:szCs w:val="22"/>
        </w:rPr>
      </w:pPr>
      <w:r w:rsidRPr="00422F72">
        <w:rPr>
          <w:b/>
          <w:sz w:val="22"/>
          <w:szCs w:val="22"/>
        </w:rPr>
        <w:t>[Nota: Caso seja uma renovação, acrescentar: "</w:t>
      </w:r>
      <w:r w:rsidRPr="00422F72">
        <w:rPr>
          <w:b/>
          <w:i/>
          <w:iCs/>
          <w:sz w:val="22"/>
          <w:szCs w:val="22"/>
        </w:rPr>
        <w:t>Anexamos a este ofício o relatório com o quantitativo do envio de hemocomponentes dos últimos 12 meses</w:t>
      </w:r>
      <w:r w:rsidRPr="00422F72">
        <w:rPr>
          <w:b/>
          <w:sz w:val="22"/>
          <w:szCs w:val="22"/>
        </w:rPr>
        <w:t>"].</w:t>
      </w:r>
    </w:p>
    <w:p w14:paraId="0D91AAAA" w14:textId="77777777" w:rsidR="00840D36" w:rsidRPr="0099141A" w:rsidRDefault="00840D36" w:rsidP="00840D36">
      <w:pPr>
        <w:ind w:firstLine="851"/>
        <w:jc w:val="both"/>
        <w:rPr>
          <w:bCs/>
        </w:rPr>
      </w:pPr>
      <w:r w:rsidRPr="00D03F0A">
        <w:rPr>
          <w:bCs/>
        </w:rPr>
        <w:t xml:space="preserve">O envio dos hemocomponentes justifica-se tecnicamente pois as unidades se enquadram como </w:t>
      </w:r>
      <w:r w:rsidRPr="00D03F0A">
        <w:rPr>
          <w:b/>
          <w:bCs/>
        </w:rPr>
        <w:t xml:space="preserve">[MOTIVO DO ENVIO: excedente </w:t>
      </w:r>
      <w:r w:rsidRPr="00E85574">
        <w:rPr>
          <w:b/>
          <w:bCs/>
        </w:rPr>
        <w:t>do uso terapêutico</w:t>
      </w:r>
      <w:r>
        <w:rPr>
          <w:b/>
          <w:bCs/>
        </w:rPr>
        <w:t xml:space="preserve">, </w:t>
      </w:r>
      <w:r w:rsidRPr="00E85574">
        <w:rPr>
          <w:b/>
          <w:bCs/>
        </w:rPr>
        <w:t xml:space="preserve">plasma excedente do uso terapêutico não enviado para </w:t>
      </w:r>
      <w:r>
        <w:rPr>
          <w:b/>
          <w:bCs/>
        </w:rPr>
        <w:t>H</w:t>
      </w:r>
      <w:r w:rsidRPr="00E85574">
        <w:rPr>
          <w:b/>
          <w:bCs/>
        </w:rPr>
        <w:t>emobrás</w:t>
      </w:r>
      <w:r>
        <w:rPr>
          <w:b/>
          <w:bCs/>
        </w:rPr>
        <w:t xml:space="preserve">, </w:t>
      </w:r>
      <w:r w:rsidRPr="00E85574">
        <w:rPr>
          <w:b/>
          <w:bCs/>
        </w:rPr>
        <w:t>sorologia / NAT reagente</w:t>
      </w:r>
      <w:r>
        <w:rPr>
          <w:b/>
          <w:bCs/>
        </w:rPr>
        <w:t xml:space="preserve">, </w:t>
      </w:r>
      <w:r w:rsidRPr="00E85574">
        <w:rPr>
          <w:b/>
          <w:bCs/>
        </w:rPr>
        <w:t>fora da validade</w:t>
      </w:r>
      <w:r>
        <w:rPr>
          <w:b/>
          <w:bCs/>
        </w:rPr>
        <w:t xml:space="preserve">, </w:t>
      </w:r>
      <w:r w:rsidRPr="00E85574">
        <w:rPr>
          <w:b/>
          <w:bCs/>
        </w:rPr>
        <w:t>fora dos padrões de qualidade de produção (baixo volume, lipemia, etc.)</w:t>
      </w:r>
      <w:r>
        <w:rPr>
          <w:b/>
          <w:bCs/>
        </w:rPr>
        <w:t xml:space="preserve">, </w:t>
      </w:r>
      <w:r w:rsidRPr="00E85574">
        <w:rPr>
          <w:b/>
          <w:bCs/>
        </w:rPr>
        <w:t>coleta específica para painéis raros</w:t>
      </w:r>
      <w:r>
        <w:rPr>
          <w:b/>
          <w:bCs/>
        </w:rPr>
        <w:t xml:space="preserve">, </w:t>
      </w:r>
      <w:r w:rsidRPr="00E85574">
        <w:rPr>
          <w:b/>
          <w:bCs/>
        </w:rPr>
        <w:t>resíduo</w:t>
      </w:r>
      <w:r w:rsidRPr="0099141A">
        <w:rPr>
          <w:b/>
          <w:bCs/>
        </w:rPr>
        <w:t>]</w:t>
      </w:r>
      <w:r w:rsidRPr="0099141A">
        <w:rPr>
          <w:bCs/>
        </w:rPr>
        <w:t>.</w:t>
      </w:r>
    </w:p>
    <w:p w14:paraId="284CF860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>Por fim, reforçamos que este serviço de hemoterapia se encontra regularmente licenciado e atende aos critérios de elegibilidade sanitária e técnica para a concessão da presente autorização.</w:t>
      </w:r>
    </w:p>
    <w:p w14:paraId="2BE152B1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>Colocamo-nos à disposição para quaisquer esclarecimentos adicionais.</w:t>
      </w:r>
    </w:p>
    <w:p w14:paraId="7E2E25A4" w14:textId="77777777" w:rsidR="00840D36" w:rsidRPr="0099141A" w:rsidRDefault="00840D36" w:rsidP="00840D36">
      <w:pPr>
        <w:ind w:firstLine="851"/>
        <w:jc w:val="both"/>
        <w:rPr>
          <w:bCs/>
        </w:rPr>
      </w:pPr>
      <w:r w:rsidRPr="0099141A">
        <w:rPr>
          <w:bCs/>
        </w:rPr>
        <w:t>Atenciosamente,</w:t>
      </w:r>
    </w:p>
    <w:p w14:paraId="4B670082" w14:textId="77777777" w:rsidR="00840D36" w:rsidRDefault="00840D36" w:rsidP="00840D36">
      <w:pPr>
        <w:spacing w:after="0"/>
        <w:jc w:val="center"/>
      </w:pPr>
      <w:r w:rsidRPr="007E069F">
        <w:rPr>
          <w:b/>
          <w:bCs/>
        </w:rPr>
        <w:t xml:space="preserve">Responsável </w:t>
      </w:r>
      <w:r>
        <w:rPr>
          <w:b/>
          <w:bCs/>
        </w:rPr>
        <w:t>Legal</w:t>
      </w:r>
    </w:p>
    <w:p w14:paraId="498B65D9" w14:textId="77777777" w:rsidR="00840D36" w:rsidRPr="0072216A" w:rsidRDefault="00840D36" w:rsidP="00840D36">
      <w:pPr>
        <w:spacing w:after="0"/>
        <w:jc w:val="center"/>
      </w:pPr>
      <w:r w:rsidRPr="007E069F">
        <w:t>Assinatura</w:t>
      </w:r>
    </w:p>
    <w:p w14:paraId="14538FF1" w14:textId="77777777" w:rsidR="007E069F" w:rsidRDefault="007E069F"/>
    <w:sectPr w:rsidR="007E069F" w:rsidSect="00840D36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80CB" w14:textId="77777777" w:rsidR="00840D36" w:rsidRDefault="00840D36" w:rsidP="00840D36">
      <w:pPr>
        <w:spacing w:after="0" w:line="240" w:lineRule="auto"/>
      </w:pPr>
      <w:r>
        <w:separator/>
      </w:r>
    </w:p>
  </w:endnote>
  <w:endnote w:type="continuationSeparator" w:id="0">
    <w:p w14:paraId="7561EB1A" w14:textId="77777777" w:rsidR="00840D36" w:rsidRDefault="00840D36" w:rsidP="0084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21E2" w14:textId="7F1EB7CB" w:rsidR="00840D36" w:rsidRDefault="00840D36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86B6" w14:textId="77777777" w:rsidR="00840D36" w:rsidRDefault="00840D36" w:rsidP="00840D36">
      <w:pPr>
        <w:spacing w:after="0" w:line="240" w:lineRule="auto"/>
      </w:pPr>
      <w:r>
        <w:separator/>
      </w:r>
    </w:p>
  </w:footnote>
  <w:footnote w:type="continuationSeparator" w:id="0">
    <w:p w14:paraId="4867F32C" w14:textId="77777777" w:rsidR="00840D36" w:rsidRDefault="00840D36" w:rsidP="0084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2A1"/>
    <w:multiLevelType w:val="multilevel"/>
    <w:tmpl w:val="B5B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34341"/>
    <w:multiLevelType w:val="multilevel"/>
    <w:tmpl w:val="A6D4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6FB6"/>
    <w:multiLevelType w:val="multilevel"/>
    <w:tmpl w:val="B620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90E02"/>
    <w:multiLevelType w:val="multilevel"/>
    <w:tmpl w:val="0F0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A7609"/>
    <w:multiLevelType w:val="multilevel"/>
    <w:tmpl w:val="F8C6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51"/>
    <w:rsid w:val="000F2E31"/>
    <w:rsid w:val="001B70CC"/>
    <w:rsid w:val="001F2B1E"/>
    <w:rsid w:val="002306F0"/>
    <w:rsid w:val="00262A1A"/>
    <w:rsid w:val="00283450"/>
    <w:rsid w:val="002D424B"/>
    <w:rsid w:val="003637FA"/>
    <w:rsid w:val="003669E9"/>
    <w:rsid w:val="003B2778"/>
    <w:rsid w:val="003C417E"/>
    <w:rsid w:val="004136CA"/>
    <w:rsid w:val="00453110"/>
    <w:rsid w:val="00473818"/>
    <w:rsid w:val="004B0C2C"/>
    <w:rsid w:val="004D50FC"/>
    <w:rsid w:val="005168C8"/>
    <w:rsid w:val="00535909"/>
    <w:rsid w:val="0057585B"/>
    <w:rsid w:val="00597183"/>
    <w:rsid w:val="0062284C"/>
    <w:rsid w:val="006431CF"/>
    <w:rsid w:val="0068431B"/>
    <w:rsid w:val="00717932"/>
    <w:rsid w:val="007E069F"/>
    <w:rsid w:val="007E4369"/>
    <w:rsid w:val="00823E47"/>
    <w:rsid w:val="00840D36"/>
    <w:rsid w:val="00882E32"/>
    <w:rsid w:val="00882E70"/>
    <w:rsid w:val="008A75AD"/>
    <w:rsid w:val="008D0629"/>
    <w:rsid w:val="009310B1"/>
    <w:rsid w:val="00970A68"/>
    <w:rsid w:val="0099141A"/>
    <w:rsid w:val="009F602C"/>
    <w:rsid w:val="00A75C24"/>
    <w:rsid w:val="00A777E9"/>
    <w:rsid w:val="00A80ADF"/>
    <w:rsid w:val="00AC2E4D"/>
    <w:rsid w:val="00AC6C65"/>
    <w:rsid w:val="00BC7C1D"/>
    <w:rsid w:val="00C56BD7"/>
    <w:rsid w:val="00C801FC"/>
    <w:rsid w:val="00C859ED"/>
    <w:rsid w:val="00C904ED"/>
    <w:rsid w:val="00CC7FF9"/>
    <w:rsid w:val="00CE0530"/>
    <w:rsid w:val="00CF3486"/>
    <w:rsid w:val="00D90D51"/>
    <w:rsid w:val="00E07F18"/>
    <w:rsid w:val="00E64CFF"/>
    <w:rsid w:val="00E85574"/>
    <w:rsid w:val="00EF69DF"/>
    <w:rsid w:val="00F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EBB7"/>
  <w15:chartTrackingRefBased/>
  <w15:docId w15:val="{95BE4BDC-C08F-4A40-BDE4-32EBCBF9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9F602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kern w:val="0"/>
      <w:szCs w:val="2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602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9F602C"/>
    <w:pPr>
      <w:spacing w:after="0" w:line="280" w:lineRule="atLeast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9F602C"/>
    <w:rPr>
      <w:rFonts w:ascii="Arial" w:eastAsia="Times New Roman" w:hAnsi="Arial" w:cs="Times New Roman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970A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0A6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84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D36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840D3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0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D3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Lilianne Lazzarotti Reis</dc:creator>
  <cp:keywords/>
  <dc:description/>
  <cp:lastModifiedBy>Carla Patrícia Rodrigues de Sousa</cp:lastModifiedBy>
  <cp:revision>3</cp:revision>
  <cp:lastPrinted>2026-01-07T21:29:00Z</cp:lastPrinted>
  <dcterms:created xsi:type="dcterms:W3CDTF">2026-02-23T17:13:00Z</dcterms:created>
  <dcterms:modified xsi:type="dcterms:W3CDTF">2026-02-23T17:51:00Z</dcterms:modified>
</cp:coreProperties>
</file>