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87A" w:rsidRPr="002A5805" w:rsidRDefault="00B8187A" w:rsidP="002A5805">
      <w:pPr>
        <w:pStyle w:val="NormalWeb"/>
        <w:jc w:val="both"/>
        <w:rPr>
          <w:rStyle w:val="Forte"/>
        </w:rPr>
      </w:pPr>
      <w:r w:rsidRPr="00F92475">
        <w:rPr>
          <w:rStyle w:val="Forte"/>
          <w:rFonts w:ascii="Calibri" w:hAnsi="Calibri" w:cs="Calibri"/>
          <w:bCs w:val="0"/>
        </w:rPr>
        <w:t>NOTA EXPLICATIVA SOBRE O PARECER JURÍDICO ORIENTATIVO</w:t>
      </w:r>
      <w:r w:rsidR="002A5805">
        <w:rPr>
          <w:rStyle w:val="Forte"/>
          <w:rFonts w:ascii="Calibri" w:hAnsi="Calibri" w:cs="Calibri"/>
          <w:bCs w:val="0"/>
        </w:rPr>
        <w:t xml:space="preserve"> (</w:t>
      </w:r>
      <w:r w:rsidR="002A5805" w:rsidRPr="006C0975">
        <w:rPr>
          <w:rStyle w:val="Forte"/>
          <w:rFonts w:ascii="Calibri" w:hAnsi="Calibri" w:cs="Calibri"/>
          <w:bCs w:val="0"/>
        </w:rPr>
        <w:t>PARECER n. 00084/2025/CONJUR-MS/CGU/AGU</w:t>
      </w:r>
      <w:r w:rsidR="002A5805" w:rsidRPr="002A5805">
        <w:rPr>
          <w:rStyle w:val="Forte"/>
          <w:rFonts w:ascii="Calibri" w:hAnsi="Calibri" w:cs="Calibri"/>
          <w:bCs w:val="0"/>
        </w:rPr>
        <w:t>)</w:t>
      </w:r>
      <w:r w:rsidRPr="002A5805">
        <w:rPr>
          <w:rStyle w:val="Forte"/>
          <w:rFonts w:ascii="Calibri" w:hAnsi="Calibri" w:cs="Calibri"/>
          <w:bCs w:val="0"/>
        </w:rPr>
        <w:t xml:space="preserve"> PARA O KIT LICITAÇÕES DO PAC SAÚDE</w:t>
      </w:r>
    </w:p>
    <w:p w:rsidR="00B8187A" w:rsidRPr="00F92475" w:rsidRDefault="00B8187A" w:rsidP="00B8187A">
      <w:pPr>
        <w:pStyle w:val="Ttulo2"/>
        <w:jc w:val="both"/>
        <w:rPr>
          <w:rFonts w:ascii="Calibri" w:hAnsi="Calibri" w:cs="Calibri"/>
          <w:sz w:val="24"/>
          <w:szCs w:val="24"/>
        </w:rPr>
      </w:pPr>
      <w:r w:rsidRPr="00F92475">
        <w:rPr>
          <w:rStyle w:val="Forte"/>
          <w:rFonts w:ascii="Calibri" w:hAnsi="Calibri" w:cs="Calibri"/>
          <w:b/>
          <w:bCs/>
          <w:sz w:val="24"/>
          <w:szCs w:val="24"/>
        </w:rPr>
        <w:t>Capítulo 1 – Introdução e Contextualização</w:t>
      </w:r>
    </w:p>
    <w:p w:rsidR="00B8187A" w:rsidRPr="00F92475" w:rsidRDefault="00B8187A" w:rsidP="00B8187A">
      <w:pPr>
        <w:pStyle w:val="NormalWeb"/>
        <w:jc w:val="both"/>
        <w:rPr>
          <w:rFonts w:ascii="Calibri" w:hAnsi="Calibri" w:cs="Calibri"/>
          <w:b/>
        </w:rPr>
      </w:pPr>
      <w:r w:rsidRPr="00F92475">
        <w:rPr>
          <w:rFonts w:ascii="Calibri" w:hAnsi="Calibri" w:cs="Calibri"/>
        </w:rPr>
        <w:t xml:space="preserve">O Novo Programa de Aceleração do Crescimento (Novo PAC), instituído pelo </w:t>
      </w:r>
      <w:r w:rsidRPr="00F92475">
        <w:rPr>
          <w:rStyle w:val="Forte"/>
          <w:rFonts w:ascii="Calibri" w:hAnsi="Calibri" w:cs="Calibri"/>
          <w:b w:val="0"/>
        </w:rPr>
        <w:t>Decreto nº 11.632/2023</w:t>
      </w:r>
      <w:r w:rsidRPr="00F92475">
        <w:rPr>
          <w:rFonts w:ascii="Calibri" w:hAnsi="Calibri" w:cs="Calibri"/>
        </w:rPr>
        <w:t xml:space="preserve">, representa um conjunto de investimentos estratégicos promovidos pelo Governo Federal em parceria com setores privados, Estados e Municípios. No âmbito da saúde, o programa busca a ampliação e fortalecimento da infraestrutura do Sistema Único de Saúde (SUS), financiando a construção de </w:t>
      </w:r>
      <w:r w:rsidRPr="00F92475">
        <w:rPr>
          <w:rStyle w:val="Forte"/>
          <w:rFonts w:ascii="Calibri" w:hAnsi="Calibri" w:cs="Calibri"/>
          <w:b w:val="0"/>
        </w:rPr>
        <w:t>Unidades Básicas de Saúde (UBS), Centros de Parto Normal (CPN), Centros de Atenção Psicossocial (CAPS) e Centrais de Regulação do SAMU 192</w:t>
      </w:r>
      <w:r w:rsidRPr="00F92475">
        <w:rPr>
          <w:rFonts w:ascii="Calibri" w:hAnsi="Calibri" w:cs="Calibri"/>
          <w:b/>
        </w:rPr>
        <w:t>.</w:t>
      </w:r>
    </w:p>
    <w:p w:rsidR="00D82609" w:rsidRPr="006C0975" w:rsidRDefault="00B8187A" w:rsidP="00D82609">
      <w:pPr>
        <w:pStyle w:val="NormalWeb"/>
        <w:jc w:val="both"/>
        <w:rPr>
          <w:rFonts w:ascii="Calibri" w:hAnsi="Calibri" w:cs="Calibri"/>
        </w:rPr>
      </w:pPr>
      <w:r w:rsidRPr="00F92475">
        <w:rPr>
          <w:rFonts w:ascii="Calibri" w:hAnsi="Calibri" w:cs="Calibri"/>
        </w:rPr>
        <w:t xml:space="preserve">Com o objetivo de garantir celeridade e segurança jurídica aos processos licitatórios, o Ministério da Saúde disponibiliza o </w:t>
      </w:r>
      <w:r w:rsidRPr="00F92475">
        <w:rPr>
          <w:rStyle w:val="Forte"/>
          <w:rFonts w:ascii="Calibri" w:hAnsi="Calibri" w:cs="Calibri"/>
          <w:b w:val="0"/>
        </w:rPr>
        <w:t>Kit Licitação</w:t>
      </w:r>
      <w:r w:rsidRPr="00F92475">
        <w:rPr>
          <w:rFonts w:ascii="Calibri" w:hAnsi="Calibri" w:cs="Calibri"/>
        </w:rPr>
        <w:t xml:space="preserve">, contendo modelos de artefatos padronizados, fundamentados na </w:t>
      </w:r>
      <w:r w:rsidRPr="00F92475">
        <w:rPr>
          <w:rStyle w:val="Forte"/>
          <w:rFonts w:ascii="Calibri" w:hAnsi="Calibri" w:cs="Calibri"/>
          <w:b w:val="0"/>
        </w:rPr>
        <w:t>Lei nº 14.133/2021</w:t>
      </w:r>
      <w:r w:rsidRPr="00F92475">
        <w:rPr>
          <w:rFonts w:ascii="Calibri" w:hAnsi="Calibri" w:cs="Calibri"/>
        </w:rPr>
        <w:t xml:space="preserve"> e nas normativas aplicáveis. </w:t>
      </w:r>
      <w:r w:rsidR="00D82609" w:rsidRPr="006C0975">
        <w:rPr>
          <w:rFonts w:ascii="Calibri" w:hAnsi="Calibri" w:cs="Calibri"/>
        </w:rPr>
        <w:t>Esse material possui caráter orientativo e deve ser ajustado conforme a legislação de cada ente federativo.</w:t>
      </w:r>
    </w:p>
    <w:p w:rsidR="00891A39" w:rsidRPr="00891A39" w:rsidRDefault="00891A39" w:rsidP="00891A3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  <w:r w:rsidRPr="006C0975">
        <w:rPr>
          <w:rFonts w:ascii="Calibri" w:eastAsia="Times New Roman" w:hAnsi="Calibri" w:cs="Calibri"/>
          <w:sz w:val="24"/>
          <w:szCs w:val="24"/>
          <w:lang w:eastAsia="pt-BR"/>
        </w:rPr>
        <w:t xml:space="preserve">Considerando a complexidade dos processos licitatórios e a necessidade de assegurar a correta aplicação das normas jurídicas na execução das obras e serviços previstos no Novo PAC Saúde, o Ministério da Saúde solicitou à Advocacia-Geral da União (AGU) a elaboração de um </w:t>
      </w:r>
      <w:r w:rsidRPr="006C0975">
        <w:rPr>
          <w:rFonts w:ascii="Calibri" w:eastAsia="Times New Roman" w:hAnsi="Calibri" w:cs="Calibri"/>
          <w:b/>
          <w:sz w:val="24"/>
          <w:szCs w:val="24"/>
          <w:lang w:eastAsia="pt-BR"/>
        </w:rPr>
        <w:t>Parecer Jurídico Orientativo</w:t>
      </w:r>
      <w:r w:rsidRPr="006C0975">
        <w:rPr>
          <w:rFonts w:ascii="Calibri" w:eastAsia="Times New Roman" w:hAnsi="Calibri" w:cs="Calibri"/>
          <w:sz w:val="24"/>
          <w:szCs w:val="24"/>
          <w:lang w:eastAsia="pt-BR"/>
        </w:rPr>
        <w:t>. Esse parecer visa uniformizar procedimentos, mitigar riscos jurídicos e oferecer suporte técnico aos entes federativos na condução de seus processos licitatórios. Dessa forma, busca-se garantir maior segurança jurídica, minimizar impugnações e questionamentos por órgãos de controle e otimizar a implementação dos investimentos previstos no programa.</w:t>
      </w:r>
    </w:p>
    <w:p w:rsidR="00B8187A" w:rsidRPr="00F92475" w:rsidRDefault="00B8187A" w:rsidP="00B8187A">
      <w:pPr>
        <w:pStyle w:val="Ttulo2"/>
        <w:jc w:val="both"/>
        <w:rPr>
          <w:rFonts w:ascii="Calibri" w:hAnsi="Calibri" w:cs="Calibri"/>
          <w:sz w:val="24"/>
          <w:szCs w:val="24"/>
        </w:rPr>
      </w:pPr>
      <w:r w:rsidRPr="00F92475">
        <w:rPr>
          <w:rStyle w:val="Forte"/>
          <w:rFonts w:ascii="Calibri" w:hAnsi="Calibri" w:cs="Calibri"/>
          <w:b/>
          <w:bCs/>
          <w:sz w:val="24"/>
          <w:szCs w:val="24"/>
        </w:rPr>
        <w:t>Capítulo 2 – Objetivo e Estrutura da Nota Explicativa</w:t>
      </w:r>
    </w:p>
    <w:p w:rsidR="003C01A8" w:rsidRPr="006C0975" w:rsidRDefault="003C01A8" w:rsidP="003C01A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6C0975">
        <w:rPr>
          <w:rFonts w:ascii="Calibri" w:eastAsia="Times New Roman" w:hAnsi="Calibri" w:cs="Calibri"/>
          <w:sz w:val="24"/>
          <w:szCs w:val="24"/>
          <w:lang w:eastAsia="pt-BR"/>
        </w:rPr>
        <w:t>A presente Nota Explicativa tem o propósito de esclarecer os principais pontos do Parecer Jurídico Orientativo que integra o Kit Licitações do PAC, servindo como referência para os órgãos consultivos e contribuindo para a padronização e regularidade dos processos administrativos. Além disso, reforça a responsabilidade dos agentes públicos na adequação dos procedimentos licitatórios às normas locais.</w:t>
      </w:r>
    </w:p>
    <w:p w:rsidR="00B8187A" w:rsidRPr="00F92475" w:rsidRDefault="00B8187A" w:rsidP="00B8187A">
      <w:pPr>
        <w:pStyle w:val="NormalWeb"/>
        <w:jc w:val="both"/>
        <w:rPr>
          <w:rFonts w:ascii="Calibri" w:hAnsi="Calibri" w:cs="Calibri"/>
        </w:rPr>
      </w:pPr>
      <w:r w:rsidRPr="00F92475">
        <w:rPr>
          <w:rFonts w:ascii="Calibri" w:hAnsi="Calibri" w:cs="Calibri"/>
        </w:rPr>
        <w:t xml:space="preserve">A estrutura desta Nota </w:t>
      </w:r>
      <w:r w:rsidR="003C01A8">
        <w:rPr>
          <w:rFonts w:ascii="Calibri" w:hAnsi="Calibri" w:cs="Calibri"/>
        </w:rPr>
        <w:t>aborda os</w:t>
      </w:r>
      <w:r w:rsidRPr="00F92475">
        <w:rPr>
          <w:rFonts w:ascii="Calibri" w:hAnsi="Calibri" w:cs="Calibri"/>
        </w:rPr>
        <w:t xml:space="preserve"> seguintes tópicos:</w:t>
      </w:r>
    </w:p>
    <w:p w:rsidR="00B8187A" w:rsidRPr="00F92475" w:rsidRDefault="00B8187A" w:rsidP="00B8187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Finalidade e natureza do parecer jurídico</w:t>
      </w:r>
    </w:p>
    <w:p w:rsidR="00B8187A" w:rsidRPr="00F92475" w:rsidRDefault="00B8187A" w:rsidP="00B8187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Principais aspectos jurídicos do processo licitatório</w:t>
      </w:r>
    </w:p>
    <w:p w:rsidR="00B8187A" w:rsidRPr="00F92475" w:rsidRDefault="00B8187A" w:rsidP="00B8187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Documentos essenciais para a instrução do processo</w:t>
      </w:r>
    </w:p>
    <w:p w:rsidR="00B8187A" w:rsidRPr="00F92475" w:rsidRDefault="00B8187A" w:rsidP="00B8187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Riscos da ausência de planejamento e documentação</w:t>
      </w:r>
    </w:p>
    <w:p w:rsidR="00B8187A" w:rsidRPr="00F92475" w:rsidRDefault="00B8187A" w:rsidP="00B8187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Adaptação às normas regionais e mitigação de riscos</w:t>
      </w:r>
    </w:p>
    <w:p w:rsidR="00D4628B" w:rsidRDefault="00B8187A" w:rsidP="00D4628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Style w:val="Forte"/>
          <w:rFonts w:ascii="Calibri" w:hAnsi="Calibri" w:cs="Calibri"/>
          <w:bCs w:val="0"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Conclusão e recomendações finais</w:t>
      </w:r>
    </w:p>
    <w:p w:rsidR="003C01A8" w:rsidRPr="006C0975" w:rsidRDefault="003C01A8" w:rsidP="003C01A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6C0975">
        <w:rPr>
          <w:rFonts w:ascii="Calibri" w:eastAsia="Times New Roman" w:hAnsi="Calibri" w:cs="Calibri"/>
          <w:sz w:val="24"/>
          <w:szCs w:val="24"/>
          <w:lang w:eastAsia="pt-BR"/>
        </w:rPr>
        <w:t xml:space="preserve">Com base na análise jurídica da AGU, que resultou no PARECER n. 00084/2025/CONJUR-MS/CGU/AGU, o Ministério da Saúde elaborou um anexo complementar que pode ser </w:t>
      </w:r>
      <w:r w:rsidRPr="006C0975">
        <w:rPr>
          <w:rFonts w:ascii="Calibri" w:eastAsia="Times New Roman" w:hAnsi="Calibri" w:cs="Calibri"/>
          <w:sz w:val="24"/>
          <w:szCs w:val="24"/>
          <w:lang w:eastAsia="pt-BR"/>
        </w:rPr>
        <w:lastRenderedPageBreak/>
        <w:t>utilizado como modelo pelos entes federativos. Esse anexo tem como principais objetivos:</w:t>
      </w:r>
    </w:p>
    <w:p w:rsidR="00A665D3" w:rsidRPr="006C0975" w:rsidRDefault="00D4628B" w:rsidP="00A665D3">
      <w:pPr>
        <w:pStyle w:val="PargrafodaLista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6C0975">
        <w:rPr>
          <w:rFonts w:ascii="Calibri" w:eastAsia="Times New Roman" w:hAnsi="Calibri" w:cs="Calibri"/>
          <w:sz w:val="24"/>
          <w:szCs w:val="24"/>
          <w:lang w:eastAsia="pt-BR"/>
        </w:rPr>
        <w:t xml:space="preserve">Facilitar a elaboração de pareceres jurídicos por parte dos órgãos locais de assessoramento jurídico; </w:t>
      </w:r>
    </w:p>
    <w:p w:rsidR="00A665D3" w:rsidRPr="006C0975" w:rsidRDefault="00D4628B" w:rsidP="00A665D3">
      <w:pPr>
        <w:pStyle w:val="PargrafodaLista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6C0975">
        <w:rPr>
          <w:rFonts w:ascii="Calibri" w:eastAsia="Times New Roman" w:hAnsi="Calibri" w:cs="Calibri"/>
          <w:sz w:val="24"/>
          <w:szCs w:val="24"/>
          <w:lang w:eastAsia="pt-BR"/>
        </w:rPr>
        <w:t>Padronizar a instrução processual, minimizando inconsistências que possam levar a question</w:t>
      </w:r>
      <w:r w:rsidR="003C01A8" w:rsidRPr="006C0975">
        <w:rPr>
          <w:rFonts w:ascii="Calibri" w:eastAsia="Times New Roman" w:hAnsi="Calibri" w:cs="Calibri"/>
          <w:sz w:val="24"/>
          <w:szCs w:val="24"/>
          <w:lang w:eastAsia="pt-BR"/>
        </w:rPr>
        <w:t>amentos por órgãos de controle;</w:t>
      </w:r>
    </w:p>
    <w:p w:rsidR="00A665D3" w:rsidRPr="006C0975" w:rsidRDefault="00D4628B" w:rsidP="00A665D3">
      <w:pPr>
        <w:pStyle w:val="PargrafodaLista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6C0975">
        <w:rPr>
          <w:rFonts w:ascii="Calibri" w:eastAsia="Times New Roman" w:hAnsi="Calibri" w:cs="Calibri"/>
          <w:sz w:val="24"/>
          <w:szCs w:val="24"/>
          <w:lang w:eastAsia="pt-BR"/>
        </w:rPr>
        <w:t xml:space="preserve">Assegurar maior segurança jurídica na execução das licitações vinculadas ao Novo PAC Saúde; </w:t>
      </w:r>
      <w:r w:rsidR="00C90604" w:rsidRPr="006C0975">
        <w:rPr>
          <w:rFonts w:ascii="Calibri" w:eastAsia="Times New Roman" w:hAnsi="Calibri" w:cs="Calibri"/>
          <w:sz w:val="24"/>
          <w:szCs w:val="24"/>
          <w:lang w:eastAsia="pt-BR"/>
        </w:rPr>
        <w:t>e</w:t>
      </w:r>
    </w:p>
    <w:p w:rsidR="00D4628B" w:rsidRPr="006C0975" w:rsidRDefault="003C01A8" w:rsidP="00A665D3">
      <w:pPr>
        <w:pStyle w:val="PargrafodaLista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6C0975">
        <w:rPr>
          <w:rFonts w:ascii="Calibri" w:eastAsia="Times New Roman" w:hAnsi="Calibri" w:cs="Calibri"/>
          <w:sz w:val="24"/>
          <w:szCs w:val="24"/>
          <w:lang w:eastAsia="pt-BR"/>
        </w:rPr>
        <w:t>Aumentar a</w:t>
      </w:r>
      <w:r w:rsidR="00D4628B" w:rsidRPr="006C0975">
        <w:rPr>
          <w:rFonts w:ascii="Calibri" w:eastAsia="Times New Roman" w:hAnsi="Calibri" w:cs="Calibri"/>
          <w:sz w:val="24"/>
          <w:szCs w:val="24"/>
          <w:lang w:eastAsia="pt-BR"/>
        </w:rPr>
        <w:t xml:space="preserve"> celeridade nos processos de contratação, reduzindo entraves e impugnações desnecessárias.</w:t>
      </w:r>
    </w:p>
    <w:p w:rsidR="001F7250" w:rsidRPr="006C0975" w:rsidRDefault="001F7250" w:rsidP="001F725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6C0975">
        <w:rPr>
          <w:rFonts w:ascii="Calibri" w:eastAsia="Times New Roman" w:hAnsi="Calibri" w:cs="Calibri"/>
          <w:sz w:val="24"/>
          <w:szCs w:val="24"/>
          <w:lang w:eastAsia="pt-BR"/>
        </w:rPr>
        <w:t>Embora sua adoção não seja obrigatória, recomenda-se que os entes federativos utilizem esse modelo como referência, adaptando-o conforme suas normas locais, sempre respeitando os princípios da administração pública e a autonomia dos Estados e Municípios.</w:t>
      </w:r>
    </w:p>
    <w:p w:rsidR="00B8187A" w:rsidRPr="00F92475" w:rsidRDefault="00B8187A" w:rsidP="00B8187A">
      <w:pPr>
        <w:pStyle w:val="Ttulo2"/>
        <w:jc w:val="both"/>
        <w:rPr>
          <w:rFonts w:ascii="Calibri" w:hAnsi="Calibri" w:cs="Calibri"/>
          <w:sz w:val="24"/>
          <w:szCs w:val="24"/>
        </w:rPr>
      </w:pPr>
      <w:r w:rsidRPr="00F92475">
        <w:rPr>
          <w:rStyle w:val="Forte"/>
          <w:rFonts w:ascii="Calibri" w:hAnsi="Calibri" w:cs="Calibri"/>
          <w:b/>
          <w:bCs/>
          <w:sz w:val="24"/>
          <w:szCs w:val="24"/>
        </w:rPr>
        <w:t>Capítulo 3 – Finalidade e Natureza do Parecer Jurídico</w:t>
      </w:r>
    </w:p>
    <w:p w:rsidR="00FE1875" w:rsidRPr="00FE1875" w:rsidRDefault="00B8187A" w:rsidP="00FE1875">
      <w:pPr>
        <w:pStyle w:val="NormalWeb"/>
        <w:jc w:val="both"/>
        <w:rPr>
          <w:rFonts w:ascii="Calibri" w:hAnsi="Calibri" w:cs="Calibri"/>
          <w:color w:val="FF0000"/>
        </w:rPr>
      </w:pPr>
      <w:r w:rsidRPr="00F92475">
        <w:rPr>
          <w:rFonts w:ascii="Calibri" w:hAnsi="Calibri" w:cs="Calibri"/>
        </w:rPr>
        <w:t xml:space="preserve">O </w:t>
      </w:r>
      <w:r w:rsidRPr="00F92475">
        <w:rPr>
          <w:rStyle w:val="Forte"/>
          <w:rFonts w:ascii="Calibri" w:hAnsi="Calibri" w:cs="Calibri"/>
          <w:b w:val="0"/>
        </w:rPr>
        <w:t>Parecer Jurídico Orientativo</w:t>
      </w:r>
      <w:r w:rsidRPr="00F92475">
        <w:rPr>
          <w:rFonts w:ascii="Calibri" w:hAnsi="Calibri" w:cs="Calibri"/>
        </w:rPr>
        <w:t xml:space="preserve"> tem por finalidade assegurar a conformidade legal do processo licitatório, observando a </w:t>
      </w:r>
      <w:r w:rsidRPr="00F92475">
        <w:rPr>
          <w:rStyle w:val="Forte"/>
          <w:rFonts w:ascii="Calibri" w:hAnsi="Calibri" w:cs="Calibri"/>
          <w:b w:val="0"/>
        </w:rPr>
        <w:t>Lei nº 14.133/2021</w:t>
      </w:r>
      <w:r w:rsidRPr="00F92475">
        <w:rPr>
          <w:rFonts w:ascii="Calibri" w:hAnsi="Calibri" w:cs="Calibri"/>
        </w:rPr>
        <w:t xml:space="preserve"> e regulamentos complementares. </w:t>
      </w:r>
      <w:r w:rsidR="00FE1875" w:rsidRPr="006C0975">
        <w:rPr>
          <w:rFonts w:ascii="Calibri" w:hAnsi="Calibri" w:cs="Calibri"/>
        </w:rPr>
        <w:t>No entanto, ele não substitui a análise jurídica específica de cada ente federativo, sendo um instrumento de suporte técnico, sujeito a adequações conforme as regulamentações estaduais e municipais.</w:t>
      </w:r>
    </w:p>
    <w:p w:rsidR="00B8187A" w:rsidRPr="00F92475" w:rsidRDefault="00B8187A" w:rsidP="00FE1875">
      <w:pPr>
        <w:pStyle w:val="NormalWeb"/>
        <w:jc w:val="both"/>
        <w:rPr>
          <w:rFonts w:ascii="Calibri" w:hAnsi="Calibri" w:cs="Calibri"/>
        </w:rPr>
      </w:pPr>
      <w:r w:rsidRPr="00F92475">
        <w:rPr>
          <w:rStyle w:val="Forte"/>
          <w:rFonts w:ascii="Calibri" w:hAnsi="Calibri" w:cs="Calibri"/>
        </w:rPr>
        <w:t>Natureza do parecer</w:t>
      </w:r>
    </w:p>
    <w:p w:rsidR="00B8187A" w:rsidRPr="00F92475" w:rsidRDefault="00B8187A" w:rsidP="00B8187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Orientação jurídica</w:t>
      </w:r>
      <w:r w:rsidRPr="00F92475">
        <w:rPr>
          <w:rFonts w:ascii="Calibri" w:hAnsi="Calibri" w:cs="Calibri"/>
          <w:b/>
          <w:sz w:val="24"/>
          <w:szCs w:val="24"/>
        </w:rPr>
        <w:t xml:space="preserve"> – </w:t>
      </w:r>
      <w:r w:rsidRPr="00F92475">
        <w:rPr>
          <w:rFonts w:ascii="Calibri" w:hAnsi="Calibri" w:cs="Calibri"/>
          <w:sz w:val="24"/>
          <w:szCs w:val="24"/>
        </w:rPr>
        <w:t>Visa mitigar riscos e garantir conformidade com as normativas aplicáveis.</w:t>
      </w:r>
    </w:p>
    <w:p w:rsidR="00B8187A" w:rsidRPr="00F92475" w:rsidRDefault="00B8187A" w:rsidP="00B8187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Caráter opinativo</w:t>
      </w:r>
      <w:r w:rsidRPr="00F92475">
        <w:rPr>
          <w:rFonts w:ascii="Calibri" w:hAnsi="Calibri" w:cs="Calibri"/>
          <w:sz w:val="24"/>
          <w:szCs w:val="24"/>
        </w:rPr>
        <w:t xml:space="preserve"> – As recomendações apresentadas </w:t>
      </w:r>
      <w:r w:rsidRPr="00F92475">
        <w:rPr>
          <w:rStyle w:val="Forte"/>
          <w:rFonts w:ascii="Calibri" w:hAnsi="Calibri" w:cs="Calibri"/>
          <w:b w:val="0"/>
          <w:sz w:val="24"/>
          <w:szCs w:val="24"/>
        </w:rPr>
        <w:t>não vinculam as decisões administrativas</w:t>
      </w:r>
      <w:r w:rsidRPr="00F92475">
        <w:rPr>
          <w:rFonts w:ascii="Calibri" w:hAnsi="Calibri" w:cs="Calibri"/>
          <w:sz w:val="24"/>
          <w:szCs w:val="24"/>
        </w:rPr>
        <w:t>.</w:t>
      </w:r>
    </w:p>
    <w:p w:rsidR="00B8187A" w:rsidRDefault="00B8187A" w:rsidP="00B8187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Suporte para decisões estratégicas</w:t>
      </w:r>
      <w:r w:rsidRPr="00F92475">
        <w:rPr>
          <w:rFonts w:ascii="Calibri" w:hAnsi="Calibri" w:cs="Calibri"/>
          <w:sz w:val="24"/>
          <w:szCs w:val="24"/>
        </w:rPr>
        <w:t xml:space="preserve"> – Auxilia os gestores públicos na tomada de decisões </w:t>
      </w:r>
      <w:r w:rsidRPr="00F92475">
        <w:rPr>
          <w:rStyle w:val="Forte"/>
          <w:rFonts w:ascii="Calibri" w:hAnsi="Calibri" w:cs="Calibri"/>
          <w:b w:val="0"/>
          <w:sz w:val="24"/>
          <w:szCs w:val="24"/>
        </w:rPr>
        <w:t>alinhadas aos princípios da Administração Pública</w:t>
      </w:r>
      <w:r w:rsidRPr="00F92475">
        <w:rPr>
          <w:rFonts w:ascii="Calibri" w:hAnsi="Calibri" w:cs="Calibri"/>
          <w:sz w:val="24"/>
          <w:szCs w:val="24"/>
        </w:rPr>
        <w:t>.</w:t>
      </w:r>
      <w:bookmarkStart w:id="0" w:name="_GoBack"/>
      <w:bookmarkEnd w:id="0"/>
    </w:p>
    <w:p w:rsidR="006F53D5" w:rsidRPr="006C0975" w:rsidRDefault="006F53D5" w:rsidP="006F53D5">
      <w:pPr>
        <w:spacing w:before="100" w:beforeAutospacing="1" w:after="100" w:afterAutospacing="1" w:line="240" w:lineRule="auto"/>
        <w:jc w:val="both"/>
        <w:rPr>
          <w:rStyle w:val="Forte"/>
          <w:rFonts w:ascii="Calibri" w:eastAsia="Times New Roman" w:hAnsi="Calibri" w:cs="Calibri"/>
          <w:b w:val="0"/>
          <w:sz w:val="24"/>
          <w:szCs w:val="24"/>
          <w:lang w:eastAsia="pt-BR"/>
        </w:rPr>
      </w:pPr>
      <w:r w:rsidRPr="006C0975">
        <w:rPr>
          <w:rStyle w:val="Forte"/>
          <w:rFonts w:ascii="Calibri" w:eastAsia="Times New Roman" w:hAnsi="Calibri" w:cs="Calibri"/>
          <w:b w:val="0"/>
          <w:sz w:val="24"/>
          <w:szCs w:val="24"/>
          <w:lang w:eastAsia="pt-BR"/>
        </w:rPr>
        <w:t>Este documento tem caráter exclusivamente orientativo, e a sua adoção deve ser feita com a devida cautela, respeitando as normativas locais e a autonomia dos entes federados. Assim, recomenda-se que os gestores e assessores jurídicos analisem as diretrizes aqui apresentadas e as adaptem conforme a legislação aplicável ao seu contexto específico.</w:t>
      </w:r>
    </w:p>
    <w:p w:rsidR="00B8187A" w:rsidRPr="00F92475" w:rsidRDefault="00B8187A" w:rsidP="00B8187A">
      <w:pPr>
        <w:pStyle w:val="Ttulo2"/>
        <w:jc w:val="both"/>
        <w:rPr>
          <w:rFonts w:ascii="Calibri" w:hAnsi="Calibri" w:cs="Calibri"/>
          <w:sz w:val="24"/>
          <w:szCs w:val="24"/>
        </w:rPr>
      </w:pPr>
      <w:r w:rsidRPr="00F92475">
        <w:rPr>
          <w:rStyle w:val="Forte"/>
          <w:rFonts w:ascii="Calibri" w:hAnsi="Calibri" w:cs="Calibri"/>
          <w:b/>
          <w:bCs/>
          <w:sz w:val="24"/>
          <w:szCs w:val="24"/>
        </w:rPr>
        <w:t>Capítulo 4 – Principais Aspectos Jurídicos do Processo Licitatório</w:t>
      </w:r>
    </w:p>
    <w:p w:rsidR="00B8187A" w:rsidRPr="00F92475" w:rsidRDefault="00B8187A" w:rsidP="00B8187A">
      <w:pPr>
        <w:pStyle w:val="Ttulo3"/>
        <w:jc w:val="both"/>
        <w:rPr>
          <w:rFonts w:ascii="Calibri" w:hAnsi="Calibri" w:cs="Calibri"/>
          <w:sz w:val="24"/>
          <w:szCs w:val="24"/>
        </w:rPr>
      </w:pPr>
      <w:r w:rsidRPr="00F92475">
        <w:rPr>
          <w:rStyle w:val="Forte"/>
          <w:rFonts w:ascii="Calibri" w:hAnsi="Calibri" w:cs="Calibri"/>
          <w:b/>
          <w:bCs/>
          <w:sz w:val="24"/>
          <w:szCs w:val="24"/>
        </w:rPr>
        <w:t>4.1 Planejamento e Formalização da Demanda</w:t>
      </w:r>
    </w:p>
    <w:p w:rsidR="00B8187A" w:rsidRPr="00F92475" w:rsidRDefault="00B8187A" w:rsidP="00B8187A">
      <w:pPr>
        <w:pStyle w:val="NormalWeb"/>
        <w:jc w:val="both"/>
        <w:rPr>
          <w:rFonts w:ascii="Calibri" w:hAnsi="Calibri" w:cs="Calibri"/>
        </w:rPr>
      </w:pPr>
      <w:r w:rsidRPr="00F92475">
        <w:rPr>
          <w:rFonts w:ascii="Calibri" w:hAnsi="Calibri" w:cs="Calibri"/>
        </w:rPr>
        <w:t xml:space="preserve">O planejamento da contratação deve estar alinhado ao </w:t>
      </w:r>
      <w:r w:rsidRPr="00F92475">
        <w:rPr>
          <w:rStyle w:val="Forte"/>
          <w:rFonts w:ascii="Calibri" w:hAnsi="Calibri" w:cs="Calibri"/>
          <w:b w:val="0"/>
        </w:rPr>
        <w:t>Plano de Contratações Anual (PCA)</w:t>
      </w:r>
      <w:r w:rsidRPr="00F92475">
        <w:rPr>
          <w:rFonts w:ascii="Calibri" w:hAnsi="Calibri" w:cs="Calibri"/>
          <w:b/>
        </w:rPr>
        <w:t xml:space="preserve"> </w:t>
      </w:r>
      <w:r w:rsidRPr="00F92475">
        <w:rPr>
          <w:rFonts w:ascii="Calibri" w:hAnsi="Calibri" w:cs="Calibri"/>
        </w:rPr>
        <w:t xml:space="preserve">do ente federativo e ser compatível com as leis orçamentárias. Conforme o </w:t>
      </w:r>
      <w:r w:rsidRPr="00F92475">
        <w:rPr>
          <w:rStyle w:val="Forte"/>
          <w:rFonts w:ascii="Calibri" w:hAnsi="Calibri" w:cs="Calibri"/>
          <w:b w:val="0"/>
        </w:rPr>
        <w:t>art. 18 da Lei nº 14.133/2021</w:t>
      </w:r>
      <w:r w:rsidRPr="00F92475">
        <w:rPr>
          <w:rFonts w:ascii="Calibri" w:hAnsi="Calibri" w:cs="Calibri"/>
        </w:rPr>
        <w:t>, a fase preparatória deve contemplar:</w:t>
      </w:r>
    </w:p>
    <w:p w:rsidR="00B8187A" w:rsidRPr="00F92475" w:rsidRDefault="00B8187A" w:rsidP="00B8187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lastRenderedPageBreak/>
        <w:t>Definição do objeto</w:t>
      </w:r>
      <w:r w:rsidRPr="00F92475">
        <w:rPr>
          <w:rFonts w:ascii="Calibri" w:hAnsi="Calibri" w:cs="Calibri"/>
          <w:b/>
          <w:sz w:val="24"/>
          <w:szCs w:val="24"/>
        </w:rPr>
        <w:t xml:space="preserve"> </w:t>
      </w:r>
      <w:r w:rsidRPr="00F92475">
        <w:rPr>
          <w:rFonts w:ascii="Calibri" w:hAnsi="Calibri" w:cs="Calibri"/>
          <w:sz w:val="24"/>
          <w:szCs w:val="24"/>
        </w:rPr>
        <w:t>da contratação por meio de</w:t>
      </w:r>
      <w:r w:rsidRPr="00F92475">
        <w:rPr>
          <w:rFonts w:ascii="Calibri" w:hAnsi="Calibri" w:cs="Calibri"/>
          <w:b/>
          <w:sz w:val="24"/>
          <w:szCs w:val="24"/>
        </w:rPr>
        <w:t xml:space="preserve"> </w:t>
      </w:r>
      <w:r w:rsidRPr="00F92475">
        <w:rPr>
          <w:rStyle w:val="Forte"/>
          <w:rFonts w:ascii="Calibri" w:hAnsi="Calibri" w:cs="Calibri"/>
          <w:b w:val="0"/>
          <w:sz w:val="24"/>
          <w:szCs w:val="24"/>
        </w:rPr>
        <w:t>termo de referência, anteprojeto ou projeto básico</w:t>
      </w:r>
      <w:r w:rsidRPr="00F92475">
        <w:rPr>
          <w:rFonts w:ascii="Calibri" w:hAnsi="Calibri" w:cs="Calibri"/>
          <w:b/>
          <w:sz w:val="24"/>
          <w:szCs w:val="24"/>
        </w:rPr>
        <w:t>.</w:t>
      </w:r>
    </w:p>
    <w:p w:rsidR="00B8187A" w:rsidRPr="00F92475" w:rsidRDefault="00B8187A" w:rsidP="00B8187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Estudo Técnico Preliminar (ETP)</w:t>
      </w:r>
      <w:r w:rsidRPr="00F92475">
        <w:rPr>
          <w:rFonts w:ascii="Calibri" w:hAnsi="Calibri" w:cs="Calibri"/>
          <w:b/>
          <w:sz w:val="24"/>
          <w:szCs w:val="24"/>
        </w:rPr>
        <w:t xml:space="preserve"> </w:t>
      </w:r>
      <w:r w:rsidRPr="00F92475">
        <w:rPr>
          <w:rFonts w:ascii="Calibri" w:hAnsi="Calibri" w:cs="Calibri"/>
          <w:sz w:val="24"/>
          <w:szCs w:val="24"/>
        </w:rPr>
        <w:t>demonstrando a</w:t>
      </w:r>
      <w:r w:rsidRPr="00F92475">
        <w:rPr>
          <w:rFonts w:ascii="Calibri" w:hAnsi="Calibri" w:cs="Calibri"/>
          <w:b/>
          <w:sz w:val="24"/>
          <w:szCs w:val="24"/>
        </w:rPr>
        <w:t xml:space="preserve"> </w:t>
      </w:r>
      <w:r w:rsidRPr="00F92475">
        <w:rPr>
          <w:rStyle w:val="Forte"/>
          <w:rFonts w:ascii="Calibri" w:hAnsi="Calibri" w:cs="Calibri"/>
          <w:b w:val="0"/>
          <w:sz w:val="24"/>
          <w:szCs w:val="24"/>
        </w:rPr>
        <w:t>necessidade da contratação e sua viabilidade técnica e econômica</w:t>
      </w:r>
      <w:r w:rsidRPr="00F92475">
        <w:rPr>
          <w:rFonts w:ascii="Calibri" w:hAnsi="Calibri" w:cs="Calibri"/>
          <w:b/>
          <w:sz w:val="24"/>
          <w:szCs w:val="24"/>
        </w:rPr>
        <w:t>.</w:t>
      </w:r>
    </w:p>
    <w:p w:rsidR="00B8187A" w:rsidRPr="00F92475" w:rsidRDefault="00B8187A" w:rsidP="00B8187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Matriz de Riscos</w:t>
      </w:r>
      <w:r w:rsidRPr="00F92475">
        <w:rPr>
          <w:rFonts w:ascii="Calibri" w:hAnsi="Calibri" w:cs="Calibri"/>
          <w:sz w:val="24"/>
          <w:szCs w:val="24"/>
        </w:rPr>
        <w:t>, estabelecendo a</w:t>
      </w:r>
      <w:r w:rsidRPr="00F92475">
        <w:rPr>
          <w:rFonts w:ascii="Calibri" w:hAnsi="Calibri" w:cs="Calibri"/>
          <w:b/>
          <w:sz w:val="24"/>
          <w:szCs w:val="24"/>
        </w:rPr>
        <w:t xml:space="preserve"> </w:t>
      </w:r>
      <w:r w:rsidRPr="00F92475">
        <w:rPr>
          <w:rStyle w:val="Forte"/>
          <w:rFonts w:ascii="Calibri" w:hAnsi="Calibri" w:cs="Calibri"/>
          <w:b w:val="0"/>
          <w:sz w:val="24"/>
          <w:szCs w:val="24"/>
        </w:rPr>
        <w:t>distribuição de responsabilidades entre contratante e contratado</w:t>
      </w:r>
      <w:r w:rsidRPr="00F92475">
        <w:rPr>
          <w:rFonts w:ascii="Calibri" w:hAnsi="Calibri" w:cs="Calibri"/>
          <w:sz w:val="24"/>
          <w:szCs w:val="24"/>
        </w:rPr>
        <w:t>.</w:t>
      </w:r>
    </w:p>
    <w:p w:rsidR="00B8187A" w:rsidRPr="00F92475" w:rsidRDefault="00B8187A" w:rsidP="00B8187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Previsão orçamentária</w:t>
      </w:r>
      <w:r w:rsidRPr="00F92475">
        <w:rPr>
          <w:rFonts w:ascii="Calibri" w:hAnsi="Calibri" w:cs="Calibri"/>
          <w:sz w:val="24"/>
          <w:szCs w:val="24"/>
        </w:rPr>
        <w:t xml:space="preserve">, conforme </w:t>
      </w:r>
      <w:r w:rsidRPr="00F92475">
        <w:rPr>
          <w:rStyle w:val="Forte"/>
          <w:rFonts w:ascii="Calibri" w:hAnsi="Calibri" w:cs="Calibri"/>
          <w:b w:val="0"/>
          <w:sz w:val="24"/>
          <w:szCs w:val="24"/>
        </w:rPr>
        <w:t>art. 150 da Lei nº 14.133/2021</w:t>
      </w:r>
      <w:r w:rsidRPr="00F92475">
        <w:rPr>
          <w:rFonts w:ascii="Calibri" w:hAnsi="Calibri" w:cs="Calibri"/>
          <w:b/>
          <w:sz w:val="24"/>
          <w:szCs w:val="24"/>
        </w:rPr>
        <w:t>.</w:t>
      </w:r>
    </w:p>
    <w:p w:rsidR="00B8187A" w:rsidRPr="00F92475" w:rsidRDefault="00B8187A" w:rsidP="00B8187A">
      <w:pPr>
        <w:pStyle w:val="Ttulo3"/>
        <w:jc w:val="both"/>
        <w:rPr>
          <w:rFonts w:ascii="Calibri" w:hAnsi="Calibri" w:cs="Calibri"/>
          <w:sz w:val="24"/>
          <w:szCs w:val="24"/>
        </w:rPr>
      </w:pPr>
      <w:r w:rsidRPr="00F92475">
        <w:rPr>
          <w:rStyle w:val="Forte"/>
          <w:rFonts w:ascii="Calibri" w:hAnsi="Calibri" w:cs="Calibri"/>
          <w:b/>
          <w:bCs/>
          <w:sz w:val="24"/>
          <w:szCs w:val="24"/>
        </w:rPr>
        <w:t>4.2 Documentação Obrigatória</w:t>
      </w:r>
    </w:p>
    <w:p w:rsidR="00B8187A" w:rsidRPr="00F92475" w:rsidRDefault="00B8187A" w:rsidP="00B8187A">
      <w:pPr>
        <w:pStyle w:val="NormalWeb"/>
        <w:jc w:val="both"/>
        <w:rPr>
          <w:rFonts w:ascii="Calibri" w:hAnsi="Calibri" w:cs="Calibri"/>
        </w:rPr>
      </w:pPr>
      <w:r w:rsidRPr="00F92475">
        <w:rPr>
          <w:rFonts w:ascii="Calibri" w:hAnsi="Calibri" w:cs="Calibri"/>
        </w:rPr>
        <w:t>A ausência de documentos essenciais pode comprometer a regularidade do certame, sujeitando-o a questionamentos por órgãos de controle. A instrução do processo deve conter:</w:t>
      </w:r>
    </w:p>
    <w:p w:rsidR="00B8187A" w:rsidRPr="00F92475" w:rsidRDefault="00B8187A" w:rsidP="00B8187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Documento de Formalização da Demanda</w:t>
      </w:r>
    </w:p>
    <w:p w:rsidR="00B8187A" w:rsidRPr="00F92475" w:rsidRDefault="00B8187A" w:rsidP="00B8187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Estudo Técnico Preliminar (ETP)</w:t>
      </w:r>
    </w:p>
    <w:p w:rsidR="00B8187A" w:rsidRPr="00F92475" w:rsidRDefault="00B8187A" w:rsidP="00B8187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Matriz de Riscos</w:t>
      </w:r>
    </w:p>
    <w:p w:rsidR="00B8187A" w:rsidRPr="00F92475" w:rsidRDefault="00B8187A" w:rsidP="00B8187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Termo de Referência ou Projeto Básico</w:t>
      </w:r>
    </w:p>
    <w:p w:rsidR="00B8187A" w:rsidRPr="00F92475" w:rsidRDefault="00B8187A" w:rsidP="00B8187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Orçamento Estimado e Relatório da Pesquisa de Preços</w:t>
      </w:r>
    </w:p>
    <w:p w:rsidR="00B8187A" w:rsidRPr="00F92475" w:rsidRDefault="00B8187A" w:rsidP="00B8187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Minuta de Edital e Contrato</w:t>
      </w:r>
    </w:p>
    <w:p w:rsidR="00B8187A" w:rsidRPr="00F92475" w:rsidRDefault="00B8187A" w:rsidP="00B8187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Lista de Verificação</w:t>
      </w:r>
    </w:p>
    <w:p w:rsidR="00B8187A" w:rsidRPr="00F92475" w:rsidRDefault="00B8187A" w:rsidP="00B8187A">
      <w:pPr>
        <w:pStyle w:val="Ttulo3"/>
        <w:jc w:val="both"/>
        <w:rPr>
          <w:rFonts w:ascii="Calibri" w:hAnsi="Calibri" w:cs="Calibri"/>
          <w:sz w:val="24"/>
          <w:szCs w:val="24"/>
        </w:rPr>
      </w:pPr>
      <w:r w:rsidRPr="00F92475">
        <w:rPr>
          <w:rStyle w:val="Forte"/>
          <w:rFonts w:ascii="Calibri" w:hAnsi="Calibri" w:cs="Calibri"/>
          <w:b/>
          <w:bCs/>
          <w:sz w:val="24"/>
          <w:szCs w:val="24"/>
        </w:rPr>
        <w:t>4.3 Critérios de Julgamento e Modelo de Execução</w:t>
      </w:r>
    </w:p>
    <w:p w:rsidR="00B8187A" w:rsidRPr="00F92475" w:rsidRDefault="00B8187A" w:rsidP="00B8187A">
      <w:pPr>
        <w:pStyle w:val="NormalWeb"/>
        <w:jc w:val="both"/>
        <w:rPr>
          <w:rFonts w:ascii="Calibri" w:hAnsi="Calibri" w:cs="Calibri"/>
        </w:rPr>
      </w:pPr>
      <w:r w:rsidRPr="00F92475">
        <w:rPr>
          <w:rFonts w:ascii="Calibri" w:hAnsi="Calibri" w:cs="Calibri"/>
        </w:rPr>
        <w:t>Os critérios de julgamento devem estar previstos no edital, podendo ser:</w:t>
      </w:r>
    </w:p>
    <w:p w:rsidR="00B8187A" w:rsidRPr="00F92475" w:rsidRDefault="00B8187A" w:rsidP="00B8187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Menor preço</w:t>
      </w:r>
      <w:r w:rsidRPr="00F92475">
        <w:rPr>
          <w:rFonts w:ascii="Calibri" w:hAnsi="Calibri" w:cs="Calibri"/>
          <w:b/>
          <w:sz w:val="24"/>
          <w:szCs w:val="24"/>
        </w:rPr>
        <w:t xml:space="preserve"> </w:t>
      </w:r>
      <w:r w:rsidRPr="00F92475">
        <w:rPr>
          <w:rFonts w:ascii="Calibri" w:hAnsi="Calibri" w:cs="Calibri"/>
          <w:sz w:val="24"/>
          <w:szCs w:val="24"/>
        </w:rPr>
        <w:t>(pa</w:t>
      </w:r>
      <w:r w:rsidR="00EC5E9C">
        <w:rPr>
          <w:rFonts w:ascii="Calibri" w:hAnsi="Calibri" w:cs="Calibri"/>
          <w:sz w:val="24"/>
          <w:szCs w:val="24"/>
        </w:rPr>
        <w:t>ra contratações comuns)</w:t>
      </w:r>
    </w:p>
    <w:p w:rsidR="00B8187A" w:rsidRPr="00F92475" w:rsidRDefault="00B8187A" w:rsidP="00B8187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Melhor técnica e preço</w:t>
      </w:r>
      <w:r w:rsidRPr="00F92475">
        <w:rPr>
          <w:rFonts w:ascii="Calibri" w:hAnsi="Calibri" w:cs="Calibri"/>
          <w:b/>
          <w:sz w:val="24"/>
          <w:szCs w:val="24"/>
        </w:rPr>
        <w:t xml:space="preserve"> </w:t>
      </w:r>
      <w:r w:rsidR="00EC5E9C">
        <w:rPr>
          <w:rFonts w:ascii="Calibri" w:hAnsi="Calibri" w:cs="Calibri"/>
          <w:sz w:val="24"/>
          <w:szCs w:val="24"/>
        </w:rPr>
        <w:t>(para serviços especializados)</w:t>
      </w:r>
    </w:p>
    <w:p w:rsidR="00B8187A" w:rsidRPr="00F92475" w:rsidRDefault="00B8187A" w:rsidP="00B8187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Maior desconto</w:t>
      </w:r>
      <w:r w:rsidRPr="00F92475">
        <w:rPr>
          <w:rFonts w:ascii="Calibri" w:hAnsi="Calibri" w:cs="Calibri"/>
          <w:b/>
          <w:sz w:val="24"/>
          <w:szCs w:val="24"/>
        </w:rPr>
        <w:t xml:space="preserve"> </w:t>
      </w:r>
      <w:r w:rsidR="00EC5E9C">
        <w:rPr>
          <w:rFonts w:ascii="Calibri" w:hAnsi="Calibri" w:cs="Calibri"/>
          <w:sz w:val="24"/>
          <w:szCs w:val="24"/>
        </w:rPr>
        <w:t>(para pregões)</w:t>
      </w:r>
    </w:p>
    <w:p w:rsidR="00B8187A" w:rsidRPr="00F92475" w:rsidRDefault="00B8187A" w:rsidP="00B8187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Maior retorno econômico</w:t>
      </w:r>
      <w:r w:rsidRPr="00F92475">
        <w:rPr>
          <w:rFonts w:ascii="Calibri" w:hAnsi="Calibri" w:cs="Calibri"/>
          <w:b/>
          <w:sz w:val="24"/>
          <w:szCs w:val="24"/>
        </w:rPr>
        <w:t xml:space="preserve"> </w:t>
      </w:r>
      <w:r w:rsidR="00EC5E9C">
        <w:rPr>
          <w:rFonts w:ascii="Calibri" w:hAnsi="Calibri" w:cs="Calibri"/>
          <w:sz w:val="24"/>
          <w:szCs w:val="24"/>
        </w:rPr>
        <w:t>(para contratos de eficiência)</w:t>
      </w:r>
    </w:p>
    <w:p w:rsidR="00B8187A" w:rsidRPr="00F92475" w:rsidRDefault="00B8187A" w:rsidP="00B8187A">
      <w:pPr>
        <w:pStyle w:val="NormalWeb"/>
        <w:jc w:val="both"/>
        <w:rPr>
          <w:rFonts w:ascii="Calibri" w:hAnsi="Calibri" w:cs="Calibri"/>
        </w:rPr>
      </w:pPr>
      <w:r w:rsidRPr="00F92475">
        <w:rPr>
          <w:rFonts w:ascii="Calibri" w:hAnsi="Calibri" w:cs="Calibri"/>
        </w:rPr>
        <w:t xml:space="preserve">Além disso, deve-se definir o </w:t>
      </w:r>
      <w:r w:rsidRPr="00F92475">
        <w:rPr>
          <w:rStyle w:val="Forte"/>
          <w:rFonts w:ascii="Calibri" w:hAnsi="Calibri" w:cs="Calibri"/>
          <w:b w:val="0"/>
        </w:rPr>
        <w:t>modelo de execução do objeto</w:t>
      </w:r>
      <w:r w:rsidRPr="00F92475">
        <w:rPr>
          <w:rFonts w:ascii="Calibri" w:hAnsi="Calibri" w:cs="Calibri"/>
          <w:b/>
        </w:rPr>
        <w:t xml:space="preserve"> </w:t>
      </w:r>
      <w:r w:rsidRPr="00F92475">
        <w:rPr>
          <w:rFonts w:ascii="Calibri" w:hAnsi="Calibri" w:cs="Calibri"/>
        </w:rPr>
        <w:t xml:space="preserve">e a </w:t>
      </w:r>
      <w:r w:rsidRPr="00F92475">
        <w:rPr>
          <w:rStyle w:val="Forte"/>
          <w:rFonts w:ascii="Calibri" w:hAnsi="Calibri" w:cs="Calibri"/>
          <w:b w:val="0"/>
        </w:rPr>
        <w:t>estratégia de fiscalização contratual</w:t>
      </w:r>
      <w:r w:rsidRPr="00F92475">
        <w:rPr>
          <w:rFonts w:ascii="Calibri" w:hAnsi="Calibri" w:cs="Calibri"/>
        </w:rPr>
        <w:t>, garantindo a adequada prestação do serviço ou fornecimento do bem contratado.</w:t>
      </w:r>
    </w:p>
    <w:p w:rsidR="00B8187A" w:rsidRPr="00F92475" w:rsidRDefault="00B8187A" w:rsidP="00B8187A">
      <w:pPr>
        <w:pStyle w:val="Ttulo2"/>
        <w:jc w:val="both"/>
        <w:rPr>
          <w:rFonts w:ascii="Calibri" w:hAnsi="Calibri" w:cs="Calibri"/>
          <w:sz w:val="24"/>
          <w:szCs w:val="24"/>
        </w:rPr>
      </w:pPr>
      <w:r w:rsidRPr="00F92475">
        <w:rPr>
          <w:rStyle w:val="Forte"/>
          <w:rFonts w:ascii="Calibri" w:hAnsi="Calibri" w:cs="Calibri"/>
          <w:b/>
          <w:bCs/>
          <w:sz w:val="24"/>
          <w:szCs w:val="24"/>
        </w:rPr>
        <w:t>Capítulo 5 – Riscos da Ausência de Planejamento e Documentação</w:t>
      </w:r>
    </w:p>
    <w:p w:rsidR="00B8187A" w:rsidRPr="00F92475" w:rsidRDefault="00B8187A" w:rsidP="00B8187A">
      <w:pPr>
        <w:pStyle w:val="NormalWeb"/>
        <w:jc w:val="both"/>
        <w:rPr>
          <w:rFonts w:ascii="Calibri" w:hAnsi="Calibri" w:cs="Calibri"/>
        </w:rPr>
      </w:pPr>
      <w:r w:rsidRPr="00F92475">
        <w:rPr>
          <w:rFonts w:ascii="Calibri" w:hAnsi="Calibri" w:cs="Calibri"/>
        </w:rPr>
        <w:t>A não observância dos requisitos legais pode resultar em:</w:t>
      </w:r>
    </w:p>
    <w:p w:rsidR="00B8187A" w:rsidRPr="00F92475" w:rsidRDefault="00B8187A" w:rsidP="00B8187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Anulação da licitação</w:t>
      </w:r>
      <w:r w:rsidRPr="00F92475">
        <w:rPr>
          <w:rFonts w:ascii="Calibri" w:hAnsi="Calibri" w:cs="Calibri"/>
          <w:b/>
          <w:sz w:val="24"/>
          <w:szCs w:val="24"/>
        </w:rPr>
        <w:t xml:space="preserve"> </w:t>
      </w:r>
      <w:r w:rsidRPr="00F92475">
        <w:rPr>
          <w:rFonts w:ascii="Calibri" w:hAnsi="Calibri" w:cs="Calibri"/>
          <w:sz w:val="24"/>
          <w:szCs w:val="24"/>
        </w:rPr>
        <w:t xml:space="preserve">devido a falhas </w:t>
      </w:r>
      <w:r w:rsidR="00EC5E9C">
        <w:rPr>
          <w:rFonts w:ascii="Calibri" w:hAnsi="Calibri" w:cs="Calibri"/>
          <w:sz w:val="24"/>
          <w:szCs w:val="24"/>
        </w:rPr>
        <w:t>procedimentais</w:t>
      </w:r>
    </w:p>
    <w:p w:rsidR="00B8187A" w:rsidRPr="00F92475" w:rsidRDefault="00B8187A" w:rsidP="00B8187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Contestações por órgãos de controle (TCU, CGU, MPF)</w:t>
      </w:r>
    </w:p>
    <w:p w:rsidR="00B8187A" w:rsidRPr="00F92475" w:rsidRDefault="00B8187A" w:rsidP="00B8187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Atrasos na execução das obras e serviços contratados</w:t>
      </w:r>
    </w:p>
    <w:p w:rsidR="00B8187A" w:rsidRPr="00F92475" w:rsidRDefault="00B8187A" w:rsidP="00B8187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Aplicação de sanções administrativas aos gestores responsáveis</w:t>
      </w:r>
    </w:p>
    <w:p w:rsidR="00B8187A" w:rsidRPr="00F92475" w:rsidRDefault="00B8187A" w:rsidP="00B8187A">
      <w:pPr>
        <w:pStyle w:val="NormalWeb"/>
        <w:jc w:val="both"/>
        <w:rPr>
          <w:rFonts w:ascii="Calibri" w:hAnsi="Calibri" w:cs="Calibri"/>
        </w:rPr>
      </w:pPr>
      <w:r w:rsidRPr="00F92475">
        <w:rPr>
          <w:rFonts w:ascii="Calibri" w:hAnsi="Calibri" w:cs="Calibri"/>
        </w:rPr>
        <w:t xml:space="preserve">Para mitigar esses riscos, é </w:t>
      </w:r>
      <w:r w:rsidRPr="00F92475">
        <w:rPr>
          <w:rStyle w:val="Forte"/>
          <w:rFonts w:ascii="Calibri" w:hAnsi="Calibri" w:cs="Calibri"/>
          <w:b w:val="0"/>
        </w:rPr>
        <w:t>imprescindível</w:t>
      </w:r>
      <w:r w:rsidRPr="00F92475">
        <w:rPr>
          <w:rFonts w:ascii="Calibri" w:hAnsi="Calibri" w:cs="Calibri"/>
        </w:rPr>
        <w:t xml:space="preserve"> que os agentes públicos:</w:t>
      </w:r>
    </w:p>
    <w:p w:rsidR="00B8187A" w:rsidRPr="00F92475" w:rsidRDefault="00B8187A" w:rsidP="00B8187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Assegurem a compatibilidade entre o edital e o objeto do contrato</w:t>
      </w:r>
    </w:p>
    <w:p w:rsidR="00B8187A" w:rsidRPr="00F92475" w:rsidRDefault="00B8187A" w:rsidP="00B8187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Realizem levantamento de mercado adequado</w:t>
      </w:r>
    </w:p>
    <w:p w:rsidR="00B8187A" w:rsidRPr="00F92475" w:rsidRDefault="00B8187A" w:rsidP="00B8187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lastRenderedPageBreak/>
        <w:t>Garantam a publicação e transparência dos atos licitatórios</w:t>
      </w:r>
    </w:p>
    <w:p w:rsidR="00B8187A" w:rsidRPr="00F92475" w:rsidRDefault="00B8187A" w:rsidP="00B8187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Acompanhem de forma contínua a execução contratual</w:t>
      </w:r>
    </w:p>
    <w:p w:rsidR="00B8187A" w:rsidRPr="00F92475" w:rsidRDefault="00B8187A" w:rsidP="00B8187A">
      <w:pPr>
        <w:pStyle w:val="Ttulo2"/>
        <w:jc w:val="both"/>
        <w:rPr>
          <w:rFonts w:ascii="Calibri" w:hAnsi="Calibri" w:cs="Calibri"/>
          <w:sz w:val="24"/>
          <w:szCs w:val="24"/>
        </w:rPr>
      </w:pPr>
      <w:r w:rsidRPr="00F92475">
        <w:rPr>
          <w:rStyle w:val="Forte"/>
          <w:rFonts w:ascii="Calibri" w:hAnsi="Calibri" w:cs="Calibri"/>
          <w:b/>
          <w:bCs/>
          <w:sz w:val="24"/>
          <w:szCs w:val="24"/>
        </w:rPr>
        <w:t>Capítulo 6 – Adaptação às Normas Regionais e Mitigação de Riscos</w:t>
      </w:r>
    </w:p>
    <w:p w:rsidR="00B8187A" w:rsidRPr="00F92475" w:rsidRDefault="00B8187A" w:rsidP="00B8187A">
      <w:pPr>
        <w:pStyle w:val="NormalWeb"/>
        <w:jc w:val="both"/>
        <w:rPr>
          <w:rFonts w:ascii="Calibri" w:hAnsi="Calibri" w:cs="Calibri"/>
        </w:rPr>
      </w:pPr>
      <w:r w:rsidRPr="00F92475">
        <w:rPr>
          <w:rFonts w:ascii="Calibri" w:hAnsi="Calibri" w:cs="Calibri"/>
        </w:rPr>
        <w:t xml:space="preserve">Estados e Municípios possuem </w:t>
      </w:r>
      <w:r w:rsidRPr="00F92475">
        <w:rPr>
          <w:rStyle w:val="Forte"/>
          <w:rFonts w:ascii="Calibri" w:hAnsi="Calibri" w:cs="Calibri"/>
          <w:b w:val="0"/>
        </w:rPr>
        <w:t>autonomia</w:t>
      </w:r>
      <w:r w:rsidRPr="00F92475">
        <w:rPr>
          <w:rFonts w:ascii="Calibri" w:hAnsi="Calibri" w:cs="Calibri"/>
          <w:b/>
        </w:rPr>
        <w:t xml:space="preserve"> </w:t>
      </w:r>
      <w:r w:rsidRPr="00F92475">
        <w:rPr>
          <w:rFonts w:ascii="Calibri" w:hAnsi="Calibri" w:cs="Calibri"/>
        </w:rPr>
        <w:t xml:space="preserve">para editar normas complementares à </w:t>
      </w:r>
      <w:r w:rsidRPr="00F92475">
        <w:rPr>
          <w:rStyle w:val="Forte"/>
          <w:rFonts w:ascii="Calibri" w:hAnsi="Calibri" w:cs="Calibri"/>
          <w:b w:val="0"/>
        </w:rPr>
        <w:t>Lei nº 14.133/2021</w:t>
      </w:r>
      <w:r w:rsidRPr="00F92475">
        <w:rPr>
          <w:rFonts w:ascii="Calibri" w:hAnsi="Calibri" w:cs="Calibri"/>
        </w:rPr>
        <w:t xml:space="preserve">, desde que </w:t>
      </w:r>
      <w:r w:rsidRPr="00F92475">
        <w:rPr>
          <w:rStyle w:val="Forte"/>
          <w:rFonts w:ascii="Calibri" w:hAnsi="Calibri" w:cs="Calibri"/>
          <w:b w:val="0"/>
        </w:rPr>
        <w:t>não contrariem os princípios gerais da licitação</w:t>
      </w:r>
      <w:r w:rsidRPr="00F92475">
        <w:rPr>
          <w:rFonts w:ascii="Calibri" w:hAnsi="Calibri" w:cs="Calibri"/>
        </w:rPr>
        <w:t xml:space="preserve">. O </w:t>
      </w:r>
      <w:r w:rsidRPr="00F92475">
        <w:rPr>
          <w:rStyle w:val="Forte"/>
          <w:rFonts w:ascii="Calibri" w:hAnsi="Calibri" w:cs="Calibri"/>
          <w:b w:val="0"/>
        </w:rPr>
        <w:t>Parecer Jurídico Orientativo</w:t>
      </w:r>
      <w:r w:rsidRPr="00F92475">
        <w:rPr>
          <w:rFonts w:ascii="Calibri" w:hAnsi="Calibri" w:cs="Calibri"/>
          <w:b/>
        </w:rPr>
        <w:t xml:space="preserve"> </w:t>
      </w:r>
      <w:r w:rsidRPr="00F92475">
        <w:rPr>
          <w:rFonts w:ascii="Calibri" w:hAnsi="Calibri" w:cs="Calibri"/>
        </w:rPr>
        <w:t>deve ser ajustado às regulamentações locais para evitar:</w:t>
      </w:r>
    </w:p>
    <w:p w:rsidR="00B8187A" w:rsidRPr="00F92475" w:rsidRDefault="00B8187A" w:rsidP="00B8187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Inadequação dos procedimentos licitatórios às diretrizes regionais</w:t>
      </w:r>
    </w:p>
    <w:p w:rsidR="00B8187A" w:rsidRPr="00F92475" w:rsidRDefault="00B8187A" w:rsidP="00B8187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Questionamentos e suspensão de certames por órgãos de controle</w:t>
      </w:r>
    </w:p>
    <w:p w:rsidR="00B8187A" w:rsidRPr="00F92475" w:rsidRDefault="00B8187A" w:rsidP="00B8187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2475">
        <w:rPr>
          <w:rStyle w:val="Forte"/>
          <w:rFonts w:ascii="Calibri" w:hAnsi="Calibri" w:cs="Calibri"/>
          <w:b w:val="0"/>
          <w:sz w:val="24"/>
          <w:szCs w:val="24"/>
        </w:rPr>
        <w:t>Descontinuidade na execução dos contratos administrativos</w:t>
      </w:r>
    </w:p>
    <w:p w:rsidR="00B8187A" w:rsidRPr="00F92475" w:rsidRDefault="00B8187A" w:rsidP="00B8187A">
      <w:pPr>
        <w:pStyle w:val="Ttulo3"/>
        <w:jc w:val="both"/>
        <w:rPr>
          <w:rFonts w:ascii="Calibri" w:hAnsi="Calibri" w:cs="Calibri"/>
          <w:sz w:val="24"/>
          <w:szCs w:val="24"/>
        </w:rPr>
      </w:pPr>
      <w:r w:rsidRPr="00F92475">
        <w:rPr>
          <w:rStyle w:val="Forte"/>
          <w:rFonts w:ascii="Calibri" w:hAnsi="Calibri" w:cs="Calibri"/>
          <w:b/>
          <w:bCs/>
          <w:sz w:val="24"/>
          <w:szCs w:val="24"/>
        </w:rPr>
        <w:t>6.1 Estratégias de Mitigação</w:t>
      </w:r>
    </w:p>
    <w:p w:rsidR="00F92475" w:rsidRDefault="00B8187A" w:rsidP="00B8187A">
      <w:pPr>
        <w:pStyle w:val="NormalWeb"/>
        <w:jc w:val="both"/>
        <w:rPr>
          <w:rFonts w:ascii="Calibri" w:hAnsi="Calibri" w:cs="Calibri"/>
        </w:rPr>
      </w:pPr>
      <w:r w:rsidRPr="00F92475">
        <w:rPr>
          <w:rFonts w:ascii="Calibri" w:hAnsi="Calibri" w:cs="Calibri"/>
        </w:rPr>
        <w:t xml:space="preserve">Para reduzir a possibilidade de impugnações e anulação de contratos: </w:t>
      </w:r>
    </w:p>
    <w:p w:rsidR="00F92475" w:rsidRDefault="00B8187A" w:rsidP="00F92475">
      <w:pPr>
        <w:pStyle w:val="NormalWeb"/>
        <w:tabs>
          <w:tab w:val="left" w:pos="567"/>
        </w:tabs>
        <w:jc w:val="both"/>
        <w:rPr>
          <w:rFonts w:ascii="Calibri" w:hAnsi="Calibri" w:cs="Calibri"/>
        </w:rPr>
      </w:pPr>
      <w:r w:rsidRPr="00F92475">
        <w:rPr>
          <w:rFonts w:ascii="Segoe UI Symbol" w:hAnsi="Segoe UI Symbol" w:cs="Segoe UI Symbol"/>
        </w:rPr>
        <w:t>✔</w:t>
      </w:r>
      <w:r w:rsidR="00F92475">
        <w:rPr>
          <w:rFonts w:ascii="Segoe UI Symbol" w:hAnsi="Segoe UI Symbol" w:cs="Segoe UI Symbol"/>
        </w:rPr>
        <w:t xml:space="preserve"> </w:t>
      </w:r>
      <w:r w:rsidRPr="00F92475">
        <w:rPr>
          <w:rStyle w:val="Forte"/>
          <w:rFonts w:ascii="Calibri" w:hAnsi="Calibri" w:cs="Calibri"/>
          <w:b w:val="0"/>
        </w:rPr>
        <w:t>Consultar previamente a legislação local</w:t>
      </w:r>
      <w:r w:rsidR="00EC5E9C">
        <w:rPr>
          <w:rFonts w:ascii="Calibri" w:hAnsi="Calibri" w:cs="Calibri"/>
        </w:rPr>
        <w:t xml:space="preserve"> aplicável</w:t>
      </w:r>
    </w:p>
    <w:p w:rsidR="00F92475" w:rsidRDefault="00B8187A" w:rsidP="00F92475">
      <w:pPr>
        <w:pStyle w:val="NormalWeb"/>
        <w:tabs>
          <w:tab w:val="left" w:pos="567"/>
        </w:tabs>
        <w:jc w:val="both"/>
        <w:rPr>
          <w:rFonts w:ascii="Calibri" w:hAnsi="Calibri" w:cs="Calibri"/>
        </w:rPr>
      </w:pPr>
      <w:r w:rsidRPr="00F92475">
        <w:rPr>
          <w:rFonts w:ascii="Segoe UI Symbol" w:hAnsi="Segoe UI Symbol" w:cs="Segoe UI Symbol"/>
        </w:rPr>
        <w:t>✔</w:t>
      </w:r>
      <w:r w:rsidR="00F92475">
        <w:rPr>
          <w:rFonts w:ascii="Segoe UI Symbol" w:hAnsi="Segoe UI Symbol" w:cs="Segoe UI Symbol"/>
        </w:rPr>
        <w:t xml:space="preserve"> </w:t>
      </w:r>
      <w:r w:rsidRPr="00F92475">
        <w:rPr>
          <w:rStyle w:val="Forte"/>
          <w:rFonts w:ascii="Calibri" w:hAnsi="Calibri" w:cs="Calibri"/>
          <w:b w:val="0"/>
        </w:rPr>
        <w:t>Revisar o edital e os documentos da licitação</w:t>
      </w:r>
      <w:r w:rsidR="00EC5E9C">
        <w:rPr>
          <w:rFonts w:ascii="Calibri" w:hAnsi="Calibri" w:cs="Calibri"/>
        </w:rPr>
        <w:t xml:space="preserve"> antes da publicação</w:t>
      </w:r>
    </w:p>
    <w:p w:rsidR="00F92475" w:rsidRDefault="00B8187A" w:rsidP="00F92475">
      <w:pPr>
        <w:pStyle w:val="NormalWeb"/>
        <w:tabs>
          <w:tab w:val="left" w:pos="567"/>
        </w:tabs>
        <w:jc w:val="both"/>
        <w:rPr>
          <w:rFonts w:ascii="Calibri" w:hAnsi="Calibri" w:cs="Calibri"/>
        </w:rPr>
      </w:pPr>
      <w:r w:rsidRPr="00F92475">
        <w:rPr>
          <w:rFonts w:ascii="Segoe UI Symbol" w:hAnsi="Segoe UI Symbol" w:cs="Segoe UI Symbol"/>
        </w:rPr>
        <w:t>✔</w:t>
      </w:r>
      <w:r w:rsidR="00F92475">
        <w:rPr>
          <w:rFonts w:ascii="Segoe UI Symbol" w:hAnsi="Segoe UI Symbol" w:cs="Segoe UI Symbol"/>
        </w:rPr>
        <w:t xml:space="preserve"> </w:t>
      </w:r>
      <w:r w:rsidRPr="00F92475">
        <w:rPr>
          <w:rStyle w:val="Forte"/>
          <w:rFonts w:ascii="Calibri" w:hAnsi="Calibri" w:cs="Calibri"/>
          <w:b w:val="0"/>
        </w:rPr>
        <w:t>Acompanhar as atualizações normativas e jurisprudenciais</w:t>
      </w:r>
    </w:p>
    <w:p w:rsidR="00F92475" w:rsidRPr="00F92475" w:rsidRDefault="00B8187A" w:rsidP="00F92475">
      <w:pPr>
        <w:pStyle w:val="NormalWeb"/>
        <w:tabs>
          <w:tab w:val="left" w:pos="567"/>
        </w:tabs>
        <w:jc w:val="both"/>
        <w:rPr>
          <w:rFonts w:ascii="Calibri" w:hAnsi="Calibri" w:cs="Calibri"/>
        </w:rPr>
      </w:pPr>
      <w:r w:rsidRPr="00F92475">
        <w:rPr>
          <w:rFonts w:ascii="Segoe UI Symbol" w:hAnsi="Segoe UI Symbol" w:cs="Segoe UI Symbol"/>
        </w:rPr>
        <w:t>✔</w:t>
      </w:r>
      <w:r w:rsidR="00F92475">
        <w:rPr>
          <w:rFonts w:ascii="Segoe UI Symbol" w:hAnsi="Segoe UI Symbol" w:cs="Segoe UI Symbol"/>
        </w:rPr>
        <w:t xml:space="preserve"> </w:t>
      </w:r>
      <w:r w:rsidRPr="00F92475">
        <w:rPr>
          <w:rStyle w:val="Forte"/>
          <w:rFonts w:ascii="Calibri" w:hAnsi="Calibri" w:cs="Calibri"/>
          <w:b w:val="0"/>
        </w:rPr>
        <w:t>Manter registros detalhados das decisões tomadas</w:t>
      </w:r>
      <w:r w:rsidR="00EC5E9C">
        <w:rPr>
          <w:rFonts w:ascii="Calibri" w:hAnsi="Calibri" w:cs="Calibri"/>
        </w:rPr>
        <w:t xml:space="preserve"> no processo licitatório</w:t>
      </w:r>
    </w:p>
    <w:p w:rsidR="00B8187A" w:rsidRPr="00F92475" w:rsidRDefault="00B8187A" w:rsidP="00B8187A">
      <w:pPr>
        <w:pStyle w:val="Ttulo2"/>
        <w:jc w:val="both"/>
        <w:rPr>
          <w:rFonts w:ascii="Calibri" w:hAnsi="Calibri" w:cs="Calibri"/>
          <w:sz w:val="24"/>
          <w:szCs w:val="24"/>
        </w:rPr>
      </w:pPr>
      <w:r w:rsidRPr="00F92475">
        <w:rPr>
          <w:rStyle w:val="Forte"/>
          <w:rFonts w:ascii="Calibri" w:hAnsi="Calibri" w:cs="Calibri"/>
          <w:b/>
          <w:bCs/>
          <w:sz w:val="24"/>
          <w:szCs w:val="24"/>
        </w:rPr>
        <w:t>Capítulo 7 – Conclusão e Recomendações Finais</w:t>
      </w:r>
    </w:p>
    <w:p w:rsidR="00B8187A" w:rsidRDefault="00B8187A" w:rsidP="00B8187A">
      <w:pPr>
        <w:pStyle w:val="NormalWeb"/>
        <w:jc w:val="both"/>
        <w:rPr>
          <w:rFonts w:ascii="Calibri" w:hAnsi="Calibri" w:cs="Calibri"/>
          <w:b/>
        </w:rPr>
      </w:pPr>
      <w:r w:rsidRPr="00F92475">
        <w:rPr>
          <w:rFonts w:ascii="Calibri" w:hAnsi="Calibri" w:cs="Calibri"/>
        </w:rPr>
        <w:t xml:space="preserve">O </w:t>
      </w:r>
      <w:r w:rsidRPr="00F92475">
        <w:rPr>
          <w:rStyle w:val="Forte"/>
          <w:rFonts w:ascii="Calibri" w:hAnsi="Calibri" w:cs="Calibri"/>
          <w:b w:val="0"/>
        </w:rPr>
        <w:t>Parecer Jurídico Orientativo</w:t>
      </w:r>
      <w:r w:rsidRPr="00F92475">
        <w:rPr>
          <w:rFonts w:ascii="Calibri" w:hAnsi="Calibri" w:cs="Calibri"/>
        </w:rPr>
        <w:t xml:space="preserve"> contido no </w:t>
      </w:r>
      <w:r w:rsidRPr="00F92475">
        <w:rPr>
          <w:rStyle w:val="Forte"/>
          <w:rFonts w:ascii="Calibri" w:hAnsi="Calibri" w:cs="Calibri"/>
          <w:b w:val="0"/>
        </w:rPr>
        <w:t>Kit Licitações do PAC</w:t>
      </w:r>
      <w:r w:rsidRPr="00F92475">
        <w:rPr>
          <w:rFonts w:ascii="Calibri" w:hAnsi="Calibri" w:cs="Calibri"/>
        </w:rPr>
        <w:t xml:space="preserve"> representa um </w:t>
      </w:r>
      <w:r w:rsidRPr="00F92475">
        <w:rPr>
          <w:rStyle w:val="Forte"/>
          <w:rFonts w:ascii="Calibri" w:hAnsi="Calibri" w:cs="Calibri"/>
          <w:b w:val="0"/>
        </w:rPr>
        <w:t>importante suporte jurídico-administrativo</w:t>
      </w:r>
      <w:r w:rsidRPr="00F92475">
        <w:rPr>
          <w:rFonts w:ascii="Calibri" w:hAnsi="Calibri" w:cs="Calibri"/>
        </w:rPr>
        <w:t xml:space="preserve">, mas não exime os gestores públicos de sua </w:t>
      </w:r>
      <w:r w:rsidRPr="00F92475">
        <w:rPr>
          <w:rStyle w:val="Forte"/>
          <w:rFonts w:ascii="Calibri" w:hAnsi="Calibri" w:cs="Calibri"/>
          <w:b w:val="0"/>
        </w:rPr>
        <w:t>responsabilidade na condução do certame</w:t>
      </w:r>
      <w:r w:rsidRPr="00F92475">
        <w:rPr>
          <w:rFonts w:ascii="Calibri" w:hAnsi="Calibri" w:cs="Calibri"/>
          <w:b/>
        </w:rPr>
        <w:t>.</w:t>
      </w:r>
    </w:p>
    <w:p w:rsidR="00F92475" w:rsidRDefault="00B8187A" w:rsidP="00B8187A">
      <w:pPr>
        <w:pStyle w:val="NormalWeb"/>
        <w:jc w:val="both"/>
        <w:rPr>
          <w:rFonts w:ascii="Calibri" w:hAnsi="Calibri" w:cs="Calibri"/>
        </w:rPr>
      </w:pPr>
      <w:r w:rsidRPr="00F92475">
        <w:rPr>
          <w:rFonts w:ascii="Segoe UI Symbol" w:hAnsi="Segoe UI Symbol" w:cs="Segoe UI Symbol"/>
        </w:rPr>
        <w:t>📌</w:t>
      </w:r>
      <w:r w:rsidRPr="00F92475">
        <w:rPr>
          <w:rFonts w:ascii="Calibri" w:hAnsi="Calibri" w:cs="Calibri"/>
        </w:rPr>
        <w:t xml:space="preserve"> </w:t>
      </w:r>
      <w:r w:rsidRPr="00F92475">
        <w:rPr>
          <w:rStyle w:val="Forte"/>
          <w:rFonts w:ascii="Calibri" w:hAnsi="Calibri" w:cs="Calibri"/>
        </w:rPr>
        <w:t>Recomendações finais:</w:t>
      </w:r>
      <w:r w:rsidRPr="00F92475">
        <w:rPr>
          <w:rFonts w:ascii="Calibri" w:hAnsi="Calibri" w:cs="Calibri"/>
        </w:rPr>
        <w:t xml:space="preserve"> </w:t>
      </w:r>
    </w:p>
    <w:p w:rsidR="003A32B2" w:rsidRDefault="00B8187A" w:rsidP="00B8187A">
      <w:pPr>
        <w:pStyle w:val="NormalWeb"/>
        <w:jc w:val="both"/>
        <w:rPr>
          <w:rFonts w:ascii="Calibri" w:hAnsi="Calibri" w:cs="Calibri"/>
        </w:rPr>
      </w:pPr>
      <w:r w:rsidRPr="00F92475">
        <w:rPr>
          <w:rFonts w:ascii="Segoe UI Symbol" w:hAnsi="Segoe UI Symbol" w:cs="Segoe UI Symbol"/>
        </w:rPr>
        <w:t>✅</w:t>
      </w:r>
      <w:r w:rsidRPr="00F92475">
        <w:rPr>
          <w:rFonts w:ascii="Calibri" w:hAnsi="Calibri" w:cs="Calibri"/>
        </w:rPr>
        <w:t xml:space="preserve"> </w:t>
      </w:r>
      <w:r w:rsidRPr="003A32B2">
        <w:rPr>
          <w:rStyle w:val="Forte"/>
          <w:rFonts w:ascii="Calibri" w:hAnsi="Calibri" w:cs="Calibri"/>
          <w:b w:val="0"/>
        </w:rPr>
        <w:t>Observar rigorosamente a Lei nº 14.133/2021</w:t>
      </w:r>
      <w:r w:rsidRPr="003A32B2">
        <w:rPr>
          <w:rFonts w:ascii="Calibri" w:hAnsi="Calibri" w:cs="Calibri"/>
          <w:b/>
        </w:rPr>
        <w:t xml:space="preserve"> </w:t>
      </w:r>
      <w:r w:rsidR="00EC5E9C">
        <w:rPr>
          <w:rFonts w:ascii="Calibri" w:hAnsi="Calibri" w:cs="Calibri"/>
        </w:rPr>
        <w:t>e regulamentos aplicáveis</w:t>
      </w:r>
    </w:p>
    <w:p w:rsidR="003A32B2" w:rsidRDefault="00B8187A" w:rsidP="00B8187A">
      <w:pPr>
        <w:pStyle w:val="NormalWeb"/>
        <w:jc w:val="both"/>
        <w:rPr>
          <w:rFonts w:ascii="Calibri" w:hAnsi="Calibri" w:cs="Calibri"/>
        </w:rPr>
      </w:pPr>
      <w:r w:rsidRPr="00F92475">
        <w:rPr>
          <w:rFonts w:ascii="Segoe UI Symbol" w:hAnsi="Segoe UI Symbol" w:cs="Segoe UI Symbol"/>
        </w:rPr>
        <w:t>✅</w:t>
      </w:r>
      <w:r w:rsidRPr="00F92475">
        <w:rPr>
          <w:rFonts w:ascii="Calibri" w:hAnsi="Calibri" w:cs="Calibri"/>
        </w:rPr>
        <w:t xml:space="preserve"> </w:t>
      </w:r>
      <w:r w:rsidRPr="003A32B2">
        <w:rPr>
          <w:rStyle w:val="Forte"/>
          <w:rFonts w:ascii="Calibri" w:hAnsi="Calibri" w:cs="Calibri"/>
          <w:b w:val="0"/>
        </w:rPr>
        <w:t>Assegurar a transparência e publicidade do processo licitatório</w:t>
      </w:r>
    </w:p>
    <w:p w:rsidR="003A32B2" w:rsidRDefault="00B8187A" w:rsidP="00B8187A">
      <w:pPr>
        <w:pStyle w:val="NormalWeb"/>
        <w:jc w:val="both"/>
        <w:rPr>
          <w:rFonts w:ascii="Calibri" w:hAnsi="Calibri" w:cs="Calibri"/>
        </w:rPr>
      </w:pPr>
      <w:r w:rsidRPr="00F92475">
        <w:rPr>
          <w:rFonts w:ascii="Segoe UI Symbol" w:hAnsi="Segoe UI Symbol" w:cs="Segoe UI Symbol"/>
        </w:rPr>
        <w:t>✅</w:t>
      </w:r>
      <w:r w:rsidRPr="00F92475">
        <w:rPr>
          <w:rFonts w:ascii="Calibri" w:hAnsi="Calibri" w:cs="Calibri"/>
        </w:rPr>
        <w:t xml:space="preserve"> </w:t>
      </w:r>
      <w:r w:rsidRPr="003A32B2">
        <w:rPr>
          <w:rStyle w:val="Forte"/>
          <w:rFonts w:ascii="Calibri" w:hAnsi="Calibri" w:cs="Calibri"/>
          <w:b w:val="0"/>
        </w:rPr>
        <w:t>Incluir no planejamento todos os documentos essenciais</w:t>
      </w:r>
    </w:p>
    <w:p w:rsidR="003A32B2" w:rsidRDefault="00B8187A" w:rsidP="00B8187A">
      <w:pPr>
        <w:pStyle w:val="NormalWeb"/>
        <w:jc w:val="both"/>
        <w:rPr>
          <w:rFonts w:ascii="Calibri" w:hAnsi="Calibri" w:cs="Calibri"/>
        </w:rPr>
      </w:pPr>
      <w:r w:rsidRPr="00F92475">
        <w:rPr>
          <w:rFonts w:ascii="Segoe UI Symbol" w:hAnsi="Segoe UI Symbol" w:cs="Segoe UI Symbol"/>
        </w:rPr>
        <w:t>✅</w:t>
      </w:r>
      <w:r w:rsidRPr="00F92475">
        <w:rPr>
          <w:rFonts w:ascii="Calibri" w:hAnsi="Calibri" w:cs="Calibri"/>
        </w:rPr>
        <w:t xml:space="preserve"> </w:t>
      </w:r>
      <w:r w:rsidRPr="003A32B2">
        <w:rPr>
          <w:rStyle w:val="Forte"/>
          <w:rFonts w:ascii="Calibri" w:hAnsi="Calibri" w:cs="Calibri"/>
          <w:b w:val="0"/>
        </w:rPr>
        <w:t>Adaptar as diretrizes às normas estaduais e municipais</w:t>
      </w:r>
    </w:p>
    <w:p w:rsidR="00B8187A" w:rsidRDefault="00B8187A" w:rsidP="00B8187A">
      <w:pPr>
        <w:pStyle w:val="NormalWeb"/>
        <w:jc w:val="both"/>
        <w:rPr>
          <w:rFonts w:ascii="Calibri" w:hAnsi="Calibri" w:cs="Calibri"/>
        </w:rPr>
      </w:pPr>
      <w:r w:rsidRPr="00F92475">
        <w:rPr>
          <w:rFonts w:ascii="Segoe UI Symbol" w:hAnsi="Segoe UI Symbol" w:cs="Segoe UI Symbol"/>
        </w:rPr>
        <w:t>✅</w:t>
      </w:r>
      <w:r w:rsidRPr="00F92475">
        <w:rPr>
          <w:rFonts w:ascii="Calibri" w:hAnsi="Calibri" w:cs="Calibri"/>
        </w:rPr>
        <w:t xml:space="preserve"> </w:t>
      </w:r>
      <w:r w:rsidRPr="003A32B2">
        <w:rPr>
          <w:rStyle w:val="Forte"/>
          <w:rFonts w:ascii="Calibri" w:hAnsi="Calibri" w:cs="Calibri"/>
          <w:b w:val="0"/>
        </w:rPr>
        <w:t>Buscar apoio técnico-jurídico sempre que necessário</w:t>
      </w:r>
    </w:p>
    <w:p w:rsidR="00B8187A" w:rsidRPr="00F92475" w:rsidRDefault="00B8187A" w:rsidP="00B8187A">
      <w:pPr>
        <w:pStyle w:val="NormalWeb"/>
        <w:jc w:val="both"/>
        <w:rPr>
          <w:rFonts w:ascii="Calibri" w:hAnsi="Calibri" w:cs="Calibri"/>
        </w:rPr>
      </w:pPr>
      <w:r w:rsidRPr="00F92475">
        <w:rPr>
          <w:rFonts w:ascii="Calibri" w:hAnsi="Calibri" w:cs="Calibri"/>
        </w:rPr>
        <w:t xml:space="preserve">O sucesso das contratações no âmbito do </w:t>
      </w:r>
      <w:r w:rsidRPr="003A32B2">
        <w:rPr>
          <w:rStyle w:val="Forte"/>
          <w:rFonts w:ascii="Calibri" w:hAnsi="Calibri" w:cs="Calibri"/>
          <w:b w:val="0"/>
        </w:rPr>
        <w:t>Novo PAC Saúde</w:t>
      </w:r>
      <w:r w:rsidRPr="00F92475">
        <w:rPr>
          <w:rFonts w:ascii="Calibri" w:hAnsi="Calibri" w:cs="Calibri"/>
        </w:rPr>
        <w:t xml:space="preserve"> dependerá do cumprimento rigoroso das normas aplicáveis e da </w:t>
      </w:r>
      <w:r w:rsidRPr="003A32B2">
        <w:rPr>
          <w:rStyle w:val="Forte"/>
          <w:rFonts w:ascii="Calibri" w:hAnsi="Calibri" w:cs="Calibri"/>
          <w:b w:val="0"/>
        </w:rPr>
        <w:t>responsabilidade dos agentes públicos</w:t>
      </w:r>
      <w:r w:rsidRPr="00F92475">
        <w:rPr>
          <w:rFonts w:ascii="Calibri" w:hAnsi="Calibri" w:cs="Calibri"/>
        </w:rPr>
        <w:t xml:space="preserve"> na implementação das diretrizes estabelecidas.</w:t>
      </w:r>
    </w:p>
    <w:p w:rsidR="00B8187A" w:rsidRPr="00F92475" w:rsidRDefault="00B8187A" w:rsidP="00B8187A">
      <w:pPr>
        <w:pStyle w:val="NormalWeb"/>
        <w:jc w:val="both"/>
        <w:rPr>
          <w:rFonts w:ascii="Calibri" w:hAnsi="Calibri" w:cs="Calibri"/>
        </w:rPr>
      </w:pPr>
      <w:r w:rsidRPr="00F92475">
        <w:rPr>
          <w:rStyle w:val="nfase"/>
          <w:rFonts w:ascii="Calibri" w:hAnsi="Calibri" w:cs="Calibri"/>
          <w:b/>
          <w:bCs/>
        </w:rPr>
        <w:lastRenderedPageBreak/>
        <w:t>Este documento tem caráter exclusivamente orientativo, não substituindo a análise jurídica específica de cada ente federativo.</w:t>
      </w:r>
    </w:p>
    <w:p w:rsidR="00013E8A" w:rsidRPr="00F92475" w:rsidRDefault="006C0975" w:rsidP="00B8187A">
      <w:pPr>
        <w:jc w:val="both"/>
        <w:rPr>
          <w:rFonts w:ascii="Calibri" w:hAnsi="Calibri" w:cs="Calibri"/>
          <w:sz w:val="24"/>
          <w:szCs w:val="24"/>
        </w:rPr>
      </w:pPr>
    </w:p>
    <w:sectPr w:rsidR="00013E8A" w:rsidRPr="00F92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8E1"/>
    <w:multiLevelType w:val="multilevel"/>
    <w:tmpl w:val="3724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B2BCE"/>
    <w:multiLevelType w:val="multilevel"/>
    <w:tmpl w:val="8C70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F0C89"/>
    <w:multiLevelType w:val="multilevel"/>
    <w:tmpl w:val="3994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70879"/>
    <w:multiLevelType w:val="multilevel"/>
    <w:tmpl w:val="7D2ED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D5C56"/>
    <w:multiLevelType w:val="multilevel"/>
    <w:tmpl w:val="5686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F50FA"/>
    <w:multiLevelType w:val="multilevel"/>
    <w:tmpl w:val="A6C8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94A9B"/>
    <w:multiLevelType w:val="multilevel"/>
    <w:tmpl w:val="B700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30FC6"/>
    <w:multiLevelType w:val="multilevel"/>
    <w:tmpl w:val="C548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1214A"/>
    <w:multiLevelType w:val="multilevel"/>
    <w:tmpl w:val="72BE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AF7442"/>
    <w:multiLevelType w:val="multilevel"/>
    <w:tmpl w:val="D71A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514384"/>
    <w:multiLevelType w:val="multilevel"/>
    <w:tmpl w:val="A6E8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8177E9"/>
    <w:multiLevelType w:val="multilevel"/>
    <w:tmpl w:val="FA22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F85290"/>
    <w:multiLevelType w:val="multilevel"/>
    <w:tmpl w:val="717AE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C214EF"/>
    <w:multiLevelType w:val="multilevel"/>
    <w:tmpl w:val="9614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FE0C4F"/>
    <w:multiLevelType w:val="hybridMultilevel"/>
    <w:tmpl w:val="4C223B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63321"/>
    <w:multiLevelType w:val="multilevel"/>
    <w:tmpl w:val="7486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3B3CCC"/>
    <w:multiLevelType w:val="multilevel"/>
    <w:tmpl w:val="189C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0C6CAE"/>
    <w:multiLevelType w:val="multilevel"/>
    <w:tmpl w:val="3528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6574E3"/>
    <w:multiLevelType w:val="multilevel"/>
    <w:tmpl w:val="188C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4"/>
  </w:num>
  <w:num w:numId="4">
    <w:abstractNumId w:val="2"/>
  </w:num>
  <w:num w:numId="5">
    <w:abstractNumId w:val="18"/>
  </w:num>
  <w:num w:numId="6">
    <w:abstractNumId w:val="6"/>
  </w:num>
  <w:num w:numId="7">
    <w:abstractNumId w:val="1"/>
  </w:num>
  <w:num w:numId="8">
    <w:abstractNumId w:val="0"/>
  </w:num>
  <w:num w:numId="9">
    <w:abstractNumId w:val="9"/>
  </w:num>
  <w:num w:numId="10">
    <w:abstractNumId w:val="11"/>
  </w:num>
  <w:num w:numId="11">
    <w:abstractNumId w:val="12"/>
  </w:num>
  <w:num w:numId="12">
    <w:abstractNumId w:val="16"/>
  </w:num>
  <w:num w:numId="13">
    <w:abstractNumId w:val="5"/>
  </w:num>
  <w:num w:numId="14">
    <w:abstractNumId w:val="7"/>
  </w:num>
  <w:num w:numId="15">
    <w:abstractNumId w:val="8"/>
  </w:num>
  <w:num w:numId="16">
    <w:abstractNumId w:val="13"/>
  </w:num>
  <w:num w:numId="17">
    <w:abstractNumId w:val="3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0A"/>
    <w:rsid w:val="00014BD1"/>
    <w:rsid w:val="000525ED"/>
    <w:rsid w:val="001A65D3"/>
    <w:rsid w:val="001F7250"/>
    <w:rsid w:val="002A5805"/>
    <w:rsid w:val="002F2128"/>
    <w:rsid w:val="00377A7A"/>
    <w:rsid w:val="003A32B2"/>
    <w:rsid w:val="003C01A8"/>
    <w:rsid w:val="0053584F"/>
    <w:rsid w:val="005D7D0A"/>
    <w:rsid w:val="006C0975"/>
    <w:rsid w:val="006E3FA4"/>
    <w:rsid w:val="006F53D5"/>
    <w:rsid w:val="007C73F1"/>
    <w:rsid w:val="00891A39"/>
    <w:rsid w:val="009B5E3F"/>
    <w:rsid w:val="00A665D3"/>
    <w:rsid w:val="00B8187A"/>
    <w:rsid w:val="00BE2C4A"/>
    <w:rsid w:val="00C90604"/>
    <w:rsid w:val="00D4628B"/>
    <w:rsid w:val="00D82609"/>
    <w:rsid w:val="00EC5E9C"/>
    <w:rsid w:val="00EE532E"/>
    <w:rsid w:val="00F92475"/>
    <w:rsid w:val="00FE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C3F74-B266-4265-A328-97AD2EA8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18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5D7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D7D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D7D0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D7D0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5D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7D0A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818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e">
    <w:name w:val="Emphasis"/>
    <w:basedOn w:val="Fontepargpadro"/>
    <w:uiPriority w:val="20"/>
    <w:qFormat/>
    <w:rsid w:val="00B8187A"/>
    <w:rPr>
      <w:i/>
      <w:iCs/>
    </w:rPr>
  </w:style>
  <w:style w:type="paragraph" w:styleId="PargrafodaLista">
    <w:name w:val="List Paragraph"/>
    <w:basedOn w:val="Normal"/>
    <w:uiPriority w:val="34"/>
    <w:qFormat/>
    <w:rsid w:val="00D462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5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5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cb0f1affdb1f959b01f1aaff93f04663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fb551744bb1fb0aca71e44bed1c5ce18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5F0342-9585-4FE5-A5E0-EB0CC33C611B}"/>
</file>

<file path=customXml/itemProps2.xml><?xml version="1.0" encoding="utf-8"?>
<ds:datastoreItem xmlns:ds="http://schemas.openxmlformats.org/officeDocument/2006/customXml" ds:itemID="{CAB34C07-10BE-464B-B51C-ED567172DF95}"/>
</file>

<file path=customXml/itemProps3.xml><?xml version="1.0" encoding="utf-8"?>
<ds:datastoreItem xmlns:ds="http://schemas.openxmlformats.org/officeDocument/2006/customXml" ds:itemID="{B50FA1F8-6C56-4CDD-A4D2-382A493BBD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1336</Words>
  <Characters>7217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Dias Ferreira Quintanilha</dc:creator>
  <cp:keywords/>
  <dc:description/>
  <cp:lastModifiedBy>Jose Menezes Neto</cp:lastModifiedBy>
  <cp:revision>2</cp:revision>
  <cp:lastPrinted>2025-02-24T14:57:00Z</cp:lastPrinted>
  <dcterms:created xsi:type="dcterms:W3CDTF">2025-02-25T15:07:00Z</dcterms:created>
  <dcterms:modified xsi:type="dcterms:W3CDTF">2025-02-25T15:07:00Z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0x01010017BA4F9D70754345ABE71C200CF16679</vt:lpwstr>
  </property>
</Properties>
</file>