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A8" w:rsidRPr="00537CDC" w:rsidRDefault="00B833A8" w:rsidP="00B833A8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AB4270">
        <w:rPr>
          <w:rFonts w:ascii="Arial" w:hAnsi="Arial" w:cs="Arial"/>
          <w:b/>
          <w:bCs/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02501809" wp14:editId="55B6B024">
            <wp:simplePos x="0" y="0"/>
            <wp:positionH relativeFrom="column">
              <wp:posOffset>2407285</wp:posOffset>
            </wp:positionH>
            <wp:positionV relativeFrom="paragraph">
              <wp:posOffset>25400</wp:posOffset>
            </wp:positionV>
            <wp:extent cx="956945" cy="948690"/>
            <wp:effectExtent l="0" t="0" r="0" b="3810"/>
            <wp:wrapSquare wrapText="bothSides"/>
            <wp:docPr id="5" name="Imagem 5" descr="https://infernoangustia.files.wordpress.com/2010/10/brasao_da_republica_al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ernoangustia.files.wordpress.com/2010/10/brasao_da_republica_al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b/>
          <w:bCs/>
          <w:sz w:val="18"/>
          <w:szCs w:val="18"/>
        </w:rPr>
        <w:br w:type="textWrapping" w:clear="all"/>
      </w:r>
    </w:p>
    <w:p w:rsidR="00B833A8" w:rsidRPr="00537CDC" w:rsidRDefault="00B833A8" w:rsidP="00B833A8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37CDC">
        <w:rPr>
          <w:rFonts w:ascii="Arial Narrow" w:hAnsi="Arial Narrow" w:cs="Arial"/>
          <w:b/>
          <w:bCs/>
        </w:rPr>
        <w:t xml:space="preserve">           Ministério da Educação</w:t>
      </w:r>
    </w:p>
    <w:p w:rsidR="00B833A8" w:rsidRPr="00537CDC" w:rsidRDefault="00B833A8" w:rsidP="00B833A8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37CDC">
        <w:rPr>
          <w:rFonts w:ascii="Arial Narrow" w:hAnsi="Arial Narrow" w:cs="Arial"/>
          <w:b/>
          <w:bCs/>
        </w:rPr>
        <w:t xml:space="preserve">             Instituto Nacional de Estudos e Pesquisas Educacionais Anísio Teixeira - Inep</w:t>
      </w:r>
    </w:p>
    <w:p w:rsidR="00B833A8" w:rsidRPr="00537CDC" w:rsidRDefault="00B833A8" w:rsidP="00B833A8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537CDC">
        <w:rPr>
          <w:rFonts w:ascii="Arial Narrow" w:hAnsi="Arial Narrow" w:cs="Arial"/>
          <w:b/>
          <w:bCs/>
        </w:rPr>
        <w:t xml:space="preserve">          Diretoria de Avaliação da Educação Superior – DAES</w:t>
      </w:r>
    </w:p>
    <w:p w:rsidR="004570FA" w:rsidRPr="00537CDC" w:rsidRDefault="004570FA" w:rsidP="00750976">
      <w:pPr>
        <w:spacing w:line="360" w:lineRule="auto"/>
        <w:rPr>
          <w:rFonts w:ascii="Arial Narrow" w:hAnsi="Arial Narrow"/>
          <w:b/>
          <w:color w:val="000000"/>
        </w:rPr>
      </w:pPr>
    </w:p>
    <w:p w:rsidR="004570FA" w:rsidRPr="00537CDC" w:rsidRDefault="004570FA" w:rsidP="004570FA">
      <w:pPr>
        <w:spacing w:line="360" w:lineRule="auto"/>
        <w:jc w:val="center"/>
        <w:rPr>
          <w:rFonts w:ascii="Arial Narrow" w:hAnsi="Arial Narrow"/>
          <w:b/>
          <w:color w:val="000000"/>
        </w:rPr>
      </w:pPr>
      <w:r w:rsidRPr="00537CDC">
        <w:rPr>
          <w:rFonts w:ascii="Arial Narrow" w:hAnsi="Arial Narrow"/>
          <w:b/>
          <w:color w:val="000000"/>
        </w:rPr>
        <w:t>CONSULTA PÚBLICA</w:t>
      </w:r>
    </w:p>
    <w:p w:rsidR="004570FA" w:rsidRPr="00537CDC" w:rsidRDefault="004570FA" w:rsidP="004570FA">
      <w:pPr>
        <w:jc w:val="center"/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Adequação do Instrumento de Avaliação de Cursos de Graduação presencial e a distância ao Curso de Graduação em Medicina</w:t>
      </w:r>
    </w:p>
    <w:p w:rsidR="004570FA" w:rsidRPr="00537CDC" w:rsidRDefault="004570FA" w:rsidP="004570FA">
      <w:pPr>
        <w:jc w:val="center"/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FORMULÁRIO PARA SUGESTÕES E CONTRIBUIÇÕES</w:t>
      </w:r>
    </w:p>
    <w:p w:rsidR="004570FA" w:rsidRPr="00537CDC" w:rsidRDefault="004570FA" w:rsidP="004570FA">
      <w:pPr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Para subsidiar o preenchimento deste formulário, solicitamos consultar a Nota Técnica</w:t>
      </w:r>
      <w:r w:rsidR="00BA6AAB" w:rsidRPr="00537CDC">
        <w:rPr>
          <w:rFonts w:ascii="Arial Narrow" w:hAnsi="Arial Narrow"/>
          <w:b/>
        </w:rPr>
        <w:t xml:space="preserve"> N°</w:t>
      </w:r>
      <w:r w:rsidR="00537CDC" w:rsidRPr="00537CDC">
        <w:rPr>
          <w:rFonts w:ascii="Arial Narrow" w:hAnsi="Arial Narrow"/>
          <w:b/>
        </w:rPr>
        <w:t>40/2015</w:t>
      </w:r>
      <w:r w:rsidR="00BA6AAB" w:rsidRPr="00537CDC">
        <w:rPr>
          <w:rFonts w:ascii="Arial Narrow" w:hAnsi="Arial Narrow"/>
          <w:b/>
        </w:rPr>
        <w:t xml:space="preserve"> </w:t>
      </w:r>
      <w:r w:rsidRPr="00537CDC">
        <w:rPr>
          <w:rFonts w:ascii="Arial Narrow" w:hAnsi="Arial Narrow"/>
          <w:b/>
        </w:rPr>
        <w:t>e o Instrumento de Avaliação de Cursos de Graduação presencial e a distância, com as alterações</w:t>
      </w:r>
      <w:r w:rsidR="00F40BDC" w:rsidRPr="00537CDC">
        <w:rPr>
          <w:rFonts w:ascii="Arial Narrow" w:hAnsi="Arial Narrow"/>
          <w:b/>
        </w:rPr>
        <w:t xml:space="preserve"> e acréscimos destacado</w:t>
      </w:r>
      <w:r w:rsidRPr="00537CDC">
        <w:rPr>
          <w:rFonts w:ascii="Arial Narrow" w:hAnsi="Arial Narrow"/>
          <w:b/>
        </w:rPr>
        <w:t xml:space="preserve">s. </w:t>
      </w:r>
    </w:p>
    <w:p w:rsidR="004570FA" w:rsidRPr="00537CDC" w:rsidRDefault="004570FA" w:rsidP="004570FA">
      <w:pPr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NOME:</w:t>
      </w:r>
      <w:bookmarkStart w:id="0" w:name="_GoBack"/>
      <w:bookmarkEnd w:id="0"/>
    </w:p>
    <w:p w:rsidR="004570FA" w:rsidRPr="00537CDC" w:rsidRDefault="004570FA" w:rsidP="004570FA">
      <w:pPr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IES/REPRESENTAÇÃO:</w:t>
      </w:r>
    </w:p>
    <w:p w:rsidR="00417D29" w:rsidRPr="00537CDC" w:rsidRDefault="00417D29" w:rsidP="004570FA">
      <w:pPr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CPF:</w:t>
      </w:r>
    </w:p>
    <w:p w:rsidR="00417D29" w:rsidRPr="00537CDC" w:rsidRDefault="00417D29" w:rsidP="004570FA">
      <w:pPr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E-mail:</w:t>
      </w:r>
    </w:p>
    <w:p w:rsidR="00417D29" w:rsidRPr="00537CDC" w:rsidRDefault="00417D29" w:rsidP="004570FA">
      <w:pPr>
        <w:rPr>
          <w:rFonts w:ascii="Arial Narrow" w:hAnsi="Arial Narrow"/>
          <w:b/>
        </w:rPr>
      </w:pPr>
      <w:r w:rsidRPr="00537CDC">
        <w:rPr>
          <w:rFonts w:ascii="Arial Narrow" w:hAnsi="Arial Narrow"/>
          <w:b/>
        </w:rPr>
        <w:t>Telefone:</w:t>
      </w:r>
    </w:p>
    <w:p w:rsidR="005C65B1" w:rsidRPr="00537CDC" w:rsidRDefault="005C65B1" w:rsidP="004570FA">
      <w:pPr>
        <w:rPr>
          <w:rFonts w:ascii="Arial Narrow" w:hAnsi="Arial Narrow"/>
        </w:rPr>
      </w:pPr>
    </w:p>
    <w:p w:rsidR="005C65B1" w:rsidRPr="00537CDC" w:rsidRDefault="005C65B1" w:rsidP="004570FA">
      <w:pPr>
        <w:rPr>
          <w:rFonts w:ascii="Arial Narrow" w:hAnsi="Arial Narrow"/>
        </w:rPr>
      </w:pPr>
      <w:r w:rsidRPr="00537CDC">
        <w:rPr>
          <w:rFonts w:ascii="Arial Narrow" w:hAnsi="Arial Narrow"/>
        </w:rPr>
        <w:t>Solicitamo</w:t>
      </w:r>
      <w:r w:rsidR="005F6724" w:rsidRPr="00537CDC">
        <w:rPr>
          <w:rFonts w:ascii="Arial Narrow" w:hAnsi="Arial Narrow"/>
        </w:rPr>
        <w:t xml:space="preserve">s preencher </w:t>
      </w:r>
      <w:r w:rsidRPr="00537CDC">
        <w:rPr>
          <w:rFonts w:ascii="Arial Narrow" w:hAnsi="Arial Narrow"/>
        </w:rPr>
        <w:t>suas sugestões e contribuições</w:t>
      </w:r>
      <w:r w:rsidR="005F6724" w:rsidRPr="00537CDC">
        <w:rPr>
          <w:rFonts w:ascii="Arial Narrow" w:hAnsi="Arial Narrow"/>
        </w:rPr>
        <w:t xml:space="preserve"> nos campos abaixo</w:t>
      </w:r>
      <w:r w:rsidRPr="00537CDC">
        <w:rPr>
          <w:rFonts w:ascii="Arial Narrow" w:hAnsi="Arial Narrow"/>
        </w:rPr>
        <w:t>.</w:t>
      </w:r>
    </w:p>
    <w:p w:rsidR="004570FA" w:rsidRPr="00537CDC" w:rsidRDefault="004570FA" w:rsidP="004570FA">
      <w:pPr>
        <w:rPr>
          <w:rFonts w:ascii="Arial Narrow" w:hAnsi="Arial Narrow"/>
          <w:b/>
          <w:u w:val="single"/>
        </w:rPr>
      </w:pPr>
      <w:r w:rsidRPr="00537CDC">
        <w:rPr>
          <w:rFonts w:ascii="Arial Narrow" w:hAnsi="Arial Narrow"/>
          <w:b/>
          <w:u w:val="single"/>
        </w:rPr>
        <w:t>Área de Saúde (inclusive Medicina)</w:t>
      </w: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Dime</w:t>
      </w:r>
      <w:r w:rsidR="00417D29" w:rsidRPr="00537CDC">
        <w:rPr>
          <w:rFonts w:ascii="Arial Narrow" w:hAnsi="Arial Narrow"/>
        </w:rPr>
        <w:t>n</w:t>
      </w:r>
      <w:r w:rsidRPr="00537CDC">
        <w:rPr>
          <w:rFonts w:ascii="Arial Narrow" w:hAnsi="Arial Narrow"/>
        </w:rPr>
        <w:t xml:space="preserve">são 1 – Organização didático-pedagógica </w:t>
      </w: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1.2: Políticas institucionais no âmbito do 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70FA" w:rsidRPr="00537CDC" w:rsidTr="00EE2BBA">
        <w:tc>
          <w:tcPr>
            <w:tcW w:w="8644" w:type="dxa"/>
          </w:tcPr>
          <w:p w:rsidR="004570FA" w:rsidRPr="00537CDC" w:rsidRDefault="004570FA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D97FF8" w:rsidRPr="00537CDC" w:rsidRDefault="00D97FF8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873159" w:rsidRPr="00537CDC" w:rsidRDefault="00873159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1.8: Metodologia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70FA" w:rsidRPr="00537CDC" w:rsidTr="00EE2BBA">
        <w:tc>
          <w:tcPr>
            <w:tcW w:w="8644" w:type="dxa"/>
          </w:tcPr>
          <w:p w:rsidR="004570FA" w:rsidRPr="00537CDC" w:rsidRDefault="004570FA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1.25: Integração do curso com o sistema local e regional de saúde/SUS – relação alunos/docente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70FA" w:rsidRPr="00537CDC" w:rsidTr="00EE2BBA">
        <w:tc>
          <w:tcPr>
            <w:tcW w:w="8644" w:type="dxa"/>
          </w:tcPr>
          <w:p w:rsidR="004570FA" w:rsidRPr="00537CDC" w:rsidRDefault="004570FA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1.26: Integração do curso com o sistema local e regional de saúde/SUS – relação alunos/usuário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70FA" w:rsidRPr="00537CDC" w:rsidTr="00EE2BBA">
        <w:tc>
          <w:tcPr>
            <w:tcW w:w="8644" w:type="dxa"/>
          </w:tcPr>
          <w:p w:rsidR="004570FA" w:rsidRPr="00537CDC" w:rsidRDefault="004570FA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1.30: Processo de formação voltado à educação em saúde na prática profissional e atividades na comunidade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70FA" w:rsidRPr="00537CDC" w:rsidTr="00EE2BBA">
        <w:tc>
          <w:tcPr>
            <w:tcW w:w="8644" w:type="dxa"/>
          </w:tcPr>
          <w:p w:rsidR="004570FA" w:rsidRPr="00537CDC" w:rsidRDefault="004570FA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4570FA" w:rsidRPr="00537CDC" w:rsidRDefault="004570FA" w:rsidP="004570FA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1.31: Processo de formação em gestão na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570FA" w:rsidRPr="00537CDC" w:rsidTr="00EE2BBA">
        <w:tc>
          <w:tcPr>
            <w:tcW w:w="8644" w:type="dxa"/>
          </w:tcPr>
          <w:p w:rsidR="004570FA" w:rsidRPr="00537CDC" w:rsidRDefault="004570FA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4570FA" w:rsidRPr="00537CDC" w:rsidRDefault="004570FA" w:rsidP="004570FA">
      <w:pPr>
        <w:rPr>
          <w:rFonts w:ascii="Arial Narrow" w:hAnsi="Arial Narrow"/>
        </w:rPr>
      </w:pPr>
    </w:p>
    <w:p w:rsidR="00242413" w:rsidRPr="00537CDC" w:rsidRDefault="00242413" w:rsidP="00242413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1.34: Atividades de ensino baseadas na comunidade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42413" w:rsidRPr="00537CDC" w:rsidTr="00EE2BBA">
        <w:tc>
          <w:tcPr>
            <w:tcW w:w="8644" w:type="dxa"/>
          </w:tcPr>
          <w:p w:rsidR="00242413" w:rsidRPr="00537CDC" w:rsidRDefault="00242413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242413" w:rsidRPr="00537CDC" w:rsidRDefault="00242413" w:rsidP="00242413">
      <w:pPr>
        <w:rPr>
          <w:rFonts w:ascii="Arial Narrow" w:hAnsi="Arial Narrow"/>
        </w:rPr>
      </w:pPr>
    </w:p>
    <w:p w:rsidR="00242413" w:rsidRPr="00537CDC" w:rsidRDefault="00242413" w:rsidP="00242413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1.35: Segurança do paciente como componente curricular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42413" w:rsidRPr="00537CDC" w:rsidTr="00EE2BBA">
        <w:tc>
          <w:tcPr>
            <w:tcW w:w="8644" w:type="dxa"/>
          </w:tcPr>
          <w:p w:rsidR="00242413" w:rsidRPr="00537CDC" w:rsidRDefault="00242413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242413" w:rsidRPr="00537CDC" w:rsidRDefault="00242413" w:rsidP="00242413">
      <w:pPr>
        <w:rPr>
          <w:rFonts w:ascii="Arial Narrow" w:hAnsi="Arial Narrow"/>
        </w:rPr>
      </w:pPr>
    </w:p>
    <w:p w:rsidR="00242413" w:rsidRPr="00537CDC" w:rsidRDefault="00242413" w:rsidP="00242413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Dime</w:t>
      </w:r>
      <w:r w:rsidR="00417D29" w:rsidRPr="00537CDC">
        <w:rPr>
          <w:rFonts w:ascii="Arial Narrow" w:hAnsi="Arial Narrow"/>
        </w:rPr>
        <w:t>n</w:t>
      </w:r>
      <w:r w:rsidRPr="00537CDC">
        <w:rPr>
          <w:rFonts w:ascii="Arial Narrow" w:hAnsi="Arial Narrow"/>
        </w:rPr>
        <w:t>são 2 – Corpo docente e tutorial</w:t>
      </w:r>
    </w:p>
    <w:p w:rsidR="00242413" w:rsidRPr="00537CDC" w:rsidRDefault="00242413" w:rsidP="00242413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>Indicador 2.20: Núcleo de apoio pedagógico e experiência docente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42413" w:rsidRPr="00537CDC" w:rsidTr="00EE2BBA">
        <w:tc>
          <w:tcPr>
            <w:tcW w:w="8644" w:type="dxa"/>
          </w:tcPr>
          <w:p w:rsidR="00242413" w:rsidRPr="00537CDC" w:rsidRDefault="00242413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242413" w:rsidRPr="00537CDC" w:rsidRDefault="00242413" w:rsidP="004570FA">
      <w:pPr>
        <w:rPr>
          <w:rFonts w:ascii="Arial Narrow" w:hAnsi="Arial Narrow"/>
        </w:rPr>
      </w:pPr>
    </w:p>
    <w:p w:rsidR="00873159" w:rsidRPr="00537CDC" w:rsidRDefault="00873159" w:rsidP="00242413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242413" w:rsidRPr="00537CDC" w:rsidRDefault="00242413" w:rsidP="00242413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>Indicador 2.21: Experiência profissional do corpo docente no Sistema de Saúde Vigente/SUS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42413" w:rsidRPr="00537CDC" w:rsidTr="00EE2BBA">
        <w:tc>
          <w:tcPr>
            <w:tcW w:w="8644" w:type="dxa"/>
          </w:tcPr>
          <w:p w:rsidR="00242413" w:rsidRPr="00537CDC" w:rsidRDefault="00242413" w:rsidP="00EE2BBA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D97FF8" w:rsidRPr="00537CDC" w:rsidRDefault="00D97FF8" w:rsidP="005C65B1">
      <w:pPr>
        <w:rPr>
          <w:rFonts w:ascii="Arial Narrow" w:hAnsi="Arial Narrow"/>
          <w:u w:val="single"/>
        </w:rPr>
      </w:pPr>
    </w:p>
    <w:p w:rsidR="005C65B1" w:rsidRPr="00537CDC" w:rsidRDefault="005C65B1" w:rsidP="005C65B1">
      <w:pPr>
        <w:rPr>
          <w:rFonts w:ascii="Arial Narrow" w:hAnsi="Arial Narrow"/>
          <w:b/>
          <w:u w:val="single"/>
        </w:rPr>
      </w:pPr>
      <w:r w:rsidRPr="00537CDC">
        <w:rPr>
          <w:rFonts w:ascii="Arial Narrow" w:hAnsi="Arial Narrow"/>
          <w:b/>
          <w:u w:val="single"/>
        </w:rPr>
        <w:lastRenderedPageBreak/>
        <w:t>Curso de Graduação em Medicina (exclusivo)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 xml:space="preserve">Dimensão 1 – Organização didático-pedagógica 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1.10: Estágio curricular supervisionado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1.27: Atividades práticas de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 xml:space="preserve">Indicador 1.32: Articulação entre a formação do curso de Medicina e os programas de residência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 xml:space="preserve">Indicador 1.38: Programa de formação permanente para profissionais e preceptores não docentes do SUS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Dimensão 2 – Corpo docente e tutorial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>Indicador 2.18: Responsabilidade docente pela supervisão da assistência médica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 xml:space="preserve">Indicador 2.22: Integração entre docente e preceptor na rede SUS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873159" w:rsidRPr="00537CDC" w:rsidRDefault="00873159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Dimensão 3 – Infraestrutura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>Indicador 3.17: Cenários de Prática e Redes de Atenção à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rPr>
          <w:rFonts w:ascii="Arial Narrow" w:hAnsi="Arial Narrow"/>
          <w:b/>
          <w:u w:val="single"/>
        </w:rPr>
      </w:pPr>
      <w:r w:rsidRPr="00537CDC">
        <w:rPr>
          <w:rFonts w:ascii="Arial Narrow" w:hAnsi="Arial Narrow"/>
          <w:b/>
          <w:u w:val="single"/>
        </w:rPr>
        <w:t>Outras alterações e acréscimos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 xml:space="preserve">Dimensão 1 – Organização didático-pedagógica 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lastRenderedPageBreak/>
        <w:t>Indicador 1.4: Perfil profissional do egresso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1.6: Conteúdos curriculares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1.9: Estágio curricular supervisionado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 xml:space="preserve">Indicador 1.19: Tecnologias de Informação e Comunicação – </w:t>
      </w:r>
      <w:proofErr w:type="spellStart"/>
      <w:r w:rsidRPr="00537CDC">
        <w:rPr>
          <w:rFonts w:ascii="Arial Narrow" w:hAnsi="Arial Narrow"/>
        </w:rPr>
        <w:t>TICs</w:t>
      </w:r>
      <w:proofErr w:type="spellEnd"/>
      <w:r w:rsidRPr="00537CDC">
        <w:rPr>
          <w:rFonts w:ascii="Arial Narrow" w:hAnsi="Arial Narrow"/>
        </w:rPr>
        <w:t xml:space="preserve"> – no processo ensino-aprendizagem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1.22: Procedimentos de avaliação dos processos de ensino-aprendizagem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1.23: Número de vagas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1.33: Responsabilidade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 xml:space="preserve">Indicador 1.36: Formação </w:t>
      </w:r>
      <w:proofErr w:type="spellStart"/>
      <w:r w:rsidRPr="00537CDC">
        <w:rPr>
          <w:rFonts w:ascii="Arial Narrow" w:hAnsi="Arial Narrow"/>
        </w:rPr>
        <w:t>interprofissional</w:t>
      </w:r>
      <w:proofErr w:type="spellEnd"/>
      <w:r w:rsidRPr="00537CDC">
        <w:rPr>
          <w:rFonts w:ascii="Arial Narrow" w:hAnsi="Arial Narrow"/>
        </w:rPr>
        <w:t xml:space="preserve"> e/ou interdisciplinar do estudante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  <w:b/>
        </w:rPr>
      </w:pPr>
      <w:r w:rsidRPr="00537CDC">
        <w:rPr>
          <w:rFonts w:ascii="Arial Narrow" w:hAnsi="Arial Narrow"/>
        </w:rPr>
        <w:t>Indicador 1.37: Participação dos discentes no acompanhamento e avaliação do PPC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Dimensão 2 – Corpo docente e tutorial</w:t>
      </w: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  <w:r w:rsidRPr="00537CDC">
        <w:rPr>
          <w:rFonts w:ascii="Arial Narrow" w:hAnsi="Arial Narrow"/>
        </w:rPr>
        <w:t>Indicador 2.3</w:t>
      </w:r>
      <w:proofErr w:type="gramStart"/>
      <w:r w:rsidRPr="00537CDC">
        <w:rPr>
          <w:rFonts w:ascii="Arial Narrow" w:hAnsi="Arial Narrow"/>
        </w:rPr>
        <w:t>: .</w:t>
      </w:r>
      <w:proofErr w:type="gramEnd"/>
      <w:r w:rsidRPr="00537CDC">
        <w:rPr>
          <w:rFonts w:ascii="Arial Narrow" w:hAnsi="Arial Narrow"/>
        </w:rPr>
        <w:t xml:space="preserve"> Experiência profissional, de magistério superior e de gestão acadêmica do (a) coordenador (a</w:t>
      </w:r>
      <w:proofErr w:type="gramStart"/>
      <w:r w:rsidRPr="00537CDC">
        <w:rPr>
          <w:rFonts w:ascii="Arial Narrow" w:hAnsi="Arial Narrow"/>
        </w:rPr>
        <w:t>)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C65B1" w:rsidRPr="00537CDC" w:rsidTr="005536A4">
        <w:tc>
          <w:tcPr>
            <w:tcW w:w="8644" w:type="dxa"/>
          </w:tcPr>
          <w:p w:rsidR="005C65B1" w:rsidRPr="00537CDC" w:rsidRDefault="005C65B1" w:rsidP="005536A4">
            <w:pPr>
              <w:spacing w:line="180" w:lineRule="auto"/>
              <w:rPr>
                <w:rFonts w:ascii="Arial Narrow" w:hAnsi="Arial Narrow"/>
              </w:rPr>
            </w:pPr>
          </w:p>
        </w:tc>
      </w:tr>
    </w:tbl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5C65B1" w:rsidRPr="00537CDC" w:rsidRDefault="005C65B1" w:rsidP="005C65B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242413" w:rsidRPr="00537CDC" w:rsidRDefault="00242413" w:rsidP="004570FA">
      <w:pPr>
        <w:rPr>
          <w:rFonts w:ascii="Arial Narrow" w:hAnsi="Arial Narrow"/>
        </w:rPr>
      </w:pPr>
    </w:p>
    <w:p w:rsidR="00242413" w:rsidRPr="00537CDC" w:rsidRDefault="00242413" w:rsidP="004570FA">
      <w:pPr>
        <w:rPr>
          <w:rFonts w:ascii="Arial Narrow" w:hAnsi="Arial Narrow"/>
        </w:rPr>
      </w:pPr>
    </w:p>
    <w:sectPr w:rsidR="00242413" w:rsidRPr="00537CDC" w:rsidSect="00C72C1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60" w:rsidRDefault="00D91260" w:rsidP="00435724">
      <w:pPr>
        <w:spacing w:after="0" w:line="240" w:lineRule="auto"/>
      </w:pPr>
      <w:r>
        <w:separator/>
      </w:r>
    </w:p>
  </w:endnote>
  <w:endnote w:type="continuationSeparator" w:id="0">
    <w:p w:rsidR="00D91260" w:rsidRDefault="00D91260" w:rsidP="0043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24" w:rsidRDefault="00435724" w:rsidP="00435724">
    <w:pPr>
      <w:pStyle w:val="Cabealho"/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64B13C81" wp14:editId="7E6B18AC">
          <wp:extent cx="5400000" cy="18000"/>
          <wp:effectExtent l="0" t="0" r="0" b="1270"/>
          <wp:docPr id="4" name="Imagem 4" descr="C:\Users\tiago.ribas\Documents\INEP\Artes\Documentos\Inep - Docs rodapé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ago.ribas\Documents\INEP\Artes\Documentos\Inep - Docs rodap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724" w:rsidRPr="006C6FA2" w:rsidRDefault="00435724" w:rsidP="00435724">
    <w:pPr>
      <w:pStyle w:val="Cabealho"/>
      <w:jc w:val="center"/>
      <w:rPr>
        <w:rFonts w:ascii="Times New Roman" w:hAnsi="Times New Roman"/>
        <w:sz w:val="18"/>
        <w:szCs w:val="18"/>
      </w:rPr>
    </w:pPr>
    <w:r w:rsidRPr="006C6FA2">
      <w:rPr>
        <w:rFonts w:ascii="Times New Roman" w:hAnsi="Times New Roman"/>
        <w:sz w:val="18"/>
        <w:szCs w:val="18"/>
      </w:rPr>
      <w:t>SIG Quadra 04, Lote 327 – Edifício Villa Lobos – CEP: 70.610-908 – Brasília-</w:t>
    </w:r>
    <w:proofErr w:type="gramStart"/>
    <w:r w:rsidRPr="006C6FA2">
      <w:rPr>
        <w:rFonts w:ascii="Times New Roman" w:hAnsi="Times New Roman"/>
        <w:sz w:val="18"/>
        <w:szCs w:val="18"/>
      </w:rPr>
      <w:t>DF</w:t>
    </w:r>
    <w:proofErr w:type="gramEnd"/>
  </w:p>
  <w:p w:rsidR="00435724" w:rsidRPr="006C6FA2" w:rsidRDefault="00A86FA8" w:rsidP="00435724">
    <w:pPr>
      <w:pStyle w:val="Cabealho"/>
      <w:jc w:val="center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Tel</w:t>
    </w:r>
    <w:proofErr w:type="spellEnd"/>
    <w:r>
      <w:rPr>
        <w:rFonts w:ascii="Times New Roman" w:hAnsi="Times New Roman"/>
        <w:sz w:val="18"/>
        <w:szCs w:val="18"/>
      </w:rPr>
      <w:t>: (61) 2022-3480/3406/3410</w:t>
    </w:r>
    <w:r w:rsidR="00435724" w:rsidRPr="006C6FA2">
      <w:rPr>
        <w:rFonts w:ascii="Times New Roman" w:hAnsi="Times New Roman"/>
        <w:sz w:val="18"/>
        <w:szCs w:val="18"/>
      </w:rPr>
      <w:t xml:space="preserve"> | www.inep.gov.br</w:t>
    </w:r>
  </w:p>
  <w:p w:rsidR="00435724" w:rsidRDefault="00435724">
    <w:pPr>
      <w:pStyle w:val="Rodap"/>
    </w:pPr>
  </w:p>
  <w:p w:rsidR="00435724" w:rsidRDefault="004357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60" w:rsidRDefault="00D91260" w:rsidP="00435724">
      <w:pPr>
        <w:spacing w:after="0" w:line="240" w:lineRule="auto"/>
      </w:pPr>
      <w:r>
        <w:separator/>
      </w:r>
    </w:p>
  </w:footnote>
  <w:footnote w:type="continuationSeparator" w:id="0">
    <w:p w:rsidR="00D91260" w:rsidRDefault="00D91260" w:rsidP="0043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76" w:rsidRDefault="007509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334F7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FA"/>
    <w:rsid w:val="00052837"/>
    <w:rsid w:val="000719F4"/>
    <w:rsid w:val="00127894"/>
    <w:rsid w:val="00242413"/>
    <w:rsid w:val="002562F5"/>
    <w:rsid w:val="00417D29"/>
    <w:rsid w:val="00435724"/>
    <w:rsid w:val="00450503"/>
    <w:rsid w:val="004570FA"/>
    <w:rsid w:val="004A3B35"/>
    <w:rsid w:val="004B7DC4"/>
    <w:rsid w:val="004C3A28"/>
    <w:rsid w:val="00537CDC"/>
    <w:rsid w:val="005C65B1"/>
    <w:rsid w:val="005F6724"/>
    <w:rsid w:val="006C40C7"/>
    <w:rsid w:val="00750976"/>
    <w:rsid w:val="00873159"/>
    <w:rsid w:val="008977FF"/>
    <w:rsid w:val="00A55A22"/>
    <w:rsid w:val="00A86FA8"/>
    <w:rsid w:val="00B833A8"/>
    <w:rsid w:val="00BA6AAB"/>
    <w:rsid w:val="00D91260"/>
    <w:rsid w:val="00D97FF8"/>
    <w:rsid w:val="00EF017C"/>
    <w:rsid w:val="00F12051"/>
    <w:rsid w:val="00F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F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570FA"/>
    <w:pPr>
      <w:keepNext/>
      <w:numPr>
        <w:numId w:val="1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70F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4570FA"/>
    <w:pPr>
      <w:keepNext/>
      <w:numPr>
        <w:ilvl w:val="2"/>
        <w:numId w:val="1"/>
      </w:numPr>
      <w:tabs>
        <w:tab w:val="left" w:pos="10206"/>
      </w:tabs>
      <w:spacing w:after="0" w:line="240" w:lineRule="auto"/>
      <w:ind w:right="646"/>
      <w:outlineLvl w:val="2"/>
    </w:pPr>
    <w:rPr>
      <w:rFonts w:ascii="Times New Roman" w:eastAsia="Times New Roman" w:hAnsi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4570FA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570F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70F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4570F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570F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570F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70FA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570FA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4570FA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Ttulo4Char">
    <w:name w:val="Título 4 Char"/>
    <w:basedOn w:val="Fontepargpadro"/>
    <w:link w:val="Ttulo4"/>
    <w:rsid w:val="004570FA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570F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70F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570F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570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570FA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4570FA"/>
    <w:pPr>
      <w:spacing w:beforeAutospacing="1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0FA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5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72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35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7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0F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570FA"/>
    <w:pPr>
      <w:keepNext/>
      <w:numPr>
        <w:numId w:val="1"/>
      </w:numPr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570F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4570FA"/>
    <w:pPr>
      <w:keepNext/>
      <w:numPr>
        <w:ilvl w:val="2"/>
        <w:numId w:val="1"/>
      </w:numPr>
      <w:tabs>
        <w:tab w:val="left" w:pos="10206"/>
      </w:tabs>
      <w:spacing w:after="0" w:line="240" w:lineRule="auto"/>
      <w:ind w:right="646"/>
      <w:outlineLvl w:val="2"/>
    </w:pPr>
    <w:rPr>
      <w:rFonts w:ascii="Times New Roman" w:eastAsia="Times New Roman" w:hAnsi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4570FA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570F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70F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4570FA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570F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570F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70FA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570FA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4570FA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Ttulo4Char">
    <w:name w:val="Título 4 Char"/>
    <w:basedOn w:val="Fontepargpadro"/>
    <w:link w:val="Ttulo4"/>
    <w:rsid w:val="004570FA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4570F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70F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570F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570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570FA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4570FA"/>
    <w:pPr>
      <w:spacing w:beforeAutospacing="1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0FA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5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72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35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7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Cavalcanti Mundim</dc:creator>
  <cp:lastModifiedBy>Zilda Alves</cp:lastModifiedBy>
  <cp:revision>2</cp:revision>
  <dcterms:created xsi:type="dcterms:W3CDTF">2015-08-18T20:10:00Z</dcterms:created>
  <dcterms:modified xsi:type="dcterms:W3CDTF">2015-08-18T20:10:00Z</dcterms:modified>
</cp:coreProperties>
</file>