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D78" w:rsidRPr="00405D78" w:rsidRDefault="00405D78" w:rsidP="00405D78">
      <w:pPr>
        <w:shd w:val="clear" w:color="auto" w:fill="FFFFFF"/>
        <w:spacing w:after="100" w:afterAutospacing="1" w:line="240" w:lineRule="auto"/>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ANEXO I</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bookmarkStart w:id="0" w:name="_GoBack"/>
      <w:r w:rsidRPr="00405D78">
        <w:rPr>
          <w:rFonts w:ascii="Rawline" w:eastAsia="Times New Roman" w:hAnsi="Rawline" w:cs="Times New Roman"/>
          <w:color w:val="162937"/>
          <w:sz w:val="24"/>
          <w:szCs w:val="24"/>
          <w:lang w:eastAsia="pt-BR"/>
        </w:rPr>
        <w:t>Modelo do Formulário de Submissão das propostas</w:t>
      </w:r>
    </w:p>
    <w:bookmarkEnd w:id="0"/>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Instruções Gerais: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Este modelo deve ser preenchido de forma clara, concisa e completa, seguindo rigorosamente as orientações abaixo.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Todas as informações fornecidas serão consideradas na análise e avaliação da proposta.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Utilize linguagem formal e evite abreviações não usuais.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Anexe todos os documentos comprobatórios necessários, conforme especificado em cada seção.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A.1. DADOS CADASTRAIS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08"/>
        <w:gridCol w:w="96"/>
      </w:tblGrid>
      <w:tr w:rsidR="00405D78" w:rsidRPr="00405D78" w:rsidTr="00405D78">
        <w:trPr>
          <w:gridAfter w:val="1"/>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Nome no Proponente: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Nome da autoridade competente da proponente: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CNPJ da Unidade Proponente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CPF da autoridade competente: da proponente: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 Responsável pelo acompanhamento da execução do objeto do projeto: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Identificação do Ato que confere poderes para assinatura: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Dados de contato (telefone e e-mail):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A.2. OBJETO E OBJETIVOS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9"/>
        <w:gridCol w:w="6395"/>
      </w:tblGrid>
      <w:tr w:rsidR="00405D78" w:rsidRPr="00405D78" w:rsidTr="00405D78">
        <w:trPr>
          <w:gridAfter w:val="1"/>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OBJETO DO PROJETO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Descrição sucinta do objeto pactuado. Para escrever um objeto de um projeto, é preciso delimitar o objeto de estudo, de forma específica e objetiva. Não confunda com o objetivo geral do Projeto.</w:t>
            </w:r>
          </w:p>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Exemplo: Implantar Núcleo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no </w:t>
            </w:r>
            <w:proofErr w:type="spellStart"/>
            <w:r w:rsidRPr="00405D78">
              <w:rPr>
                <w:rFonts w:ascii="Rawline" w:eastAsia="Times New Roman" w:hAnsi="Rawline" w:cs="Times New Roman"/>
                <w:color w:val="162937"/>
                <w:sz w:val="24"/>
                <w:szCs w:val="24"/>
                <w:lang w:eastAsia="pt-BR"/>
              </w:rPr>
              <w:t>xxxxxxxxxxx</w:t>
            </w:r>
            <w:proofErr w:type="spellEnd"/>
            <w:r w:rsidRPr="00405D78">
              <w:rPr>
                <w:rFonts w:ascii="Rawline" w:eastAsia="Times New Roman" w:hAnsi="Rawline" w:cs="Times New Roman"/>
                <w:color w:val="162937"/>
                <w:sz w:val="24"/>
                <w:szCs w:val="24"/>
                <w:lang w:eastAsia="pt-BR"/>
              </w:rPr>
              <w:t>.</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OBJETIVO GERAL DO PROJETO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Demonstrar a situação que ensejou a necessidade do projeto. Relacionar como essa realidade será modificada com as atividades da parceria</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OBJETIVOS ESPECÍFICOS DO PROJETO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Os objetivos específicos detalham as ações concretas que serão realizadas para atingir o objetivo geral do projeto. Eles devem ser mensuráveis, específicos e comprováveis, permitindo uma avaliação clara na </w:t>
            </w:r>
            <w:r w:rsidRPr="00405D78">
              <w:rPr>
                <w:rFonts w:ascii="Rawline" w:eastAsia="Times New Roman" w:hAnsi="Rawline" w:cs="Times New Roman"/>
                <w:color w:val="162937"/>
                <w:sz w:val="24"/>
                <w:szCs w:val="24"/>
                <w:lang w:eastAsia="pt-BR"/>
              </w:rPr>
              <w:lastRenderedPageBreak/>
              <w:t>prestação de contas. Ao escrever objetivos específicos, deve-se responder às perguntas "Quais?" e "Quantos?"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RESULTADOS ESPERADOS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Os resultados esperados deverão qualificar as metas em convergência com os objetivos específicos de modo a permitir a verificação de seu cumprimento.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PERÍODO DE EXECUÇÃO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 GLOBAL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Escrever o valor em reais</w:t>
            </w: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A.3. BENS REMANESCENTE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Objeto do Termo de Execução Descentralizada contempla a aquisição, produção ou construção de bens?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Sim</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X</w:t>
      </w:r>
      <w:proofErr w:type="gramEnd"/>
      <w:r w:rsidRPr="00405D78">
        <w:rPr>
          <w:rFonts w:ascii="Rawline" w:eastAsia="Times New Roman" w:hAnsi="Rawline" w:cs="Times New Roman"/>
          <w:color w:val="162937"/>
          <w:sz w:val="24"/>
          <w:szCs w:val="24"/>
          <w:lang w:eastAsia="pt-BR"/>
        </w:rPr>
        <w:t xml:space="preserve"> ) Não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 DETALHAMENTO DA PROPOSTA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B.1. JUSTIFICATIVA E METODOLOGIA DE DESENVOLVIMENTO DO ESCOPO DO PROJETO (ATÉ4.000 CARACTERES)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Descrever a convergência de ações no território: Capacidade de potencializar as ações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com outras ações estruturantes como a Estratégia Saúde da Família - </w:t>
      </w:r>
      <w:proofErr w:type="spellStart"/>
      <w:r w:rsidRPr="00405D78">
        <w:rPr>
          <w:rFonts w:ascii="Rawline" w:eastAsia="Times New Roman" w:hAnsi="Rawline" w:cs="Times New Roman"/>
          <w:color w:val="162937"/>
          <w:sz w:val="24"/>
          <w:szCs w:val="24"/>
          <w:lang w:eastAsia="pt-BR"/>
        </w:rPr>
        <w:t>eSF</w:t>
      </w:r>
      <w:proofErr w:type="spellEnd"/>
      <w:r w:rsidRPr="00405D78">
        <w:rPr>
          <w:rFonts w:ascii="Rawline" w:eastAsia="Times New Roman" w:hAnsi="Rawline" w:cs="Times New Roman"/>
          <w:color w:val="162937"/>
          <w:sz w:val="24"/>
          <w:szCs w:val="24"/>
          <w:lang w:eastAsia="pt-BR"/>
        </w:rPr>
        <w:t xml:space="preserve"> e Programa Agora Tem Especialistas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A execução deverá ocorrer de forma que os projetos para implementação e/ou modernização dos Núcleos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estejam integrados à rede de serviços e ações prestados pelo SUS em seus diversos níveis de atenção, de forma a fortalecer o desenvolvimento de atividades de apoio à organização dos processos de trabalho junto à Rede de Atenção à Saúde (RAS).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Os Núcleos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deverão estar articulados e inseridos no âmbito das RAS de modo a apoiar o fortalecimento da referência e </w:t>
      </w:r>
      <w:proofErr w:type="spellStart"/>
      <w:r w:rsidRPr="00405D78">
        <w:rPr>
          <w:rFonts w:ascii="Rawline" w:eastAsia="Times New Roman" w:hAnsi="Rawline" w:cs="Times New Roman"/>
          <w:color w:val="162937"/>
          <w:sz w:val="24"/>
          <w:szCs w:val="24"/>
          <w:lang w:eastAsia="pt-BR"/>
        </w:rPr>
        <w:t>contra-referência</w:t>
      </w:r>
      <w:proofErr w:type="spellEnd"/>
      <w:r w:rsidRPr="00405D78">
        <w:rPr>
          <w:rFonts w:ascii="Rawline" w:eastAsia="Times New Roman" w:hAnsi="Rawline" w:cs="Times New Roman"/>
          <w:color w:val="162937"/>
          <w:sz w:val="24"/>
          <w:szCs w:val="24"/>
          <w:lang w:eastAsia="pt-BR"/>
        </w:rPr>
        <w:t xml:space="preserve"> via complexo regulador em interoperabilidade com a RNDS.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execução das ações deve ser multidisciplinar, envolvendo a saúde digital e incluindo a participação das demais políticas de saúde prioritárias do SUS, conforme indicado pelo Ministério da Saúde e com base nas necessidades locais e regionais definidas no Diagnóstico Situacional do Programa SUS Digital e no Plano de Ação Regional (PAR) da PMAE.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Em consonância com a Política Nacional de Atenção Especializada em Saúde (PNAES), os projetos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deverão estar alinhados com </w:t>
      </w:r>
      <w:r w:rsidRPr="00405D78">
        <w:rPr>
          <w:rFonts w:ascii="Rawline" w:eastAsia="Times New Roman" w:hAnsi="Rawline" w:cs="Times New Roman"/>
          <w:color w:val="162937"/>
          <w:sz w:val="24"/>
          <w:szCs w:val="24"/>
          <w:lang w:eastAsia="pt-BR"/>
        </w:rPr>
        <w:lastRenderedPageBreak/>
        <w:t xml:space="preserve">as </w:t>
      </w:r>
      <w:proofErr w:type="spellStart"/>
      <w:r w:rsidRPr="00405D78">
        <w:rPr>
          <w:rFonts w:ascii="Rawline" w:eastAsia="Times New Roman" w:hAnsi="Rawline" w:cs="Times New Roman"/>
          <w:color w:val="162937"/>
          <w:sz w:val="24"/>
          <w:szCs w:val="24"/>
          <w:lang w:eastAsia="pt-BR"/>
        </w:rPr>
        <w:t>poíticas</w:t>
      </w:r>
      <w:proofErr w:type="spellEnd"/>
      <w:r w:rsidRPr="00405D78">
        <w:rPr>
          <w:rFonts w:ascii="Rawline" w:eastAsia="Times New Roman" w:hAnsi="Rawline" w:cs="Times New Roman"/>
          <w:color w:val="162937"/>
          <w:sz w:val="24"/>
          <w:szCs w:val="24"/>
          <w:lang w:eastAsia="pt-BR"/>
        </w:rPr>
        <w:t xml:space="preserve"> </w:t>
      </w:r>
      <w:proofErr w:type="spellStart"/>
      <w:r w:rsidRPr="00405D78">
        <w:rPr>
          <w:rFonts w:ascii="Rawline" w:eastAsia="Times New Roman" w:hAnsi="Rawline" w:cs="Times New Roman"/>
          <w:color w:val="162937"/>
          <w:sz w:val="24"/>
          <w:szCs w:val="24"/>
          <w:lang w:eastAsia="pt-BR"/>
        </w:rPr>
        <w:t>esrtuturante</w:t>
      </w:r>
      <w:proofErr w:type="spellEnd"/>
      <w:r w:rsidRPr="00405D78">
        <w:rPr>
          <w:rFonts w:ascii="Rawline" w:eastAsia="Times New Roman" w:hAnsi="Rawline" w:cs="Times New Roman"/>
          <w:color w:val="162937"/>
          <w:sz w:val="24"/>
          <w:szCs w:val="24"/>
          <w:lang w:eastAsia="pt-BR"/>
        </w:rPr>
        <w:t xml:space="preserve"> de forma a ampliar e qualificar o acesso à Atenção Especializada em Saúde (AES).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Os projetos selecionados deverão integrar, no mínimo 02 (duas) áreas prioritárias nas seguintes especialidades: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 - Otorrinolaringologia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II - Ortopedia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III - Cardiologia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IV - Oftalmologia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 - Oncologia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VI - Ginecologia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Introdução e Justificativa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1.1. Contextualização do Problema: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Fundamentar de maneira objetiva a pertinência e relevância do projeto como resposta a um problema ou necessidade identificada, dando ênfase aos aspectos qualitativos e quantitativos, evitando dissertações genéricas sobre o </w:t>
      </w:r>
      <w:proofErr w:type="spellStart"/>
      <w:proofErr w:type="gramStart"/>
      <w:r w:rsidRPr="00405D78">
        <w:rPr>
          <w:rFonts w:ascii="Rawline" w:eastAsia="Times New Roman" w:hAnsi="Rawline" w:cs="Times New Roman"/>
          <w:color w:val="162937"/>
          <w:sz w:val="24"/>
          <w:szCs w:val="24"/>
          <w:lang w:eastAsia="pt-BR"/>
        </w:rPr>
        <w:t>tema.Demonstrar</w:t>
      </w:r>
      <w:proofErr w:type="spellEnd"/>
      <w:proofErr w:type="gramEnd"/>
      <w:r w:rsidRPr="00405D78">
        <w:rPr>
          <w:rFonts w:ascii="Rawline" w:eastAsia="Times New Roman" w:hAnsi="Rawline" w:cs="Times New Roman"/>
          <w:color w:val="162937"/>
          <w:sz w:val="24"/>
          <w:szCs w:val="24"/>
          <w:lang w:eastAsia="pt-BR"/>
        </w:rPr>
        <w:t xml:space="preserve"> a situação que ensejou a necessidade do projeto. Relacionar como essa realidade será modificada com as atividades da parceria.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1.2. Justificativa do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Justificar por que o projeto deve ser implantado e executado.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1.3. Alinhamento com Políticas Públicas: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Vincular o projeto às Políticas Públicas Vinculadas, verificar se elas ainda estão vigentes e contextualizar o projeto em função desta informação.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1.4. Benefícios para o SUS: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Quais os benefícios do projeto para o Sistema Único de Saúde (SUS)? O projeto possui </w:t>
      </w:r>
      <w:proofErr w:type="gramStart"/>
      <w:r w:rsidRPr="00405D78">
        <w:rPr>
          <w:rFonts w:ascii="Rawline" w:eastAsia="Times New Roman" w:hAnsi="Rawline" w:cs="Times New Roman"/>
          <w:color w:val="162937"/>
          <w:sz w:val="24"/>
          <w:szCs w:val="24"/>
          <w:lang w:eastAsia="pt-BR"/>
        </w:rPr>
        <w:t>desafio(</w:t>
      </w:r>
      <w:proofErr w:type="gramEnd"/>
      <w:r w:rsidRPr="00405D78">
        <w:rPr>
          <w:rFonts w:ascii="Rawline" w:eastAsia="Times New Roman" w:hAnsi="Rawline" w:cs="Times New Roman"/>
          <w:color w:val="162937"/>
          <w:sz w:val="24"/>
          <w:szCs w:val="24"/>
          <w:lang w:eastAsia="pt-BR"/>
        </w:rPr>
        <w:t>s) pertinente(s) ao desenvolvimento do SUS?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 Metodologia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2.1. Metodologia de Execução: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Descrever obrigatoriamente a metodologia da execução do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2.2. Formas de Operacionalização no Território: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 xml:space="preserve">Descrever como o projeto será implementado e operacionalizado no </w:t>
      </w:r>
      <w:proofErr w:type="spellStart"/>
      <w:proofErr w:type="gramStart"/>
      <w:r w:rsidRPr="00405D78">
        <w:rPr>
          <w:rFonts w:ascii="Rawline" w:eastAsia="Times New Roman" w:hAnsi="Rawline" w:cs="Times New Roman"/>
          <w:color w:val="162937"/>
          <w:sz w:val="24"/>
          <w:szCs w:val="24"/>
          <w:lang w:eastAsia="pt-BR"/>
        </w:rPr>
        <w:t>território,Localização</w:t>
      </w:r>
      <w:proofErr w:type="spellEnd"/>
      <w:proofErr w:type="gramEnd"/>
      <w:r w:rsidRPr="00405D78">
        <w:rPr>
          <w:rFonts w:ascii="Rawline" w:eastAsia="Times New Roman" w:hAnsi="Rawline" w:cs="Times New Roman"/>
          <w:color w:val="162937"/>
          <w:sz w:val="24"/>
          <w:szCs w:val="24"/>
          <w:lang w:eastAsia="pt-BR"/>
        </w:rPr>
        <w:t xml:space="preserve"> das unidades de atendimento (se houver); Equipe de profissionais envolvidos (médicos, enfermeiros, técnicos etc.);Fluxo de atendimento aos usuários; Parcerias com outras instituições (hospitais, unidades de saúde etc.).</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 Abrangência dos Serviços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3.1. Detalhamento dos Serviços: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Detalhar os serviços que serão oferecidos pelo projeto, especificando: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Tipos de serviços (</w:t>
      </w:r>
      <w:proofErr w:type="spellStart"/>
      <w:r w:rsidRPr="00405D78">
        <w:rPr>
          <w:rFonts w:ascii="Rawline" w:eastAsia="Times New Roman" w:hAnsi="Rawline" w:cs="Times New Roman"/>
          <w:color w:val="162937"/>
          <w:sz w:val="24"/>
          <w:szCs w:val="24"/>
          <w:lang w:eastAsia="pt-BR"/>
        </w:rPr>
        <w:t>teleconsultoria</w:t>
      </w:r>
      <w:proofErr w:type="spellEnd"/>
      <w:r w:rsidRPr="00405D78">
        <w:rPr>
          <w:rFonts w:ascii="Rawline" w:eastAsia="Times New Roman" w:hAnsi="Rawline" w:cs="Times New Roman"/>
          <w:color w:val="162937"/>
          <w:sz w:val="24"/>
          <w:szCs w:val="24"/>
          <w:lang w:eastAsia="pt-BR"/>
        </w:rPr>
        <w:t xml:space="preserve">, </w:t>
      </w:r>
      <w:proofErr w:type="spellStart"/>
      <w:r w:rsidRPr="00405D78">
        <w:rPr>
          <w:rFonts w:ascii="Rawline" w:eastAsia="Times New Roman" w:hAnsi="Rawline" w:cs="Times New Roman"/>
          <w:color w:val="162937"/>
          <w:sz w:val="24"/>
          <w:szCs w:val="24"/>
          <w:lang w:eastAsia="pt-BR"/>
        </w:rPr>
        <w:t>teleconsulta</w:t>
      </w:r>
      <w:proofErr w:type="spellEnd"/>
      <w:r w:rsidRPr="00405D78">
        <w:rPr>
          <w:rFonts w:ascii="Rawline" w:eastAsia="Times New Roman" w:hAnsi="Rawline" w:cs="Times New Roman"/>
          <w:color w:val="162937"/>
          <w:sz w:val="24"/>
          <w:szCs w:val="24"/>
          <w:lang w:eastAsia="pt-BR"/>
        </w:rPr>
        <w:t>, telediagnóstico etc.).; Especialidades médicas envolvidas.; Público-alvo (pacientes, profissionais de saúde etc.); Horário de funcionamento e canais de atendimento.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t>teleconsultoria</w:t>
      </w:r>
      <w:proofErr w:type="spellEnd"/>
      <w:proofErr w:type="gramEnd"/>
      <w:r w:rsidRPr="00405D78">
        <w:rPr>
          <w:rFonts w:ascii="Rawline" w:eastAsia="Times New Roman" w:hAnsi="Rawline" w:cs="Times New Roman"/>
          <w:color w:val="162937"/>
          <w:sz w:val="24"/>
          <w:szCs w:val="24"/>
          <w:lang w:eastAsia="pt-BR"/>
        </w:rPr>
        <w:t>: consultoria mediada por tecnologias digitais de informação e comunicação - TDIC, realizada entre profissionais de saúde, com a finalidade de esclarecer dúvidas sobre procedimentos clínicos, ações de saúde e questões relativas ao processo de trabalho, podendo ser de dois tipos: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síncrona: realizada com interação simultânea dos participantes, seja por telefone, videoconferência, ferramenta de conversa instantânea ou outras aplicações; 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 assíncrona: realizada por meio de comunicações não simultâneas, como correio eletrônico ou troca de mensagens por aplicativos;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Iteletriagem</w:t>
      </w:r>
      <w:proofErr w:type="spellEnd"/>
      <w:r w:rsidRPr="00405D78">
        <w:rPr>
          <w:rFonts w:ascii="Rawline" w:eastAsia="Times New Roman" w:hAnsi="Rawline" w:cs="Times New Roman"/>
          <w:color w:val="162937"/>
          <w:sz w:val="24"/>
          <w:szCs w:val="24"/>
          <w:lang w:eastAsia="pt-BR"/>
        </w:rPr>
        <w:t>: interação remota entre profissional de saúde e paciente para determinar a prioridade e o tipo de atendimento necessário, com base na gravidade do estado de saúde do paciente;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t>teleconsulta</w:t>
      </w:r>
      <w:proofErr w:type="spellEnd"/>
      <w:proofErr w:type="gramEnd"/>
      <w:r w:rsidRPr="00405D78">
        <w:rPr>
          <w:rFonts w:ascii="Rawline" w:eastAsia="Times New Roman" w:hAnsi="Rawline" w:cs="Times New Roman"/>
          <w:color w:val="162937"/>
          <w:sz w:val="24"/>
          <w:szCs w:val="24"/>
          <w:lang w:eastAsia="pt-BR"/>
        </w:rPr>
        <w:t>: consulta remota, mediada por TDIC, para a troca de informações clínicas, laboratoriais e de imagens entre profissional de saúde e paciente, com possibilidade de prescrição e emissão de atestados, devendo ser observadas as resoluções vigentes de cada conselho de classe profissional em exercício;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telediagnóstico</w:t>
      </w:r>
      <w:proofErr w:type="gramEnd"/>
      <w:r w:rsidRPr="00405D78">
        <w:rPr>
          <w:rFonts w:ascii="Rawline" w:eastAsia="Times New Roman" w:hAnsi="Rawline" w:cs="Times New Roman"/>
          <w:color w:val="162937"/>
          <w:sz w:val="24"/>
          <w:szCs w:val="24"/>
          <w:lang w:eastAsia="pt-BR"/>
        </w:rPr>
        <w:t>: serviço prestado à distância, geográfica ou temporal, mediado por TDIC, com transmissão de gráficos, imagens e dados para emissão de laudo ou parecer por profissional de saúde;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t>telemonitoramento</w:t>
      </w:r>
      <w:proofErr w:type="spellEnd"/>
      <w:proofErr w:type="gramEnd"/>
      <w:r w:rsidRPr="00405D78">
        <w:rPr>
          <w:rFonts w:ascii="Rawline" w:eastAsia="Times New Roman" w:hAnsi="Rawline" w:cs="Times New Roman"/>
          <w:color w:val="162937"/>
          <w:sz w:val="24"/>
          <w:szCs w:val="24"/>
          <w:lang w:eastAsia="pt-BR"/>
        </w:rPr>
        <w:t>: interação remota realizada sob orientação e supervisão de profissional de saúde envolvido no cuidado ao paciente para monitoramento ou vigilância de parâmetros de saúde;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lastRenderedPageBreak/>
        <w:t>teleinterconsulta</w:t>
      </w:r>
      <w:proofErr w:type="spellEnd"/>
      <w:proofErr w:type="gramEnd"/>
      <w:r w:rsidRPr="00405D78">
        <w:rPr>
          <w:rFonts w:ascii="Rawline" w:eastAsia="Times New Roman" w:hAnsi="Rawline" w:cs="Times New Roman"/>
          <w:color w:val="162937"/>
          <w:sz w:val="24"/>
          <w:szCs w:val="24"/>
          <w:lang w:eastAsia="pt-BR"/>
        </w:rPr>
        <w:t xml:space="preserve">: interação remota para a troca de opiniões e informações clínicas, laboratoriais e de imagens entre profissionais de saúde, com a presença do paciente, para auxílio diagnóstico ou terapêutico, facilitando a atuação </w:t>
      </w:r>
      <w:proofErr w:type="spellStart"/>
      <w:r w:rsidRPr="00405D78">
        <w:rPr>
          <w:rFonts w:ascii="Rawline" w:eastAsia="Times New Roman" w:hAnsi="Rawline" w:cs="Times New Roman"/>
          <w:color w:val="162937"/>
          <w:sz w:val="24"/>
          <w:szCs w:val="24"/>
          <w:lang w:eastAsia="pt-BR"/>
        </w:rPr>
        <w:t>interprofissional</w:t>
      </w:r>
      <w:proofErr w:type="spellEnd"/>
      <w:r w:rsidRPr="00405D78">
        <w:rPr>
          <w:rFonts w:ascii="Rawline" w:eastAsia="Times New Roman" w:hAnsi="Rawline" w:cs="Times New Roman"/>
          <w:color w:val="162937"/>
          <w:sz w:val="24"/>
          <w:szCs w:val="24"/>
          <w:lang w:eastAsia="pt-BR"/>
        </w:rPr>
        <w:t>;</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t>teleducação</w:t>
      </w:r>
      <w:proofErr w:type="spellEnd"/>
      <w:proofErr w:type="gramEnd"/>
      <w:r w:rsidRPr="00405D78">
        <w:rPr>
          <w:rFonts w:ascii="Rawline" w:eastAsia="Times New Roman" w:hAnsi="Rawline" w:cs="Times New Roman"/>
          <w:color w:val="162937"/>
          <w:sz w:val="24"/>
          <w:szCs w:val="24"/>
          <w:lang w:eastAsia="pt-BR"/>
        </w:rPr>
        <w:t xml:space="preserve">: aulas, cursos, fóruns de discussão, palestras, reuniões de </w:t>
      </w:r>
      <w:proofErr w:type="spellStart"/>
      <w:r w:rsidRPr="00405D78">
        <w:rPr>
          <w:rFonts w:ascii="Rawline" w:eastAsia="Times New Roman" w:hAnsi="Rawline" w:cs="Times New Roman"/>
          <w:color w:val="162937"/>
          <w:sz w:val="24"/>
          <w:szCs w:val="24"/>
          <w:lang w:eastAsia="pt-BR"/>
        </w:rPr>
        <w:t>matriciamento</w:t>
      </w:r>
      <w:proofErr w:type="spellEnd"/>
      <w:r w:rsidRPr="00405D78">
        <w:rPr>
          <w:rFonts w:ascii="Rawline" w:eastAsia="Times New Roman" w:hAnsi="Rawline" w:cs="Times New Roman"/>
          <w:color w:val="162937"/>
          <w:sz w:val="24"/>
          <w:szCs w:val="24"/>
          <w:lang w:eastAsia="pt-BR"/>
        </w:rPr>
        <w:t xml:space="preserve"> e seminários realizados por meio de TDIC;</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spellStart"/>
      <w:proofErr w:type="gramStart"/>
      <w:r w:rsidRPr="00405D78">
        <w:rPr>
          <w:rFonts w:ascii="Rawline" w:eastAsia="Times New Roman" w:hAnsi="Rawline" w:cs="Times New Roman"/>
          <w:color w:val="162937"/>
          <w:sz w:val="24"/>
          <w:szCs w:val="24"/>
          <w:lang w:eastAsia="pt-BR"/>
        </w:rPr>
        <w:t>teleorientação</w:t>
      </w:r>
      <w:proofErr w:type="spellEnd"/>
      <w:proofErr w:type="gramEnd"/>
      <w:r w:rsidRPr="00405D78">
        <w:rPr>
          <w:rFonts w:ascii="Rawline" w:eastAsia="Times New Roman" w:hAnsi="Rawline" w:cs="Times New Roman"/>
          <w:color w:val="162937"/>
          <w:sz w:val="24"/>
          <w:szCs w:val="24"/>
          <w:lang w:eastAsia="pt-BR"/>
        </w:rPr>
        <w:t>: ação de conscientização sobre bem-estar, cuidados em saúde e prevenção de doenças, por meio da disseminação de informações e orientações em saúde direcionadas ao cidadão.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4. Análise do Território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4.1. Caracterização do Território: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Informar a tipologia </w:t>
      </w:r>
      <w:proofErr w:type="gramStart"/>
      <w:r w:rsidRPr="00405D78">
        <w:rPr>
          <w:rFonts w:ascii="Rawline" w:eastAsia="Times New Roman" w:hAnsi="Rawline" w:cs="Times New Roman"/>
          <w:color w:val="162937"/>
          <w:sz w:val="24"/>
          <w:szCs w:val="24"/>
          <w:lang w:eastAsia="pt-BR"/>
        </w:rPr>
        <w:t>do(</w:t>
      </w:r>
      <w:proofErr w:type="gramEnd"/>
      <w:r w:rsidRPr="00405D78">
        <w:rPr>
          <w:rFonts w:ascii="Rawline" w:eastAsia="Times New Roman" w:hAnsi="Rawline" w:cs="Times New Roman"/>
          <w:color w:val="162937"/>
          <w:sz w:val="24"/>
          <w:szCs w:val="24"/>
          <w:lang w:eastAsia="pt-BR"/>
        </w:rPr>
        <w:t>s) município(s) ou região(</w:t>
      </w:r>
      <w:proofErr w:type="spellStart"/>
      <w:r w:rsidRPr="00405D78">
        <w:rPr>
          <w:rFonts w:ascii="Rawline" w:eastAsia="Times New Roman" w:hAnsi="Rawline" w:cs="Times New Roman"/>
          <w:color w:val="162937"/>
          <w:sz w:val="24"/>
          <w:szCs w:val="24"/>
          <w:lang w:eastAsia="pt-BR"/>
        </w:rPr>
        <w:t>ões</w:t>
      </w:r>
      <w:proofErr w:type="spellEnd"/>
      <w:r w:rsidRPr="00405D78">
        <w:rPr>
          <w:rFonts w:ascii="Rawline" w:eastAsia="Times New Roman" w:hAnsi="Rawline" w:cs="Times New Roman"/>
          <w:color w:val="162937"/>
          <w:sz w:val="24"/>
          <w:szCs w:val="24"/>
          <w:lang w:eastAsia="pt-BR"/>
        </w:rPr>
        <w:t>) onde o projeto será implementado, conforme classificação do IBGE (rural, urbana, metropolitana etc.); Justificar a escolha do território, considerando suas características e necessidades específicas.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5.Alinhamento com o SUS Digital Brasil:</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Demonstrar como o projeto está alinhado com as diretrizes e objetivos do Programa SUS Digital, como: Inovação e transformação digital. Integração e interoperabilidade de sistemas. Qualificação dos profissionais de saúde. Melhoria do acesso e da qualidade dos serviços.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5.4. Abrangência dos Resultados: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Descrever os resultados esperados do projeto em termos de: Impacto na saúde da população; Eficiência e qualidade dos serviços. Redução de custos. Sustentabilidade do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5.5. Impacto para o Usuário do SUS: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Detalhar os benefícios que o projeto trará para os usuários do SUS, como: Melhoria do acesso aos serviços de saúde. Redução do tempo de espera. Atendimento mais humanizado e personalizado. Aumento da satisfação com os serviços.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B.2. COLABORAÇÕES E PARCERIAS (ATÉ 4.000 CARACTERES)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Descrever as parcerias e colaborações estabelecidas especificamente para a execução deste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B.3. DESCRIÇÃO DAS METAS E ETAPAS A SEREM DESENVOLVIDAS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Abaixo as informações deverão estar descritas exclusivamente nos quadros a seguir.</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Descrever as metas e etapas presentes no escopo do projeto; </w:t>
      </w:r>
      <w:proofErr w:type="gramStart"/>
      <w:r w:rsidRPr="00405D78">
        <w:rPr>
          <w:rFonts w:ascii="Rawline" w:eastAsia="Times New Roman" w:hAnsi="Rawline" w:cs="Times New Roman"/>
          <w:color w:val="162937"/>
          <w:sz w:val="24"/>
          <w:szCs w:val="24"/>
          <w:lang w:eastAsia="pt-BR"/>
        </w:rPr>
        <w:t>As</w:t>
      </w:r>
      <w:proofErr w:type="gramEnd"/>
      <w:r w:rsidRPr="00405D78">
        <w:rPr>
          <w:rFonts w:ascii="Rawline" w:eastAsia="Times New Roman" w:hAnsi="Rawline" w:cs="Times New Roman"/>
          <w:color w:val="162937"/>
          <w:sz w:val="24"/>
          <w:szCs w:val="24"/>
          <w:lang w:eastAsia="pt-BR"/>
        </w:rPr>
        <w:t xml:space="preserve"> metas deverão descrever as ações que o projeto percorrerá para alcance do objeto celebrado; As metas devem dar noção geral do que será realizado enquanto as etapas devem detalhar o que será realizado para cumprir cada meta; As etapas deverão descrever as atividades para o alcance da meta proposta; As metas deverão ser mensuráveis e quantificáveis;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Previsão de início e fim da execução do objeto, assim como das etapas programadas; </w:t>
      </w:r>
      <w:proofErr w:type="gramStart"/>
      <w:r w:rsidRPr="00405D78">
        <w:rPr>
          <w:rFonts w:ascii="Rawline" w:eastAsia="Times New Roman" w:hAnsi="Rawline" w:cs="Times New Roman"/>
          <w:color w:val="162937"/>
          <w:sz w:val="24"/>
          <w:szCs w:val="24"/>
          <w:lang w:eastAsia="pt-BR"/>
        </w:rPr>
        <w:t>As</w:t>
      </w:r>
      <w:proofErr w:type="gramEnd"/>
      <w:r w:rsidRPr="00405D78">
        <w:rPr>
          <w:rFonts w:ascii="Rawline" w:eastAsia="Times New Roman" w:hAnsi="Rawline" w:cs="Times New Roman"/>
          <w:color w:val="162937"/>
          <w:sz w:val="24"/>
          <w:szCs w:val="24"/>
          <w:lang w:eastAsia="pt-BR"/>
        </w:rPr>
        <w:t xml:space="preserve"> metas ainda precisarão ter indicadores e outros meios definidos para aferir seu cumprimento, os quais deverão estar dispostos na Matriz Lógica (item D2).</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EXEMPLOS DE METAS: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Realizar atividades de engajamento e mobilização;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Realizar atividades de </w:t>
      </w:r>
      <w:proofErr w:type="spellStart"/>
      <w:r w:rsidRPr="00405D78">
        <w:rPr>
          <w:rFonts w:ascii="Rawline" w:eastAsia="Times New Roman" w:hAnsi="Rawline" w:cs="Times New Roman"/>
          <w:color w:val="162937"/>
          <w:sz w:val="24"/>
          <w:szCs w:val="24"/>
          <w:lang w:eastAsia="pt-BR"/>
        </w:rPr>
        <w:t>teleconsultoria</w:t>
      </w:r>
      <w:proofErr w:type="spellEnd"/>
      <w:r w:rsidRPr="00405D78">
        <w:rPr>
          <w:rFonts w:ascii="Rawline" w:eastAsia="Times New Roman" w:hAnsi="Rawline" w:cs="Times New Roman"/>
          <w:color w:val="162937"/>
          <w:sz w:val="24"/>
          <w:szCs w:val="24"/>
          <w:lang w:eastAsia="pt-BR"/>
        </w:rPr>
        <w:t>;</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Realizar atividades de </w:t>
      </w:r>
      <w:proofErr w:type="spellStart"/>
      <w:r w:rsidRPr="00405D78">
        <w:rPr>
          <w:rFonts w:ascii="Rawline" w:eastAsia="Times New Roman" w:hAnsi="Rawline" w:cs="Times New Roman"/>
          <w:color w:val="162937"/>
          <w:sz w:val="24"/>
          <w:szCs w:val="24"/>
          <w:lang w:eastAsia="pt-BR"/>
        </w:rPr>
        <w:t>teleconsulta</w:t>
      </w:r>
      <w:proofErr w:type="spellEnd"/>
      <w:r w:rsidRPr="00405D78">
        <w:rPr>
          <w:rFonts w:ascii="Rawline" w:eastAsia="Times New Roman" w:hAnsi="Rawline" w:cs="Times New Roman"/>
          <w:color w:val="162937"/>
          <w:sz w:val="24"/>
          <w:szCs w:val="24"/>
          <w:lang w:eastAsia="pt-BR"/>
        </w:rPr>
        <w:t xml:space="preserve"> e </w:t>
      </w:r>
      <w:proofErr w:type="spellStart"/>
      <w:r w:rsidRPr="00405D78">
        <w:rPr>
          <w:rFonts w:ascii="Rawline" w:eastAsia="Times New Roman" w:hAnsi="Rawline" w:cs="Times New Roman"/>
          <w:color w:val="162937"/>
          <w:sz w:val="24"/>
          <w:szCs w:val="24"/>
          <w:lang w:eastAsia="pt-BR"/>
        </w:rPr>
        <w:t>teleinterconsultas</w:t>
      </w:r>
      <w:proofErr w:type="spellEnd"/>
      <w:r w:rsidRPr="00405D78">
        <w:rPr>
          <w:rFonts w:ascii="Rawline" w:eastAsia="Times New Roman" w:hAnsi="Rawline" w:cs="Times New Roman"/>
          <w:color w:val="162937"/>
          <w:sz w:val="24"/>
          <w:szCs w:val="24"/>
          <w:lang w:eastAsia="pt-BR"/>
        </w:rPr>
        <w: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8"/>
        <w:gridCol w:w="2017"/>
        <w:gridCol w:w="1686"/>
      </w:tblGrid>
      <w:tr w:rsidR="00405D78" w:rsidRPr="00405D78" w:rsidTr="00405D78">
        <w:trPr>
          <w:gridAfter w:val="2"/>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Meta 1:</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 de Medida: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Quantidade:</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Início Previsto: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Término Previsto: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 da Meta:</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2:</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Listar outras etapas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r>
    </w:tbl>
    <w:p w:rsidR="00405D78" w:rsidRPr="00405D78" w:rsidRDefault="00405D78" w:rsidP="00405D78">
      <w:pPr>
        <w:spacing w:after="0" w:line="240" w:lineRule="auto"/>
        <w:rPr>
          <w:rFonts w:ascii="Times New Roman" w:eastAsia="Times New Roman" w:hAnsi="Times New Roman" w:cs="Times New Roman"/>
          <w:vanish/>
          <w:sz w:val="24"/>
          <w:szCs w:val="24"/>
          <w:lang w:eastAsia="pt-B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8"/>
        <w:gridCol w:w="2017"/>
        <w:gridCol w:w="1686"/>
      </w:tblGrid>
      <w:tr w:rsidR="00405D78" w:rsidRPr="00405D78" w:rsidTr="00405D78">
        <w:trPr>
          <w:gridAfter w:val="2"/>
        </w:trPr>
        <w:tc>
          <w:tcPr>
            <w:tcW w:w="0" w:type="auto"/>
            <w:shd w:val="clear" w:color="auto" w:fill="FFFFFF"/>
            <w:vAlign w:val="center"/>
            <w:hideMark/>
          </w:tcPr>
          <w:p w:rsidR="00405D78" w:rsidRPr="00405D78" w:rsidRDefault="00405D78" w:rsidP="00405D78">
            <w:pPr>
              <w:spacing w:after="0" w:line="240" w:lineRule="auto"/>
              <w:rPr>
                <w:rFonts w:ascii="Times New Roman" w:eastAsia="Times New Roman" w:hAnsi="Times New Roman" w:cs="Times New Roman"/>
                <w:sz w:val="24"/>
                <w:szCs w:val="24"/>
                <w:lang w:eastAsia="pt-BR"/>
              </w:rPr>
            </w:pP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Meta X:</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 de Medida: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Quantidade:</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Início Previsto: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Término Previsto: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 da Meta:</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X.1:</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X.2:</w:t>
            </w:r>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B.4. CRONOGRAMA DAS METAS E ETAPAS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86"/>
        <w:gridCol w:w="719"/>
        <w:gridCol w:w="758"/>
        <w:gridCol w:w="759"/>
        <w:gridCol w:w="755"/>
        <w:gridCol w:w="752"/>
        <w:gridCol w:w="764"/>
        <w:gridCol w:w="759"/>
      </w:tblGrid>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Cronograma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n</w:t>
            </w:r>
          </w:p>
        </w:tc>
      </w:tr>
      <w:tr w:rsidR="00405D78" w:rsidRPr="00405D78" w:rsidTr="00405D78">
        <w:tc>
          <w:tcPr>
            <w:tcW w:w="0" w:type="auto"/>
            <w:gridSpan w:val="8"/>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Meta 1:</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Etapa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Etapa 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Etapa 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Etapa 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gridSpan w:val="8"/>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B.5. ABRANGÊNCIA DOS SERVIÇOS REALIZADOS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326"/>
        <w:gridCol w:w="2178"/>
      </w:tblGrid>
      <w:tr w:rsidR="00405D78" w:rsidRPr="00405D78" w:rsidTr="00405D78">
        <w:trPr>
          <w:gridAfter w:val="1"/>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Nacional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Estadual /Distrital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Regional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Intermunicipal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Interestadual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 Municipal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Quais:</w:t>
            </w:r>
          </w:p>
        </w:tc>
      </w:tr>
      <w:tr w:rsidR="00405D78" w:rsidRPr="00405D78" w:rsidTr="00405D78">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Observações:</w:t>
            </w:r>
          </w:p>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Os NTS serão classificados de acordo com sua atuação </w:t>
            </w:r>
            <w:proofErr w:type="spellStart"/>
            <w:r w:rsidRPr="00405D78">
              <w:rPr>
                <w:rFonts w:ascii="Rawline" w:eastAsia="Times New Roman" w:hAnsi="Rawline" w:cs="Times New Roman"/>
                <w:color w:val="162937"/>
                <w:sz w:val="24"/>
                <w:szCs w:val="24"/>
                <w:lang w:eastAsia="pt-BR"/>
              </w:rPr>
              <w:t>territorial.</w:t>
            </w:r>
            <w:r w:rsidRPr="00405D78">
              <w:rPr>
                <w:rFonts w:ascii="Rawline" w:eastAsia="Times New Roman" w:hAnsi="Rawline" w:cs="Times New Roman"/>
                <w:i/>
                <w:iCs/>
                <w:color w:val="162937"/>
                <w:sz w:val="24"/>
                <w:szCs w:val="24"/>
                <w:lang w:eastAsia="pt-BR"/>
              </w:rPr>
              <w:t>Indicar</w:t>
            </w:r>
            <w:proofErr w:type="spellEnd"/>
            <w:r w:rsidRPr="00405D78">
              <w:rPr>
                <w:rFonts w:ascii="Rawline" w:eastAsia="Times New Roman" w:hAnsi="Rawline" w:cs="Times New Roman"/>
                <w:i/>
                <w:iCs/>
                <w:color w:val="162937"/>
                <w:sz w:val="24"/>
                <w:szCs w:val="24"/>
                <w:lang w:eastAsia="pt-BR"/>
              </w:rPr>
              <w:t xml:space="preserve"> a localidade, o público-alvo, dentre outros aspectos capazes de definir o alcance da parceria.</w:t>
            </w: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B.6. CRONOGRAMA FÍSICO-FINANCEIRO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1"/>
        <w:gridCol w:w="772"/>
        <w:gridCol w:w="1872"/>
        <w:gridCol w:w="1386"/>
        <w:gridCol w:w="995"/>
        <w:gridCol w:w="811"/>
        <w:gridCol w:w="1257"/>
      </w:tblGrid>
      <w:tr w:rsidR="00405D78" w:rsidRPr="00405D78" w:rsidTr="00405D78">
        <w:trPr>
          <w:gridAfter w:val="6"/>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Meta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Especificação da entrega (Descrição detalhada)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Quantidade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Custo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Custo Total (R$)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Período de execução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Meta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xxxxxxxxx</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xxxxxxxxx</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xxxxxxxxx</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1.4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xxxxxxxxxx</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2- Descrever meta 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Etapa 2.1 (...)</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(Descrever)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B.7. CRONOGRAMA DE DESEMBOLSO ORÇAMENTÁRIO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34"/>
        <w:gridCol w:w="678"/>
        <w:gridCol w:w="664"/>
        <w:gridCol w:w="5928"/>
      </w:tblGrid>
      <w:tr w:rsidR="00405D78" w:rsidRPr="00405D78" w:rsidTr="00405D78">
        <w:trPr>
          <w:gridAfter w:val="3"/>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Parcela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Ano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Valor(R$)</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Parcela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2025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1</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proofErr w:type="gramStart"/>
            <w:r w:rsidRPr="00405D78">
              <w:rPr>
                <w:rFonts w:ascii="Rawline" w:eastAsia="Times New Roman" w:hAnsi="Rawline" w:cs="Times New Roman"/>
                <w:color w:val="162937"/>
                <w:sz w:val="24"/>
                <w:szCs w:val="24"/>
                <w:lang w:eastAsia="pt-BR"/>
              </w:rPr>
              <w:t>xx.xxx,xx</w:t>
            </w:r>
            <w:proofErr w:type="spellEnd"/>
            <w:proofErr w:type="gramEnd"/>
          </w:p>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valor do desembolso deverá ser obtido a partir da soma das etapas a serem realizadas no período, conforme preenchido no quadro acima</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Parcela 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2026</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proofErr w:type="gramStart"/>
            <w:r w:rsidRPr="00405D78">
              <w:rPr>
                <w:rFonts w:ascii="Rawline" w:eastAsia="Times New Roman" w:hAnsi="Rawline" w:cs="Times New Roman"/>
                <w:color w:val="162937"/>
                <w:sz w:val="24"/>
                <w:szCs w:val="24"/>
                <w:lang w:eastAsia="pt-BR"/>
              </w:rPr>
              <w:t>xx.xxx,xx</w:t>
            </w:r>
            <w:proofErr w:type="spellEnd"/>
            <w:proofErr w:type="gramEnd"/>
          </w:p>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valor do desembolso deverá ser obtido a partir da soma das etapas a serem realizadas no período, conforme preenchido no quadro acima</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Parcela 3</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2027</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Mês 24</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proofErr w:type="gramStart"/>
            <w:r w:rsidRPr="00405D78">
              <w:rPr>
                <w:rFonts w:ascii="Rawline" w:eastAsia="Times New Roman" w:hAnsi="Rawline" w:cs="Times New Roman"/>
                <w:color w:val="162937"/>
                <w:sz w:val="24"/>
                <w:szCs w:val="24"/>
                <w:lang w:eastAsia="pt-BR"/>
              </w:rPr>
              <w:t>xx.xxx,xx</w:t>
            </w:r>
            <w:proofErr w:type="spellEnd"/>
            <w:proofErr w:type="gramEnd"/>
          </w:p>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valor do desembolso deverá ser obtido a partir da soma das etapas a serem realizadas no período, conforme preenchido no quadro acima</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Total global (R$)</w:t>
            </w:r>
          </w:p>
        </w:tc>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OBSERVAÇÕES: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As informações acima são exemplificativas; </w:t>
      </w:r>
      <w:proofErr w:type="gramStart"/>
      <w:r w:rsidRPr="00405D78">
        <w:rPr>
          <w:rFonts w:ascii="Rawline" w:eastAsia="Times New Roman" w:hAnsi="Rawline" w:cs="Times New Roman"/>
          <w:color w:val="162937"/>
          <w:sz w:val="24"/>
          <w:szCs w:val="24"/>
          <w:lang w:eastAsia="pt-BR"/>
        </w:rPr>
        <w:t>Orienta-se</w:t>
      </w:r>
      <w:proofErr w:type="gramEnd"/>
      <w:r w:rsidRPr="00405D78">
        <w:rPr>
          <w:rFonts w:ascii="Rawline" w:eastAsia="Times New Roman" w:hAnsi="Rawline" w:cs="Times New Roman"/>
          <w:color w:val="162937"/>
          <w:sz w:val="24"/>
          <w:szCs w:val="24"/>
          <w:lang w:eastAsia="pt-BR"/>
        </w:rPr>
        <w:t xml:space="preserve"> colocar no Máximo 02 (duas) parcelas por período orçamentário (Ano).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B.8. PLANO DE APLICAÇÃO DETALHADO (Pode ser entregue como planilha anexa)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92"/>
        <w:gridCol w:w="2440"/>
        <w:gridCol w:w="2011"/>
        <w:gridCol w:w="686"/>
        <w:gridCol w:w="1034"/>
        <w:gridCol w:w="1741"/>
      </w:tblGrid>
      <w:tr w:rsidR="00405D78" w:rsidRPr="00405D78" w:rsidTr="00405D78">
        <w:trPr>
          <w:gridAfter w:val="5"/>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Item</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Elemento de Despesa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 Unitário (R$)</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Qtde</w:t>
            </w:r>
            <w:proofErr w:type="spellEnd"/>
            <w:r w:rsidRPr="00405D78">
              <w:rPr>
                <w:rFonts w:ascii="Rawline" w:eastAsia="Times New Roman" w:hAnsi="Rawline" w:cs="Times New Roman"/>
                <w:color w:val="162937"/>
                <w:sz w:val="24"/>
                <w:szCs w:val="24"/>
                <w:lang w:eastAsia="pt-BR"/>
              </w:rPr>
              <w:t>.</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 Total (R$)</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33.90.52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1,00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10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33.90.39</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33.50.30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roofErr w:type="spellStart"/>
            <w:r w:rsidRPr="00405D78">
              <w:rPr>
                <w:rFonts w:ascii="Rawline" w:eastAsia="Times New Roman" w:hAnsi="Rawline" w:cs="Times New Roman"/>
                <w:color w:val="162937"/>
                <w:sz w:val="24"/>
                <w:szCs w:val="24"/>
                <w:lang w:eastAsia="pt-BR"/>
              </w:rPr>
              <w:t>xxxxxxx</w:t>
            </w:r>
            <w:proofErr w:type="spellEnd"/>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r w:rsidR="00405D78" w:rsidRPr="00405D78" w:rsidTr="00405D78">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Total Geral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OBSERVAÇÕES: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Os códigos acima são exemplificativos; </w:t>
      </w:r>
      <w:proofErr w:type="gramStart"/>
      <w:r w:rsidRPr="00405D78">
        <w:rPr>
          <w:rFonts w:ascii="Rawline" w:eastAsia="Times New Roman" w:hAnsi="Rawline" w:cs="Times New Roman"/>
          <w:color w:val="162937"/>
          <w:sz w:val="24"/>
          <w:szCs w:val="24"/>
          <w:lang w:eastAsia="pt-BR"/>
        </w:rPr>
        <w:t>Os</w:t>
      </w:r>
      <w:proofErr w:type="gramEnd"/>
      <w:r w:rsidRPr="00405D78">
        <w:rPr>
          <w:rFonts w:ascii="Rawline" w:eastAsia="Times New Roman" w:hAnsi="Rawline" w:cs="Times New Roman"/>
          <w:color w:val="162937"/>
          <w:sz w:val="24"/>
          <w:szCs w:val="24"/>
          <w:lang w:eastAsia="pt-BR"/>
        </w:rPr>
        <w:t xml:space="preserve"> elementos de despesa deverão seguir as premissas estabelecidas no Manual Técnico Orçamentário </w:t>
      </w:r>
      <w:r w:rsidRPr="00405D78">
        <w:rPr>
          <w:rFonts w:ascii="Rawline" w:eastAsia="Times New Roman" w:hAnsi="Rawline" w:cs="Times New Roman"/>
          <w:color w:val="162937"/>
          <w:sz w:val="24"/>
          <w:szCs w:val="24"/>
          <w:lang w:eastAsia="pt-BR"/>
        </w:rPr>
        <w:lastRenderedPageBreak/>
        <w:t>2025; Não há previsão de apoio/fomento a projetos que contenham em sua composição despesas na ordem de capital, deste modo é PROIBIDO compor este elemento de despesa no escopo de desenvolvimento do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B.9. PLANO DE APLICAÇÃO CONSOLIDADO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64"/>
        <w:gridCol w:w="5879"/>
        <w:gridCol w:w="1161"/>
      </w:tblGrid>
      <w:tr w:rsidR="00405D78" w:rsidRPr="00405D78" w:rsidTr="00405D78">
        <w:trPr>
          <w:gridAfter w:val="2"/>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Código da Despesa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Especificações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Valores R$</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33.90.52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valor deverá ser obtido a partir da soma das etapas a serem realizadas no período, conforme preenchido no quadro acima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r>
      <w:tr w:rsidR="00405D78" w:rsidRPr="00405D78" w:rsidTr="00405D78">
        <w:tc>
          <w:tcPr>
            <w:tcW w:w="0" w:type="auto"/>
            <w:gridSpan w:val="2"/>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Total Geral</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 </w:t>
            </w:r>
            <w:proofErr w:type="spellStart"/>
            <w:r w:rsidRPr="00405D78">
              <w:rPr>
                <w:rFonts w:ascii="Rawline" w:eastAsia="Times New Roman" w:hAnsi="Rawline" w:cs="Times New Roman"/>
                <w:color w:val="162937"/>
                <w:sz w:val="24"/>
                <w:szCs w:val="24"/>
                <w:lang w:eastAsia="pt-BR"/>
              </w:rPr>
              <w:t>xx.xxx,xx</w:t>
            </w:r>
            <w:proofErr w:type="spellEnd"/>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 INFORMAÇÕES ADICIONAIS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C.1. SUBDESCENTRALIZAÇÃO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A Unidade Descentralizadora/Concedente autoriza a </w:t>
      </w:r>
      <w:proofErr w:type="spellStart"/>
      <w:r w:rsidRPr="00405D78">
        <w:rPr>
          <w:rFonts w:ascii="Rawline" w:eastAsia="Times New Roman" w:hAnsi="Rawline" w:cs="Times New Roman"/>
          <w:color w:val="162937"/>
          <w:sz w:val="24"/>
          <w:szCs w:val="24"/>
          <w:lang w:eastAsia="pt-BR"/>
        </w:rPr>
        <w:t>subdescentralização</w:t>
      </w:r>
      <w:proofErr w:type="spellEnd"/>
      <w:r w:rsidRPr="00405D78">
        <w:rPr>
          <w:rFonts w:ascii="Rawline" w:eastAsia="Times New Roman" w:hAnsi="Rawline" w:cs="Times New Roman"/>
          <w:color w:val="162937"/>
          <w:sz w:val="24"/>
          <w:szCs w:val="24"/>
          <w:lang w:eastAsia="pt-BR"/>
        </w:rPr>
        <w:t xml:space="preserve"> para outro órgão ou entidade da administração pública federal?</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Sim</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x</w:t>
      </w:r>
      <w:proofErr w:type="gramEnd"/>
      <w:r w:rsidRPr="00405D78">
        <w:rPr>
          <w:rFonts w:ascii="Rawline" w:eastAsia="Times New Roman" w:hAnsi="Rawline" w:cs="Times New Roman"/>
          <w:color w:val="162937"/>
          <w:sz w:val="24"/>
          <w:szCs w:val="24"/>
          <w:lang w:eastAsia="pt-BR"/>
        </w:rPr>
        <w:t xml:space="preserve"> ) Não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C.2. FORMAS POSSÍVEIS DE EXECUÇÃO DOS CRÉDITOS ORÇAMENTÁRIOS - PARA TERMO DE EXECUÇÃO DESCENTRALIZADA - TED</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forma de execução dos créditos orçamentários descentralizados poderá ser:</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Direta, por meio da utilização capacidade organizacional da Unidade Descentralizada.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Contratação de particulares, observadas as normas para contratos da administração pública.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Descentralizada, por meio da celebração de convênios, acordos, ajuste ou outros instrumentos congêneres, com entes federativos, entidades privadas sem fins lucrativos, organismos internacionais ou fundações de apoio regidas pela Lei nº 8.958, de 20 de dezembro de 1994.</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Observações: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opção marcada neste item deverá ser a mesma apresentada no documento "Declaração de Forma de Execução";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proponente pode marcar mais de uma opção.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C.3. CUSTOS INDIRETOS - PARA TERMO DE EXECUÇÃO DESCENTRALIZADA - TED</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Unidade Descentralizadora/Concedente autoriza a realização de despesas com custos operacionais necessários à consecução do objeto do Projeto?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Sim</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t>( )</w:t>
      </w:r>
      <w:proofErr w:type="gramEnd"/>
      <w:r w:rsidRPr="00405D78">
        <w:rPr>
          <w:rFonts w:ascii="Rawline" w:eastAsia="Times New Roman" w:hAnsi="Rawline" w:cs="Times New Roman"/>
          <w:color w:val="162937"/>
          <w:sz w:val="24"/>
          <w:szCs w:val="24"/>
          <w:lang w:eastAsia="pt-BR"/>
        </w:rPr>
        <w:t xml:space="preserve"> Não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Observações: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opção marcada neste item deverá estar em acordo com as informações apresentadas no documento "Declaração de Custos Indiretos";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 INSTRUMENTOS DE GESTÃO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D.1. PLANO DE GESTÃO DE RISCO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67"/>
        <w:gridCol w:w="842"/>
        <w:gridCol w:w="950"/>
        <w:gridCol w:w="653"/>
        <w:gridCol w:w="769"/>
        <w:gridCol w:w="867"/>
        <w:gridCol w:w="597"/>
        <w:gridCol w:w="1459"/>
      </w:tblGrid>
      <w:tr w:rsidR="00405D78" w:rsidRPr="00405D78" w:rsidTr="00405D78">
        <w:trPr>
          <w:gridAfter w:val="7"/>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Denominação do Risco Envolvido</w:t>
            </w:r>
          </w:p>
        </w:tc>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Classificação (Probabilidade)</w:t>
            </w:r>
          </w:p>
        </w:tc>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Classificação (Impacto)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Resposta ao Risco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Baixo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Médio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Alto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Baixo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Médio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Alto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Como?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Instruções para Preenchimento da Tabela de Gestão de Risco: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O Plano de Gestão de Risco é uma ferramenta essencial para identificar, avaliar e mitigar os riscos potenciais que possam impactar negativamente as atividades dos núcleos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xml:space="preserve"> selecionados. Orientamos todos os proponentes a preencherem a tabela de gestão de risco conforme as diretrizes abaixo.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Componentes da Tabela de Gestão de Risco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Denominação do Risco Envolvido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Descrição: Identifique e denomine o risco específico que pode afetar as operações do núcleo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 Seja claro e preciso na identificação para que todas as partes interessadas entendam a natureza do risco.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Classificação (Probabilidade/Impacto)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Detalhamento: Cada risco deve ser classificado de acordo com duas dimensões: probabilidade de ocorrência (Baixo, </w:t>
      </w:r>
      <w:proofErr w:type="gramStart"/>
      <w:r w:rsidRPr="00405D78">
        <w:rPr>
          <w:rFonts w:ascii="Rawline" w:eastAsia="Times New Roman" w:hAnsi="Rawline" w:cs="Times New Roman"/>
          <w:color w:val="162937"/>
          <w:sz w:val="24"/>
          <w:szCs w:val="24"/>
          <w:lang w:eastAsia="pt-BR"/>
        </w:rPr>
        <w:t>Médio</w:t>
      </w:r>
      <w:proofErr w:type="gramEnd"/>
      <w:r w:rsidRPr="00405D78">
        <w:rPr>
          <w:rFonts w:ascii="Rawline" w:eastAsia="Times New Roman" w:hAnsi="Rawline" w:cs="Times New Roman"/>
          <w:color w:val="162937"/>
          <w:sz w:val="24"/>
          <w:szCs w:val="24"/>
          <w:lang w:eastAsia="pt-BR"/>
        </w:rPr>
        <w:t xml:space="preserve"> ou Alto) e impacto potencial nas operações (Baixo, Médio ou Alto). Esta classificação ajudará a priorizar quais riscos necessitam de respostas mais urgentes.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Resposta ao Risco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proofErr w:type="gramStart"/>
      <w:r w:rsidRPr="00405D78">
        <w:rPr>
          <w:rFonts w:ascii="Rawline" w:eastAsia="Times New Roman" w:hAnsi="Rawline" w:cs="Times New Roman"/>
          <w:color w:val="162937"/>
          <w:sz w:val="24"/>
          <w:szCs w:val="24"/>
          <w:lang w:eastAsia="pt-BR"/>
        </w:rPr>
        <w:lastRenderedPageBreak/>
        <w:t>Como?:</w:t>
      </w:r>
      <w:proofErr w:type="gramEnd"/>
      <w:r w:rsidRPr="00405D78">
        <w:rPr>
          <w:rFonts w:ascii="Rawline" w:eastAsia="Times New Roman" w:hAnsi="Rawline" w:cs="Times New Roman"/>
          <w:color w:val="162937"/>
          <w:sz w:val="24"/>
          <w:szCs w:val="24"/>
          <w:lang w:eastAsia="pt-BR"/>
        </w:rPr>
        <w:t xml:space="preserve"> Descreva as ações planejadas para responder ao risco identificado. Isso pode incluir estratégias de mitigação, planos de contingência ou ações preventivas. A descrição deve ser prática e indicar claramente os passos a serem seguidos para minimizar ou eliminar o risco.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Exemplos Práticos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Exemplo de Denominação do Risco: Falta de conectividade de internet estável.</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Classificação: Probabilidade: Alta, Impacto: Alto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Resposta ao Risco: Implementar redundância de provedores de internet e testes periódicos de conectividade.</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D.2. MATRIZ LÓGICA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0"/>
        <w:gridCol w:w="769"/>
        <w:gridCol w:w="1386"/>
        <w:gridCol w:w="1045"/>
        <w:gridCol w:w="1062"/>
        <w:gridCol w:w="1646"/>
        <w:gridCol w:w="1356"/>
      </w:tblGrid>
      <w:tr w:rsidR="00405D78" w:rsidRPr="00405D78" w:rsidTr="00405D78">
        <w:trPr>
          <w:gridAfter w:val="6"/>
        </w:trPr>
        <w:tc>
          <w:tcPr>
            <w:tcW w:w="0" w:type="auto"/>
            <w:shd w:val="clear" w:color="auto" w:fill="FFFFFF"/>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Resultado Esperado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Metas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Indicadores</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Fórmula de cálculo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Unidade de Medida</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Periodicidade de Medição</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Fontes de Verificação</w:t>
            </w: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Rawline" w:eastAsia="Times New Roman" w:hAnsi="Rawline" w:cs="Times New Roman"/>
                <w:color w:val="162937"/>
                <w:sz w:val="24"/>
                <w:szCs w:val="24"/>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r w:rsidR="00405D78" w:rsidRPr="00405D78" w:rsidTr="00405D78">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jc w:val="both"/>
              <w:rPr>
                <w:rFonts w:ascii="Times New Roman" w:eastAsia="Times New Roman" w:hAnsi="Times New Roman" w:cs="Times New Roman"/>
                <w:sz w:val="20"/>
                <w:szCs w:val="20"/>
                <w:lang w:eastAsia="pt-BR"/>
              </w:rPr>
            </w:pP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45" w:type="dxa"/>
              <w:left w:w="45" w:type="dxa"/>
              <w:bottom w:w="45" w:type="dxa"/>
              <w:right w:w="45" w:type="dxa"/>
            </w:tcMar>
            <w:vAlign w:val="center"/>
            <w:hideMark/>
          </w:tcPr>
          <w:p w:rsidR="00405D78" w:rsidRPr="00405D78" w:rsidRDefault="00405D78" w:rsidP="00405D78">
            <w:pPr>
              <w:spacing w:after="0" w:line="240" w:lineRule="auto"/>
              <w:rPr>
                <w:rFonts w:ascii="Times New Roman" w:eastAsia="Times New Roman" w:hAnsi="Times New Roman" w:cs="Times New Roman"/>
                <w:sz w:val="20"/>
                <w:szCs w:val="20"/>
                <w:lang w:eastAsia="pt-BR"/>
              </w:rPr>
            </w:pPr>
          </w:p>
        </w:tc>
      </w:tr>
    </w:tbl>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Instruções para Preenchimento da Tabela de Matriz Lógica: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A Matriz Lógica é uma ferramenta de planejamento e gestão essencial para estruturar e avaliar os projetos. Ela ajuda a organizar os componentes críticos do projeto, garantindo que todos os aspectos relevantes sejam considerados e monitorados.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O correto preenchimento da tabela de matriz lógica é fundamental para garantir a transparência, consistência e eficiência no planejamento e execução dos projetos.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Estrutura da Matriz Lógica</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 xml:space="preserve">Resultado Esperado: Defina os resultados que o projeto pretende alcançar. Estes resultados devem ser diretos, claros e associados aos objetivos gerais do núcleo de </w:t>
      </w:r>
      <w:proofErr w:type="spellStart"/>
      <w:r w:rsidRPr="00405D78">
        <w:rPr>
          <w:rFonts w:ascii="Rawline" w:eastAsia="Times New Roman" w:hAnsi="Rawline" w:cs="Times New Roman"/>
          <w:color w:val="162937"/>
          <w:sz w:val="24"/>
          <w:szCs w:val="24"/>
          <w:lang w:eastAsia="pt-BR"/>
        </w:rPr>
        <w:t>telessaúde</w:t>
      </w:r>
      <w:proofErr w:type="spellEnd"/>
      <w:r w:rsidRPr="00405D78">
        <w:rPr>
          <w:rFonts w:ascii="Rawline" w:eastAsia="Times New Roman" w:hAnsi="Rawline" w:cs="Times New Roman"/>
          <w:color w:val="162937"/>
          <w:sz w:val="24"/>
          <w:szCs w:val="24"/>
          <w:lang w:eastAsia="pt-BR"/>
        </w:rPr>
        <w:t>.</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Metas: Estabeleça metas específicas, realistas e mensuráveis que ajudam a alcançar o resultado esperado.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Indicadores: Identifique os indicadores que serão usados para medir o progresso e o sucesso na obtenção das metas. Indicadores devem ser quantitativos e proporcionar uma visão clara de desempenho.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Fórmula de Cálculo: Descreva a fórmula ou método que será utilizado para calcular cada indicador. Isto garante a consistência nos dados coletados e permite comparações ao longo do tempo.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lastRenderedPageBreak/>
        <w:t>Unidade de Medida: Defina a unidade de medida que será utilizada para cada indicador, como percentagem, número absoluto, horas, etc., garantindo clareza e precisão na interpretação dos resultados.</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Periodicidade de Medição: Especifique com que frequência os dados serão coletados e analisados, como semanal, mensal, trimestral ou anual. Isso facilita o monitoramento contínuo e a implementação de ajustes conforme necessário.</w:t>
      </w:r>
    </w:p>
    <w:p w:rsidR="00405D78" w:rsidRPr="00405D78" w:rsidRDefault="00405D78" w:rsidP="00405D78">
      <w:pPr>
        <w:shd w:val="clear" w:color="auto" w:fill="FFFFFF"/>
        <w:spacing w:after="150" w:line="240" w:lineRule="auto"/>
        <w:ind w:firstLine="1200"/>
        <w:jc w:val="both"/>
        <w:rPr>
          <w:rFonts w:ascii="Rawline" w:eastAsia="Times New Roman" w:hAnsi="Rawline" w:cs="Times New Roman"/>
          <w:color w:val="162937"/>
          <w:sz w:val="24"/>
          <w:szCs w:val="24"/>
          <w:lang w:eastAsia="pt-BR"/>
        </w:rPr>
      </w:pPr>
      <w:r w:rsidRPr="00405D78">
        <w:rPr>
          <w:rFonts w:ascii="Rawline" w:eastAsia="Times New Roman" w:hAnsi="Rawline" w:cs="Times New Roman"/>
          <w:color w:val="162937"/>
          <w:sz w:val="24"/>
          <w:szCs w:val="24"/>
          <w:lang w:eastAsia="pt-BR"/>
        </w:rPr>
        <w:t>Fontes de Verificação: Identifique as fontes de dados que serão usadas para verificar os indicadores. Fontes podem incluir relatórios, bancos de dados, registros administrativos, pesquisas ou auditorias, reforçando a integridade e confiabilidade das informações.</w:t>
      </w:r>
    </w:p>
    <w:p w:rsidR="00405D78" w:rsidRDefault="00405D78"/>
    <w:p w:rsidR="00405D78" w:rsidRDefault="00405D78"/>
    <w:sectPr w:rsidR="00405D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wline">
    <w:panose1 w:val="00000500000000000000"/>
    <w:charset w:val="00"/>
    <w:family w:val="auto"/>
    <w:pitch w:val="variable"/>
    <w:sig w:usb0="20000207"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78"/>
    <w:rsid w:val="00220BB1"/>
    <w:rsid w:val="00405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995A"/>
  <w15:chartTrackingRefBased/>
  <w15:docId w15:val="{638750B9-0EF4-4693-8FE1-B78165DC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nexo">
    <w:name w:val="anexo"/>
    <w:basedOn w:val="Normal"/>
    <w:rsid w:val="00405D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405D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05D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2763</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da Conceicao Cardoso</dc:creator>
  <cp:keywords/>
  <dc:description/>
  <cp:lastModifiedBy>Emanoel da Conceicao Cardoso</cp:lastModifiedBy>
  <cp:revision>1</cp:revision>
  <dcterms:created xsi:type="dcterms:W3CDTF">2025-08-21T19:28:00Z</dcterms:created>
  <dcterms:modified xsi:type="dcterms:W3CDTF">2025-08-21T19:33:00Z</dcterms:modified>
</cp:coreProperties>
</file>