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D9B5" w14:textId="0C5BF7A0" w:rsidR="00322F7A" w:rsidRPr="00F9289B" w:rsidRDefault="00322F7A" w:rsidP="008C570C">
      <w:pPr>
        <w:pStyle w:val="CabealhodoSumrio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95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X</w:t>
      </w:r>
      <w:r w:rsidR="00390DC0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="00C02651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oteiro </w:t>
      </w:r>
      <w:r w:rsidR="00C02651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para 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visita técnica </w:t>
      </w:r>
      <w:r w:rsidR="00C02651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a um NAF</w:t>
      </w:r>
      <w:bookmarkEnd w:id="1"/>
    </w:p>
    <w:p w14:paraId="66A5B364" w14:textId="77777777" w:rsidR="0083761B" w:rsidRPr="00F9289B" w:rsidRDefault="0083761B" w:rsidP="008C570C">
      <w:pPr>
        <w:contextualSpacing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7DDFFDD5" w14:textId="77777777" w:rsidR="00322F7A" w:rsidRPr="00F9289B" w:rsidRDefault="00322F7A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F9289B" w:rsidRPr="00F9289B" w14:paraId="1AE34B1E" w14:textId="77777777" w:rsidTr="003F096A">
        <w:tc>
          <w:tcPr>
            <w:tcW w:w="9628" w:type="dxa"/>
            <w:gridSpan w:val="2"/>
            <w:shd w:val="clear" w:color="auto" w:fill="B5C0DF" w:themeFill="accent1" w:themeFillTint="66"/>
          </w:tcPr>
          <w:p w14:paraId="1519D3E9" w14:textId="31DD7150" w:rsidR="00322F7A" w:rsidRPr="00F9289B" w:rsidRDefault="00322F7A" w:rsidP="008C57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Relatório </w:t>
            </w:r>
            <w:r w:rsidR="00C02651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v</w:t>
            </w:r>
            <w:r w:rsidR="00625E86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isita</w:t>
            </w: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02651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écnica</w:t>
            </w:r>
            <w:r w:rsidR="00C02651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um NAF</w:t>
            </w:r>
          </w:p>
        </w:tc>
      </w:tr>
      <w:tr w:rsidR="00F9289B" w:rsidRPr="00F9289B" w14:paraId="32528387" w14:textId="77777777" w:rsidTr="00FA0D9F">
        <w:tc>
          <w:tcPr>
            <w:tcW w:w="3964" w:type="dxa"/>
          </w:tcPr>
          <w:p w14:paraId="2037817C" w14:textId="77777777" w:rsidR="00794F48" w:rsidRPr="00F9289B" w:rsidRDefault="00794F48" w:rsidP="00794F4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Região Fiscal</w:t>
            </w:r>
          </w:p>
        </w:tc>
        <w:tc>
          <w:tcPr>
            <w:tcW w:w="5664" w:type="dxa"/>
          </w:tcPr>
          <w:p w14:paraId="5F03DD6D" w14:textId="4BC002C8" w:rsidR="00794F48" w:rsidRPr="00F9289B" w:rsidRDefault="00794F48" w:rsidP="00794F4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2C4F73CC" w14:textId="77777777" w:rsidTr="00FA0D9F">
        <w:tc>
          <w:tcPr>
            <w:tcW w:w="3964" w:type="dxa"/>
          </w:tcPr>
          <w:p w14:paraId="228C9F39" w14:textId="5C531760" w:rsidR="009E255F" w:rsidRPr="00F9289B" w:rsidRDefault="009E255F" w:rsidP="009E255F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do Representante NAF </w:t>
            </w:r>
            <w:r w:rsidR="00FA0D9F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RFB</w:t>
            </w:r>
          </w:p>
        </w:tc>
        <w:tc>
          <w:tcPr>
            <w:tcW w:w="5664" w:type="dxa"/>
          </w:tcPr>
          <w:p w14:paraId="07C504A2" w14:textId="77777777" w:rsidR="009E255F" w:rsidRPr="00F9289B" w:rsidRDefault="009E255F" w:rsidP="009E255F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11EAE232" w14:textId="77777777" w:rsidTr="00FA0D9F">
        <w:tc>
          <w:tcPr>
            <w:tcW w:w="3964" w:type="dxa"/>
          </w:tcPr>
          <w:p w14:paraId="7F1A34BE" w14:textId="01B6E048" w:rsidR="009E255F" w:rsidRPr="00F9289B" w:rsidRDefault="009E255F" w:rsidP="009E255F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Unidade da Receita Federal</w:t>
            </w:r>
          </w:p>
        </w:tc>
        <w:tc>
          <w:tcPr>
            <w:tcW w:w="5664" w:type="dxa"/>
          </w:tcPr>
          <w:p w14:paraId="2B6662D9" w14:textId="77777777" w:rsidR="009E255F" w:rsidRPr="00F9289B" w:rsidRDefault="009E255F" w:rsidP="009E255F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55F" w:rsidRPr="00F9289B" w14:paraId="6A607A34" w14:textId="77777777" w:rsidTr="00FA0D9F">
        <w:tc>
          <w:tcPr>
            <w:tcW w:w="3964" w:type="dxa"/>
          </w:tcPr>
          <w:p w14:paraId="7AF456F3" w14:textId="166A62A9" w:rsidR="009E255F" w:rsidRPr="00F9289B" w:rsidRDefault="00C02651" w:rsidP="009E255F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do </w:t>
            </w:r>
            <w:r w:rsidR="009E255F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NAF</w:t>
            </w: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visitado</w:t>
            </w:r>
          </w:p>
        </w:tc>
        <w:tc>
          <w:tcPr>
            <w:tcW w:w="5664" w:type="dxa"/>
          </w:tcPr>
          <w:p w14:paraId="0AB8B0BA" w14:textId="77777777" w:rsidR="009E255F" w:rsidRPr="00F9289B" w:rsidRDefault="009E255F" w:rsidP="009E255F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35D9F4" w14:textId="77777777" w:rsidR="00322F7A" w:rsidRPr="00F9289B" w:rsidRDefault="00322F7A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AC42B4" w14:textId="0E15C9B3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Objetivo d</w:t>
      </w:r>
      <w:r w:rsidR="009E255F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esse f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ormulário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: </w:t>
      </w:r>
      <w:r w:rsidR="009E255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s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ervir de guia para as</w:t>
      </w:r>
      <w:r w:rsidR="00CF4744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reuniões de acompanhamento do representante NAF </w:t>
      </w:r>
      <w:r w:rsidR="009E255F" w:rsidRPr="00F9289B">
        <w:rPr>
          <w:rFonts w:asciiTheme="minorHAnsi" w:hAnsiTheme="minorHAnsi" w:cstheme="minorHAnsi"/>
          <w:sz w:val="22"/>
          <w:szCs w:val="22"/>
        </w:rPr>
        <w:t>na Unidade Local RFB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com os </w:t>
      </w:r>
      <w:r w:rsidR="009E255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professores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coordenadores </w:t>
      </w:r>
      <w:r w:rsidR="009E255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dos </w:t>
      </w:r>
      <w:r w:rsidR="00901ED0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NAF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da </w:t>
      </w:r>
      <w:r w:rsidR="00F02E33">
        <w:rPr>
          <w:rFonts w:asciiTheme="minorHAnsi" w:hAnsiTheme="minorHAnsi" w:cstheme="minorHAnsi"/>
          <w:sz w:val="22"/>
          <w:szCs w:val="22"/>
          <w:lang w:eastAsia="pt-BR" w:bidi="ar-SA"/>
        </w:rPr>
        <w:t>circunscrição</w:t>
      </w:r>
      <w:r w:rsidR="009E255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, sendo útil ainda como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guia para a elaboração de um relatório após o evento.</w:t>
      </w:r>
    </w:p>
    <w:p w14:paraId="6A879B53" w14:textId="77777777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1FCEC405" w14:textId="751A5140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1.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Plataforma Virtual de estudos</w:t>
      </w:r>
      <w:r w:rsidR="009E255F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(</w:t>
      </w:r>
      <w:r w:rsidR="00CF4744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V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erificar a forma que a plataforma está sendo utilizada e prestar novos esclarecimentos sobre a utilização da plataforma</w:t>
      </w:r>
      <w:r w:rsidR="008353EA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)</w:t>
      </w:r>
    </w:p>
    <w:p w14:paraId="5A42AEC9" w14:textId="77777777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4522A2D4" w14:textId="6C131131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2.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Capacitação</w:t>
      </w:r>
      <w:r w:rsidR="009E255F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.</w:t>
      </w:r>
      <w:r w:rsidR="009E255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(</w:t>
      </w:r>
      <w:r w:rsidR="00CF4744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P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restar novos esclarecimentos sobre as videoaulas disponíveis na plataforma, curso básico presencial do NAF, verificar se há necessidade de nova oferta do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s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curso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s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e palestras oferecidas 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sazonalmente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pela RFB, verificar quais assuntos interessam para a </w:t>
      </w:r>
      <w:r w:rsidR="00CA210E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para serem levados por meio de palestras</w:t>
      </w:r>
      <w:r w:rsidR="00F629A2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)</w:t>
      </w:r>
    </w:p>
    <w:p w14:paraId="5CCD6C57" w14:textId="77777777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67D80C15" w14:textId="3A2487F8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3.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ab/>
      </w:r>
      <w:r w:rsidR="00D85458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Assistência</w:t>
      </w:r>
      <w:r w:rsidR="0022132D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(Verificar qual o perfil do </w:t>
      </w:r>
      <w:r w:rsidR="00697CD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estudante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que 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atua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no NAF, semestre em que se encontra, qual sua ocupação, quantidade de </w:t>
      </w:r>
      <w:r w:rsidR="002519A1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estudantes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, quais os serviços prestados no núcleo, quais serviços são mais procurados no núcleo, se há público no NAF, se há necessidade de outras formas de divulgação</w:t>
      </w:r>
      <w:r w:rsidR="0095433B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 O representante </w:t>
      </w:r>
      <w:r w:rsidR="0022132D" w:rsidRPr="00F9289B">
        <w:rPr>
          <w:rFonts w:asciiTheme="minorHAnsi" w:hAnsiTheme="minorHAnsi" w:cstheme="minorHAnsi"/>
          <w:sz w:val="22"/>
          <w:szCs w:val="22"/>
        </w:rPr>
        <w:t>na Unidade Local RFB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pode buscar informações sobre o assunto no </w:t>
      </w:r>
      <w:r w:rsidR="00457F9F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Referencial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NAF)</w:t>
      </w:r>
    </w:p>
    <w:p w14:paraId="66545E03" w14:textId="77777777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31536BD7" w14:textId="3F4FE3BB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4.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NAF modelo grupo de estudos</w:t>
      </w:r>
      <w:r w:rsidR="0022132D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 xml:space="preserve">. </w:t>
      </w:r>
      <w:r w:rsidR="008C128A"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(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Enquanto o NAF estiver funcionando na modalidade de grupo de estudo, o representante </w:t>
      </w:r>
      <w:r w:rsidR="0022132D" w:rsidRPr="00F9289B">
        <w:rPr>
          <w:rFonts w:asciiTheme="minorHAnsi" w:hAnsiTheme="minorHAnsi" w:cstheme="minorHAnsi"/>
          <w:sz w:val="22"/>
          <w:szCs w:val="22"/>
        </w:rPr>
        <w:t>na Unidade Local RFB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orientará </w:t>
      </w:r>
      <w:r w:rsidR="00CF4744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o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coordenador 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da </w:t>
      </w:r>
      <w:r w:rsidR="00CA210E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instituição de ensino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tendo em vista sua evolução para a prestação de serviços à sociedade</w:t>
      </w:r>
      <w:r w:rsidR="008C128A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)</w:t>
      </w:r>
    </w:p>
    <w:p w14:paraId="327AFC38" w14:textId="77777777" w:rsidR="00322F7A" w:rsidRPr="00F9289B" w:rsidRDefault="00322F7A" w:rsidP="008C570C">
      <w:pPr>
        <w:contextualSpacing/>
        <w:jc w:val="both"/>
        <w:rPr>
          <w:rFonts w:asciiTheme="minorHAnsi" w:hAnsiTheme="minorHAnsi" w:cstheme="minorHAnsi"/>
          <w:sz w:val="22"/>
          <w:szCs w:val="22"/>
          <w:lang w:eastAsia="pt-BR" w:bidi="ar-SA"/>
        </w:rPr>
      </w:pPr>
    </w:p>
    <w:p w14:paraId="35F5A0A5" w14:textId="1DBE9F94" w:rsidR="004402DE" w:rsidRPr="00F9289B" w:rsidRDefault="00322F7A" w:rsidP="002902E5">
      <w:pPr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5.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  <w:lang w:eastAsia="pt-BR" w:bidi="ar-SA"/>
        </w:rPr>
        <w:t>Questionários</w:t>
      </w:r>
      <w:r w:rsidR="0022132D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(Ratificar a necessidade</w:t>
      </w:r>
      <w:r w:rsidR="00E73EFA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de atender ao preenchimento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dos formulário</w:t>
      </w:r>
      <w:r w:rsidR="0044766B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s</w:t>
      </w:r>
      <w:r w:rsidR="00CA6995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disponíveis e esclarecer</w:t>
      </w:r>
      <w:r w:rsidR="0044766B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as regras para preenchimento</w:t>
      </w:r>
      <w:r w:rsidR="00E73EFA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, conforme tipos definidos nos formulários e eventos respectivos</w:t>
      </w:r>
      <w:r w:rsidR="008C128A" w:rsidRPr="00F9289B">
        <w:rPr>
          <w:rFonts w:asciiTheme="minorHAnsi" w:hAnsiTheme="minorHAnsi" w:cstheme="minorHAnsi"/>
          <w:sz w:val="22"/>
          <w:szCs w:val="22"/>
          <w:lang w:eastAsia="pt-BR" w:bidi="ar-SA"/>
        </w:rPr>
        <w:t>)</w:t>
      </w:r>
    </w:p>
    <w:p w14:paraId="46545948" w14:textId="77777777" w:rsidR="006B7B05" w:rsidRPr="00F9289B" w:rsidRDefault="006B7B05" w:rsidP="008C570C">
      <w:pPr>
        <w:pStyle w:val="CabealhodoSumrio"/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113307055"/>
    </w:p>
    <w:bookmarkEnd w:id="0"/>
    <w:bookmarkEnd w:id="2"/>
    <w:p w14:paraId="61928AD8" w14:textId="128A5717" w:rsidR="00482F21" w:rsidRPr="00EA707F" w:rsidRDefault="00482F21" w:rsidP="00800900">
      <w:pPr>
        <w:pStyle w:val="CabealhodoSumrio"/>
        <w:spacing w:line="240" w:lineRule="auto"/>
      </w:pPr>
    </w:p>
    <w:sectPr w:rsidR="00482F21" w:rsidRPr="00EA707F" w:rsidSect="00472432">
      <w:headerReference w:type="default" r:id="rId11"/>
      <w:footerReference w:type="default" r:id="rId12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6401" w14:textId="77777777" w:rsidR="00E22902" w:rsidRDefault="00E22902">
      <w:r>
        <w:separator/>
      </w:r>
    </w:p>
  </w:endnote>
  <w:endnote w:type="continuationSeparator" w:id="0">
    <w:p w14:paraId="10CF3244" w14:textId="77777777" w:rsidR="00E22902" w:rsidRDefault="00E22902">
      <w:r>
        <w:continuationSeparator/>
      </w:r>
    </w:p>
  </w:endnote>
  <w:endnote w:type="continuationNotice" w:id="1">
    <w:p w14:paraId="53E2A935" w14:textId="77777777" w:rsidR="00E22902" w:rsidRDefault="00E22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E0F8" w14:textId="77777777" w:rsidR="00E22902" w:rsidRDefault="00E22902">
      <w:r>
        <w:rPr>
          <w:color w:val="000000"/>
        </w:rPr>
        <w:separator/>
      </w:r>
    </w:p>
  </w:footnote>
  <w:footnote w:type="continuationSeparator" w:id="0">
    <w:p w14:paraId="776F3D5B" w14:textId="77777777" w:rsidR="00E22902" w:rsidRDefault="00E22902">
      <w:r>
        <w:continuationSeparator/>
      </w:r>
    </w:p>
  </w:footnote>
  <w:footnote w:type="continuationNotice" w:id="1">
    <w:p w14:paraId="518C95B4" w14:textId="77777777" w:rsidR="00E22902" w:rsidRDefault="00E22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1969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57CF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6B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5996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0900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1C5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552B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47C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902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2023-02-06T18:37:00Z</dcterms:created>
  <dcterms:modified xsi:type="dcterms:W3CDTF">2023-02-06T18:56:00Z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