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E365" w14:textId="43EB6477" w:rsidR="000C660C" w:rsidRPr="0068404C" w:rsidRDefault="00BE5E08" w:rsidP="0068404C">
      <w:pPr>
        <w:pStyle w:val="Ttulo2"/>
        <w:spacing w:before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 xml:space="preserve">Perguntas e Respostas </w:t>
      </w:r>
      <w:r w:rsidR="006D1D32" w:rsidRPr="0068404C">
        <w:rPr>
          <w:rFonts w:ascii="Arial" w:hAnsi="Arial" w:cs="Arial"/>
          <w:b/>
          <w:bCs/>
          <w:sz w:val="24"/>
          <w:szCs w:val="24"/>
        </w:rPr>
        <w:t>–</w:t>
      </w:r>
      <w:r w:rsidR="002A057D" w:rsidRPr="0068404C">
        <w:rPr>
          <w:rFonts w:ascii="Arial" w:hAnsi="Arial" w:cs="Arial"/>
          <w:b/>
          <w:bCs/>
          <w:sz w:val="24"/>
          <w:szCs w:val="24"/>
        </w:rPr>
        <w:t xml:space="preserve"> </w:t>
      </w:r>
      <w:r w:rsidR="006D1D32" w:rsidRPr="0068404C">
        <w:rPr>
          <w:rFonts w:ascii="Arial" w:hAnsi="Arial" w:cs="Arial"/>
          <w:b/>
          <w:bCs/>
          <w:sz w:val="24"/>
          <w:szCs w:val="24"/>
        </w:rPr>
        <w:t>P</w:t>
      </w:r>
      <w:r w:rsidR="009530FC" w:rsidRPr="0068404C">
        <w:rPr>
          <w:rFonts w:ascii="Arial" w:hAnsi="Arial" w:cs="Arial"/>
          <w:b/>
          <w:bCs/>
          <w:sz w:val="24"/>
          <w:szCs w:val="24"/>
        </w:rPr>
        <w:t>rograma de Reescalonamento do Pagamento de Débitos no Âmbito do Simples Nacional (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="009530FC" w:rsidRPr="0068404C">
        <w:rPr>
          <w:rFonts w:ascii="Arial" w:hAnsi="Arial" w:cs="Arial"/>
          <w:b/>
          <w:bCs/>
          <w:sz w:val="24"/>
          <w:szCs w:val="24"/>
        </w:rPr>
        <w:t>).</w:t>
      </w:r>
    </w:p>
    <w:p w14:paraId="272F91CE" w14:textId="77777777" w:rsidR="0097423D" w:rsidRPr="0068404C" w:rsidRDefault="0097423D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6648E0" w14:textId="468F9A2F" w:rsidR="00144954" w:rsidRPr="0068404C" w:rsidRDefault="00FA1E70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BB5847">
        <w:rPr>
          <w:rFonts w:ascii="Arial" w:hAnsi="Arial" w:cs="Arial"/>
          <w:sz w:val="24"/>
          <w:szCs w:val="24"/>
        </w:rPr>
        <w:t>Este “Perguntas e Respostas” contém al</w:t>
      </w:r>
      <w:r w:rsidR="00E20E44" w:rsidRPr="2CBB5847">
        <w:rPr>
          <w:rFonts w:ascii="Arial" w:hAnsi="Arial" w:cs="Arial"/>
          <w:sz w:val="24"/>
          <w:szCs w:val="24"/>
        </w:rPr>
        <w:t>guns esclarecimentos quanto</w:t>
      </w:r>
      <w:r w:rsidR="00BD44AF" w:rsidRPr="2CBB5847">
        <w:rPr>
          <w:rFonts w:ascii="Arial" w:hAnsi="Arial" w:cs="Arial"/>
          <w:sz w:val="24"/>
          <w:szCs w:val="24"/>
        </w:rPr>
        <w:t xml:space="preserve"> </w:t>
      </w:r>
      <w:r w:rsidR="006D1D32" w:rsidRPr="2CBB5847">
        <w:rPr>
          <w:rFonts w:ascii="Arial" w:hAnsi="Arial" w:cs="Arial"/>
          <w:sz w:val="24"/>
          <w:szCs w:val="24"/>
        </w:rPr>
        <w:t>ao</w:t>
      </w:r>
      <w:r w:rsidR="00BD44AF" w:rsidRPr="2CBB5847">
        <w:rPr>
          <w:rFonts w:ascii="Arial" w:hAnsi="Arial" w:cs="Arial"/>
          <w:sz w:val="24"/>
          <w:szCs w:val="24"/>
        </w:rPr>
        <w:t xml:space="preserve"> </w:t>
      </w:r>
      <w:r w:rsidR="009530FC" w:rsidRPr="2CBB5847">
        <w:rPr>
          <w:rFonts w:ascii="Arial" w:hAnsi="Arial" w:cs="Arial"/>
          <w:sz w:val="24"/>
          <w:szCs w:val="24"/>
        </w:rPr>
        <w:t>Programa de Reescalonamento do Pagamento de Débitos no Âmbito do Simples Nacional (</w:t>
      </w:r>
      <w:r w:rsidR="007E48E9" w:rsidRPr="2CBB5847">
        <w:rPr>
          <w:rFonts w:ascii="Arial" w:hAnsi="Arial" w:cs="Arial"/>
          <w:sz w:val="24"/>
          <w:szCs w:val="24"/>
        </w:rPr>
        <w:t>RELP</w:t>
      </w:r>
      <w:r w:rsidR="009530FC" w:rsidRPr="2CBB5847">
        <w:rPr>
          <w:rFonts w:ascii="Arial" w:hAnsi="Arial" w:cs="Arial"/>
          <w:sz w:val="24"/>
          <w:szCs w:val="24"/>
        </w:rPr>
        <w:t>)</w:t>
      </w:r>
      <w:r w:rsidR="00370CA1" w:rsidRPr="2CBB5847">
        <w:rPr>
          <w:rFonts w:ascii="Arial" w:hAnsi="Arial" w:cs="Arial"/>
          <w:sz w:val="24"/>
          <w:szCs w:val="24"/>
        </w:rPr>
        <w:t xml:space="preserve">, </w:t>
      </w:r>
      <w:r w:rsidR="00BD44AF" w:rsidRPr="2CBB5847">
        <w:rPr>
          <w:rFonts w:ascii="Arial" w:hAnsi="Arial" w:cs="Arial"/>
          <w:sz w:val="24"/>
          <w:szCs w:val="24"/>
        </w:rPr>
        <w:t xml:space="preserve">no âmbito da </w:t>
      </w:r>
      <w:r w:rsidR="00767ED9" w:rsidRPr="2CBB5847">
        <w:rPr>
          <w:rFonts w:ascii="Arial" w:hAnsi="Arial" w:cs="Arial"/>
          <w:sz w:val="24"/>
          <w:szCs w:val="24"/>
        </w:rPr>
        <w:t xml:space="preserve">Secretaria Especial da Receita Federal </w:t>
      </w:r>
      <w:r w:rsidR="00BD44AF" w:rsidRPr="2CBB5847">
        <w:rPr>
          <w:rFonts w:ascii="Arial" w:hAnsi="Arial" w:cs="Arial"/>
          <w:sz w:val="24"/>
          <w:szCs w:val="24"/>
        </w:rPr>
        <w:t>do Brasil</w:t>
      </w:r>
      <w:r w:rsidR="006D1D32" w:rsidRPr="2CBB5847">
        <w:rPr>
          <w:rFonts w:ascii="Arial" w:hAnsi="Arial" w:cs="Arial"/>
          <w:sz w:val="24"/>
          <w:szCs w:val="24"/>
        </w:rPr>
        <w:t>.</w:t>
      </w:r>
      <w:r w:rsidR="00BD44AF" w:rsidRPr="2CBB5847">
        <w:rPr>
          <w:rFonts w:ascii="Arial" w:hAnsi="Arial" w:cs="Arial"/>
          <w:sz w:val="24"/>
          <w:szCs w:val="24"/>
        </w:rPr>
        <w:t xml:space="preserve"> </w:t>
      </w:r>
    </w:p>
    <w:p w14:paraId="7F3A6EE9" w14:textId="02182651" w:rsidR="2CBB5847" w:rsidRDefault="2CBB5847" w:rsidP="2CBB58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960994" w14:textId="77C00FA6" w:rsidR="00292C36" w:rsidRPr="0068404C" w:rsidRDefault="00292C36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O que é</w:t>
      </w:r>
      <w:r w:rsidR="006D1D32" w:rsidRPr="0068404C">
        <w:rPr>
          <w:rFonts w:ascii="Arial" w:hAnsi="Arial" w:cs="Arial"/>
          <w:b/>
          <w:bCs/>
          <w:sz w:val="24"/>
          <w:szCs w:val="24"/>
        </w:rPr>
        <w:t xml:space="preserve"> 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Pr="0068404C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561DC7D8" w14:textId="191B52BD" w:rsidR="003727E8" w:rsidRDefault="003727E8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 xml:space="preserve">O </w:t>
      </w:r>
      <w:r w:rsidR="007E48E9">
        <w:rPr>
          <w:rFonts w:ascii="Arial" w:hAnsi="Arial" w:cs="Arial"/>
          <w:sz w:val="24"/>
          <w:szCs w:val="24"/>
        </w:rPr>
        <w:t>RELP</w:t>
      </w:r>
      <w:r w:rsidRPr="0068404C">
        <w:rPr>
          <w:rFonts w:ascii="Arial" w:hAnsi="Arial" w:cs="Arial"/>
          <w:sz w:val="24"/>
          <w:szCs w:val="24"/>
        </w:rPr>
        <w:t xml:space="preserve"> é o Programa de Reescalonamento do Pagamento de Débitos no Âmbito do Simples Nacional, instituído pela </w:t>
      </w:r>
      <w:proofErr w:type="spellStart"/>
      <w:r w:rsidRPr="0068404C">
        <w:rPr>
          <w:rFonts w:ascii="Arial" w:hAnsi="Arial" w:cs="Arial"/>
          <w:sz w:val="24"/>
          <w:szCs w:val="24"/>
        </w:rPr>
        <w:t>pela</w:t>
      </w:r>
      <w:proofErr w:type="spellEnd"/>
      <w:r w:rsidRPr="0068404C">
        <w:rPr>
          <w:rFonts w:ascii="Arial" w:hAnsi="Arial" w:cs="Arial"/>
          <w:sz w:val="24"/>
          <w:szCs w:val="24"/>
        </w:rPr>
        <w:t xml:space="preserve"> Lei Complementar N° 193, de 17 de março de 2022.</w:t>
      </w:r>
    </w:p>
    <w:p w14:paraId="0E3325AB" w14:textId="77777777" w:rsidR="0068404C" w:rsidRPr="0068404C" w:rsidRDefault="0068404C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071AE" w14:textId="1FFA3EF7" w:rsidR="00DA6F78" w:rsidRPr="0068404C" w:rsidRDefault="00D02646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Q</w:t>
      </w:r>
      <w:r w:rsidR="003727E8" w:rsidRPr="0068404C">
        <w:rPr>
          <w:rFonts w:ascii="Arial" w:hAnsi="Arial" w:cs="Arial"/>
          <w:b/>
          <w:bCs/>
          <w:sz w:val="24"/>
          <w:szCs w:val="24"/>
        </w:rPr>
        <w:t xml:space="preserve">uem pode aderir ao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="00DA6F78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48648ACB" w14:textId="6611DB20" w:rsidR="003F1225" w:rsidRPr="0068404C" w:rsidRDefault="003F1225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>As microempresas, incluídos os microempreendedores individuais, e as empresas de pequeno porte, inclusive as que se encontrarem em recuperação judicial, optantes, atuais ou desenquadrados, pelo Regime Especial Unificado de Arrecadação de Tributos e Contribuições devidos pelas Microempresas e Empresas de Pequeno Porte (Simples Nacional).</w:t>
      </w:r>
    </w:p>
    <w:p w14:paraId="69CC0188" w14:textId="542D7A2B" w:rsidR="007509C8" w:rsidRPr="0068404C" w:rsidRDefault="007509C8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C4D870" w14:textId="56105222" w:rsidR="007B44E0" w:rsidRPr="0068404C" w:rsidRDefault="003F1225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Qual o prazo de adesão</w:t>
      </w:r>
      <w:r w:rsidR="007B44E0" w:rsidRPr="0068404C">
        <w:rPr>
          <w:rFonts w:ascii="Arial" w:hAnsi="Arial" w:cs="Arial"/>
          <w:b/>
          <w:bCs/>
          <w:sz w:val="24"/>
          <w:szCs w:val="24"/>
        </w:rPr>
        <w:t>?</w:t>
      </w:r>
      <w:r w:rsidR="00AD19D7" w:rsidRPr="006840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099880" w14:textId="5B38C8F1" w:rsidR="003F1225" w:rsidRDefault="003F1225" w:rsidP="006840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404C">
        <w:rPr>
          <w:rFonts w:ascii="Arial" w:hAnsi="Arial" w:cs="Arial"/>
          <w:color w:val="000000"/>
          <w:sz w:val="24"/>
          <w:szCs w:val="24"/>
          <w:shd w:val="clear" w:color="auto" w:fill="FFFFFF"/>
        </w:rPr>
        <w:t>Os contribuintes poderão aderir do dia 04/04/2022 até o dia 29/04/2022.</w:t>
      </w:r>
    </w:p>
    <w:p w14:paraId="2C81ABC1" w14:textId="77777777" w:rsidR="0068404C" w:rsidRPr="0068404C" w:rsidRDefault="0068404C" w:rsidP="006840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542EB25" w14:textId="52F0574E" w:rsidR="007B44E0" w:rsidRPr="0068404C" w:rsidRDefault="003F1225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Onde poderá ser feita a negociação</w:t>
      </w:r>
      <w:r w:rsidR="007B44E0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5D9439EA" w14:textId="6567C4D4" w:rsidR="00295DE2" w:rsidRPr="0068404C" w:rsidRDefault="00295DE2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>A negociação ao deverá ser efetuada exclusivamente por meio do site da RFB na Internet, no endereço &lt;www.gov.br/</w:t>
      </w:r>
      <w:proofErr w:type="spellStart"/>
      <w:r w:rsidRPr="0068404C">
        <w:rPr>
          <w:rFonts w:ascii="Arial" w:hAnsi="Arial" w:cs="Arial"/>
          <w:sz w:val="24"/>
          <w:szCs w:val="24"/>
        </w:rPr>
        <w:t>receitafederal</w:t>
      </w:r>
      <w:proofErr w:type="spellEnd"/>
      <w:r w:rsidRPr="0068404C">
        <w:rPr>
          <w:rFonts w:ascii="Arial" w:hAnsi="Arial" w:cs="Arial"/>
          <w:sz w:val="24"/>
          <w:szCs w:val="24"/>
        </w:rPr>
        <w:t xml:space="preserve">&gt;, nos Portais </w:t>
      </w:r>
      <w:proofErr w:type="spellStart"/>
      <w:r w:rsidRPr="0068404C">
        <w:rPr>
          <w:rFonts w:ascii="Arial" w:hAnsi="Arial" w:cs="Arial"/>
          <w:sz w:val="24"/>
          <w:szCs w:val="24"/>
        </w:rPr>
        <w:t>e-CAC</w:t>
      </w:r>
      <w:proofErr w:type="spellEnd"/>
      <w:r w:rsidRPr="0068404C">
        <w:rPr>
          <w:rFonts w:ascii="Arial" w:hAnsi="Arial" w:cs="Arial"/>
          <w:sz w:val="24"/>
          <w:szCs w:val="24"/>
        </w:rPr>
        <w:t xml:space="preserve"> ou Simples Nacional.</w:t>
      </w:r>
    </w:p>
    <w:p w14:paraId="10B0C4AA" w14:textId="05A6DBAA" w:rsidR="007B44E0" w:rsidRDefault="00295DE2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 xml:space="preserve">O acesso ao Portal do Simples Nacional é feito com certificado digital ou código de acesso gerado no portal do Simples. O acesso ao </w:t>
      </w:r>
      <w:proofErr w:type="spellStart"/>
      <w:r w:rsidRPr="0068404C">
        <w:rPr>
          <w:rFonts w:ascii="Arial" w:hAnsi="Arial" w:cs="Arial"/>
          <w:sz w:val="24"/>
          <w:szCs w:val="24"/>
        </w:rPr>
        <w:t>e-CAC</w:t>
      </w:r>
      <w:proofErr w:type="spellEnd"/>
      <w:r w:rsidRPr="0068404C">
        <w:rPr>
          <w:rFonts w:ascii="Arial" w:hAnsi="Arial" w:cs="Arial"/>
          <w:sz w:val="24"/>
          <w:szCs w:val="24"/>
        </w:rPr>
        <w:t xml:space="preserve"> é realizado com certificado digital ou código de acesso gerado no </w:t>
      </w:r>
      <w:proofErr w:type="spellStart"/>
      <w:r w:rsidRPr="0068404C">
        <w:rPr>
          <w:rFonts w:ascii="Arial" w:hAnsi="Arial" w:cs="Arial"/>
          <w:sz w:val="24"/>
          <w:szCs w:val="24"/>
        </w:rPr>
        <w:t>e-CAC</w:t>
      </w:r>
      <w:proofErr w:type="spellEnd"/>
      <w:r w:rsidRPr="0068404C">
        <w:rPr>
          <w:rFonts w:ascii="Arial" w:hAnsi="Arial" w:cs="Arial"/>
          <w:sz w:val="24"/>
          <w:szCs w:val="24"/>
        </w:rPr>
        <w:t xml:space="preserve">. O código de acesso gerado pelo Portal do Simples Nacional não é válido para acesso ao </w:t>
      </w:r>
      <w:proofErr w:type="spellStart"/>
      <w:r w:rsidRPr="0068404C">
        <w:rPr>
          <w:rFonts w:ascii="Arial" w:hAnsi="Arial" w:cs="Arial"/>
          <w:sz w:val="24"/>
          <w:szCs w:val="24"/>
        </w:rPr>
        <w:t>e-CAC</w:t>
      </w:r>
      <w:proofErr w:type="spellEnd"/>
      <w:r w:rsidRPr="0068404C">
        <w:rPr>
          <w:rFonts w:ascii="Arial" w:hAnsi="Arial" w:cs="Arial"/>
          <w:sz w:val="24"/>
          <w:szCs w:val="24"/>
        </w:rPr>
        <w:t xml:space="preserve"> da RFB, e vice-versa</w:t>
      </w:r>
    </w:p>
    <w:p w14:paraId="6D45C659" w14:textId="77777777" w:rsidR="0068404C" w:rsidRPr="0068404C" w:rsidRDefault="0068404C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5F741" w14:textId="7F321683" w:rsidR="00AD19D7" w:rsidRPr="0068404C" w:rsidRDefault="00295DE2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Quais débitos pode</w:t>
      </w:r>
      <w:r w:rsidR="00F511C0" w:rsidRPr="0068404C">
        <w:rPr>
          <w:rFonts w:ascii="Arial" w:hAnsi="Arial" w:cs="Arial"/>
          <w:b/>
          <w:bCs/>
          <w:sz w:val="24"/>
          <w:szCs w:val="24"/>
        </w:rPr>
        <w:t>m</w:t>
      </w:r>
      <w:r w:rsidRPr="0068404C">
        <w:rPr>
          <w:rFonts w:ascii="Arial" w:hAnsi="Arial" w:cs="Arial"/>
          <w:b/>
          <w:bCs/>
          <w:sz w:val="24"/>
          <w:szCs w:val="24"/>
        </w:rPr>
        <w:t xml:space="preserve"> ser incluídos no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="007B44E0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7D6016BD" w14:textId="77777777" w:rsidR="0068404C" w:rsidRPr="0068404C" w:rsidRDefault="00295DE2" w:rsidP="0068404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 xml:space="preserve">Débitos apurados na forma prevista no Simples Nacional, desde que vencidos até a competência do mês de fevereiro de 2022. </w:t>
      </w:r>
    </w:p>
    <w:p w14:paraId="6376DDC6" w14:textId="77777777" w:rsidR="0068404C" w:rsidRPr="0068404C" w:rsidRDefault="0068404C" w:rsidP="0068404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DDA4FF" w14:textId="594A4F36" w:rsidR="00295DE2" w:rsidRPr="0068404C" w:rsidRDefault="00295DE2" w:rsidP="0068404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 xml:space="preserve">Também poderão ser liquidados no âmbito do </w:t>
      </w:r>
      <w:r w:rsidR="007E48E9">
        <w:rPr>
          <w:rFonts w:ascii="Arial" w:hAnsi="Arial" w:cs="Arial"/>
          <w:sz w:val="24"/>
          <w:szCs w:val="24"/>
        </w:rPr>
        <w:t>RELP</w:t>
      </w:r>
      <w:r w:rsidRPr="0068404C">
        <w:rPr>
          <w:rFonts w:ascii="Arial" w:hAnsi="Arial" w:cs="Arial"/>
          <w:sz w:val="24"/>
          <w:szCs w:val="24"/>
        </w:rPr>
        <w:t xml:space="preserve"> os débitos já negociados em outras modalidades de parcelamento do Simples Nacional ou do MEI. Nesse caso</w:t>
      </w:r>
      <w:r w:rsidRPr="0068404C">
        <w:rPr>
          <w:rFonts w:ascii="Arial" w:hAnsi="Arial" w:cs="Arial"/>
          <w:b/>
          <w:bCs/>
          <w:sz w:val="24"/>
          <w:szCs w:val="24"/>
        </w:rPr>
        <w:t xml:space="preserve">, o contribuinte deverá desistir do parcelamento anterior para só depois fazer a negociação do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Pr="0068404C">
        <w:rPr>
          <w:rFonts w:ascii="Arial" w:hAnsi="Arial" w:cs="Arial"/>
          <w:b/>
          <w:bCs/>
          <w:sz w:val="24"/>
          <w:szCs w:val="24"/>
        </w:rPr>
        <w:t>.</w:t>
      </w:r>
    </w:p>
    <w:p w14:paraId="0E497684" w14:textId="6F0FA8BE" w:rsidR="00AD19D7" w:rsidRPr="0068404C" w:rsidRDefault="00AD19D7" w:rsidP="0068404C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90E6867" w14:textId="67388007" w:rsidR="00AD19D7" w:rsidRPr="0068404C" w:rsidRDefault="00F511C0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É possível parcelar débitos em discussão judicial ou administrativa</w:t>
      </w:r>
      <w:r w:rsidR="00B02E5A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6150BDD8" w14:textId="45636660" w:rsidR="008353D3" w:rsidRPr="0068404C" w:rsidRDefault="00F511C0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>Sim, desde que sujeito passivo  desista previamente das impugnações ou dos recursos administrativos e das ações judiciais que tenham por objeto os débitos que serão quitados, bem como renunciar a quaisquer alegações de direito sobre as quais se fundem as referidas impugnações e recursos ou ações judiciais, e protocolar, no caso de ações judiciais, requerimento de extinção do processo com resolução do mérito, nos termos da </w:t>
      </w:r>
      <w:hyperlink r:id="rId11" w:anchor="art487iiic" w:history="1">
        <w:r w:rsidRPr="0068404C">
          <w:rPr>
            <w:rFonts w:ascii="Arial" w:hAnsi="Arial" w:cs="Arial"/>
            <w:sz w:val="24"/>
            <w:szCs w:val="24"/>
          </w:rPr>
          <w:t>alínea c do inciso III do caput do art. 487 da Lei nº 13.105, de 16 de março de 2015</w:t>
        </w:r>
      </w:hyperlink>
    </w:p>
    <w:p w14:paraId="5D5228DB" w14:textId="77777777" w:rsidR="001670FF" w:rsidRPr="0068404C" w:rsidRDefault="001670FF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A4B02C2" w14:textId="06DD1F7B" w:rsidR="000153F0" w:rsidRPr="0068404C" w:rsidRDefault="000153F0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 xml:space="preserve">Qual o </w:t>
      </w:r>
      <w:r w:rsidR="00F511C0" w:rsidRPr="0068404C">
        <w:rPr>
          <w:rFonts w:ascii="Arial" w:hAnsi="Arial" w:cs="Arial"/>
          <w:b/>
          <w:bCs/>
          <w:sz w:val="24"/>
          <w:szCs w:val="24"/>
        </w:rPr>
        <w:t>valor da parcela mínima</w:t>
      </w:r>
      <w:r w:rsidR="00AD19D7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23FE39B9" w14:textId="3D59EE30" w:rsidR="00F511C0" w:rsidRPr="0068404C" w:rsidRDefault="00F511C0" w:rsidP="0068404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 xml:space="preserve">O valor mínimo da parcela é de R$ 300,00 para débitos de Simples Nacional e de R$ 50,00 para débitos do </w:t>
      </w:r>
      <w:proofErr w:type="spellStart"/>
      <w:r w:rsidRPr="0068404C">
        <w:rPr>
          <w:rFonts w:ascii="Arial" w:hAnsi="Arial" w:cs="Arial"/>
          <w:sz w:val="24"/>
          <w:szCs w:val="24"/>
        </w:rPr>
        <w:t>Simei</w:t>
      </w:r>
      <w:proofErr w:type="spellEnd"/>
      <w:r w:rsidRPr="0068404C">
        <w:rPr>
          <w:rFonts w:ascii="Arial" w:hAnsi="Arial" w:cs="Arial"/>
          <w:sz w:val="24"/>
          <w:szCs w:val="24"/>
        </w:rPr>
        <w:t>.</w:t>
      </w:r>
    </w:p>
    <w:p w14:paraId="6AF92CFF" w14:textId="77777777" w:rsidR="00F511C0" w:rsidRPr="0068404C" w:rsidRDefault="00F511C0" w:rsidP="0068404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6A0223" w14:textId="354E025A" w:rsidR="00B02E5A" w:rsidRPr="0068404C" w:rsidRDefault="00F511C0" w:rsidP="0068404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lastRenderedPageBreak/>
        <w:t>OBS: O aplicativo calcula a quantidade de parcelas de forma automática, de acordo com a modalidade escolhida pelo contribuinte, considerando o maior número de parcelas possível, respeitado o valor mínimo da parcela, ou seja, não é permitido ao contribuinte escolher o número de parcelas. Esta regra também vale para a quantidade de parcelas da entrada.</w:t>
      </w:r>
    </w:p>
    <w:p w14:paraId="130F9BE7" w14:textId="77777777" w:rsidR="001839CF" w:rsidRPr="0068404C" w:rsidRDefault="001839CF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C9DF56" w14:textId="784A35BB" w:rsidR="00624A7B" w:rsidRPr="0068404C" w:rsidRDefault="00F511C0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 xml:space="preserve">Como funciona a sistemática de negociação do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60BE6F29" w14:textId="5473105B" w:rsidR="00593B25" w:rsidRPr="0068404C" w:rsidRDefault="00253FC6" w:rsidP="0068404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68404C">
        <w:rPr>
          <w:rFonts w:ascii="Arial" w:eastAsiaTheme="minorHAnsi" w:hAnsi="Arial" w:cs="Arial"/>
          <w:lang w:eastAsia="en-US"/>
        </w:rPr>
        <w:t xml:space="preserve">A negociação de </w:t>
      </w:r>
      <w:r w:rsidR="007E48E9">
        <w:rPr>
          <w:rFonts w:ascii="Arial" w:eastAsiaTheme="minorHAnsi" w:hAnsi="Arial" w:cs="Arial"/>
          <w:lang w:eastAsia="en-US"/>
        </w:rPr>
        <w:t>RELP</w:t>
      </w:r>
      <w:r w:rsidRPr="0068404C">
        <w:rPr>
          <w:rFonts w:ascii="Arial" w:eastAsiaTheme="minorHAnsi" w:hAnsi="Arial" w:cs="Arial"/>
          <w:lang w:eastAsia="en-US"/>
        </w:rPr>
        <w:t xml:space="preserve"> será feita em duas etapas: primeiro há a fase de adesão, na qual o contribuinte pagará as prestações referentes à entrada. Em seguida, haverá a etapa de consolidação, por meio da qual será possível emitir as parcelas com desconto.</w:t>
      </w:r>
      <w:r w:rsidR="00186AFD" w:rsidRPr="0068404C">
        <w:rPr>
          <w:rFonts w:ascii="Arial" w:eastAsiaTheme="minorHAnsi" w:hAnsi="Arial" w:cs="Arial"/>
          <w:lang w:eastAsia="en-US"/>
        </w:rPr>
        <w:t xml:space="preserve"> A funcionalidade referente à segunda etapa só estará disponível no final do segundo semestre de 2022.</w:t>
      </w:r>
    </w:p>
    <w:p w14:paraId="6A350E70" w14:textId="77777777" w:rsidR="00407A0E" w:rsidRPr="0068404C" w:rsidRDefault="00407A0E" w:rsidP="0068404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C8D669" w14:textId="33475D61" w:rsidR="00407A0E" w:rsidRPr="0068404C" w:rsidRDefault="0080450B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As reduções são aplicáve</w:t>
      </w:r>
      <w:r w:rsidR="00186AFD" w:rsidRPr="0068404C">
        <w:rPr>
          <w:rFonts w:ascii="Arial" w:hAnsi="Arial" w:cs="Arial"/>
          <w:b/>
          <w:bCs/>
          <w:sz w:val="24"/>
          <w:szCs w:val="24"/>
        </w:rPr>
        <w:t>is</w:t>
      </w:r>
      <w:r w:rsidRPr="0068404C">
        <w:rPr>
          <w:rFonts w:ascii="Arial" w:hAnsi="Arial" w:cs="Arial"/>
          <w:b/>
          <w:bCs/>
          <w:sz w:val="24"/>
          <w:szCs w:val="24"/>
        </w:rPr>
        <w:t xml:space="preserve"> ao valor da entrada?</w:t>
      </w:r>
    </w:p>
    <w:p w14:paraId="7FD9CDCE" w14:textId="36B7859B" w:rsidR="00407A0E" w:rsidRPr="0068404C" w:rsidRDefault="0080450B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>Não, as reduções não incidem sobre a entrada</w:t>
      </w:r>
    </w:p>
    <w:p w14:paraId="1485B04E" w14:textId="67C956BB" w:rsidR="007763B4" w:rsidRPr="0068404C" w:rsidRDefault="007763B4" w:rsidP="0068404C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AB20CEC" w14:textId="6BF06B2F" w:rsidR="007763B4" w:rsidRPr="0068404C" w:rsidRDefault="0080450B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É possível dividir o valor da entrada?</w:t>
      </w:r>
    </w:p>
    <w:p w14:paraId="11310F75" w14:textId="3840CA3C" w:rsidR="00AC4227" w:rsidRPr="0068404C" w:rsidRDefault="0080450B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hAnsi="Arial" w:cs="Arial"/>
          <w:sz w:val="24"/>
          <w:szCs w:val="24"/>
        </w:rPr>
        <w:t>Sim, o valor da entrada pode ser dividido em até oito vezes, desde que obedecidos os valores mínimos das parcelas (R$ 300,00 para o contribuinte do Simples Nacional e R$ 50,00 para os contribuintes do SIMEI).</w:t>
      </w:r>
      <w:r w:rsidR="00186AFD" w:rsidRPr="0068404C">
        <w:rPr>
          <w:rFonts w:ascii="Arial" w:hAnsi="Arial" w:cs="Arial"/>
          <w:sz w:val="24"/>
          <w:szCs w:val="24"/>
        </w:rPr>
        <w:t xml:space="preserve"> </w:t>
      </w:r>
      <w:r w:rsidRPr="0068404C">
        <w:rPr>
          <w:rFonts w:ascii="Arial" w:hAnsi="Arial" w:cs="Arial"/>
          <w:sz w:val="24"/>
          <w:szCs w:val="24"/>
        </w:rPr>
        <w:t>Como</w:t>
      </w:r>
      <w:r w:rsidR="00186AFD" w:rsidRPr="0068404C">
        <w:rPr>
          <w:rFonts w:ascii="Arial" w:hAnsi="Arial" w:cs="Arial"/>
          <w:sz w:val="24"/>
          <w:szCs w:val="24"/>
        </w:rPr>
        <w:t xml:space="preserve"> </w:t>
      </w:r>
      <w:r w:rsidRPr="0068404C">
        <w:rPr>
          <w:rFonts w:ascii="Arial" w:hAnsi="Arial" w:cs="Arial"/>
          <w:sz w:val="24"/>
          <w:szCs w:val="24"/>
        </w:rPr>
        <w:t xml:space="preserve">dito anteriormente, </w:t>
      </w:r>
      <w:r w:rsidR="005D44F8" w:rsidRPr="0068404C">
        <w:rPr>
          <w:rFonts w:ascii="Arial" w:hAnsi="Arial" w:cs="Arial"/>
          <w:sz w:val="24"/>
          <w:szCs w:val="24"/>
        </w:rPr>
        <w:t>o</w:t>
      </w:r>
      <w:r w:rsidRPr="0068404C">
        <w:rPr>
          <w:rFonts w:ascii="Arial" w:hAnsi="Arial" w:cs="Arial"/>
          <w:sz w:val="24"/>
          <w:szCs w:val="24"/>
        </w:rPr>
        <w:t xml:space="preserve"> sistema estabelecerá automaticamente o valor da entrada, considerando o maior número de parcelas possíveis, respeitados sempre os valores mínimos das parcelas</w:t>
      </w:r>
      <w:r w:rsidR="005D44F8" w:rsidRPr="0068404C">
        <w:rPr>
          <w:rFonts w:ascii="Arial" w:hAnsi="Arial" w:cs="Arial"/>
          <w:sz w:val="24"/>
          <w:szCs w:val="24"/>
        </w:rPr>
        <w:t>.</w:t>
      </w:r>
    </w:p>
    <w:p w14:paraId="3EDCAB94" w14:textId="77777777" w:rsidR="00F23FDB" w:rsidRPr="0068404C" w:rsidRDefault="00F23FDB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1F14464" w14:textId="0EF00407" w:rsidR="00BF2D87" w:rsidRPr="0068404C" w:rsidRDefault="00025CC0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O que acontece caso todas as parcelas da entrada não sejam pagas</w:t>
      </w:r>
      <w:r w:rsidR="00BF2D87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07E55C99" w14:textId="0EDEEF84" w:rsidR="00025CC0" w:rsidRPr="0068404C" w:rsidRDefault="00025CC0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O pagamento integral do valor da entrada é condição para a emissão das demais parcelas. A partir do oitavo mês, a contar do mês do pedido, estarão disponíveis as parcelas mensais relativas ao valor restant</w:t>
      </w:r>
      <w:r w:rsidR="00186AFD" w:rsidRPr="0068404C">
        <w:rPr>
          <w:rFonts w:ascii="Arial" w:hAnsi="Arial" w:cs="Arial"/>
        </w:rPr>
        <w:t>e</w:t>
      </w:r>
      <w:r w:rsidRPr="0068404C">
        <w:rPr>
          <w:rFonts w:ascii="Arial" w:hAnsi="Arial" w:cs="Arial"/>
        </w:rPr>
        <w:t>, com reduções de acordo com a modalidade escolhida. Essas parcelas também vencerão no último dia útil de cada mês.</w:t>
      </w:r>
    </w:p>
    <w:p w14:paraId="21A55479" w14:textId="77777777" w:rsidR="00F23FDB" w:rsidRPr="0068404C" w:rsidRDefault="00F23FDB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3E65B2D" w14:textId="6AE0AA31" w:rsidR="00F139B0" w:rsidRPr="0068404C" w:rsidRDefault="00025CC0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>As parcelas sofrem alguma atualização mensal</w:t>
      </w:r>
      <w:r w:rsidR="00F139B0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07E76050" w14:textId="0C807F53" w:rsidR="00025CC0" w:rsidRPr="0068404C" w:rsidRDefault="00025CC0" w:rsidP="006840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04C">
        <w:rPr>
          <w:rFonts w:ascii="Arial" w:eastAsia="Times New Roman" w:hAnsi="Arial" w:cs="Arial"/>
          <w:sz w:val="24"/>
          <w:szCs w:val="24"/>
          <w:lang w:eastAsia="pt-BR"/>
        </w:rPr>
        <w:t>Sim, o valor de cada prestação mensal é acrescido de juros Selic, acumulados mensalmente a partir do mês seguinte ao do pedido de adesão até o mês anterior ao do pagamento, e de 1% (um por cento) relativamente ao mês em que o pagamento estiver sendo efetuado.</w:t>
      </w:r>
    </w:p>
    <w:p w14:paraId="581CEFF2" w14:textId="77777777" w:rsidR="0042579C" w:rsidRPr="0068404C" w:rsidRDefault="0042579C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E5A293" w14:textId="17155A6C" w:rsidR="0042579C" w:rsidRPr="0068404C" w:rsidRDefault="001C7FCF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 xml:space="preserve">Como é feita a consolidação do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Pr="0068404C">
        <w:rPr>
          <w:rFonts w:ascii="Arial" w:hAnsi="Arial" w:cs="Arial"/>
          <w:b/>
          <w:bCs/>
          <w:sz w:val="24"/>
          <w:szCs w:val="24"/>
        </w:rPr>
        <w:t xml:space="preserve"> (para débitos na RFB)</w:t>
      </w:r>
      <w:r w:rsidR="0042579C"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7C9FCCC2" w14:textId="1F64318C" w:rsidR="001C7FCF" w:rsidRPr="0068404C" w:rsidRDefault="001C7FCF" w:rsidP="006840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04C">
        <w:rPr>
          <w:rFonts w:ascii="Arial" w:eastAsia="Times New Roman" w:hAnsi="Arial" w:cs="Arial"/>
          <w:sz w:val="24"/>
          <w:szCs w:val="24"/>
          <w:lang w:eastAsia="pt-BR"/>
        </w:rPr>
        <w:t xml:space="preserve">Ao realizar o pedido, são recuperados todos os débitos de Simples Nacional, ou de </w:t>
      </w:r>
      <w:proofErr w:type="spellStart"/>
      <w:r w:rsidRPr="0068404C">
        <w:rPr>
          <w:rFonts w:ascii="Arial" w:eastAsia="Times New Roman" w:hAnsi="Arial" w:cs="Arial"/>
          <w:sz w:val="24"/>
          <w:szCs w:val="24"/>
          <w:lang w:eastAsia="pt-BR"/>
        </w:rPr>
        <w:t>Simei</w:t>
      </w:r>
      <w:proofErr w:type="spellEnd"/>
      <w:r w:rsidRPr="0068404C">
        <w:rPr>
          <w:rFonts w:ascii="Arial" w:eastAsia="Times New Roman" w:hAnsi="Arial" w:cs="Arial"/>
          <w:sz w:val="24"/>
          <w:szCs w:val="24"/>
          <w:lang w:eastAsia="pt-BR"/>
        </w:rPr>
        <w:t>, dependendo do pedido realizado, em cobrança na RFB. O sistema consolida o saldo devedor de cada débito, atualizando com multa e juros, até a data do pedido. O contribuinte deve conferir os períodos de apuração (PA) e os valores dos débitos recuperados. Após selecionar a modalidade desejada, o aplicativo solicita a confirmação do contribuinte. Na sequência, é apresentado o Recibo de Adesão e a opção para imprimir o DAS da primeira parcela (da entrada).</w:t>
      </w:r>
    </w:p>
    <w:p w14:paraId="4097CC1E" w14:textId="28D72A03" w:rsidR="0042579C" w:rsidRPr="0068404C" w:rsidRDefault="0042579C" w:rsidP="006840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09FD9D" w14:textId="61737B4C" w:rsidR="00DA142D" w:rsidRPr="0068404C" w:rsidRDefault="00DA142D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99698857"/>
      <w:r w:rsidRPr="0068404C">
        <w:rPr>
          <w:rFonts w:ascii="Arial" w:hAnsi="Arial" w:cs="Arial"/>
          <w:b/>
          <w:bCs/>
          <w:sz w:val="24"/>
          <w:szCs w:val="24"/>
        </w:rPr>
        <w:t>Qual será o prazo para pagamento da primeira parcela e das subsequentes (para débito na RFB)?</w:t>
      </w:r>
    </w:p>
    <w:bookmarkEnd w:id="0"/>
    <w:p w14:paraId="7A252E91" w14:textId="66F919E3" w:rsidR="007A6C16" w:rsidRPr="0068404C" w:rsidRDefault="007A6C16" w:rsidP="0068404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1A0C19B" w14:textId="17971C64" w:rsidR="007A6C16" w:rsidRPr="0068404C" w:rsidRDefault="00DA142D" w:rsidP="006840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04C">
        <w:rPr>
          <w:rFonts w:ascii="Arial" w:eastAsia="Times New Roman" w:hAnsi="Arial" w:cs="Arial"/>
          <w:sz w:val="24"/>
          <w:szCs w:val="24"/>
          <w:lang w:eastAsia="pt-BR"/>
        </w:rPr>
        <w:t>O DAS da primeira parcela deverá ser pago até a data de vencimento constante no document</w:t>
      </w:r>
      <w:r w:rsidR="009138DE" w:rsidRPr="0068404C">
        <w:rPr>
          <w:rFonts w:ascii="Arial" w:eastAsia="Times New Roman" w:hAnsi="Arial" w:cs="Arial"/>
          <w:sz w:val="24"/>
          <w:szCs w:val="24"/>
          <w:lang w:eastAsia="pt-BR"/>
        </w:rPr>
        <w:t xml:space="preserve">o. </w:t>
      </w:r>
      <w:r w:rsidRPr="0068404C">
        <w:rPr>
          <w:rFonts w:ascii="Arial" w:eastAsia="Times New Roman" w:hAnsi="Arial" w:cs="Arial"/>
          <w:sz w:val="24"/>
          <w:szCs w:val="24"/>
          <w:lang w:eastAsia="pt-BR"/>
        </w:rPr>
        <w:t>As demais parcelas da entrada devem ser pagas, mensalmente, até o último dia útil de cada mês.</w:t>
      </w:r>
    </w:p>
    <w:p w14:paraId="61561102" w14:textId="3DD765B3" w:rsidR="004B519D" w:rsidRPr="0068404C" w:rsidRDefault="004B519D" w:rsidP="006840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65540E" w14:textId="49E31F35" w:rsidR="004B519D" w:rsidRPr="0068404C" w:rsidRDefault="004B519D" w:rsidP="0068404C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 xml:space="preserve">Como </w:t>
      </w:r>
      <w:r w:rsidR="009138DE" w:rsidRPr="0068404C">
        <w:rPr>
          <w:rFonts w:ascii="Arial" w:hAnsi="Arial" w:cs="Arial"/>
          <w:b/>
          <w:bCs/>
          <w:sz w:val="24"/>
          <w:szCs w:val="24"/>
        </w:rPr>
        <w:t xml:space="preserve">são estabelecidas as modalidades do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Pr="0068404C">
        <w:rPr>
          <w:rFonts w:ascii="Arial" w:hAnsi="Arial" w:cs="Arial"/>
          <w:b/>
          <w:bCs/>
          <w:sz w:val="24"/>
          <w:szCs w:val="24"/>
        </w:rPr>
        <w:t>?</w:t>
      </w:r>
      <w:r w:rsidR="009138DE" w:rsidRPr="0068404C">
        <w:rPr>
          <w:rFonts w:ascii="Arial" w:hAnsi="Arial" w:cs="Arial"/>
          <w:b/>
          <w:bCs/>
          <w:sz w:val="24"/>
          <w:szCs w:val="24"/>
        </w:rPr>
        <w:t xml:space="preserve"> Quais as modalidades disponíveis?</w:t>
      </w:r>
    </w:p>
    <w:p w14:paraId="3DD730B9" w14:textId="5B638FF7" w:rsidR="000F0A0A" w:rsidRPr="0068404C" w:rsidRDefault="000F0A0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 xml:space="preserve">O sujeito passivo que aderir ao </w:t>
      </w:r>
      <w:r w:rsidR="007E48E9">
        <w:rPr>
          <w:rFonts w:ascii="Arial" w:hAnsi="Arial" w:cs="Arial"/>
        </w:rPr>
        <w:t>RELP</w:t>
      </w:r>
      <w:r w:rsidRPr="0068404C">
        <w:rPr>
          <w:rFonts w:ascii="Arial" w:hAnsi="Arial" w:cs="Arial"/>
        </w:rPr>
        <w:t xml:space="preserve"> observará as seguintes modalidades de pagamento, conforme apresente inatividade ou redução de faturamento no período de março a dezembro de 2020 em comparação com o período de março a dezembro de 2019, igual ou superior a:</w:t>
      </w:r>
    </w:p>
    <w:p w14:paraId="0374F989" w14:textId="77777777" w:rsidR="000F0A0A" w:rsidRPr="0068404C" w:rsidRDefault="000F0A0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I - 0% (zero por cento): pagamento em espécie de, no mínimo, 12,5% (doze e meio por cento) do valor da dívida consolidada, sem reduções, em até 8 (oito) parcelas mensais e sucessivas, vencíveis do último dia útil do mês subsequente ao da publicação desta Lei Complementar até o último dia útil do oitavo mês subsequente ao da publicação desta Lei Complementar;</w:t>
      </w:r>
    </w:p>
    <w:p w14:paraId="3995A575" w14:textId="77777777" w:rsidR="000F0A0A" w:rsidRPr="0068404C" w:rsidRDefault="000F0A0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II - 15% (quinze por cento): pagamento em espécie de, no mínimo, 10% (dez por cento) do valor da dívida consolidada, sem reduções, em até 8 (oito) parcelas mensais e sucessivas, vencíveis do último dia útil do mês subsequente ao da publicação desta Lei Complementar até o último dia útil do oitavo mês subsequente ao da publicação desta Lei Complementar;</w:t>
      </w:r>
    </w:p>
    <w:p w14:paraId="3CF9452F" w14:textId="77777777" w:rsidR="000F0A0A" w:rsidRPr="0068404C" w:rsidRDefault="000F0A0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III - 30% (trinta por cento): pagamento em espécie de, no mínimo, 7,5% (sete e meio por cento) do valor da dívida consolidada, sem reduções, em até 8 (oito) parcelas mensais e sucessivas, vencíveis do último dia útil do mês subsequente ao da publicação desta Lei Complementar até o último dia útil do oitavo mês subsequente ao da publicação desta Lei Complementar;</w:t>
      </w:r>
    </w:p>
    <w:p w14:paraId="41DFE115" w14:textId="77777777" w:rsidR="000F0A0A" w:rsidRPr="0068404C" w:rsidRDefault="000F0A0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IV - 45% (quarenta e cinco por cento): pagamento em espécie de, no mínimo, 5% (cinco por cento) do valor da dívida consolidada, sem reduções, em até 8 (oito) parcelas mensais e sucessivas, vencíveis do último dia útil do mês subsequente ao da publicação desta Lei Complementar até o último dia útil do oitavo mês subsequente ao da publicação desta Lei Complementar;</w:t>
      </w:r>
    </w:p>
    <w:p w14:paraId="44CAC7A2" w14:textId="77777777" w:rsidR="000F0A0A" w:rsidRPr="0068404C" w:rsidRDefault="000F0A0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V - 60% (sessenta por cento): pagamento em espécie de, no mínimo, 2,5% (dois e meio por cento) do valor da dívida consolidada, sem reduções, em até 8 (oito) parcelas mensais e sucessivas, vencíveis do último dia útil do mês subsequente ao da publicação desta Lei Complementar até o último dia útil do oitavo mês subsequente ao da publicação desta Lei Complementar; ou</w:t>
      </w:r>
    </w:p>
    <w:p w14:paraId="325965FF" w14:textId="0CA1A47A" w:rsidR="000F0A0A" w:rsidRPr="0068404C" w:rsidRDefault="000F0A0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VI - 80% (oitenta por cento) ou inatividade: pagamento em espécie de, no mínimo, 1% (um por cento) do valor da dívida consolidada, sem reduções, em até 8 (oito) parcelas mensais e sucessivas, vencíveis do último dia útil do mês subsequente ao da publicação desta Lei Complementar até o último dia útil do oitavo mês subsequente ao da publicação desta Lei Complementar.</w:t>
      </w:r>
    </w:p>
    <w:p w14:paraId="01A4433D" w14:textId="11AEF3FA" w:rsidR="003B1D7A" w:rsidRPr="0068404C" w:rsidRDefault="003B1D7A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68404C">
        <w:rPr>
          <w:rFonts w:ascii="Arial" w:hAnsi="Arial" w:cs="Arial"/>
        </w:rPr>
        <w:t>Obs</w:t>
      </w:r>
      <w:proofErr w:type="spellEnd"/>
      <w:r w:rsidRPr="0068404C">
        <w:rPr>
          <w:rFonts w:ascii="Arial" w:hAnsi="Arial" w:cs="Arial"/>
        </w:rPr>
        <w:t xml:space="preserve">: A modalidade I se aplica </w:t>
      </w:r>
      <w:r w:rsidR="0011322A" w:rsidRPr="0068404C">
        <w:rPr>
          <w:rFonts w:ascii="Arial" w:hAnsi="Arial" w:cs="Arial"/>
        </w:rPr>
        <w:t>ao</w:t>
      </w:r>
      <w:r w:rsidRPr="0068404C">
        <w:rPr>
          <w:rFonts w:ascii="Arial" w:hAnsi="Arial" w:cs="Arial"/>
        </w:rPr>
        <w:t xml:space="preserve"> sujeito passivo que obteve aumento de faturamento no período referido</w:t>
      </w:r>
      <w:r w:rsidR="0011322A" w:rsidRPr="0068404C">
        <w:rPr>
          <w:rFonts w:ascii="Arial" w:hAnsi="Arial" w:cs="Arial"/>
        </w:rPr>
        <w:t>.</w:t>
      </w:r>
      <w:r w:rsidRPr="0068404C">
        <w:rPr>
          <w:rFonts w:ascii="Arial" w:hAnsi="Arial" w:cs="Arial"/>
          <w:color w:val="000000"/>
        </w:rPr>
        <w:t> </w:t>
      </w:r>
    </w:p>
    <w:p w14:paraId="457DF1A1" w14:textId="0BAB7E7D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ABB527F" w14:textId="57C90BD2" w:rsidR="00C5372D" w:rsidRPr="0068404C" w:rsidRDefault="00C5372D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 xml:space="preserve">Quais as hipóteses de exclusão do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Pr="0068404C">
        <w:rPr>
          <w:rFonts w:ascii="Arial" w:hAnsi="Arial" w:cs="Arial"/>
          <w:b/>
          <w:bCs/>
          <w:sz w:val="24"/>
          <w:szCs w:val="24"/>
        </w:rPr>
        <w:t>?</w:t>
      </w:r>
    </w:p>
    <w:p w14:paraId="78359A68" w14:textId="77777777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 xml:space="preserve">I - </w:t>
      </w:r>
      <w:proofErr w:type="gramStart"/>
      <w:r w:rsidRPr="0068404C">
        <w:rPr>
          <w:rFonts w:ascii="Arial" w:hAnsi="Arial" w:cs="Arial"/>
        </w:rPr>
        <w:t>a</w:t>
      </w:r>
      <w:proofErr w:type="gramEnd"/>
      <w:r w:rsidRPr="0068404C">
        <w:rPr>
          <w:rFonts w:ascii="Arial" w:hAnsi="Arial" w:cs="Arial"/>
        </w:rPr>
        <w:t xml:space="preserve"> falta de pagamento de 3 (três) parcelas consecutivas ou de 6 (seis) alternadas;</w:t>
      </w:r>
    </w:p>
    <w:p w14:paraId="3B71830A" w14:textId="77777777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 xml:space="preserve">II - </w:t>
      </w:r>
      <w:proofErr w:type="gramStart"/>
      <w:r w:rsidRPr="0068404C">
        <w:rPr>
          <w:rFonts w:ascii="Arial" w:hAnsi="Arial" w:cs="Arial"/>
        </w:rPr>
        <w:t>a</w:t>
      </w:r>
      <w:proofErr w:type="gramEnd"/>
      <w:r w:rsidRPr="0068404C">
        <w:rPr>
          <w:rFonts w:ascii="Arial" w:hAnsi="Arial" w:cs="Arial"/>
        </w:rPr>
        <w:t xml:space="preserve"> falta de pagamento de 1 (uma) parcela, se todas as demais estiverem pagas;</w:t>
      </w:r>
    </w:p>
    <w:p w14:paraId="0CBCE8D5" w14:textId="77777777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>III - a constatação, pelo órgão que administra o débito, de qualquer ato tendente ao esvaziamento patrimonial do sujeito passivo como forma de fraudar o cumprimento do parcelamento;</w:t>
      </w:r>
    </w:p>
    <w:p w14:paraId="463CF0D2" w14:textId="77777777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 xml:space="preserve">IV - </w:t>
      </w:r>
      <w:proofErr w:type="gramStart"/>
      <w:r w:rsidRPr="0068404C">
        <w:rPr>
          <w:rFonts w:ascii="Arial" w:hAnsi="Arial" w:cs="Arial"/>
        </w:rPr>
        <w:t>a</w:t>
      </w:r>
      <w:proofErr w:type="gramEnd"/>
      <w:r w:rsidRPr="0068404C">
        <w:rPr>
          <w:rFonts w:ascii="Arial" w:hAnsi="Arial" w:cs="Arial"/>
        </w:rPr>
        <w:t xml:space="preserve"> decretação de falência ou a extinção, pela liquidação, da pessoa jurídica aderente;</w:t>
      </w:r>
    </w:p>
    <w:p w14:paraId="2AEF8008" w14:textId="77777777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 xml:space="preserve">V - </w:t>
      </w:r>
      <w:proofErr w:type="gramStart"/>
      <w:r w:rsidRPr="0068404C">
        <w:rPr>
          <w:rFonts w:ascii="Arial" w:hAnsi="Arial" w:cs="Arial"/>
        </w:rPr>
        <w:t>a</w:t>
      </w:r>
      <w:proofErr w:type="gramEnd"/>
      <w:r w:rsidRPr="0068404C">
        <w:rPr>
          <w:rFonts w:ascii="Arial" w:hAnsi="Arial" w:cs="Arial"/>
        </w:rPr>
        <w:t xml:space="preserve"> concessão de medida cautelar fiscal em desfavor do aderente, nos termos da </w:t>
      </w:r>
      <w:hyperlink r:id="rId12" w:history="1">
        <w:r w:rsidRPr="0068404C">
          <w:rPr>
            <w:rFonts w:ascii="Arial" w:hAnsi="Arial" w:cs="Arial"/>
          </w:rPr>
          <w:t>Lei nº 8.397, de 6 de janeiro de 1992;</w:t>
        </w:r>
      </w:hyperlink>
    </w:p>
    <w:p w14:paraId="410F8148" w14:textId="77777777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 xml:space="preserve">VI - </w:t>
      </w:r>
      <w:proofErr w:type="gramStart"/>
      <w:r w:rsidRPr="0068404C">
        <w:rPr>
          <w:rFonts w:ascii="Arial" w:hAnsi="Arial" w:cs="Arial"/>
        </w:rPr>
        <w:t>a</w:t>
      </w:r>
      <w:proofErr w:type="gramEnd"/>
      <w:r w:rsidRPr="0068404C">
        <w:rPr>
          <w:rFonts w:ascii="Arial" w:hAnsi="Arial" w:cs="Arial"/>
        </w:rPr>
        <w:t xml:space="preserve"> declaração de inaptidão da inscrição no Cadastro Nacional da Pessoa Jurídica (CNPJ), nos termos dos </w:t>
      </w:r>
      <w:proofErr w:type="spellStart"/>
      <w:r w:rsidR="00326F62" w:rsidRPr="0068404C">
        <w:rPr>
          <w:rFonts w:ascii="Arial" w:hAnsi="Arial" w:cs="Arial"/>
        </w:rPr>
        <w:fldChar w:fldCharType="begin"/>
      </w:r>
      <w:r w:rsidR="00326F62" w:rsidRPr="0068404C">
        <w:rPr>
          <w:rFonts w:ascii="Arial" w:hAnsi="Arial" w:cs="Arial"/>
        </w:rPr>
        <w:instrText xml:space="preserve"> HYPERLINK "http://www.planalto.gov.br/ccivil_03/leis/L9430.htm" \l "art80" </w:instrText>
      </w:r>
      <w:r w:rsidR="00326F62" w:rsidRPr="0068404C">
        <w:rPr>
          <w:rFonts w:ascii="Arial" w:hAnsi="Arial" w:cs="Arial"/>
        </w:rPr>
        <w:fldChar w:fldCharType="separate"/>
      </w:r>
      <w:r w:rsidRPr="0068404C">
        <w:rPr>
          <w:rFonts w:ascii="Arial" w:hAnsi="Arial" w:cs="Arial"/>
        </w:rPr>
        <w:t>arts</w:t>
      </w:r>
      <w:proofErr w:type="spellEnd"/>
      <w:r w:rsidRPr="0068404C">
        <w:rPr>
          <w:rFonts w:ascii="Arial" w:hAnsi="Arial" w:cs="Arial"/>
        </w:rPr>
        <w:t>. 80</w:t>
      </w:r>
      <w:r w:rsidR="00326F62" w:rsidRPr="0068404C">
        <w:rPr>
          <w:rFonts w:ascii="Arial" w:hAnsi="Arial" w:cs="Arial"/>
        </w:rPr>
        <w:fldChar w:fldCharType="end"/>
      </w:r>
      <w:r w:rsidRPr="0068404C">
        <w:rPr>
          <w:rFonts w:ascii="Arial" w:hAnsi="Arial" w:cs="Arial"/>
        </w:rPr>
        <w:t> e </w:t>
      </w:r>
      <w:hyperlink r:id="rId13" w:anchor="art81" w:history="1">
        <w:r w:rsidRPr="0068404C">
          <w:rPr>
            <w:rFonts w:ascii="Arial" w:hAnsi="Arial" w:cs="Arial"/>
          </w:rPr>
          <w:t>81 da Lei nº 9.430, de 27 de dezembro de 1996</w:t>
        </w:r>
      </w:hyperlink>
      <w:r w:rsidRPr="0068404C">
        <w:rPr>
          <w:rFonts w:ascii="Arial" w:hAnsi="Arial" w:cs="Arial"/>
        </w:rPr>
        <w:t>; ou</w:t>
      </w:r>
    </w:p>
    <w:p w14:paraId="0ADF80D9" w14:textId="7F16869B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t xml:space="preserve">VII – Não pagar regularmente as parcelas dos débitos consolidados no </w:t>
      </w:r>
      <w:r w:rsidR="007E48E9">
        <w:rPr>
          <w:rFonts w:ascii="Arial" w:hAnsi="Arial" w:cs="Arial"/>
        </w:rPr>
        <w:t>RELP</w:t>
      </w:r>
      <w:r w:rsidRPr="0068404C">
        <w:rPr>
          <w:rFonts w:ascii="Arial" w:hAnsi="Arial" w:cs="Arial"/>
        </w:rPr>
        <w:t xml:space="preserve"> e os débitos que venham a vencer a partir da data de adesão ao </w:t>
      </w:r>
      <w:r w:rsidR="007E48E9">
        <w:rPr>
          <w:rFonts w:ascii="Arial" w:hAnsi="Arial" w:cs="Arial"/>
        </w:rPr>
        <w:t>RELP</w:t>
      </w:r>
      <w:r w:rsidRPr="0068404C">
        <w:rPr>
          <w:rFonts w:ascii="Arial" w:hAnsi="Arial" w:cs="Arial"/>
        </w:rPr>
        <w:t>, inscritos ou não em dívida ativa;</w:t>
      </w:r>
    </w:p>
    <w:p w14:paraId="3B5EC891" w14:textId="0A865912" w:rsidR="00C5372D" w:rsidRPr="0068404C" w:rsidRDefault="00C5372D" w:rsidP="0068404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404C">
        <w:rPr>
          <w:rFonts w:ascii="Arial" w:hAnsi="Arial" w:cs="Arial"/>
        </w:rPr>
        <w:lastRenderedPageBreak/>
        <w:t>VIII - Não cumprimento regular das obrigações para com o Fundo de Garantia do Tempo de Serviço (FGTS)</w:t>
      </w:r>
    </w:p>
    <w:p w14:paraId="21BB6332" w14:textId="77777777" w:rsidR="0068404C" w:rsidRPr="0068404C" w:rsidRDefault="0068404C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A8273B" w14:textId="3A82E6EC" w:rsidR="00D15049" w:rsidRPr="0068404C" w:rsidRDefault="0011322A" w:rsidP="006840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04C">
        <w:rPr>
          <w:rFonts w:ascii="Arial" w:hAnsi="Arial" w:cs="Arial"/>
          <w:b/>
          <w:bCs/>
          <w:sz w:val="24"/>
          <w:szCs w:val="24"/>
        </w:rPr>
        <w:t xml:space="preserve">Uma vez concluída a adesão ao </w:t>
      </w:r>
      <w:r w:rsidR="007E48E9">
        <w:rPr>
          <w:rFonts w:ascii="Arial" w:hAnsi="Arial" w:cs="Arial"/>
          <w:b/>
          <w:bCs/>
          <w:sz w:val="24"/>
          <w:szCs w:val="24"/>
        </w:rPr>
        <w:t>RELP</w:t>
      </w:r>
      <w:r w:rsidRPr="0068404C">
        <w:rPr>
          <w:rFonts w:ascii="Arial" w:hAnsi="Arial" w:cs="Arial"/>
          <w:b/>
          <w:bCs/>
          <w:sz w:val="24"/>
          <w:szCs w:val="24"/>
        </w:rPr>
        <w:t>, é possível realizar outros parcelamentos</w:t>
      </w:r>
    </w:p>
    <w:p w14:paraId="4D204273" w14:textId="51E40FE5" w:rsidR="00C5372D" w:rsidRPr="0068404C" w:rsidRDefault="0011322A" w:rsidP="00684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04C">
        <w:rPr>
          <w:rFonts w:ascii="Arial" w:eastAsia="Times New Roman" w:hAnsi="Arial" w:cs="Arial"/>
          <w:sz w:val="24"/>
          <w:szCs w:val="24"/>
          <w:lang w:eastAsia="pt-BR"/>
        </w:rPr>
        <w:t xml:space="preserve">Não, pois  durante o prazo de 188 (cento e oitenta e oito) meses, contado do mês de adesão ao </w:t>
      </w:r>
      <w:r w:rsidR="007E48E9">
        <w:rPr>
          <w:rFonts w:ascii="Arial" w:eastAsia="Times New Roman" w:hAnsi="Arial" w:cs="Arial"/>
          <w:sz w:val="24"/>
          <w:szCs w:val="24"/>
          <w:lang w:eastAsia="pt-BR"/>
        </w:rPr>
        <w:t>RELP</w:t>
      </w:r>
      <w:r w:rsidRPr="0068404C">
        <w:rPr>
          <w:rFonts w:ascii="Arial" w:eastAsia="Times New Roman" w:hAnsi="Arial" w:cs="Arial"/>
          <w:sz w:val="24"/>
          <w:szCs w:val="24"/>
          <w:lang w:eastAsia="pt-BR"/>
        </w:rPr>
        <w:t>, a vedação da inclusão dos débitos vencidos ou que vierem a vencer nesse prazo em quaisquer outras modalidades de parcelamento, incluindo redução dos valores do principal, das multas, dos juros e dos encargos legais, com exceção daquele de que trata o </w:t>
      </w:r>
      <w:hyperlink r:id="rId14" w:anchor="art71ii" w:history="1">
        <w:r w:rsidRPr="0068404C">
          <w:rPr>
            <w:rFonts w:ascii="Arial" w:eastAsia="Times New Roman" w:hAnsi="Arial" w:cs="Arial"/>
            <w:sz w:val="24"/>
            <w:szCs w:val="24"/>
            <w:lang w:eastAsia="pt-BR"/>
          </w:rPr>
          <w:t>inciso II do caput do art. 71 da Lei nº 11.101, de 9 de fevereiro de 2005.</w:t>
        </w:r>
      </w:hyperlink>
    </w:p>
    <w:sectPr w:rsidR="00C5372D" w:rsidRPr="0068404C" w:rsidSect="00593B25">
      <w:footerReference w:type="default" r:id="rId15"/>
      <w:headerReference w:type="first" r:id="rId16"/>
      <w:pgSz w:w="11906" w:h="16838"/>
      <w:pgMar w:top="1418" w:right="991" w:bottom="1985" w:left="993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7732" w14:textId="77777777" w:rsidR="00F658A1" w:rsidRDefault="00F658A1" w:rsidP="00791151">
      <w:pPr>
        <w:spacing w:after="0" w:line="240" w:lineRule="auto"/>
      </w:pPr>
      <w:r>
        <w:separator/>
      </w:r>
    </w:p>
  </w:endnote>
  <w:endnote w:type="continuationSeparator" w:id="0">
    <w:p w14:paraId="3A119D1D" w14:textId="77777777" w:rsidR="00F658A1" w:rsidRDefault="00F658A1" w:rsidP="00791151">
      <w:pPr>
        <w:spacing w:after="0" w:line="240" w:lineRule="auto"/>
      </w:pPr>
      <w:r>
        <w:continuationSeparator/>
      </w:r>
    </w:p>
  </w:endnote>
  <w:endnote w:type="continuationNotice" w:id="1">
    <w:p w14:paraId="36F44109" w14:textId="77777777" w:rsidR="00F658A1" w:rsidRDefault="00F65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7727"/>
      <w:docPartObj>
        <w:docPartGallery w:val="Page Numbers (Bottom of Page)"/>
        <w:docPartUnique/>
      </w:docPartObj>
    </w:sdtPr>
    <w:sdtEndPr/>
    <w:sdtContent>
      <w:p w14:paraId="29C859C9" w14:textId="77777777" w:rsidR="000C660C" w:rsidRDefault="000C660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D3">
          <w:rPr>
            <w:noProof/>
          </w:rPr>
          <w:t>1</w:t>
        </w:r>
        <w:r>
          <w:fldChar w:fldCharType="end"/>
        </w:r>
      </w:p>
    </w:sdtContent>
  </w:sdt>
  <w:p w14:paraId="06294505" w14:textId="77777777" w:rsidR="000C660C" w:rsidRDefault="000C66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D6F4" w14:textId="77777777" w:rsidR="00F658A1" w:rsidRDefault="00F658A1" w:rsidP="00791151">
      <w:pPr>
        <w:spacing w:after="0" w:line="240" w:lineRule="auto"/>
      </w:pPr>
      <w:r>
        <w:separator/>
      </w:r>
    </w:p>
  </w:footnote>
  <w:footnote w:type="continuationSeparator" w:id="0">
    <w:p w14:paraId="66478607" w14:textId="77777777" w:rsidR="00F658A1" w:rsidRDefault="00F658A1" w:rsidP="00791151">
      <w:pPr>
        <w:spacing w:after="0" w:line="240" w:lineRule="auto"/>
      </w:pPr>
      <w:r>
        <w:continuationSeparator/>
      </w:r>
    </w:p>
  </w:footnote>
  <w:footnote w:type="continuationNotice" w:id="1">
    <w:p w14:paraId="15B2C1A8" w14:textId="77777777" w:rsidR="00F658A1" w:rsidRDefault="00F65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BEEF" w14:textId="6B10E1B7" w:rsidR="00767ED9" w:rsidRDefault="00767ED9" w:rsidP="006D1D32">
    <w:pPr>
      <w:pStyle w:val="Cabealho"/>
      <w:spacing w:before="108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539"/>
    <w:multiLevelType w:val="hybridMultilevel"/>
    <w:tmpl w:val="AF1C6B36"/>
    <w:lvl w:ilvl="0" w:tplc="79821586">
      <w:start w:val="1"/>
      <w:numFmt w:val="decimal"/>
      <w:lvlText w:val="%1)"/>
      <w:lvlJc w:val="left"/>
      <w:pPr>
        <w:ind w:left="163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40F96"/>
    <w:multiLevelType w:val="hybridMultilevel"/>
    <w:tmpl w:val="363E3E0C"/>
    <w:lvl w:ilvl="0" w:tplc="0416001B">
      <w:start w:val="1"/>
      <w:numFmt w:val="lowerRoman"/>
      <w:lvlText w:val="%1."/>
      <w:lvlJc w:val="righ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74F112D"/>
    <w:multiLevelType w:val="hybridMultilevel"/>
    <w:tmpl w:val="AF1C6B36"/>
    <w:lvl w:ilvl="0" w:tplc="FFFFFFFF">
      <w:start w:val="1"/>
      <w:numFmt w:val="decimal"/>
      <w:lvlText w:val="%1)"/>
      <w:lvlJc w:val="left"/>
      <w:pPr>
        <w:ind w:left="163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06B4F"/>
    <w:multiLevelType w:val="hybridMultilevel"/>
    <w:tmpl w:val="9BACBA2A"/>
    <w:lvl w:ilvl="0" w:tplc="A6E8C462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CD7FCC"/>
    <w:multiLevelType w:val="hybridMultilevel"/>
    <w:tmpl w:val="580ACB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48CF"/>
    <w:multiLevelType w:val="hybridMultilevel"/>
    <w:tmpl w:val="B4826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76ED"/>
    <w:multiLevelType w:val="hybridMultilevel"/>
    <w:tmpl w:val="B396F08C"/>
    <w:lvl w:ilvl="0" w:tplc="0416001B">
      <w:start w:val="1"/>
      <w:numFmt w:val="lowerRoman"/>
      <w:lvlText w:val="%1."/>
      <w:lvlJc w:val="righ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1CC47FF"/>
    <w:multiLevelType w:val="hybridMultilevel"/>
    <w:tmpl w:val="7DEAD9D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6FB3"/>
    <w:multiLevelType w:val="hybridMultilevel"/>
    <w:tmpl w:val="A3B048EE"/>
    <w:lvl w:ilvl="0" w:tplc="61F08E60">
      <w:start w:val="1"/>
      <w:numFmt w:val="decimal"/>
      <w:lvlText w:val="%1)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2030F"/>
    <w:multiLevelType w:val="hybridMultilevel"/>
    <w:tmpl w:val="FE2A2F6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246DF0"/>
    <w:multiLevelType w:val="hybridMultilevel"/>
    <w:tmpl w:val="AF1C6B36"/>
    <w:lvl w:ilvl="0" w:tplc="FFFFFFFF">
      <w:start w:val="1"/>
      <w:numFmt w:val="decimal"/>
      <w:lvlText w:val="%1)"/>
      <w:lvlJc w:val="left"/>
      <w:pPr>
        <w:ind w:left="163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D2588"/>
    <w:multiLevelType w:val="hybridMultilevel"/>
    <w:tmpl w:val="9366234A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5845A7"/>
    <w:multiLevelType w:val="hybridMultilevel"/>
    <w:tmpl w:val="AF1C6B36"/>
    <w:lvl w:ilvl="0" w:tplc="FFFFFFFF">
      <w:start w:val="1"/>
      <w:numFmt w:val="decimal"/>
      <w:lvlText w:val="%1)"/>
      <w:lvlJc w:val="left"/>
      <w:pPr>
        <w:ind w:left="163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6001B"/>
    <w:multiLevelType w:val="multilevel"/>
    <w:tmpl w:val="F820867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353892"/>
    <w:multiLevelType w:val="multilevel"/>
    <w:tmpl w:val="FFBE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21DDE"/>
    <w:multiLevelType w:val="hybridMultilevel"/>
    <w:tmpl w:val="33E6608A"/>
    <w:lvl w:ilvl="0" w:tplc="D10C7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385DC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9A19C5"/>
    <w:multiLevelType w:val="hybridMultilevel"/>
    <w:tmpl w:val="BE24DDF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2343F00"/>
    <w:multiLevelType w:val="hybridMultilevel"/>
    <w:tmpl w:val="284E7FEE"/>
    <w:lvl w:ilvl="0" w:tplc="6C5A287E">
      <w:start w:val="1"/>
      <w:numFmt w:val="lowerLetter"/>
      <w:lvlText w:val="%1)"/>
      <w:lvlJc w:val="left"/>
      <w:pPr>
        <w:ind w:left="2136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647527C2"/>
    <w:multiLevelType w:val="hybridMultilevel"/>
    <w:tmpl w:val="D85A99C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503C0E"/>
    <w:multiLevelType w:val="hybridMultilevel"/>
    <w:tmpl w:val="55FC1E1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132A9"/>
    <w:multiLevelType w:val="hybridMultilevel"/>
    <w:tmpl w:val="D97C1EA2"/>
    <w:lvl w:ilvl="0" w:tplc="3362C43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0162B1"/>
    <w:multiLevelType w:val="hybridMultilevel"/>
    <w:tmpl w:val="DEC6DE94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4"/>
  </w:num>
  <w:num w:numId="7">
    <w:abstractNumId w:val="4"/>
  </w:num>
  <w:num w:numId="8">
    <w:abstractNumId w:val="16"/>
  </w:num>
  <w:num w:numId="9">
    <w:abstractNumId w:val="19"/>
  </w:num>
  <w:num w:numId="10">
    <w:abstractNumId w:val="5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0"/>
  </w:num>
  <w:num w:numId="16">
    <w:abstractNumId w:val="3"/>
  </w:num>
  <w:num w:numId="17">
    <w:abstractNumId w:val="21"/>
  </w:num>
  <w:num w:numId="18">
    <w:abstractNumId w:val="1"/>
  </w:num>
  <w:num w:numId="19">
    <w:abstractNumId w:val="7"/>
  </w:num>
  <w:num w:numId="20">
    <w:abstractNumId w:val="22"/>
  </w:num>
  <w:num w:numId="21">
    <w:abstractNumId w:val="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7D"/>
    <w:rsid w:val="00002AEF"/>
    <w:rsid w:val="000038F4"/>
    <w:rsid w:val="0000390E"/>
    <w:rsid w:val="00006235"/>
    <w:rsid w:val="000067EA"/>
    <w:rsid w:val="00007FF3"/>
    <w:rsid w:val="00010AA2"/>
    <w:rsid w:val="0001103C"/>
    <w:rsid w:val="000119A7"/>
    <w:rsid w:val="000145FF"/>
    <w:rsid w:val="000153F0"/>
    <w:rsid w:val="0002112A"/>
    <w:rsid w:val="00022558"/>
    <w:rsid w:val="000237B3"/>
    <w:rsid w:val="00024C3B"/>
    <w:rsid w:val="00025CC0"/>
    <w:rsid w:val="0004242D"/>
    <w:rsid w:val="000438A1"/>
    <w:rsid w:val="00044070"/>
    <w:rsid w:val="00045FF5"/>
    <w:rsid w:val="0004628C"/>
    <w:rsid w:val="00046C68"/>
    <w:rsid w:val="000627CD"/>
    <w:rsid w:val="000654B1"/>
    <w:rsid w:val="000665F7"/>
    <w:rsid w:val="00067A0F"/>
    <w:rsid w:val="0007147B"/>
    <w:rsid w:val="00072024"/>
    <w:rsid w:val="0007476F"/>
    <w:rsid w:val="000760DD"/>
    <w:rsid w:val="00080BCE"/>
    <w:rsid w:val="00090ABD"/>
    <w:rsid w:val="00090B88"/>
    <w:rsid w:val="000910EE"/>
    <w:rsid w:val="000A3D8F"/>
    <w:rsid w:val="000A562A"/>
    <w:rsid w:val="000A5DE4"/>
    <w:rsid w:val="000B5AB9"/>
    <w:rsid w:val="000B5AF3"/>
    <w:rsid w:val="000C1806"/>
    <w:rsid w:val="000C61E3"/>
    <w:rsid w:val="000C660C"/>
    <w:rsid w:val="000C7105"/>
    <w:rsid w:val="000C7D7C"/>
    <w:rsid w:val="000D2503"/>
    <w:rsid w:val="000D7147"/>
    <w:rsid w:val="000E3F91"/>
    <w:rsid w:val="000F0A0A"/>
    <w:rsid w:val="000F4783"/>
    <w:rsid w:val="000F51AA"/>
    <w:rsid w:val="000F5B07"/>
    <w:rsid w:val="000F6098"/>
    <w:rsid w:val="000F624B"/>
    <w:rsid w:val="00101371"/>
    <w:rsid w:val="00101428"/>
    <w:rsid w:val="001029B7"/>
    <w:rsid w:val="0010342B"/>
    <w:rsid w:val="001065FF"/>
    <w:rsid w:val="0011322A"/>
    <w:rsid w:val="00117515"/>
    <w:rsid w:val="00121059"/>
    <w:rsid w:val="001256B6"/>
    <w:rsid w:val="00126D9E"/>
    <w:rsid w:val="001275E6"/>
    <w:rsid w:val="00131C5D"/>
    <w:rsid w:val="00134995"/>
    <w:rsid w:val="00143C1F"/>
    <w:rsid w:val="00144954"/>
    <w:rsid w:val="001451B8"/>
    <w:rsid w:val="00150356"/>
    <w:rsid w:val="001536D0"/>
    <w:rsid w:val="001577BA"/>
    <w:rsid w:val="0016339D"/>
    <w:rsid w:val="001636B8"/>
    <w:rsid w:val="00163CBF"/>
    <w:rsid w:val="00165278"/>
    <w:rsid w:val="001670FF"/>
    <w:rsid w:val="00167A31"/>
    <w:rsid w:val="001709D0"/>
    <w:rsid w:val="00171E7E"/>
    <w:rsid w:val="001769D1"/>
    <w:rsid w:val="00182888"/>
    <w:rsid w:val="001834EB"/>
    <w:rsid w:val="001839CF"/>
    <w:rsid w:val="00186AFD"/>
    <w:rsid w:val="001A262C"/>
    <w:rsid w:val="001A51A3"/>
    <w:rsid w:val="001B37C9"/>
    <w:rsid w:val="001B6CA7"/>
    <w:rsid w:val="001C13E3"/>
    <w:rsid w:val="001C3189"/>
    <w:rsid w:val="001C37E5"/>
    <w:rsid w:val="001C7FCF"/>
    <w:rsid w:val="001D0042"/>
    <w:rsid w:val="001D7E41"/>
    <w:rsid w:val="001E3614"/>
    <w:rsid w:val="001E46EA"/>
    <w:rsid w:val="001E5B63"/>
    <w:rsid w:val="001E72BA"/>
    <w:rsid w:val="001F61B7"/>
    <w:rsid w:val="001F7E2C"/>
    <w:rsid w:val="0020245B"/>
    <w:rsid w:val="00210CFB"/>
    <w:rsid w:val="002128FA"/>
    <w:rsid w:val="00215BC0"/>
    <w:rsid w:val="00225471"/>
    <w:rsid w:val="0023038D"/>
    <w:rsid w:val="002310C0"/>
    <w:rsid w:val="00233FF5"/>
    <w:rsid w:val="00234C55"/>
    <w:rsid w:val="00236D98"/>
    <w:rsid w:val="0024083C"/>
    <w:rsid w:val="0024139D"/>
    <w:rsid w:val="00243F52"/>
    <w:rsid w:val="0024409B"/>
    <w:rsid w:val="002538C2"/>
    <w:rsid w:val="00253FC6"/>
    <w:rsid w:val="00260F00"/>
    <w:rsid w:val="00261968"/>
    <w:rsid w:val="00262DF0"/>
    <w:rsid w:val="002651E6"/>
    <w:rsid w:val="002672F3"/>
    <w:rsid w:val="00267C8E"/>
    <w:rsid w:val="00271924"/>
    <w:rsid w:val="002720FC"/>
    <w:rsid w:val="00277010"/>
    <w:rsid w:val="00277098"/>
    <w:rsid w:val="002801B3"/>
    <w:rsid w:val="00280C4F"/>
    <w:rsid w:val="00281636"/>
    <w:rsid w:val="00282AAB"/>
    <w:rsid w:val="00283005"/>
    <w:rsid w:val="002854FB"/>
    <w:rsid w:val="00286D04"/>
    <w:rsid w:val="00287EE4"/>
    <w:rsid w:val="00290421"/>
    <w:rsid w:val="00290DDB"/>
    <w:rsid w:val="00292C36"/>
    <w:rsid w:val="002932A0"/>
    <w:rsid w:val="00295DE2"/>
    <w:rsid w:val="0029672A"/>
    <w:rsid w:val="00296F77"/>
    <w:rsid w:val="002A057D"/>
    <w:rsid w:val="002A563F"/>
    <w:rsid w:val="002B43EF"/>
    <w:rsid w:val="002B59ED"/>
    <w:rsid w:val="002C573B"/>
    <w:rsid w:val="002D16B0"/>
    <w:rsid w:val="002E597B"/>
    <w:rsid w:val="002F168C"/>
    <w:rsid w:val="002F5123"/>
    <w:rsid w:val="0030048D"/>
    <w:rsid w:val="00301BC9"/>
    <w:rsid w:val="00303FE1"/>
    <w:rsid w:val="003108A5"/>
    <w:rsid w:val="00311EE8"/>
    <w:rsid w:val="00316428"/>
    <w:rsid w:val="00323248"/>
    <w:rsid w:val="00324121"/>
    <w:rsid w:val="00326F62"/>
    <w:rsid w:val="003353F9"/>
    <w:rsid w:val="00335F23"/>
    <w:rsid w:val="00343E46"/>
    <w:rsid w:val="00347AA2"/>
    <w:rsid w:val="00355691"/>
    <w:rsid w:val="003563B1"/>
    <w:rsid w:val="00360D5C"/>
    <w:rsid w:val="00361D53"/>
    <w:rsid w:val="00361E1F"/>
    <w:rsid w:val="00365351"/>
    <w:rsid w:val="00367CA4"/>
    <w:rsid w:val="00370CA1"/>
    <w:rsid w:val="003727E8"/>
    <w:rsid w:val="00372874"/>
    <w:rsid w:val="003768D4"/>
    <w:rsid w:val="00382A90"/>
    <w:rsid w:val="00385FA7"/>
    <w:rsid w:val="003904D6"/>
    <w:rsid w:val="0039084F"/>
    <w:rsid w:val="00394D2A"/>
    <w:rsid w:val="0039601E"/>
    <w:rsid w:val="003A24EF"/>
    <w:rsid w:val="003A317D"/>
    <w:rsid w:val="003A63E8"/>
    <w:rsid w:val="003B048F"/>
    <w:rsid w:val="003B1D7A"/>
    <w:rsid w:val="003B798A"/>
    <w:rsid w:val="003C20ED"/>
    <w:rsid w:val="003C6420"/>
    <w:rsid w:val="003D1260"/>
    <w:rsid w:val="003D168E"/>
    <w:rsid w:val="003D17E2"/>
    <w:rsid w:val="003E1C2D"/>
    <w:rsid w:val="003E3DFE"/>
    <w:rsid w:val="003E5C53"/>
    <w:rsid w:val="003F1225"/>
    <w:rsid w:val="003F1BCB"/>
    <w:rsid w:val="004040AD"/>
    <w:rsid w:val="00405ABB"/>
    <w:rsid w:val="00407A0E"/>
    <w:rsid w:val="00411F15"/>
    <w:rsid w:val="004171EC"/>
    <w:rsid w:val="00417435"/>
    <w:rsid w:val="004208F4"/>
    <w:rsid w:val="00421BA9"/>
    <w:rsid w:val="004221F4"/>
    <w:rsid w:val="00422D47"/>
    <w:rsid w:val="00425365"/>
    <w:rsid w:val="0042579C"/>
    <w:rsid w:val="00430DD2"/>
    <w:rsid w:val="004326B2"/>
    <w:rsid w:val="004330FD"/>
    <w:rsid w:val="00433344"/>
    <w:rsid w:val="0043361C"/>
    <w:rsid w:val="0043629C"/>
    <w:rsid w:val="00446642"/>
    <w:rsid w:val="00451079"/>
    <w:rsid w:val="0046238F"/>
    <w:rsid w:val="00463EEE"/>
    <w:rsid w:val="0047173D"/>
    <w:rsid w:val="004749A1"/>
    <w:rsid w:val="004919AD"/>
    <w:rsid w:val="004931E8"/>
    <w:rsid w:val="0049547E"/>
    <w:rsid w:val="004A0E52"/>
    <w:rsid w:val="004B345D"/>
    <w:rsid w:val="004B519D"/>
    <w:rsid w:val="004C6460"/>
    <w:rsid w:val="004D0B45"/>
    <w:rsid w:val="004D1C71"/>
    <w:rsid w:val="004D782C"/>
    <w:rsid w:val="004E3AE4"/>
    <w:rsid w:val="004E5468"/>
    <w:rsid w:val="004F2B4E"/>
    <w:rsid w:val="004F70B2"/>
    <w:rsid w:val="00501573"/>
    <w:rsid w:val="00505CE4"/>
    <w:rsid w:val="0051198F"/>
    <w:rsid w:val="00513D4C"/>
    <w:rsid w:val="005150C2"/>
    <w:rsid w:val="005156D3"/>
    <w:rsid w:val="0051636F"/>
    <w:rsid w:val="00517733"/>
    <w:rsid w:val="005177E1"/>
    <w:rsid w:val="00522B6E"/>
    <w:rsid w:val="00523F7D"/>
    <w:rsid w:val="0052410E"/>
    <w:rsid w:val="00524559"/>
    <w:rsid w:val="00530CBE"/>
    <w:rsid w:val="00531E4F"/>
    <w:rsid w:val="00533024"/>
    <w:rsid w:val="00537BB6"/>
    <w:rsid w:val="00537DDC"/>
    <w:rsid w:val="00541A19"/>
    <w:rsid w:val="0054435A"/>
    <w:rsid w:val="005446C7"/>
    <w:rsid w:val="00546061"/>
    <w:rsid w:val="00547C7D"/>
    <w:rsid w:val="00550118"/>
    <w:rsid w:val="00554EC9"/>
    <w:rsid w:val="0056121B"/>
    <w:rsid w:val="00561AB0"/>
    <w:rsid w:val="00561E6A"/>
    <w:rsid w:val="00562CA2"/>
    <w:rsid w:val="005673A7"/>
    <w:rsid w:val="00572367"/>
    <w:rsid w:val="005750B6"/>
    <w:rsid w:val="00577D9C"/>
    <w:rsid w:val="00582A5C"/>
    <w:rsid w:val="005837F4"/>
    <w:rsid w:val="005865B3"/>
    <w:rsid w:val="00592AA2"/>
    <w:rsid w:val="00593B25"/>
    <w:rsid w:val="00595217"/>
    <w:rsid w:val="005A0535"/>
    <w:rsid w:val="005A14A2"/>
    <w:rsid w:val="005A18A2"/>
    <w:rsid w:val="005A4212"/>
    <w:rsid w:val="005A4B00"/>
    <w:rsid w:val="005A625B"/>
    <w:rsid w:val="005A6DAD"/>
    <w:rsid w:val="005B6979"/>
    <w:rsid w:val="005C1EB5"/>
    <w:rsid w:val="005C3BC1"/>
    <w:rsid w:val="005C51BA"/>
    <w:rsid w:val="005D424D"/>
    <w:rsid w:val="005D44F8"/>
    <w:rsid w:val="005D63C4"/>
    <w:rsid w:val="005D766C"/>
    <w:rsid w:val="005E381F"/>
    <w:rsid w:val="005E40FF"/>
    <w:rsid w:val="005F691B"/>
    <w:rsid w:val="00601165"/>
    <w:rsid w:val="006052F9"/>
    <w:rsid w:val="00611DBA"/>
    <w:rsid w:val="00612D63"/>
    <w:rsid w:val="00613067"/>
    <w:rsid w:val="00613E88"/>
    <w:rsid w:val="00616B05"/>
    <w:rsid w:val="0061788A"/>
    <w:rsid w:val="00623C98"/>
    <w:rsid w:val="00623DC3"/>
    <w:rsid w:val="00624A7B"/>
    <w:rsid w:val="0062617A"/>
    <w:rsid w:val="00627A7D"/>
    <w:rsid w:val="0063726F"/>
    <w:rsid w:val="00637B96"/>
    <w:rsid w:val="00651316"/>
    <w:rsid w:val="00664039"/>
    <w:rsid w:val="00666D50"/>
    <w:rsid w:val="00674A7C"/>
    <w:rsid w:val="00677D07"/>
    <w:rsid w:val="00680BCB"/>
    <w:rsid w:val="0068188F"/>
    <w:rsid w:val="0068404C"/>
    <w:rsid w:val="006863B0"/>
    <w:rsid w:val="0068652F"/>
    <w:rsid w:val="00687E02"/>
    <w:rsid w:val="006A4155"/>
    <w:rsid w:val="006A56B4"/>
    <w:rsid w:val="006B2E54"/>
    <w:rsid w:val="006B7B35"/>
    <w:rsid w:val="006C4D96"/>
    <w:rsid w:val="006C7BC2"/>
    <w:rsid w:val="006D1D32"/>
    <w:rsid w:val="006D23FC"/>
    <w:rsid w:val="006E382C"/>
    <w:rsid w:val="006E65A8"/>
    <w:rsid w:val="006F67D7"/>
    <w:rsid w:val="007028B6"/>
    <w:rsid w:val="00703E10"/>
    <w:rsid w:val="00705EDA"/>
    <w:rsid w:val="00706A5F"/>
    <w:rsid w:val="00710B70"/>
    <w:rsid w:val="007237EA"/>
    <w:rsid w:val="0072508B"/>
    <w:rsid w:val="00726F30"/>
    <w:rsid w:val="0073204E"/>
    <w:rsid w:val="0073295A"/>
    <w:rsid w:val="00744D93"/>
    <w:rsid w:val="0074556D"/>
    <w:rsid w:val="007509C8"/>
    <w:rsid w:val="007603D8"/>
    <w:rsid w:val="00767ED9"/>
    <w:rsid w:val="007763B4"/>
    <w:rsid w:val="00786311"/>
    <w:rsid w:val="00791151"/>
    <w:rsid w:val="007965D8"/>
    <w:rsid w:val="007A1B7C"/>
    <w:rsid w:val="007A2EBE"/>
    <w:rsid w:val="007A3BA1"/>
    <w:rsid w:val="007A6C16"/>
    <w:rsid w:val="007B44E0"/>
    <w:rsid w:val="007B5EC4"/>
    <w:rsid w:val="007C34F7"/>
    <w:rsid w:val="007C5490"/>
    <w:rsid w:val="007E1C8F"/>
    <w:rsid w:val="007E2103"/>
    <w:rsid w:val="007E3B19"/>
    <w:rsid w:val="007E46E5"/>
    <w:rsid w:val="007E48E9"/>
    <w:rsid w:val="007E738E"/>
    <w:rsid w:val="007F1774"/>
    <w:rsid w:val="007F297B"/>
    <w:rsid w:val="007F78BD"/>
    <w:rsid w:val="0080450B"/>
    <w:rsid w:val="00807728"/>
    <w:rsid w:val="00811CF6"/>
    <w:rsid w:val="00816C7E"/>
    <w:rsid w:val="0082329B"/>
    <w:rsid w:val="008241AD"/>
    <w:rsid w:val="0082769B"/>
    <w:rsid w:val="00831152"/>
    <w:rsid w:val="008353D3"/>
    <w:rsid w:val="00835F24"/>
    <w:rsid w:val="00842DBB"/>
    <w:rsid w:val="0084440D"/>
    <w:rsid w:val="00844EE7"/>
    <w:rsid w:val="008453A5"/>
    <w:rsid w:val="00847F42"/>
    <w:rsid w:val="00853155"/>
    <w:rsid w:val="008607D3"/>
    <w:rsid w:val="00862DCE"/>
    <w:rsid w:val="00864DAC"/>
    <w:rsid w:val="0087272C"/>
    <w:rsid w:val="008753F9"/>
    <w:rsid w:val="00887A48"/>
    <w:rsid w:val="00887D82"/>
    <w:rsid w:val="00892945"/>
    <w:rsid w:val="008932E7"/>
    <w:rsid w:val="00893513"/>
    <w:rsid w:val="00896B31"/>
    <w:rsid w:val="008A1B03"/>
    <w:rsid w:val="008A3EB9"/>
    <w:rsid w:val="008B16C3"/>
    <w:rsid w:val="008B59EE"/>
    <w:rsid w:val="008B6A23"/>
    <w:rsid w:val="008C0079"/>
    <w:rsid w:val="008C01A2"/>
    <w:rsid w:val="008C44AC"/>
    <w:rsid w:val="008C490D"/>
    <w:rsid w:val="008D07C0"/>
    <w:rsid w:val="008E18F2"/>
    <w:rsid w:val="008E5906"/>
    <w:rsid w:val="008F5AD7"/>
    <w:rsid w:val="008F70EC"/>
    <w:rsid w:val="00902D04"/>
    <w:rsid w:val="0090744A"/>
    <w:rsid w:val="009138DE"/>
    <w:rsid w:val="0091778D"/>
    <w:rsid w:val="00922C60"/>
    <w:rsid w:val="00925F27"/>
    <w:rsid w:val="00931001"/>
    <w:rsid w:val="00933017"/>
    <w:rsid w:val="00934304"/>
    <w:rsid w:val="00941584"/>
    <w:rsid w:val="00942C51"/>
    <w:rsid w:val="00942FD1"/>
    <w:rsid w:val="00951E61"/>
    <w:rsid w:val="00952941"/>
    <w:rsid w:val="009530FC"/>
    <w:rsid w:val="00956DC8"/>
    <w:rsid w:val="00964751"/>
    <w:rsid w:val="0097072B"/>
    <w:rsid w:val="00973061"/>
    <w:rsid w:val="0097423D"/>
    <w:rsid w:val="00976BE4"/>
    <w:rsid w:val="00980D5B"/>
    <w:rsid w:val="0098140B"/>
    <w:rsid w:val="00992AD6"/>
    <w:rsid w:val="009A17D2"/>
    <w:rsid w:val="009A1F4F"/>
    <w:rsid w:val="009B1B76"/>
    <w:rsid w:val="009B4238"/>
    <w:rsid w:val="009B538A"/>
    <w:rsid w:val="009B5E31"/>
    <w:rsid w:val="009C177C"/>
    <w:rsid w:val="009C1C99"/>
    <w:rsid w:val="009C4D23"/>
    <w:rsid w:val="009C7855"/>
    <w:rsid w:val="009D24DC"/>
    <w:rsid w:val="009D34B9"/>
    <w:rsid w:val="009D3544"/>
    <w:rsid w:val="009D3F07"/>
    <w:rsid w:val="009D4895"/>
    <w:rsid w:val="009D7CFB"/>
    <w:rsid w:val="009E1D5F"/>
    <w:rsid w:val="009E32C6"/>
    <w:rsid w:val="009E41E6"/>
    <w:rsid w:val="009E455C"/>
    <w:rsid w:val="009F28B2"/>
    <w:rsid w:val="009F4071"/>
    <w:rsid w:val="009F5C2A"/>
    <w:rsid w:val="00A02BA0"/>
    <w:rsid w:val="00A033CA"/>
    <w:rsid w:val="00A03F71"/>
    <w:rsid w:val="00A11F64"/>
    <w:rsid w:val="00A14BFA"/>
    <w:rsid w:val="00A174DC"/>
    <w:rsid w:val="00A331B4"/>
    <w:rsid w:val="00A35E2C"/>
    <w:rsid w:val="00A41FDE"/>
    <w:rsid w:val="00A445AD"/>
    <w:rsid w:val="00A51A37"/>
    <w:rsid w:val="00A53041"/>
    <w:rsid w:val="00A537BA"/>
    <w:rsid w:val="00A57280"/>
    <w:rsid w:val="00A57EDA"/>
    <w:rsid w:val="00A60534"/>
    <w:rsid w:val="00A64B28"/>
    <w:rsid w:val="00A7234B"/>
    <w:rsid w:val="00A755AE"/>
    <w:rsid w:val="00A77E2F"/>
    <w:rsid w:val="00AA3588"/>
    <w:rsid w:val="00AA6765"/>
    <w:rsid w:val="00AB0C45"/>
    <w:rsid w:val="00AB44C2"/>
    <w:rsid w:val="00AB7DDC"/>
    <w:rsid w:val="00AC3EC7"/>
    <w:rsid w:val="00AC4227"/>
    <w:rsid w:val="00AD19D7"/>
    <w:rsid w:val="00AD1C86"/>
    <w:rsid w:val="00AE0ACE"/>
    <w:rsid w:val="00AE0B90"/>
    <w:rsid w:val="00AE18D7"/>
    <w:rsid w:val="00AE7061"/>
    <w:rsid w:val="00AF1E11"/>
    <w:rsid w:val="00AF4425"/>
    <w:rsid w:val="00B003EC"/>
    <w:rsid w:val="00B02E5A"/>
    <w:rsid w:val="00B079A0"/>
    <w:rsid w:val="00B07A2D"/>
    <w:rsid w:val="00B116EB"/>
    <w:rsid w:val="00B1672B"/>
    <w:rsid w:val="00B2076A"/>
    <w:rsid w:val="00B32782"/>
    <w:rsid w:val="00B357C1"/>
    <w:rsid w:val="00B36ACF"/>
    <w:rsid w:val="00B4105E"/>
    <w:rsid w:val="00B43380"/>
    <w:rsid w:val="00B51D29"/>
    <w:rsid w:val="00B57BDA"/>
    <w:rsid w:val="00B57FB8"/>
    <w:rsid w:val="00B60602"/>
    <w:rsid w:val="00B6104F"/>
    <w:rsid w:val="00B70D7E"/>
    <w:rsid w:val="00B730FE"/>
    <w:rsid w:val="00B7412E"/>
    <w:rsid w:val="00B76090"/>
    <w:rsid w:val="00BA6F02"/>
    <w:rsid w:val="00BB098A"/>
    <w:rsid w:val="00BB1905"/>
    <w:rsid w:val="00BB2C6F"/>
    <w:rsid w:val="00BB4107"/>
    <w:rsid w:val="00BB4D57"/>
    <w:rsid w:val="00BC4AB8"/>
    <w:rsid w:val="00BC5E1F"/>
    <w:rsid w:val="00BC6D63"/>
    <w:rsid w:val="00BD3AEF"/>
    <w:rsid w:val="00BD44AF"/>
    <w:rsid w:val="00BD7A87"/>
    <w:rsid w:val="00BE0C26"/>
    <w:rsid w:val="00BE187A"/>
    <w:rsid w:val="00BE5E08"/>
    <w:rsid w:val="00BF2D87"/>
    <w:rsid w:val="00BF35D9"/>
    <w:rsid w:val="00BF5617"/>
    <w:rsid w:val="00BF7B9D"/>
    <w:rsid w:val="00C00B79"/>
    <w:rsid w:val="00C01DD9"/>
    <w:rsid w:val="00C020F2"/>
    <w:rsid w:val="00C06AE1"/>
    <w:rsid w:val="00C06C08"/>
    <w:rsid w:val="00C157C8"/>
    <w:rsid w:val="00C2408A"/>
    <w:rsid w:val="00C24856"/>
    <w:rsid w:val="00C2645B"/>
    <w:rsid w:val="00C310E7"/>
    <w:rsid w:val="00C31CD5"/>
    <w:rsid w:val="00C32A3D"/>
    <w:rsid w:val="00C337BA"/>
    <w:rsid w:val="00C34D39"/>
    <w:rsid w:val="00C41171"/>
    <w:rsid w:val="00C46398"/>
    <w:rsid w:val="00C4766A"/>
    <w:rsid w:val="00C53643"/>
    <w:rsid w:val="00C5372D"/>
    <w:rsid w:val="00C552D9"/>
    <w:rsid w:val="00C60AE8"/>
    <w:rsid w:val="00C60F79"/>
    <w:rsid w:val="00C65337"/>
    <w:rsid w:val="00C7101E"/>
    <w:rsid w:val="00C77514"/>
    <w:rsid w:val="00C80534"/>
    <w:rsid w:val="00C81295"/>
    <w:rsid w:val="00C816A7"/>
    <w:rsid w:val="00C905DB"/>
    <w:rsid w:val="00C953E3"/>
    <w:rsid w:val="00CA7539"/>
    <w:rsid w:val="00CB12BB"/>
    <w:rsid w:val="00CB4BE7"/>
    <w:rsid w:val="00CB55E4"/>
    <w:rsid w:val="00CB6BA4"/>
    <w:rsid w:val="00CC0CAF"/>
    <w:rsid w:val="00CC1192"/>
    <w:rsid w:val="00CC1ABA"/>
    <w:rsid w:val="00CC2759"/>
    <w:rsid w:val="00CC4678"/>
    <w:rsid w:val="00CC4783"/>
    <w:rsid w:val="00CC7EF5"/>
    <w:rsid w:val="00CD21E1"/>
    <w:rsid w:val="00CD44F7"/>
    <w:rsid w:val="00CD4538"/>
    <w:rsid w:val="00CD60DA"/>
    <w:rsid w:val="00CE09EC"/>
    <w:rsid w:val="00CE2803"/>
    <w:rsid w:val="00CE2BE3"/>
    <w:rsid w:val="00CE57EE"/>
    <w:rsid w:val="00CE7B8A"/>
    <w:rsid w:val="00CF573E"/>
    <w:rsid w:val="00D02646"/>
    <w:rsid w:val="00D15049"/>
    <w:rsid w:val="00D2002F"/>
    <w:rsid w:val="00D20C9B"/>
    <w:rsid w:val="00D23384"/>
    <w:rsid w:val="00D23778"/>
    <w:rsid w:val="00D23A7C"/>
    <w:rsid w:val="00D2425A"/>
    <w:rsid w:val="00D242B5"/>
    <w:rsid w:val="00D24AF0"/>
    <w:rsid w:val="00D30B20"/>
    <w:rsid w:val="00D32DE2"/>
    <w:rsid w:val="00D42AA3"/>
    <w:rsid w:val="00D43FBB"/>
    <w:rsid w:val="00D4410D"/>
    <w:rsid w:val="00D47F3D"/>
    <w:rsid w:val="00D50ABF"/>
    <w:rsid w:val="00D609F6"/>
    <w:rsid w:val="00D6327B"/>
    <w:rsid w:val="00D641E7"/>
    <w:rsid w:val="00D73A7C"/>
    <w:rsid w:val="00D84582"/>
    <w:rsid w:val="00D905B7"/>
    <w:rsid w:val="00D97DFA"/>
    <w:rsid w:val="00DA007E"/>
    <w:rsid w:val="00DA142D"/>
    <w:rsid w:val="00DA5E77"/>
    <w:rsid w:val="00DA6F78"/>
    <w:rsid w:val="00DA71BF"/>
    <w:rsid w:val="00DA7C39"/>
    <w:rsid w:val="00DB02BA"/>
    <w:rsid w:val="00DB198C"/>
    <w:rsid w:val="00DB2396"/>
    <w:rsid w:val="00DB64B2"/>
    <w:rsid w:val="00DB7322"/>
    <w:rsid w:val="00DC2221"/>
    <w:rsid w:val="00DC2CC0"/>
    <w:rsid w:val="00DC2E32"/>
    <w:rsid w:val="00DC3471"/>
    <w:rsid w:val="00DC5AB2"/>
    <w:rsid w:val="00DC6950"/>
    <w:rsid w:val="00DC6C5B"/>
    <w:rsid w:val="00DC7928"/>
    <w:rsid w:val="00DD4E4E"/>
    <w:rsid w:val="00DD5E58"/>
    <w:rsid w:val="00DE0E82"/>
    <w:rsid w:val="00DE61F8"/>
    <w:rsid w:val="00E004FC"/>
    <w:rsid w:val="00E020B5"/>
    <w:rsid w:val="00E055D8"/>
    <w:rsid w:val="00E06ADA"/>
    <w:rsid w:val="00E20E44"/>
    <w:rsid w:val="00E21F1C"/>
    <w:rsid w:val="00E25561"/>
    <w:rsid w:val="00E316E5"/>
    <w:rsid w:val="00E405C6"/>
    <w:rsid w:val="00E540BC"/>
    <w:rsid w:val="00E55176"/>
    <w:rsid w:val="00E622BE"/>
    <w:rsid w:val="00E631DA"/>
    <w:rsid w:val="00E668AF"/>
    <w:rsid w:val="00E72115"/>
    <w:rsid w:val="00E766D1"/>
    <w:rsid w:val="00E805EF"/>
    <w:rsid w:val="00E813AC"/>
    <w:rsid w:val="00E87736"/>
    <w:rsid w:val="00E95C8C"/>
    <w:rsid w:val="00E95E9F"/>
    <w:rsid w:val="00EA6AF6"/>
    <w:rsid w:val="00EB472C"/>
    <w:rsid w:val="00EB6149"/>
    <w:rsid w:val="00EB6CA2"/>
    <w:rsid w:val="00EB6CF7"/>
    <w:rsid w:val="00EB7E5D"/>
    <w:rsid w:val="00EC20A4"/>
    <w:rsid w:val="00EC75B5"/>
    <w:rsid w:val="00ED20AA"/>
    <w:rsid w:val="00ED227A"/>
    <w:rsid w:val="00ED5E90"/>
    <w:rsid w:val="00EE0480"/>
    <w:rsid w:val="00EE1921"/>
    <w:rsid w:val="00EE587E"/>
    <w:rsid w:val="00EF1403"/>
    <w:rsid w:val="00EF1DE8"/>
    <w:rsid w:val="00F11010"/>
    <w:rsid w:val="00F139B0"/>
    <w:rsid w:val="00F160E9"/>
    <w:rsid w:val="00F16379"/>
    <w:rsid w:val="00F225AA"/>
    <w:rsid w:val="00F225B5"/>
    <w:rsid w:val="00F2383E"/>
    <w:rsid w:val="00F23FDB"/>
    <w:rsid w:val="00F24E03"/>
    <w:rsid w:val="00F264E0"/>
    <w:rsid w:val="00F26F1A"/>
    <w:rsid w:val="00F304B9"/>
    <w:rsid w:val="00F31C49"/>
    <w:rsid w:val="00F322B1"/>
    <w:rsid w:val="00F3260B"/>
    <w:rsid w:val="00F332BC"/>
    <w:rsid w:val="00F33913"/>
    <w:rsid w:val="00F40151"/>
    <w:rsid w:val="00F441D6"/>
    <w:rsid w:val="00F511C0"/>
    <w:rsid w:val="00F57CA9"/>
    <w:rsid w:val="00F658A1"/>
    <w:rsid w:val="00F66A06"/>
    <w:rsid w:val="00F721B4"/>
    <w:rsid w:val="00F74CE1"/>
    <w:rsid w:val="00F7530D"/>
    <w:rsid w:val="00F7649E"/>
    <w:rsid w:val="00F76717"/>
    <w:rsid w:val="00F820A5"/>
    <w:rsid w:val="00F876AB"/>
    <w:rsid w:val="00F90115"/>
    <w:rsid w:val="00F903A1"/>
    <w:rsid w:val="00F908AF"/>
    <w:rsid w:val="00F93453"/>
    <w:rsid w:val="00F950DF"/>
    <w:rsid w:val="00FA1E70"/>
    <w:rsid w:val="00FA3D2A"/>
    <w:rsid w:val="00FA3F57"/>
    <w:rsid w:val="00FA4094"/>
    <w:rsid w:val="00FA697E"/>
    <w:rsid w:val="00FB1898"/>
    <w:rsid w:val="00FB42ED"/>
    <w:rsid w:val="00FC029A"/>
    <w:rsid w:val="00FC1E0B"/>
    <w:rsid w:val="00FC5626"/>
    <w:rsid w:val="00FD3B5E"/>
    <w:rsid w:val="00FD63E0"/>
    <w:rsid w:val="00FD7B44"/>
    <w:rsid w:val="00FE0903"/>
    <w:rsid w:val="00FE19EA"/>
    <w:rsid w:val="00FE285A"/>
    <w:rsid w:val="00FE514E"/>
    <w:rsid w:val="00FE53B2"/>
    <w:rsid w:val="00FE6F1C"/>
    <w:rsid w:val="00FF374D"/>
    <w:rsid w:val="00FF4ADE"/>
    <w:rsid w:val="00FF5C6D"/>
    <w:rsid w:val="0F189886"/>
    <w:rsid w:val="2C133E4B"/>
    <w:rsid w:val="2CBB5847"/>
    <w:rsid w:val="30B8F412"/>
    <w:rsid w:val="331988EF"/>
    <w:rsid w:val="3BF41E99"/>
    <w:rsid w:val="48626A68"/>
    <w:rsid w:val="6EB88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7F3FC"/>
  <w15:chartTrackingRefBased/>
  <w15:docId w15:val="{20DFD269-306B-45F2-8317-A326B729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4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4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30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D24A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24AF0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D24AF0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D24AF0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24AF0"/>
    <w:rPr>
      <w:b/>
      <w:bCs/>
      <w:smallCaps/>
      <w:color w:val="5B9BD5" w:themeColor="accent1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D24A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4AF0"/>
    <w:rPr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D24AF0"/>
    <w:pPr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rsid w:val="00D24A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D24A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D24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D24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24A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4A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151"/>
  </w:style>
  <w:style w:type="paragraph" w:styleId="Rodap">
    <w:name w:val="footer"/>
    <w:basedOn w:val="Normal"/>
    <w:link w:val="RodapChar"/>
    <w:uiPriority w:val="99"/>
    <w:unhideWhenUsed/>
    <w:rsid w:val="00791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151"/>
  </w:style>
  <w:style w:type="character" w:styleId="Hyperlink">
    <w:name w:val="Hyperlink"/>
    <w:basedOn w:val="Fontepargpadro"/>
    <w:uiPriority w:val="99"/>
    <w:unhideWhenUsed/>
    <w:rsid w:val="002B43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3E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9330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56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6D23F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SimplesTabela2">
    <w:name w:val="Plain Table 2"/>
    <w:basedOn w:val="Tabelanormal"/>
    <w:uiPriority w:val="42"/>
    <w:rsid w:val="00EB47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8D0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5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leis/L943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alto.gov.br/ccivil_03/leis/L8397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_Ato2015-2018/2015/Lei/L13105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lanalto.gov.br/ccivil_03/_Ato2004-2006/2005/Lei/L1110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375A0F5223884D987E977317440E57" ma:contentTypeVersion="2" ma:contentTypeDescription="Crie um novo documento." ma:contentTypeScope="" ma:versionID="937e7ed6a264ccb5b8d728fef0964381">
  <xsd:schema xmlns:xsd="http://www.w3.org/2001/XMLSchema" xmlns:xs="http://www.w3.org/2001/XMLSchema" xmlns:p="http://schemas.microsoft.com/office/2006/metadata/properties" xmlns:ns2="2d7aec1c-555d-49f6-b99e-8a315054c604" targetNamespace="http://schemas.microsoft.com/office/2006/metadata/properties" ma:root="true" ma:fieldsID="6dd723c6d7e38f325fa977c6f7a8d52a" ns2:_="">
    <xsd:import namespace="2d7aec1c-555d-49f6-b99e-8a315054c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c1c-555d-49f6-b99e-8a315054c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99B8A-FD26-4A22-AB66-202D6603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aec1c-555d-49f6-b99e-8a315054c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1FCD4-BFF8-49BE-B135-055B977AA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ABE6F-B1A2-4602-923A-2F85B809C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93BF1D-8E59-4371-8721-CD77010CB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8561</Characters>
  <Application>Microsoft Office Word</Application>
  <DocSecurity>0</DocSecurity>
  <Lines>71</Lines>
  <Paragraphs>20</Paragraphs>
  <ScaleCrop>false</ScaleCrop>
  <Company>Secretaria de Receita Federal do Brasil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Ting Wan Song</dc:creator>
  <cp:keywords/>
  <dc:description/>
  <cp:lastModifiedBy>Adhelbar de Albuquerque Queiroz Neto</cp:lastModifiedBy>
  <cp:revision>2</cp:revision>
  <dcterms:created xsi:type="dcterms:W3CDTF">2022-04-04T19:02:00Z</dcterms:created>
  <dcterms:modified xsi:type="dcterms:W3CDTF">2022-04-04T19:02:00Z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0x010100B9375A0F5223884D987E977317440E57</vt:lpwstr>
  </property>
</Properties>
</file>