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EA75" w14:textId="18879A3B" w:rsidR="00305029" w:rsidRDefault="00305029">
      <w:pPr>
        <w:ind w:right="49"/>
        <w:jc w:val="both"/>
        <w:rPr>
          <w:rFonts w:ascii="Calibri" w:hAnsi="Calibri" w:cs="Calibri"/>
          <w:bCs/>
          <w:sz w:val="24"/>
          <w:szCs w:val="24"/>
        </w:rPr>
      </w:pPr>
    </w:p>
    <w:p w14:paraId="1AF57ED1" w14:textId="3CC6ADAD" w:rsidR="00F05BA3" w:rsidRPr="001176E4" w:rsidRDefault="00F05BA3" w:rsidP="00F05BA3">
      <w:pPr>
        <w:pStyle w:val="Ttulo2"/>
        <w:ind w:left="0" w:right="-289" w:firstLine="0"/>
        <w:rPr>
          <w:color w:val="000080"/>
        </w:rPr>
      </w:pPr>
      <w:r w:rsidRPr="001176E4">
        <w:rPr>
          <w:rFonts w:ascii="Calibri" w:hAnsi="Calibri" w:cs="Calibri"/>
          <w:caps/>
          <w:sz w:val="24"/>
        </w:rPr>
        <w:t>Alfândega da Receita Federal do Brasil</w:t>
      </w:r>
      <w:r w:rsidR="00C24B7C">
        <w:rPr>
          <w:rFonts w:ascii="Calibri" w:hAnsi="Calibri" w:cs="Calibri"/>
          <w:caps/>
          <w:sz w:val="24"/>
        </w:rPr>
        <w:t xml:space="preserve"> no porto de</w:t>
      </w:r>
      <w:r w:rsidRPr="001176E4">
        <w:rPr>
          <w:rFonts w:ascii="Calibri" w:hAnsi="Calibri" w:cs="Calibri"/>
          <w:caps/>
          <w:sz w:val="24"/>
        </w:rPr>
        <w:t xml:space="preserve"> </w:t>
      </w:r>
      <w:r w:rsidR="00ED3F67">
        <w:rPr>
          <w:rFonts w:ascii="Calibri" w:hAnsi="Calibri" w:cs="Calibri"/>
          <w:caps/>
          <w:sz w:val="24"/>
        </w:rPr>
        <w:t>paranaguá</w:t>
      </w:r>
    </w:p>
    <w:p w14:paraId="0FCD4DED" w14:textId="77777777" w:rsidR="00A8032B" w:rsidRPr="00A8032B" w:rsidRDefault="00F05BA3" w:rsidP="00F05BA3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>ANEXO III</w:t>
      </w:r>
    </w:p>
    <w:p w14:paraId="570EDBE2" w14:textId="523324E2" w:rsidR="00F05BA3" w:rsidRPr="004D772C" w:rsidRDefault="00F05BA3" w:rsidP="00F05BA3">
      <w:pPr>
        <w:pStyle w:val="Ttulo2"/>
        <w:ind w:left="0" w:right="-289" w:firstLine="0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Pr="004D772C">
        <w:rPr>
          <w:rFonts w:ascii="Calibri" w:hAnsi="Calibri" w:cs="Calibri"/>
          <w:sz w:val="24"/>
        </w:rPr>
        <w:t xml:space="preserve">EDITAL DE SELEÇÃO DE </w:t>
      </w:r>
      <w:r w:rsidR="00724C14" w:rsidRPr="002E4538">
        <w:rPr>
          <w:rFonts w:ascii="Calibri" w:hAnsi="Calibri" w:cs="Calibri"/>
          <w:sz w:val="24"/>
        </w:rPr>
        <w:t xml:space="preserve">PERITOS </w:t>
      </w:r>
      <w:r w:rsidR="00724C14">
        <w:rPr>
          <w:rFonts w:ascii="Calibri" w:hAnsi="Calibri" w:cs="Calibri"/>
          <w:sz w:val="24"/>
        </w:rPr>
        <w:t>ALF</w:t>
      </w:r>
      <w:r w:rsidR="00301A69">
        <w:rPr>
          <w:rFonts w:ascii="Calibri" w:hAnsi="Calibri" w:cs="Calibri"/>
          <w:sz w:val="24"/>
        </w:rPr>
        <w:t xml:space="preserve">/PGA </w:t>
      </w:r>
      <w:r w:rsidRPr="002E4538">
        <w:rPr>
          <w:rFonts w:ascii="Calibri" w:hAnsi="Calibri" w:cs="Calibri"/>
          <w:sz w:val="24"/>
        </w:rPr>
        <w:t xml:space="preserve">Nº </w:t>
      </w:r>
      <w:r>
        <w:rPr>
          <w:rFonts w:ascii="Calibri" w:hAnsi="Calibri" w:cs="Calibri"/>
          <w:sz w:val="24"/>
        </w:rPr>
        <w:t>01/202</w:t>
      </w:r>
      <w:r w:rsidR="00ED3F67">
        <w:rPr>
          <w:rFonts w:ascii="Calibri" w:hAnsi="Calibri" w:cs="Calibri"/>
          <w:sz w:val="24"/>
        </w:rPr>
        <w:t>3</w:t>
      </w:r>
    </w:p>
    <w:p w14:paraId="54615846" w14:textId="17537A29" w:rsidR="00C82D8F" w:rsidRDefault="00C82D8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77777777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80D7" w14:textId="46F9EA6C" w:rsid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Tabela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“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F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”</w:t>
            </w:r>
            <w:r w:rsidR="00126A1F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Anexo Único e 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inciso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III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="00D75AC9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4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1E105A"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126A1F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  <w:p w14:paraId="336A9ECE" w14:textId="3FAEE731" w:rsidR="008B1A54" w:rsidRPr="00AF5B92" w:rsidRDefault="008B1A54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517A8E52" w14:textId="6C2B01BF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48EEE06A" w14:textId="0F242F3B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145A29C0" w14:textId="15F95CB1" w:rsidR="00161560" w:rsidRDefault="00AF5B92" w:rsidP="008B1A54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Eu, ________________________________________________________, para os fins de que trata </w:t>
      </w:r>
      <w:r w:rsidR="00161560">
        <w:rPr>
          <w:rFonts w:ascii="Calibri" w:hAnsi="Calibri" w:cs="Calibri"/>
          <w:bCs/>
          <w:sz w:val="24"/>
          <w:szCs w:val="24"/>
        </w:rPr>
        <w:t xml:space="preserve">o </w:t>
      </w:r>
      <w:r>
        <w:rPr>
          <w:rFonts w:ascii="Calibri" w:hAnsi="Calibri" w:cs="Calibri"/>
          <w:bCs/>
          <w:sz w:val="24"/>
          <w:szCs w:val="24"/>
        </w:rPr>
        <w:t xml:space="preserve">item </w:t>
      </w:r>
      <w:r w:rsidR="008B1A54">
        <w:rPr>
          <w:rFonts w:ascii="Calibri" w:hAnsi="Calibri" w:cs="Calibri"/>
          <w:bCs/>
          <w:sz w:val="24"/>
          <w:szCs w:val="24"/>
        </w:rPr>
        <w:t>9.2.1.4</w:t>
      </w:r>
      <w:r>
        <w:rPr>
          <w:rFonts w:ascii="Calibri" w:hAnsi="Calibri" w:cs="Calibri"/>
          <w:bCs/>
          <w:sz w:val="24"/>
          <w:szCs w:val="24"/>
        </w:rPr>
        <w:t xml:space="preserve"> do Edital de Seleção </w:t>
      </w:r>
      <w:r w:rsidR="0016166C">
        <w:rPr>
          <w:rFonts w:ascii="Calibri" w:hAnsi="Calibri" w:cs="Calibri"/>
          <w:bCs/>
          <w:sz w:val="24"/>
          <w:szCs w:val="24"/>
        </w:rPr>
        <w:t>ALF/</w:t>
      </w:r>
      <w:r w:rsidR="00ED3F67">
        <w:rPr>
          <w:rFonts w:ascii="Calibri" w:hAnsi="Calibri" w:cs="Calibri"/>
          <w:bCs/>
          <w:sz w:val="24"/>
          <w:szCs w:val="24"/>
        </w:rPr>
        <w:t>PG</w:t>
      </w:r>
      <w:r w:rsidR="0016166C">
        <w:rPr>
          <w:rFonts w:ascii="Calibri" w:hAnsi="Calibri" w:cs="Calibri"/>
          <w:bCs/>
          <w:sz w:val="24"/>
          <w:szCs w:val="24"/>
        </w:rPr>
        <w:t>A nº 01/202</w:t>
      </w:r>
      <w:r w:rsidR="00ED3F67">
        <w:rPr>
          <w:rFonts w:ascii="Calibri" w:hAnsi="Calibri" w:cs="Calibri"/>
          <w:bCs/>
          <w:sz w:val="24"/>
          <w:szCs w:val="24"/>
        </w:rPr>
        <w:t>3</w:t>
      </w:r>
      <w:r>
        <w:rPr>
          <w:rFonts w:ascii="Calibri" w:hAnsi="Calibri" w:cs="Calibri"/>
          <w:bCs/>
          <w:sz w:val="24"/>
          <w:szCs w:val="24"/>
        </w:rPr>
        <w:t>, que</w:t>
      </w:r>
      <w:r w:rsidR="00161560">
        <w:rPr>
          <w:rFonts w:ascii="Calibri" w:hAnsi="Calibri" w:cs="Calibri"/>
          <w:bCs/>
          <w:sz w:val="24"/>
          <w:szCs w:val="24"/>
        </w:rPr>
        <w:t xml:space="preserve"> enquanto credenciado como perito autônomo perante a </w:t>
      </w:r>
      <w:r w:rsidR="00D30D0B" w:rsidRPr="00D30D0B">
        <w:rPr>
          <w:rFonts w:ascii="Calibri" w:hAnsi="Calibri" w:cs="Calibri"/>
          <w:bCs/>
          <w:sz w:val="24"/>
          <w:szCs w:val="24"/>
        </w:rPr>
        <w:t xml:space="preserve">ALFÂNDEGA DA RECEITA FEDERAL DO BRASIL EM </w:t>
      </w:r>
      <w:r w:rsidR="00ED3F67">
        <w:rPr>
          <w:rFonts w:ascii="Calibri" w:hAnsi="Calibri" w:cs="Calibri"/>
          <w:bCs/>
          <w:sz w:val="24"/>
          <w:szCs w:val="24"/>
        </w:rPr>
        <w:t>PARANAGUÁ</w:t>
      </w:r>
      <w:r w:rsidR="00161560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61560" w:rsidRPr="005D33A1">
        <w:rPr>
          <w:rFonts w:ascii="Calibri" w:hAnsi="Calibri" w:cs="Calibri"/>
          <w:b/>
          <w:sz w:val="24"/>
          <w:szCs w:val="24"/>
        </w:rPr>
        <w:t>DECLARO</w:t>
      </w:r>
      <w:r w:rsidR="00161560">
        <w:rPr>
          <w:rFonts w:ascii="Calibri" w:hAnsi="Calibri" w:cs="Calibri"/>
          <w:bCs/>
          <w:sz w:val="24"/>
          <w:szCs w:val="24"/>
        </w:rPr>
        <w:t xml:space="preserve">, sob efeitos legais </w:t>
      </w:r>
      <w:r w:rsidR="00161560" w:rsidRPr="00D60404">
        <w:rPr>
          <w:rFonts w:ascii="Calibri" w:hAnsi="Calibri" w:cs="Calibri"/>
          <w:b/>
          <w:sz w:val="24"/>
          <w:szCs w:val="24"/>
        </w:rPr>
        <w:t>estar ciente de que o ressarcimento de despesa de transporte</w:t>
      </w:r>
      <w:r w:rsidR="00161560">
        <w:rPr>
          <w:rFonts w:ascii="Calibri" w:hAnsi="Calibri" w:cs="Calibri"/>
          <w:bCs/>
          <w:sz w:val="24"/>
          <w:szCs w:val="24"/>
        </w:rPr>
        <w:t xml:space="preserve">, de que trata </w:t>
      </w:r>
      <w:r w:rsidR="00161560" w:rsidRPr="00126A1F">
        <w:rPr>
          <w:rFonts w:ascii="Calibri" w:hAnsi="Calibri" w:cs="Calibri"/>
          <w:bCs/>
          <w:sz w:val="24"/>
          <w:szCs w:val="24"/>
        </w:rPr>
        <w:t>a tabela “F”</w:t>
      </w:r>
      <w:r w:rsidR="00126A1F" w:rsidRPr="00126A1F">
        <w:rPr>
          <w:rFonts w:ascii="Calibri" w:hAnsi="Calibri" w:cs="Calibri"/>
          <w:bCs/>
          <w:sz w:val="24"/>
          <w:szCs w:val="24"/>
        </w:rPr>
        <w:t xml:space="preserve"> do Anexo Único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, </w:t>
      </w:r>
      <w:r w:rsidR="001E105A" w:rsidRPr="00126A1F">
        <w:rPr>
          <w:rFonts w:ascii="Calibri" w:hAnsi="Calibri" w:cs="Calibri"/>
          <w:bCs/>
          <w:sz w:val="24"/>
          <w:szCs w:val="24"/>
        </w:rPr>
        <w:t>relativa ao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 inciso </w:t>
      </w:r>
      <w:r w:rsidR="001E105A" w:rsidRPr="00126A1F">
        <w:rPr>
          <w:rFonts w:ascii="Calibri" w:hAnsi="Calibri" w:cs="Calibri"/>
          <w:bCs/>
          <w:sz w:val="24"/>
          <w:szCs w:val="24"/>
        </w:rPr>
        <w:t>II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I do art. </w:t>
      </w:r>
      <w:r w:rsidR="001E105A" w:rsidRPr="00126A1F">
        <w:rPr>
          <w:rFonts w:ascii="Calibri" w:hAnsi="Calibri" w:cs="Calibri"/>
          <w:bCs/>
          <w:sz w:val="24"/>
          <w:szCs w:val="24"/>
        </w:rPr>
        <w:t>4</w:t>
      </w:r>
      <w:r w:rsidR="00161560" w:rsidRPr="00126A1F">
        <w:rPr>
          <w:rFonts w:ascii="Calibri" w:hAnsi="Calibri" w:cs="Calibri"/>
          <w:bCs/>
          <w:sz w:val="24"/>
          <w:szCs w:val="24"/>
        </w:rPr>
        <w:t xml:space="preserve">4 da IN RFB nº </w:t>
      </w:r>
      <w:r w:rsidR="001E105A" w:rsidRPr="00126A1F">
        <w:rPr>
          <w:rFonts w:ascii="Calibri" w:hAnsi="Calibri" w:cs="Calibri"/>
          <w:bCs/>
          <w:sz w:val="24"/>
          <w:szCs w:val="24"/>
        </w:rPr>
        <w:t>2</w:t>
      </w:r>
      <w:r w:rsidR="00161560" w:rsidRPr="00126A1F">
        <w:rPr>
          <w:rFonts w:ascii="Calibri" w:hAnsi="Calibri" w:cs="Calibri"/>
          <w:bCs/>
          <w:sz w:val="24"/>
          <w:szCs w:val="24"/>
        </w:rPr>
        <w:t>.</w:t>
      </w:r>
      <w:r w:rsidR="001E105A" w:rsidRPr="00126A1F">
        <w:rPr>
          <w:rFonts w:ascii="Calibri" w:hAnsi="Calibri" w:cs="Calibri"/>
          <w:bCs/>
          <w:sz w:val="24"/>
          <w:szCs w:val="24"/>
        </w:rPr>
        <w:t>0</w:t>
      </w:r>
      <w:r w:rsidR="00161560" w:rsidRPr="00126A1F">
        <w:rPr>
          <w:rFonts w:ascii="Calibri" w:hAnsi="Calibri" w:cs="Calibri"/>
          <w:bCs/>
          <w:sz w:val="24"/>
          <w:szCs w:val="24"/>
        </w:rPr>
        <w:t>8</w:t>
      </w:r>
      <w:r w:rsidR="001E105A" w:rsidRPr="00126A1F">
        <w:rPr>
          <w:rFonts w:ascii="Calibri" w:hAnsi="Calibri" w:cs="Calibri"/>
          <w:bCs/>
          <w:sz w:val="24"/>
          <w:szCs w:val="24"/>
        </w:rPr>
        <w:t>6</w:t>
      </w:r>
      <w:r w:rsidR="00161560" w:rsidRPr="00126A1F">
        <w:rPr>
          <w:rFonts w:ascii="Calibri" w:hAnsi="Calibri" w:cs="Calibri"/>
          <w:bCs/>
          <w:sz w:val="24"/>
          <w:szCs w:val="24"/>
        </w:rPr>
        <w:t>/20</w:t>
      </w:r>
      <w:r w:rsidR="001E105A" w:rsidRPr="00126A1F">
        <w:rPr>
          <w:rFonts w:ascii="Calibri" w:hAnsi="Calibri" w:cs="Calibri"/>
          <w:bCs/>
          <w:sz w:val="24"/>
          <w:szCs w:val="24"/>
        </w:rPr>
        <w:t>22</w:t>
      </w:r>
      <w:r w:rsidR="00161560" w:rsidRPr="00126A1F">
        <w:rPr>
          <w:rFonts w:ascii="Calibri" w:hAnsi="Calibri" w:cs="Calibri"/>
          <w:bCs/>
          <w:sz w:val="24"/>
          <w:szCs w:val="24"/>
        </w:rPr>
        <w:t>,</w:t>
      </w:r>
      <w:r w:rsidR="00161560" w:rsidRPr="00126A1F">
        <w:rPr>
          <w:rFonts w:ascii="Calibri" w:hAnsi="Calibri" w:cs="Calibri"/>
          <w:b/>
          <w:sz w:val="24"/>
          <w:szCs w:val="24"/>
        </w:rPr>
        <w:t xml:space="preserve"> somente será devid</w:t>
      </w:r>
      <w:r w:rsidR="00A438A4">
        <w:rPr>
          <w:rFonts w:ascii="Calibri" w:hAnsi="Calibri" w:cs="Calibri"/>
          <w:b/>
          <w:sz w:val="24"/>
          <w:szCs w:val="24"/>
        </w:rPr>
        <w:t>o</w:t>
      </w:r>
      <w:r w:rsidR="00161560" w:rsidRPr="00126A1F">
        <w:rPr>
          <w:rFonts w:ascii="Calibri" w:hAnsi="Calibri" w:cs="Calibri"/>
          <w:b/>
          <w:sz w:val="24"/>
          <w:szCs w:val="24"/>
        </w:rPr>
        <w:t xml:space="preserve"> q</w:t>
      </w:r>
      <w:r w:rsidR="00161560" w:rsidRPr="00D60404">
        <w:rPr>
          <w:rFonts w:ascii="Calibri" w:hAnsi="Calibri" w:cs="Calibri"/>
          <w:b/>
          <w:sz w:val="24"/>
          <w:szCs w:val="24"/>
        </w:rPr>
        <w:t>uando o serviço de peritagem for executado fora da jurisdição da unidade Aduaneira</w:t>
      </w:r>
      <w:r w:rsidR="00161560">
        <w:rPr>
          <w:rFonts w:ascii="Calibri" w:hAnsi="Calibri" w:cs="Calibri"/>
          <w:bCs/>
          <w:sz w:val="24"/>
          <w:szCs w:val="24"/>
        </w:rPr>
        <w:t xml:space="preserve"> acima indicada</w:t>
      </w:r>
      <w:r w:rsidR="00495823">
        <w:rPr>
          <w:rFonts w:ascii="Calibri" w:hAnsi="Calibri" w:cs="Calibri"/>
          <w:bCs/>
          <w:sz w:val="24"/>
          <w:szCs w:val="24"/>
        </w:rPr>
        <w:t>.</w:t>
      </w:r>
    </w:p>
    <w:p w14:paraId="31CD65A0" w14:textId="18FBE0AD" w:rsidR="00C82D8F" w:rsidRDefault="00161560" w:rsidP="008B1A54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 w:rsidRPr="005D33A1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de igual forma, que a inobservância da supracitada norma, caracterizará afronta à alínea “d”, do inciso III do art. 76, da Lei</w:t>
      </w:r>
      <w:r w:rsidR="001E105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nº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10.833, de 29 de dezembro</w:t>
      </w:r>
      <w:r w:rsidR="00D75AC9" w:rsidRPr="004D772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75AC9" w:rsidRPr="00F756D4">
        <w:rPr>
          <w:rFonts w:ascii="Calibri" w:hAnsi="Calibri" w:cs="Calibri"/>
          <w:color w:val="000000"/>
          <w:sz w:val="24"/>
          <w:szCs w:val="24"/>
        </w:rPr>
        <w:t>de 2003</w:t>
      </w:r>
      <w:r w:rsidR="00D75AC9">
        <w:rPr>
          <w:rFonts w:ascii="Calibri" w:hAnsi="Calibri" w:cs="Calibri"/>
          <w:color w:val="000000"/>
          <w:sz w:val="24"/>
          <w:szCs w:val="24"/>
        </w:rPr>
        <w:t xml:space="preserve"> e do item 10.1.</w:t>
      </w:r>
      <w:r w:rsidR="008F6988">
        <w:rPr>
          <w:rFonts w:ascii="Calibri" w:hAnsi="Calibri" w:cs="Calibri"/>
          <w:color w:val="000000"/>
          <w:sz w:val="24"/>
          <w:szCs w:val="24"/>
        </w:rPr>
        <w:t>8</w:t>
      </w:r>
      <w:r w:rsidR="00D75AC9">
        <w:rPr>
          <w:rFonts w:ascii="Calibri" w:hAnsi="Calibri" w:cs="Calibri"/>
          <w:color w:val="000000"/>
          <w:sz w:val="24"/>
          <w:szCs w:val="24"/>
        </w:rPr>
        <w:t xml:space="preserve"> do Edital de Seleção.</w:t>
      </w:r>
    </w:p>
    <w:p w14:paraId="61500DE2" w14:textId="573193EE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49883574" w14:textId="7CFFF0D1" w:rsidR="0024014B" w:rsidRDefault="00E777CF" w:rsidP="0024014B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Paranaguá</w:t>
      </w:r>
      <w:r w:rsidR="0024014B">
        <w:rPr>
          <w:rFonts w:ascii="Calibri" w:hAnsi="Calibri" w:cs="Calibri"/>
          <w:bCs/>
          <w:sz w:val="24"/>
          <w:szCs w:val="24"/>
        </w:rPr>
        <w:t xml:space="preserve">/PR, ____ de ___________________ </w:t>
      </w:r>
      <w:proofErr w:type="spellStart"/>
      <w:r w:rsidR="0024014B">
        <w:rPr>
          <w:rFonts w:ascii="Calibri" w:hAnsi="Calibri" w:cs="Calibri"/>
          <w:bCs/>
          <w:sz w:val="24"/>
          <w:szCs w:val="24"/>
        </w:rPr>
        <w:t>de</w:t>
      </w:r>
      <w:proofErr w:type="spellEnd"/>
      <w:r w:rsidR="0024014B">
        <w:rPr>
          <w:rFonts w:ascii="Calibri" w:hAnsi="Calibri" w:cs="Calibri"/>
          <w:bCs/>
          <w:sz w:val="24"/>
          <w:szCs w:val="24"/>
        </w:rPr>
        <w:t xml:space="preserve"> 202</w:t>
      </w:r>
      <w:r>
        <w:rPr>
          <w:rFonts w:ascii="Calibri" w:hAnsi="Calibri" w:cs="Calibri"/>
          <w:bCs/>
          <w:sz w:val="24"/>
          <w:szCs w:val="24"/>
        </w:rPr>
        <w:t>3</w:t>
      </w:r>
    </w:p>
    <w:p w14:paraId="09778779" w14:textId="77777777" w:rsidR="0024014B" w:rsidRDefault="0024014B" w:rsidP="0024014B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4994E8C0" w14:textId="77777777" w:rsidR="0024014B" w:rsidRDefault="0024014B" w:rsidP="0024014B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0B1E5A3" w14:textId="77777777" w:rsidR="0024014B" w:rsidRDefault="0024014B" w:rsidP="0024014B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73C3A0E3" w14:textId="77777777" w:rsidR="0024014B" w:rsidRDefault="0024014B" w:rsidP="0024014B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p w14:paraId="28F3A697" w14:textId="264AC33A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D304FC7" w14:textId="77777777" w:rsidR="00C82D8F" w:rsidRDefault="00C82D8F" w:rsidP="00AF5B92">
      <w:pPr>
        <w:ind w:right="-289"/>
        <w:rPr>
          <w:bCs/>
          <w:shd w:val="clear" w:color="auto" w:fill="FFFF00"/>
        </w:rPr>
      </w:pPr>
    </w:p>
    <w:sectPr w:rsidR="00C82D8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201626420">
    <w:abstractNumId w:val="0"/>
  </w:num>
  <w:num w:numId="2" w16cid:durableId="81221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14B45"/>
    <w:rsid w:val="000219D1"/>
    <w:rsid w:val="000411E7"/>
    <w:rsid w:val="000418D9"/>
    <w:rsid w:val="0006218D"/>
    <w:rsid w:val="00076B86"/>
    <w:rsid w:val="000859B3"/>
    <w:rsid w:val="000B15EF"/>
    <w:rsid w:val="000D4FCD"/>
    <w:rsid w:val="000D7C94"/>
    <w:rsid w:val="000E1F44"/>
    <w:rsid w:val="00110865"/>
    <w:rsid w:val="00112C46"/>
    <w:rsid w:val="00126A1F"/>
    <w:rsid w:val="00161560"/>
    <w:rsid w:val="0016166C"/>
    <w:rsid w:val="001A6158"/>
    <w:rsid w:val="001C22D8"/>
    <w:rsid w:val="001D7EEB"/>
    <w:rsid w:val="001E105A"/>
    <w:rsid w:val="0020305C"/>
    <w:rsid w:val="0023100D"/>
    <w:rsid w:val="0024014B"/>
    <w:rsid w:val="00246CFB"/>
    <w:rsid w:val="002719A3"/>
    <w:rsid w:val="002810D9"/>
    <w:rsid w:val="00294523"/>
    <w:rsid w:val="002A1CBB"/>
    <w:rsid w:val="002C0B5C"/>
    <w:rsid w:val="002C17D0"/>
    <w:rsid w:val="002C2463"/>
    <w:rsid w:val="002D5BB6"/>
    <w:rsid w:val="002D643B"/>
    <w:rsid w:val="002D66E3"/>
    <w:rsid w:val="002F071A"/>
    <w:rsid w:val="002F35E4"/>
    <w:rsid w:val="00301A69"/>
    <w:rsid w:val="0030394D"/>
    <w:rsid w:val="00304909"/>
    <w:rsid w:val="00305029"/>
    <w:rsid w:val="00322C64"/>
    <w:rsid w:val="0034162C"/>
    <w:rsid w:val="003A43B4"/>
    <w:rsid w:val="003B6103"/>
    <w:rsid w:val="003E0D0F"/>
    <w:rsid w:val="003F514A"/>
    <w:rsid w:val="00422AAE"/>
    <w:rsid w:val="00451C31"/>
    <w:rsid w:val="00475A72"/>
    <w:rsid w:val="00476E86"/>
    <w:rsid w:val="00495823"/>
    <w:rsid w:val="004A4CBD"/>
    <w:rsid w:val="004D772C"/>
    <w:rsid w:val="00526650"/>
    <w:rsid w:val="00564C0F"/>
    <w:rsid w:val="005B72DE"/>
    <w:rsid w:val="005C35AA"/>
    <w:rsid w:val="005C5E6A"/>
    <w:rsid w:val="005D33A1"/>
    <w:rsid w:val="0060057B"/>
    <w:rsid w:val="00613291"/>
    <w:rsid w:val="006275DF"/>
    <w:rsid w:val="00645310"/>
    <w:rsid w:val="006506F1"/>
    <w:rsid w:val="006704A1"/>
    <w:rsid w:val="00671287"/>
    <w:rsid w:val="00672223"/>
    <w:rsid w:val="006940DC"/>
    <w:rsid w:val="006C3AE6"/>
    <w:rsid w:val="006E6FAC"/>
    <w:rsid w:val="00704A25"/>
    <w:rsid w:val="0070679B"/>
    <w:rsid w:val="007218A2"/>
    <w:rsid w:val="00724C14"/>
    <w:rsid w:val="007920CC"/>
    <w:rsid w:val="007936A3"/>
    <w:rsid w:val="007A4AE4"/>
    <w:rsid w:val="007F5041"/>
    <w:rsid w:val="007F76AA"/>
    <w:rsid w:val="00843F63"/>
    <w:rsid w:val="00852237"/>
    <w:rsid w:val="0087301F"/>
    <w:rsid w:val="0089408C"/>
    <w:rsid w:val="008B1A54"/>
    <w:rsid w:val="008D1302"/>
    <w:rsid w:val="008E2C31"/>
    <w:rsid w:val="008F6988"/>
    <w:rsid w:val="00904C7C"/>
    <w:rsid w:val="00907B5F"/>
    <w:rsid w:val="0091684F"/>
    <w:rsid w:val="00957ABB"/>
    <w:rsid w:val="00974BE0"/>
    <w:rsid w:val="009A1931"/>
    <w:rsid w:val="009A42BA"/>
    <w:rsid w:val="009A4D86"/>
    <w:rsid w:val="009F246B"/>
    <w:rsid w:val="00A00BB2"/>
    <w:rsid w:val="00A207C0"/>
    <w:rsid w:val="00A23D89"/>
    <w:rsid w:val="00A2481C"/>
    <w:rsid w:val="00A438A4"/>
    <w:rsid w:val="00A47CE5"/>
    <w:rsid w:val="00A8032B"/>
    <w:rsid w:val="00AA4C98"/>
    <w:rsid w:val="00AB5B07"/>
    <w:rsid w:val="00AC7412"/>
    <w:rsid w:val="00AF1252"/>
    <w:rsid w:val="00AF5B92"/>
    <w:rsid w:val="00B23962"/>
    <w:rsid w:val="00B51138"/>
    <w:rsid w:val="00B71063"/>
    <w:rsid w:val="00BB5B96"/>
    <w:rsid w:val="00BB6599"/>
    <w:rsid w:val="00BC3E6C"/>
    <w:rsid w:val="00C0383B"/>
    <w:rsid w:val="00C1756D"/>
    <w:rsid w:val="00C24B7C"/>
    <w:rsid w:val="00C52640"/>
    <w:rsid w:val="00C64640"/>
    <w:rsid w:val="00C676F2"/>
    <w:rsid w:val="00C8018E"/>
    <w:rsid w:val="00C80644"/>
    <w:rsid w:val="00C82D8F"/>
    <w:rsid w:val="00C87585"/>
    <w:rsid w:val="00C96696"/>
    <w:rsid w:val="00CA7917"/>
    <w:rsid w:val="00CC5F12"/>
    <w:rsid w:val="00CE67FE"/>
    <w:rsid w:val="00CF2C32"/>
    <w:rsid w:val="00D1461B"/>
    <w:rsid w:val="00D25DF1"/>
    <w:rsid w:val="00D30D0B"/>
    <w:rsid w:val="00D435AA"/>
    <w:rsid w:val="00D60404"/>
    <w:rsid w:val="00D75AC9"/>
    <w:rsid w:val="00DB6BF3"/>
    <w:rsid w:val="00DB720E"/>
    <w:rsid w:val="00E000CA"/>
    <w:rsid w:val="00E11D15"/>
    <w:rsid w:val="00E51D86"/>
    <w:rsid w:val="00E777CF"/>
    <w:rsid w:val="00E864C8"/>
    <w:rsid w:val="00EA2556"/>
    <w:rsid w:val="00EB655C"/>
    <w:rsid w:val="00ED3F67"/>
    <w:rsid w:val="00EF7563"/>
    <w:rsid w:val="00EF7E02"/>
    <w:rsid w:val="00F05BA3"/>
    <w:rsid w:val="00F33632"/>
    <w:rsid w:val="00F376AF"/>
    <w:rsid w:val="00F42245"/>
    <w:rsid w:val="00F67A30"/>
    <w:rsid w:val="00F756D4"/>
    <w:rsid w:val="00FA205A"/>
    <w:rsid w:val="00FC3BCC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character" w:customStyle="1" w:styleId="Ttulo2Char">
    <w:name w:val="Título 2 Char"/>
    <w:basedOn w:val="Fontepargpadro"/>
    <w:link w:val="Ttulo2"/>
    <w:rsid w:val="00F05BA3"/>
    <w:rPr>
      <w:rFonts w:ascii="Arial" w:hAnsi="Arial" w:cs="Arial"/>
      <w:b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1082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Rose Mara Vidal Andreoli</cp:lastModifiedBy>
  <cp:revision>11</cp:revision>
  <cp:lastPrinted>2018-12-03T11:26:00Z</cp:lastPrinted>
  <dcterms:created xsi:type="dcterms:W3CDTF">2023-07-04T14:48:00Z</dcterms:created>
  <dcterms:modified xsi:type="dcterms:W3CDTF">2023-07-10T15:12:00Z</dcterms:modified>
</cp:coreProperties>
</file>