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4527" w14:textId="0958D8E4" w:rsidR="00AA5B63" w:rsidRPr="00870BAC" w:rsidRDefault="00AA5B63" w:rsidP="00870BAC">
      <w:pPr>
        <w:pStyle w:val="Ttulo9"/>
        <w:shd w:val="clear" w:color="auto" w:fill="BFBFBF" w:themeFill="background1" w:themeFillShade="BF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870BAC">
        <w:rPr>
          <w:rFonts w:ascii="Arial" w:hAnsi="Arial" w:cs="Arial"/>
          <w:b/>
          <w:bCs/>
          <w:i w:val="0"/>
          <w:iCs w:val="0"/>
          <w:sz w:val="22"/>
          <w:szCs w:val="22"/>
        </w:rPr>
        <w:t>MODELO DE FPROPOSTA DE PREÇOS</w:t>
      </w:r>
    </w:p>
    <w:p w14:paraId="0B28CC3A" w14:textId="77777777" w:rsidR="00AA5B63" w:rsidRDefault="00AA5B63" w:rsidP="00AA5B63">
      <w:pPr>
        <w:jc w:val="center"/>
        <w:rPr>
          <w:rFonts w:cs="Arial"/>
          <w:b/>
          <w:bCs/>
          <w:color w:val="000000"/>
          <w:szCs w:val="20"/>
        </w:rPr>
      </w:pPr>
    </w:p>
    <w:p w14:paraId="372F857E" w14:textId="18E41F6C" w:rsidR="00AA5B63" w:rsidRPr="00870BAC" w:rsidRDefault="00AA5B63" w:rsidP="00AA5B63">
      <w:pPr>
        <w:jc w:val="center"/>
        <w:rPr>
          <w:rFonts w:cs="Arial"/>
          <w:sz w:val="22"/>
          <w:szCs w:val="22"/>
        </w:rPr>
      </w:pPr>
      <w:r w:rsidRPr="00870BAC">
        <w:rPr>
          <w:rFonts w:cs="Arial"/>
          <w:b/>
          <w:bCs/>
          <w:color w:val="000000"/>
          <w:sz w:val="22"/>
          <w:szCs w:val="22"/>
        </w:rPr>
        <w:t xml:space="preserve">PREGÃO ELETRÔNICO nº </w:t>
      </w:r>
      <w:r w:rsidR="001222F3">
        <w:rPr>
          <w:rFonts w:cs="Arial"/>
          <w:b/>
          <w:bCs/>
          <w:color w:val="000000"/>
          <w:sz w:val="22"/>
          <w:szCs w:val="22"/>
        </w:rPr>
        <w:t>170156-90010/2024</w:t>
      </w:r>
    </w:p>
    <w:p w14:paraId="352103FF" w14:textId="1421ABA1" w:rsidR="00AA5B63" w:rsidRPr="001222F3" w:rsidRDefault="00AA5B63" w:rsidP="001222F3">
      <w:pPr>
        <w:jc w:val="center"/>
        <w:rPr>
          <w:rFonts w:cs="Arial"/>
          <w:color w:val="000000"/>
          <w:sz w:val="16"/>
          <w:szCs w:val="16"/>
        </w:rPr>
      </w:pPr>
      <w:r w:rsidRPr="001222F3">
        <w:rPr>
          <w:rFonts w:cs="Arial"/>
          <w:sz w:val="16"/>
          <w:szCs w:val="16"/>
        </w:rPr>
        <w:t xml:space="preserve">(Processo Administrativo n° </w:t>
      </w:r>
      <w:r w:rsidR="001222F3" w:rsidRPr="001222F3">
        <w:rPr>
          <w:rStyle w:val="fontstyle01"/>
          <w:rFonts w:ascii="Arial" w:hAnsi="Arial" w:cs="Arial"/>
          <w:sz w:val="16"/>
          <w:szCs w:val="16"/>
        </w:rPr>
        <w:t>10905.720236/2023-21</w:t>
      </w:r>
      <w:r w:rsidRPr="001222F3">
        <w:rPr>
          <w:rStyle w:val="fontstyle01"/>
          <w:rFonts w:ascii="Arial" w:hAnsi="Arial" w:cs="Arial"/>
          <w:sz w:val="16"/>
          <w:szCs w:val="16"/>
        </w:rPr>
        <w:t>)</w:t>
      </w:r>
    </w:p>
    <w:p w14:paraId="4EA32394" w14:textId="20A2DED5" w:rsidR="00AA5B63" w:rsidRDefault="00AA5B63" w:rsidP="00AA5B63">
      <w:pPr>
        <w:pStyle w:val="NormalWeb"/>
        <w:spacing w:line="278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_______________(Nome da Licitante)______________, CNPJ nº _________________, sediada________________(Endereço Completo)______________, por intermédio de seu representante legal, </w:t>
      </w:r>
      <w:proofErr w:type="spellStart"/>
      <w:r>
        <w:rPr>
          <w:rFonts w:ascii="Arial" w:hAnsi="Arial" w:cs="Arial"/>
          <w:szCs w:val="20"/>
        </w:rPr>
        <w:t>Sr</w:t>
      </w:r>
      <w:proofErr w:type="spellEnd"/>
      <w:r>
        <w:rPr>
          <w:rFonts w:ascii="Arial" w:hAnsi="Arial" w:cs="Arial"/>
          <w:szCs w:val="20"/>
        </w:rPr>
        <w:t xml:space="preserve">(a) ___________________________________, infra-assinado, portador(a) da Carteira de Identidade nº _________________________ e do CPF nº ______________________, para os fins de participação no Pregão SRRF09RF </w:t>
      </w:r>
      <w:r w:rsidRPr="006B6F00">
        <w:rPr>
          <w:rFonts w:ascii="Arial" w:hAnsi="Arial" w:cs="Arial"/>
          <w:szCs w:val="20"/>
        </w:rPr>
        <w:t xml:space="preserve">nº </w:t>
      </w:r>
      <w:r w:rsidR="001222F3">
        <w:rPr>
          <w:rFonts w:ascii="Arial" w:hAnsi="Arial" w:cs="Arial"/>
          <w:szCs w:val="20"/>
        </w:rPr>
        <w:t>170156-90010/2024</w:t>
      </w:r>
      <w:r>
        <w:rPr>
          <w:rFonts w:ascii="Arial" w:hAnsi="Arial" w:cs="Arial"/>
          <w:szCs w:val="20"/>
        </w:rPr>
        <w:t xml:space="preserve"> apresenta a seguinte proposta de preços: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709"/>
        <w:gridCol w:w="1285"/>
        <w:gridCol w:w="1559"/>
      </w:tblGrid>
      <w:tr w:rsidR="001222F3" w:rsidRPr="001B7F57" w14:paraId="522E046A" w14:textId="77777777" w:rsidTr="001222F3">
        <w:trPr>
          <w:trHeight w:val="695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98194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color w:val="000000"/>
                <w:sz w:val="16"/>
                <w:szCs w:val="16"/>
              </w:rPr>
              <w:t>ITEM</w:t>
            </w:r>
          </w:p>
          <w:p w14:paraId="613CD95D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ind w:firstLine="56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BB360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ind w:firstLine="567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6DFA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color w:val="000000"/>
                <w:sz w:val="16"/>
                <w:szCs w:val="16"/>
              </w:rPr>
              <w:t>UNIDADE DE MEDIDA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CC4A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FCC4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A26D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1222F3" w:rsidRPr="001B7F57" w14:paraId="4F8641BF" w14:textId="77777777" w:rsidTr="001222F3">
        <w:trPr>
          <w:trHeight w:val="656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C4806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3EF23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Serviço de modernização parcial do elevador de serviço.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9ED35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B569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56EF6" w14:textId="2E575841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EA9D7" w14:textId="10086D5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222F3" w:rsidRPr="001B7F57" w14:paraId="72D3DD38" w14:textId="77777777" w:rsidTr="001222F3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950F68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7CEC83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Serviço de modernização parcial do elevador social.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8A2E70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245827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56A55D" w14:textId="6753AC5E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12A86A" w14:textId="62FB8CC1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222F3" w:rsidRPr="001B7F57" w14:paraId="2836053D" w14:textId="77777777" w:rsidTr="001222F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B125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F67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Assistência técnica (manutenção preventiva e corretiva) dos 2 (dois) elevadores por 12 (doze) meses durante o período de garantia das peças e serviços executados.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E66B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color w:val="000000"/>
                <w:sz w:val="16"/>
                <w:szCs w:val="16"/>
              </w:rPr>
              <w:t>mês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72F6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3E9" w14:textId="1630A375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27E" w14:textId="6E56E233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222F3" w:rsidRPr="001B7F57" w14:paraId="4E4BB5AB" w14:textId="77777777" w:rsidTr="001222F3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3CA5B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ind w:firstLine="567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6CCB0" w14:textId="77777777" w:rsidR="001222F3" w:rsidRPr="001B7F57" w:rsidRDefault="001222F3" w:rsidP="004727C9">
            <w:pPr>
              <w:spacing w:before="120" w:after="100" w:afterAutospacing="1" w:line="312" w:lineRule="auto"/>
              <w:ind w:firstLine="567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76EA7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ind w:firstLine="567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ACDA07" w14:textId="77777777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ind w:firstLine="567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4D3" w14:textId="77777777" w:rsidR="001222F3" w:rsidRPr="001B7F57" w:rsidRDefault="001222F3" w:rsidP="001222F3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  <w:r w:rsidRPr="001B7F57">
              <w:rPr>
                <w:rFonts w:cs="Arial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3CF" w14:textId="19084BF6" w:rsidR="001222F3" w:rsidRPr="001B7F57" w:rsidRDefault="001222F3" w:rsidP="004727C9">
            <w:pPr>
              <w:widowControl w:val="0"/>
              <w:suppressAutoHyphens/>
              <w:spacing w:before="120" w:after="100" w:afterAutospacing="1" w:line="312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77CC1B58" w14:textId="77777777" w:rsidR="00AA5B63" w:rsidRDefault="00AA5B63" w:rsidP="00743C67">
      <w:pPr>
        <w:pStyle w:val="NormalWeb"/>
        <w:spacing w:before="119" w:beforeAutospacing="0"/>
        <w:jc w:val="both"/>
      </w:pPr>
      <w:r>
        <w:rPr>
          <w:rFonts w:ascii="Arial" w:hAnsi="Arial" w:cs="Arial"/>
          <w:szCs w:val="20"/>
        </w:rPr>
        <w:t>VALOR GLOBAL DA PROPOSTA: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R$         </w:t>
      </w:r>
      <w:proofErr w:type="gramStart"/>
      <w:r>
        <w:rPr>
          <w:rFonts w:ascii="Arial" w:hAnsi="Arial" w:cs="Arial"/>
          <w:szCs w:val="20"/>
        </w:rPr>
        <w:t>   (</w:t>
      </w:r>
      <w:proofErr w:type="gramEnd"/>
      <w:r>
        <w:rPr>
          <w:rFonts w:ascii="Arial" w:hAnsi="Arial" w:cs="Arial"/>
          <w:szCs w:val="20"/>
        </w:rPr>
        <w:t>por extenso)</w:t>
      </w:r>
    </w:p>
    <w:p w14:paraId="28F259E5" w14:textId="0CFA8ED1" w:rsidR="00AA5B63" w:rsidRDefault="00AA5B63" w:rsidP="00743C67">
      <w:pPr>
        <w:pStyle w:val="NormalWeb"/>
        <w:spacing w:before="119" w:beforeAutospacing="0"/>
        <w:jc w:val="both"/>
      </w:pPr>
      <w:r>
        <w:rPr>
          <w:rFonts w:ascii="Arial" w:hAnsi="Arial" w:cs="Arial"/>
          <w:szCs w:val="20"/>
        </w:rPr>
        <w:t xml:space="preserve">VALIDADE DA PROPOSTA (mínimo </w:t>
      </w:r>
      <w:r w:rsidR="001222F3">
        <w:rPr>
          <w:rFonts w:ascii="Arial" w:hAnsi="Arial" w:cs="Arial"/>
          <w:szCs w:val="20"/>
        </w:rPr>
        <w:t>9</w:t>
      </w:r>
      <w:r>
        <w:rPr>
          <w:rFonts w:ascii="Arial" w:hAnsi="Arial" w:cs="Arial"/>
          <w:szCs w:val="20"/>
        </w:rPr>
        <w:t>0 dias): _________ dias</w:t>
      </w:r>
    </w:p>
    <w:p w14:paraId="746F7876" w14:textId="77777777" w:rsidR="00AA5B63" w:rsidRDefault="00AA5B63" w:rsidP="00743C67">
      <w:pPr>
        <w:pStyle w:val="NormalWeb"/>
        <w:spacing w:before="119" w:beforeAutospacing="0"/>
        <w:jc w:val="both"/>
      </w:pPr>
      <w:r>
        <w:rPr>
          <w:rFonts w:ascii="Arial" w:hAnsi="Arial" w:cs="Arial"/>
          <w:szCs w:val="20"/>
        </w:rPr>
        <w:t>TELEFONE/FAC-SÍMILE/E-MAIL: __________________________________</w:t>
      </w:r>
    </w:p>
    <w:p w14:paraId="736D31A3" w14:textId="77777777" w:rsidR="00AA5B63" w:rsidRDefault="00AA5B63" w:rsidP="00743C67">
      <w:pPr>
        <w:pStyle w:val="NormalWeb"/>
        <w:spacing w:before="119" w:beforeAutospacing="0"/>
        <w:jc w:val="both"/>
      </w:pPr>
      <w:r>
        <w:rPr>
          <w:rFonts w:ascii="Arial" w:hAnsi="Arial" w:cs="Arial"/>
          <w:szCs w:val="20"/>
        </w:rPr>
        <w:t>CONTA-CORRENTE: ________________________________</w:t>
      </w:r>
    </w:p>
    <w:p w14:paraId="3F163446" w14:textId="77777777" w:rsidR="00AA5B63" w:rsidRDefault="00AA5B63" w:rsidP="00743C67">
      <w:pPr>
        <w:pStyle w:val="NormalWeb"/>
        <w:spacing w:before="119" w:beforeAutospacing="0"/>
        <w:jc w:val="both"/>
      </w:pPr>
      <w:r>
        <w:rPr>
          <w:rFonts w:ascii="Arial" w:hAnsi="Arial" w:cs="Arial"/>
          <w:szCs w:val="20"/>
        </w:rPr>
        <w:t>BANCO (CÓD):______________AGÊNCIA (CÓD):_____________ PRAÇA:____________</w:t>
      </w:r>
    </w:p>
    <w:p w14:paraId="51E03739" w14:textId="77777777" w:rsidR="00AA5B63" w:rsidRDefault="00AA5B63" w:rsidP="00743C67">
      <w:pPr>
        <w:pStyle w:val="NormalWeb"/>
        <w:spacing w:before="119" w:beforeAutospacing="0"/>
        <w:jc w:val="both"/>
      </w:pPr>
      <w:proofErr w:type="spellStart"/>
      <w:r>
        <w:rPr>
          <w:rFonts w:ascii="Arial" w:hAnsi="Arial" w:cs="Arial"/>
          <w:szCs w:val="20"/>
        </w:rPr>
        <w:t>Obs</w:t>
      </w:r>
      <w:proofErr w:type="spellEnd"/>
      <w:r>
        <w:rPr>
          <w:rFonts w:ascii="Arial" w:hAnsi="Arial" w:cs="Arial"/>
          <w:szCs w:val="20"/>
        </w:rPr>
        <w:t>: Os dados referentes à conta bancária poderão ser informados na fase de contratação.</w:t>
      </w:r>
    </w:p>
    <w:p w14:paraId="7945B0F3" w14:textId="1EC1031A" w:rsidR="00AA5B63" w:rsidRDefault="00AA5B63" w:rsidP="00743C67">
      <w:pPr>
        <w:pStyle w:val="NormalWeb"/>
        <w:spacing w:before="119" w:beforeAutospacing="0"/>
      </w:pPr>
      <w:r>
        <w:t>                                                      </w:t>
      </w:r>
      <w:r>
        <w:rPr>
          <w:rFonts w:ascii="Arial" w:hAnsi="Arial" w:cs="Arial"/>
          <w:szCs w:val="20"/>
        </w:rPr>
        <w:t xml:space="preserve">      Cidade, ___ de ________ </w:t>
      </w:r>
      <w:proofErr w:type="spellStart"/>
      <w:r>
        <w:rPr>
          <w:rFonts w:ascii="Arial" w:hAnsi="Arial" w:cs="Arial"/>
          <w:szCs w:val="20"/>
        </w:rPr>
        <w:t>de</w:t>
      </w:r>
      <w:proofErr w:type="spellEnd"/>
      <w:r>
        <w:rPr>
          <w:rFonts w:ascii="Arial" w:hAnsi="Arial" w:cs="Arial"/>
          <w:szCs w:val="20"/>
        </w:rPr>
        <w:t xml:space="preserve"> 202</w:t>
      </w:r>
      <w:r w:rsidR="001222F3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>.</w:t>
      </w:r>
    </w:p>
    <w:p w14:paraId="01A26101" w14:textId="07EEB679" w:rsidR="00AA5B63" w:rsidRDefault="00AA5B63" w:rsidP="00743C67">
      <w:pPr>
        <w:pStyle w:val="NormalWeb"/>
        <w:spacing w:before="119" w:beforeAutospacing="0"/>
        <w:ind w:left="720"/>
      </w:pPr>
      <w:r>
        <w:t xml:space="preserve">                                                               </w:t>
      </w:r>
      <w:r>
        <w:rPr>
          <w:rFonts w:ascii="Arial" w:hAnsi="Arial" w:cs="Arial"/>
          <w:szCs w:val="20"/>
        </w:rPr>
        <w:t>______________________________</w:t>
      </w:r>
    </w:p>
    <w:p w14:paraId="4D700741" w14:textId="77777777" w:rsidR="00AA5B63" w:rsidRDefault="00AA5B63" w:rsidP="00743C67">
      <w:pPr>
        <w:pStyle w:val="NormalWeb"/>
        <w:spacing w:before="119" w:beforeAutospacing="0"/>
      </w:pPr>
      <w:r>
        <w:t xml:space="preserve">                                                                           </w:t>
      </w:r>
      <w:r>
        <w:rPr>
          <w:rFonts w:ascii="Arial" w:hAnsi="Arial" w:cs="Arial"/>
          <w:szCs w:val="20"/>
        </w:rPr>
        <w:t>Nome do Responsável pela Declaração</w:t>
      </w:r>
    </w:p>
    <w:p w14:paraId="5DD322AD" w14:textId="28636B06" w:rsidR="00AA5B63" w:rsidRDefault="00AA5B63" w:rsidP="00AA5B63">
      <w:pPr>
        <w:pStyle w:val="NormalWeb"/>
        <w:spacing w:before="119" w:beforeAutospacing="0" w:line="278" w:lineRule="atLeast"/>
        <w:rPr>
          <w:rFonts w:ascii="Arial" w:hAnsi="Arial" w:cs="Arial"/>
          <w:szCs w:val="20"/>
        </w:rPr>
      </w:pPr>
      <w:r>
        <w:t xml:space="preserve">                                                                                                </w:t>
      </w:r>
      <w:r>
        <w:rPr>
          <w:rFonts w:ascii="Arial" w:hAnsi="Arial" w:cs="Arial"/>
          <w:szCs w:val="20"/>
        </w:rPr>
        <w:t>Cargo</w:t>
      </w:r>
    </w:p>
    <w:p w14:paraId="26972DD2" w14:textId="77777777" w:rsidR="00870BAC" w:rsidRPr="004F05A0" w:rsidRDefault="00870BAC" w:rsidP="00AA5B63">
      <w:pPr>
        <w:pStyle w:val="NormalWeb"/>
        <w:spacing w:before="119" w:beforeAutospacing="0" w:line="278" w:lineRule="atLeast"/>
        <w:rPr>
          <w:rFonts w:ascii="Arial" w:hAnsi="Arial" w:cs="Arial"/>
          <w:szCs w:val="20"/>
        </w:rPr>
      </w:pPr>
    </w:p>
    <w:p w14:paraId="07E638E4" w14:textId="58C91747" w:rsidR="00AA5B63" w:rsidRPr="001222F3" w:rsidRDefault="00AA5B63" w:rsidP="00AA5B63">
      <w:pPr>
        <w:jc w:val="center"/>
        <w:rPr>
          <w:rFonts w:cs="Arial"/>
          <w:b/>
          <w:bCs/>
          <w:color w:val="FF0000"/>
          <w:sz w:val="28"/>
          <w:szCs w:val="28"/>
        </w:rPr>
      </w:pPr>
      <w:r w:rsidRPr="001222F3">
        <w:rPr>
          <w:rFonts w:cs="Arial"/>
          <w:b/>
          <w:bCs/>
          <w:color w:val="FF0000"/>
          <w:sz w:val="28"/>
          <w:szCs w:val="28"/>
        </w:rPr>
        <w:t>EM PAPEL TIMBRADO DA EMPRESA</w:t>
      </w:r>
    </w:p>
    <w:p w14:paraId="4D04C5CF" w14:textId="4D949947" w:rsidR="001222F3" w:rsidRPr="001222F3" w:rsidRDefault="001222F3" w:rsidP="00AA5B63">
      <w:pPr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1222F3">
        <w:rPr>
          <w:rFonts w:cs="Arial"/>
          <w:b/>
          <w:bCs/>
          <w:color w:val="FF0000"/>
          <w:sz w:val="28"/>
          <w:szCs w:val="28"/>
        </w:rPr>
        <w:t>JUNTAMENTE COM A DECLARAÇÃO DE INEXISTÊNCIA DE NEPOTISMO</w:t>
      </w:r>
    </w:p>
    <w:sectPr w:rsidR="001222F3" w:rsidRPr="00122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63"/>
    <w:rsid w:val="001222F3"/>
    <w:rsid w:val="00743C67"/>
    <w:rsid w:val="00870BAC"/>
    <w:rsid w:val="00AA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28B"/>
  <w15:chartTrackingRefBased/>
  <w15:docId w15:val="{666360DA-DC97-44A5-BB70-1814E7E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6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AA5B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A5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NormalWeb">
    <w:name w:val="Normal (Web)"/>
    <w:basedOn w:val="Normal"/>
    <w:uiPriority w:val="99"/>
    <w:rsid w:val="00AA5B6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Fontepargpadro"/>
    <w:rsid w:val="00AA5B6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Hager Strambi</dc:creator>
  <cp:keywords/>
  <dc:description/>
  <cp:lastModifiedBy>Sigrid Hager Strambi</cp:lastModifiedBy>
  <cp:revision>4</cp:revision>
  <dcterms:created xsi:type="dcterms:W3CDTF">2021-06-23T13:07:00Z</dcterms:created>
  <dcterms:modified xsi:type="dcterms:W3CDTF">2024-06-25T11:10:00Z</dcterms:modified>
</cp:coreProperties>
</file>