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21946" w:rsidRPr="00E90135" w:rsidRDefault="00E90135">
      <w:pPr>
        <w:spacing w:before="200" w:after="200" w:line="36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PROJETO DE LEI Nº XX, DE XX DE XXXX DE XXXX</w:t>
      </w:r>
    </w:p>
    <w:p w14:paraId="00000002" w14:textId="77777777" w:rsidR="00A21946" w:rsidRPr="00E90135" w:rsidRDefault="00E90135">
      <w:pPr>
        <w:spacing w:before="200" w:after="200"/>
        <w:ind w:left="288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Institui o Regime de Previdência Complementar no âmbito do (nome do ente federativo); fixa o limite máximo para a concessão de aposentadorias e pensões pelo regime de previdência de que trata o art. 40 da Constituição Federal; autoriza a adesão a plano de benefícios de previdência complementar; e dá outras providências.</w:t>
      </w:r>
    </w:p>
    <w:p w14:paraId="0000000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O (autoridade do Ente Federativo), faço saber que (nome do Órgão Legislativo do Ente) decreta e eu sanciono a seguinte Lei:</w:t>
      </w:r>
    </w:p>
    <w:p w14:paraId="00000004" w14:textId="77777777" w:rsidR="00A21946" w:rsidRPr="00E90135" w:rsidRDefault="00E90135">
      <w:pPr>
        <w:spacing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CAPÍTULO I</w:t>
      </w:r>
    </w:p>
    <w:p w14:paraId="00000005"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REGIME DE PREVIDÊNCIA COMPLEMENTAR</w:t>
      </w:r>
    </w:p>
    <w:p w14:paraId="0000000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1º. Fica instituído, no âmbito do (Ente Federativo), o Regime de Previdência Complementar – RPC, a que se referem os § 14, 15 e 16 do artigo 40 da Constituição Federal.</w:t>
      </w:r>
    </w:p>
    <w:p w14:paraId="00000008" w14:textId="2AC4343E"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Parágrafo único. O valor dos benefícios de aposentadoria e pensão devido pelo Regime Próprio de Previdência Social – RPPS aos servidores públicos titulares de cargos efetivos e membros de quaisquer dos poderes, incluídas suas autarquias e fundações, que ingressarem no serviço público do (Ente Federativo) a partir da data de início da vigência do RPC de que trata esta Lei, não poderá superar o limite máximo dos benefícios pagos pelo Regime Geral de Previdência Social – RGPS.</w:t>
      </w:r>
    </w:p>
    <w:p w14:paraId="0000000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2º O (Ente Federativo) é o patrocinador do plano de benefícios do Regime de Previdência Complementar de que trata esta Lei, sendo representado pelo (autoridade do Ente Federativo) que poderá delegar esta competência.</w:t>
      </w:r>
    </w:p>
    <w:p w14:paraId="0000000A" w14:textId="57739370"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Parágrafo único. A representação de que trata o caput deste artigo compreende poderes para a celebração de convênio de adesão e suas alterações</w:t>
      </w:r>
      <w:r w:rsidRPr="00006488">
        <w:rPr>
          <w:rFonts w:ascii="Times New Roman" w:eastAsia="Times New Roman" w:hAnsi="Times New Roman" w:cs="Times New Roman"/>
          <w:sz w:val="24"/>
          <w:szCs w:val="24"/>
          <w:lang w:val="pt-BR"/>
        </w:rPr>
        <w:t>,</w:t>
      </w:r>
      <w:r w:rsidR="004B40B8" w:rsidRPr="00006488">
        <w:rPr>
          <w:rFonts w:ascii="Times New Roman" w:eastAsia="Times New Roman" w:hAnsi="Times New Roman" w:cs="Times New Roman"/>
          <w:sz w:val="24"/>
          <w:szCs w:val="24"/>
          <w:lang w:val="pt-BR"/>
        </w:rPr>
        <w:t xml:space="preserve"> retirada de patrocínio, transferência de gerenciamento</w:t>
      </w:r>
      <w:r w:rsidR="00BF27B6">
        <w:rPr>
          <w:rFonts w:ascii="Times New Roman" w:eastAsia="Times New Roman" w:hAnsi="Times New Roman" w:cs="Times New Roman"/>
          <w:sz w:val="24"/>
          <w:szCs w:val="24"/>
          <w:lang w:val="pt-BR"/>
        </w:rPr>
        <w:t xml:space="preserve"> e </w:t>
      </w:r>
      <w:r w:rsidRPr="00006488">
        <w:rPr>
          <w:rFonts w:ascii="Times New Roman" w:eastAsia="Times New Roman" w:hAnsi="Times New Roman" w:cs="Times New Roman"/>
          <w:sz w:val="24"/>
          <w:szCs w:val="24"/>
          <w:lang w:val="pt-BR"/>
        </w:rPr>
        <w:t>p</w:t>
      </w:r>
      <w:r w:rsidRPr="7AB0948F">
        <w:rPr>
          <w:rFonts w:ascii="Times New Roman" w:eastAsia="Times New Roman" w:hAnsi="Times New Roman" w:cs="Times New Roman"/>
          <w:sz w:val="24"/>
          <w:szCs w:val="24"/>
          <w:lang w:val="pt-BR"/>
        </w:rPr>
        <w:t>ara manifestação acerca da aprovação ou da alteração de plano de benefícios de que trata esta Lei e demais atos correlatos.</w:t>
      </w:r>
    </w:p>
    <w:p w14:paraId="0000000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3º. O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14:paraId="0000000C"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publicação da autorização, pelo órgão fiscalizador de que trata a Lei Complementar nº 109, de 29 de maio de 2001, do convênio de adesão do patrocinador ao plano de benefícios previdenciário administrado pela entidade fechada de previdência complementar; ou</w:t>
      </w:r>
    </w:p>
    <w:p w14:paraId="0000000D" w14:textId="0123EA61"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início de vigência convencionada no </w:t>
      </w:r>
      <w:r w:rsidR="00221800">
        <w:rPr>
          <w:rFonts w:ascii="Times New Roman" w:eastAsia="Times New Roman" w:hAnsi="Times New Roman" w:cs="Times New Roman"/>
          <w:sz w:val="24"/>
          <w:szCs w:val="24"/>
          <w:lang w:val="pt-BR"/>
        </w:rPr>
        <w:t>convênio de adesão</w:t>
      </w:r>
      <w:r w:rsidR="00221800" w:rsidRPr="00E90135">
        <w:rPr>
          <w:rFonts w:ascii="Times New Roman" w:eastAsia="Times New Roman" w:hAnsi="Times New Roman" w:cs="Times New Roman"/>
          <w:sz w:val="24"/>
          <w:szCs w:val="24"/>
          <w:lang w:val="pt-BR"/>
        </w:rPr>
        <w:t xml:space="preserve"> </w:t>
      </w:r>
      <w:r w:rsidRPr="00E90135">
        <w:rPr>
          <w:rFonts w:ascii="Times New Roman" w:eastAsia="Times New Roman" w:hAnsi="Times New Roman" w:cs="Times New Roman"/>
          <w:sz w:val="24"/>
          <w:szCs w:val="24"/>
          <w:lang w:val="pt-BR"/>
        </w:rPr>
        <w:t>firmado com a entidade aberta de previdência complementar.</w:t>
      </w:r>
    </w:p>
    <w:p w14:paraId="0000000E" w14:textId="77777777"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4º.  A partir do início de vigência do Regime de Previdência Complementar de que trata esta Lei, independentemente da inscrição do servidor como participante no plano de benefícios oferecido, aplicar-se-á o limite máximo dos benefícios pagos pelo RGPS, de que trata </w:t>
      </w:r>
      <w:r w:rsidRPr="7AB0948F">
        <w:rPr>
          <w:rFonts w:ascii="Times New Roman" w:eastAsia="Times New Roman" w:hAnsi="Times New Roman" w:cs="Times New Roman"/>
          <w:sz w:val="24"/>
          <w:szCs w:val="24"/>
          <w:lang w:val="pt-BR"/>
        </w:rPr>
        <w:lastRenderedPageBreak/>
        <w:t xml:space="preserve">o art. 40 da Constituição Federal, às aposentadorias e pensões a serem concedidas pelo RPPS (do Ente) aos segurados definidos no parágrafo único do art. 1º. </w:t>
      </w:r>
    </w:p>
    <w:p w14:paraId="0000000F" w14:textId="59E34801"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5º.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w:t>
      </w:r>
      <w:r w:rsidR="00347563">
        <w:rPr>
          <w:rFonts w:ascii="Times New Roman" w:eastAsia="Times New Roman" w:hAnsi="Times New Roman" w:cs="Times New Roman"/>
          <w:sz w:val="24"/>
          <w:szCs w:val="24"/>
          <w:lang w:val="pt-BR"/>
        </w:rPr>
        <w:t>vigência do</w:t>
      </w:r>
      <w:r w:rsidR="007D1557">
        <w:rPr>
          <w:rFonts w:ascii="Times New Roman" w:eastAsia="Times New Roman" w:hAnsi="Times New Roman" w:cs="Times New Roman"/>
          <w:sz w:val="24"/>
          <w:szCs w:val="24"/>
          <w:lang w:val="pt-BR"/>
        </w:rPr>
        <w:t xml:space="preserve"> Regime de Previdência Complementar</w:t>
      </w:r>
      <w:r w:rsidRPr="00E90135">
        <w:rPr>
          <w:rFonts w:ascii="Times New Roman" w:eastAsia="Times New Roman" w:hAnsi="Times New Roman" w:cs="Times New Roman"/>
          <w:sz w:val="24"/>
          <w:szCs w:val="24"/>
          <w:lang w:val="pt-BR"/>
        </w:rPr>
        <w:t>.</w:t>
      </w:r>
    </w:p>
    <w:p w14:paraId="00000010" w14:textId="52E7DABA"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Parágrafo único. O exercício da opção a que se refere o caput deste artigo é irrevogável e irretratável, devendo observar o disposto no art. 4º desta Lei. </w:t>
      </w:r>
    </w:p>
    <w:p w14:paraId="00000011" w14:textId="76323B76" w:rsidR="00A21946" w:rsidRPr="005977F8"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6º.  O Regime de Previdência Complementar de que trata o art. 1º será oferecido por meio de adesão a plano de benefícios já existente </w:t>
      </w:r>
      <w:r w:rsidRPr="005977F8">
        <w:rPr>
          <w:rFonts w:ascii="Times New Roman" w:eastAsia="Times New Roman" w:hAnsi="Times New Roman" w:cs="Times New Roman"/>
          <w:sz w:val="24"/>
          <w:szCs w:val="24"/>
          <w:lang w:val="pt-BR"/>
        </w:rPr>
        <w:t xml:space="preserve">ou plano </w:t>
      </w:r>
      <w:r w:rsidRPr="00A56EC3">
        <w:rPr>
          <w:rFonts w:ascii="Times New Roman" w:eastAsia="Times New Roman" w:hAnsi="Times New Roman" w:cs="Times New Roman"/>
          <w:sz w:val="24"/>
          <w:szCs w:val="24"/>
          <w:lang w:val="pt-BR"/>
        </w:rPr>
        <w:t>próprio</w:t>
      </w:r>
      <w:r w:rsidRPr="005977F8">
        <w:rPr>
          <w:rFonts w:ascii="Times New Roman" w:eastAsia="Times New Roman" w:hAnsi="Times New Roman" w:cs="Times New Roman"/>
          <w:sz w:val="24"/>
          <w:szCs w:val="24"/>
          <w:lang w:val="pt-BR"/>
        </w:rPr>
        <w:t xml:space="preserve"> em entidade de previdência complementar</w:t>
      </w:r>
    </w:p>
    <w:p w14:paraId="00000012"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w:t>
      </w:r>
    </w:p>
    <w:p w14:paraId="00000013"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PLANO DE BENEFÍCIOS</w:t>
      </w:r>
    </w:p>
    <w:p w14:paraId="00000014"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w:t>
      </w:r>
    </w:p>
    <w:p w14:paraId="00000015"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Linhas Gerais do Plano de Benefícios</w:t>
      </w:r>
    </w:p>
    <w:p w14:paraId="0000001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7º. O plano de benefícios previdenciário estará descrito em regulamento, observadas as disposições das pertinentes Leis Complementares, e dos normativos decorrentes desses diplomas legais, e deverá ser oferecido, obrigatoriamente, a todos os servidores e membros do (Ente Federativo) de que trata o art. 3º desta Lei. </w:t>
      </w:r>
    </w:p>
    <w:p w14:paraId="0000001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8º. O (Ente Federativo)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14:paraId="30B506EC" w14:textId="291A68C0" w:rsidR="00B27574" w:rsidRPr="00B27574"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0B27574">
        <w:rPr>
          <w:rFonts w:ascii="Times New Roman" w:eastAsia="Times New Roman" w:hAnsi="Times New Roman" w:cs="Times New Roman"/>
          <w:sz w:val="24"/>
          <w:szCs w:val="24"/>
          <w:lang w:val="pt-BR"/>
        </w:rPr>
        <w:t xml:space="preserve">1º O plano de que trata o caput deste artigo deverá prever benefícios não programados que:  </w:t>
      </w:r>
    </w:p>
    <w:p w14:paraId="7D69D7B9" w14:textId="77777777" w:rsidR="00B27574" w:rsidRPr="00B27574"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 xml:space="preserve">I - assegurem pelo menos, os benefícios decorrentes dos eventos invalidez e morte do participante; e  </w:t>
      </w:r>
    </w:p>
    <w:p w14:paraId="0000001A" w14:textId="75FA9ECF" w:rsidR="00A21946" w:rsidRPr="00E90135"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 xml:space="preserve">II </w:t>
      </w:r>
      <w:r w:rsidR="001C74A9">
        <w:rPr>
          <w:rFonts w:ascii="Times New Roman" w:eastAsia="Times New Roman" w:hAnsi="Times New Roman" w:cs="Times New Roman"/>
          <w:sz w:val="24"/>
          <w:szCs w:val="24"/>
          <w:lang w:val="pt-BR"/>
        </w:rPr>
        <w:t xml:space="preserve">- </w:t>
      </w:r>
      <w:r w:rsidRPr="00B27574">
        <w:rPr>
          <w:rFonts w:ascii="Times New Roman" w:eastAsia="Times New Roman" w:hAnsi="Times New Roman" w:cs="Times New Roman"/>
          <w:sz w:val="24"/>
          <w:szCs w:val="24"/>
          <w:lang w:val="pt-BR"/>
        </w:rPr>
        <w:t>sejam estruturados unicamente com base em reserva acumulada em favor do participante.</w:t>
      </w:r>
    </w:p>
    <w:p w14:paraId="0000001C" w14:textId="0331A146" w:rsidR="00A21946" w:rsidRPr="00E90135" w:rsidRDefault="449326FD" w:rsidP="00CA5336">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449326FD">
        <w:rPr>
          <w:rFonts w:ascii="Times New Roman" w:eastAsia="Times New Roman" w:hAnsi="Times New Roman" w:cs="Times New Roman"/>
          <w:sz w:val="24"/>
          <w:szCs w:val="24"/>
          <w:lang w:val="pt-BR"/>
        </w:rPr>
        <w:t>2º Na gestão dos benefícios de que trata o § 1º deste artigo, o plano de benefícios previdenciários poderá prever a contratação de cobertura de risco adicional junto à sociedade seguradora, desde que tenha custeio específico.</w:t>
      </w:r>
    </w:p>
    <w:p w14:paraId="0000001D" w14:textId="2204B181"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449326FD">
        <w:rPr>
          <w:rFonts w:ascii="Times New Roman" w:eastAsia="Times New Roman" w:hAnsi="Times New Roman" w:cs="Times New Roman"/>
          <w:sz w:val="24"/>
          <w:szCs w:val="24"/>
          <w:lang w:val="pt-BR"/>
        </w:rPr>
        <w:t>3º O plano de que trata o caput deste artigo poderá prever cobertura de sobrevivência do assistido, desde que contratada junto à sociedade seguradora.</w:t>
      </w:r>
    </w:p>
    <w:p w14:paraId="0000001E"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II</w:t>
      </w:r>
    </w:p>
    <w:p w14:paraId="0000001F"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Do Patrocinador</w:t>
      </w:r>
    </w:p>
    <w:p w14:paraId="00000020" w14:textId="69797DF1"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9º. O (Ente Federativo) é o responsável pelo aporte de contribuições e pelas transferências das contribuições descontadas dos seus servidores ao plano de benefícios previdenciário, observado o disposto nesta Lei, no convênio de adesão e no regulamento.</w:t>
      </w:r>
    </w:p>
    <w:p w14:paraId="0000002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As contribuições devidas pelo patrocinador deverão ser pagas, de forma centralizada, pelos poderes, incluídas suas autarquias e fundações, e em hipótese alguma poderão ser superiores às contribuições normais dos participantes.</w:t>
      </w:r>
    </w:p>
    <w:p w14:paraId="00000022" w14:textId="74E1737F"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2º O (Ente Federativo) será considerado inadimplente em caso de descumprimento, por quaisquer dos poderes, incluídas suas autarquias e fundações, de qualquer obrigação prevista no convênio de adesão e no regulamento do plano de benefícios. </w:t>
      </w:r>
    </w:p>
    <w:p w14:paraId="00000024" w14:textId="168E1DC7"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10 Deverão estar previstas, expressamente, no convênio de adesão ao plano de benefícios administrado pela entidade de previdência complementar, cláusulas que estabeleçam no mínimo: </w:t>
      </w:r>
    </w:p>
    <w:p w14:paraId="0000002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a não existência de solidariedade do Ente Federativo, enquanto patrocinador, em relação a outros patrocinadores; instituidores, averbadores; planos de benefícios e entidade de previdência complementar;</w:t>
      </w:r>
    </w:p>
    <w:p w14:paraId="0000002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os prazos de cumprimento das obrigações pelo patrocinador e das sanções previstas para os casos de atraso no envio de informações cadastrais de participantes e assistidos, de pagamento ou do repasse das contribuições;</w:t>
      </w:r>
    </w:p>
    <w:p w14:paraId="0000002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que o valor correspondente à atualização monetária e aos juros suportados pelo patrocinador por atraso de pagamento ou de repasse de contribuições será revertido à conta individual do participante a que se referir a contribuição em atraso;</w:t>
      </w:r>
    </w:p>
    <w:p w14:paraId="00000028"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IV – eventual valor de aporte financeiro, a título de adiantamento de contribuições, a ser realizado pelo Ente Federativo;</w:t>
      </w:r>
    </w:p>
    <w:p w14:paraId="0000002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V – as diretrizes com relação às condições de retirada de patrocínio ou rescisão contratual e transferência de gerenciamento da administração do plano de benefícios previdenciário; </w:t>
      </w:r>
    </w:p>
    <w:p w14:paraId="0000002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VI – o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w:t>
      </w:r>
    </w:p>
    <w:p w14:paraId="0000002B"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III</w:t>
      </w:r>
    </w:p>
    <w:p w14:paraId="0000002C"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Dos Participantes</w:t>
      </w:r>
    </w:p>
    <w:p w14:paraId="0000002D" w14:textId="668F0358"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Art. 11. Podem se inscrever como participantes do Plano de Benefícios todos os servidores e membros do (Ente Federativo).</w:t>
      </w:r>
    </w:p>
    <w:p w14:paraId="0000002E" w14:textId="46311D2F"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Art. 12. Poderá permanecer inscrito no respectivo plano de benefícios o participante que:</w:t>
      </w:r>
    </w:p>
    <w:p w14:paraId="0000002F"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I – esteja cedido a outro órgão ou entidade da administração pública direta ou indireta da União, Estados, Distrito Federal e Municípios, inclusive suas empresas públicas e sociedades de economia mista;</w:t>
      </w:r>
    </w:p>
    <w:p w14:paraId="00000030"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esteja afastado ou licenciado do cargo efetivo temporariamente, com ou sem recebimento de remuneração, inclusive para o exercício de mantado eletivo em qualquer dos entes da federação;</w:t>
      </w:r>
    </w:p>
    <w:p w14:paraId="0000003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optar pelo benefício proporcional diferido ou autopatrocínio, na forma do regulamento do plano de benefícios.</w:t>
      </w:r>
    </w:p>
    <w:p w14:paraId="0000003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O regulamento do plano de benefícios disciplinará as regras para a manutenção do custeio do plano de benefícios, observada a legislação aplicável.</w:t>
      </w:r>
    </w:p>
    <w:p w14:paraId="0000003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14:paraId="00000034"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3º Havendo cessão com ônus para o cedente, o patrocinador arcará com a sua contribuição ao plano de benefícios.</w:t>
      </w:r>
    </w:p>
    <w:p w14:paraId="0000003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O patrocinador arcará com a sua contribuição, somente, quando o afastamento ou a licença do cargo efetivo se der sem prejuízo do recebimento da remuneração.</w:t>
      </w:r>
    </w:p>
    <w:p w14:paraId="00000036" w14:textId="0C201E56"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 xml:space="preserve">Art. 13. Os servidores e membros referidos no art. 3º desta Lei, com remuneração superior ao limite máximo estabelecido para os benefícios do Regime Geral de Previdência Social, serão automaticamente inscritos no respectivo plano de benefícios de previdência complementar desde a data de entrada em exercício. </w:t>
      </w:r>
    </w:p>
    <w:p w14:paraId="0000003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1º É facultado aos servidores e membros referidos no caput deste artigo manifestarem a ausência de interesse em aderir ao plano de benefícios patrocinado pelo (Ente), sendo seu silêncio ou inércia, no prazo de noventa dias após sua inscrição automática na forma do caput deste artigo, reconhecida como aceitação tácita à inscrição.  </w:t>
      </w:r>
    </w:p>
    <w:p w14:paraId="00000038" w14:textId="0FBF9191"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nos termos do regulamento. </w:t>
      </w:r>
    </w:p>
    <w:p w14:paraId="0000003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3º A anulação da inscrição prevista no § 1º deste artigo e a restituição prevista no §2º deste artigo não constituem resgate.</w:t>
      </w:r>
    </w:p>
    <w:p w14:paraId="0000003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No caso de anulação da inscrição prevista no § 1º deste artigo, a contribuição aportada pelo patrocinador será devolvida à respectiva fonte pagadora no mesmo prazo da devolução da contribuição aportada pelo participante.</w:t>
      </w:r>
    </w:p>
    <w:p w14:paraId="0000003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14:paraId="0000003C"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Seção IV</w:t>
      </w:r>
    </w:p>
    <w:p w14:paraId="0000003D"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Contribuições</w:t>
      </w:r>
    </w:p>
    <w:p w14:paraId="0000003E" w14:textId="2F41BBDA"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 xml:space="preserve"> Art. 14 As contribuições do patrocinador e do participante incidirão sobre a base de cálculo das contribuições ao RPPS estabelecidas na Lei (estadual ou municipal) nº XXX que exceder o limite máximo dos benefícios pagos pelo Regime Geral de Previdência Social, observado o disposto no inciso XI do art. 37 da Constituição Federal.</w:t>
      </w:r>
    </w:p>
    <w:p w14:paraId="0000003F" w14:textId="753151C8" w:rsidR="00A21946" w:rsidRPr="00E90135" w:rsidRDefault="040DA964">
      <w:pPr>
        <w:spacing w:before="200" w:after="200" w:line="240" w:lineRule="auto"/>
        <w:ind w:firstLine="720"/>
        <w:jc w:val="both"/>
        <w:rPr>
          <w:rFonts w:ascii="Times New Roman" w:eastAsia="Times New Roman" w:hAnsi="Times New Roman" w:cs="Times New Roman"/>
          <w:sz w:val="24"/>
          <w:szCs w:val="24"/>
          <w:lang w:val="pt-BR"/>
        </w:rPr>
      </w:pPr>
      <w:r w:rsidRPr="040DA964">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40DA964">
        <w:rPr>
          <w:rFonts w:ascii="Times New Roman" w:eastAsia="Times New Roman" w:hAnsi="Times New Roman" w:cs="Times New Roman"/>
          <w:sz w:val="24"/>
          <w:szCs w:val="24"/>
          <w:lang w:val="pt-BR"/>
        </w:rPr>
        <w:t>1º A alíquota da contribuição do participante será por ele definida, observado o disposto no regulamento do plano de benefícios.</w:t>
      </w:r>
    </w:p>
    <w:p w14:paraId="00000040" w14:textId="001B632A"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0E90135">
        <w:rPr>
          <w:rFonts w:ascii="Times New Roman" w:eastAsia="Times New Roman" w:hAnsi="Times New Roman" w:cs="Times New Roman"/>
          <w:sz w:val="24"/>
          <w:szCs w:val="24"/>
          <w:lang w:val="pt-BR"/>
        </w:rPr>
        <w:t>2º Os participantes poderão realizar contribuições facultativas</w:t>
      </w:r>
      <w:r w:rsidR="00E32FD3">
        <w:rPr>
          <w:rFonts w:ascii="Times New Roman" w:eastAsia="Times New Roman" w:hAnsi="Times New Roman" w:cs="Times New Roman"/>
          <w:sz w:val="24"/>
          <w:szCs w:val="24"/>
          <w:lang w:val="pt-BR"/>
        </w:rPr>
        <w:t xml:space="preserve"> ou adicionais</w:t>
      </w:r>
      <w:r w:rsidRPr="00E90135">
        <w:rPr>
          <w:rFonts w:ascii="Times New Roman" w:eastAsia="Times New Roman" w:hAnsi="Times New Roman" w:cs="Times New Roman"/>
          <w:sz w:val="24"/>
          <w:szCs w:val="24"/>
          <w:lang w:val="pt-BR"/>
        </w:rPr>
        <w:t xml:space="preserve">, de caráter voluntário, sem contrapartida do Patrocinador, na forma do regulamento do plano de benefícios </w:t>
      </w:r>
    </w:p>
    <w:p w14:paraId="00000041" w14:textId="17EDCA36"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Art. 15. O patrocinador somente se responsabilizará por realizar contribuições em contrapartida às contribuições normais dos participantes que atendam, concomitantemente, às seguintes condições:</w:t>
      </w:r>
    </w:p>
    <w:p w14:paraId="0000004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sejam segurados do RPPS, na forma prevista no art. 1º ou art. 5º desta Lei; e</w:t>
      </w:r>
    </w:p>
    <w:p w14:paraId="00000044" w14:textId="35B7FF53" w:rsidR="00A21946" w:rsidRPr="00221800" w:rsidRDefault="00E90135" w:rsidP="00FE6DC2">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recebam subsídios ou remuneração que exceda o limite máximo a que se refere o art. 4º desta Lei, observado o disposto no inciso XI do art. 37 da Constituição Federal. </w:t>
      </w:r>
    </w:p>
    <w:p w14:paraId="68B9B9C6" w14:textId="6B667A0C" w:rsidR="00A21946" w:rsidRPr="00A56EC3"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00221800">
        <w:rPr>
          <w:rFonts w:ascii="Times New Roman" w:eastAsia="Times New Roman" w:hAnsi="Times New Roman" w:cs="Times New Roman"/>
          <w:sz w:val="24"/>
          <w:szCs w:val="24"/>
          <w:lang w:val="pt-BR"/>
        </w:rPr>
        <w:t>§ 1º A contribuição do patrocinador será paritária à do participante sobre a parcela que exceder o limite máximo a que se refere o parágrafo único do art. 1º desta Lei.</w:t>
      </w:r>
    </w:p>
    <w:p w14:paraId="007F07D5" w14:textId="77777777" w:rsidR="006811B3"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00221800">
        <w:rPr>
          <w:rFonts w:ascii="Times New Roman" w:eastAsia="Times New Roman" w:hAnsi="Times New Roman" w:cs="Times New Roman"/>
          <w:sz w:val="24"/>
          <w:szCs w:val="24"/>
          <w:lang w:val="pt-BR"/>
        </w:rPr>
        <w:t xml:space="preserve"> § 2º Observadas as condições previstas no § 1º deste artigo e no disposto no regulamento do plano de benefícios, a contribuição do patrocinador não poderá exceder ao percentual de XX% (XXXXXXXX).</w:t>
      </w:r>
    </w:p>
    <w:p w14:paraId="00000046" w14:textId="7BEC7DE0" w:rsidR="00A21946" w:rsidRPr="00221800"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00221800">
        <w:rPr>
          <w:rFonts w:ascii="Times New Roman" w:eastAsia="Times New Roman" w:hAnsi="Times New Roman" w:cs="Times New Roman"/>
          <w:sz w:val="24"/>
          <w:szCs w:val="24"/>
          <w:lang w:val="pt-BR"/>
        </w:rPr>
        <w:t>§ 3º</w:t>
      </w:r>
      <w:r w:rsidR="006811B3">
        <w:rPr>
          <w:rFonts w:ascii="Times New Roman" w:eastAsia="Times New Roman" w:hAnsi="Times New Roman" w:cs="Times New Roman"/>
          <w:sz w:val="24"/>
          <w:szCs w:val="24"/>
          <w:lang w:val="pt-BR"/>
        </w:rPr>
        <w:t xml:space="preserve"> </w:t>
      </w:r>
      <w:r w:rsidRPr="00221800">
        <w:rPr>
          <w:rFonts w:ascii="Times New Roman" w:eastAsia="Times New Roman" w:hAnsi="Times New Roman" w:cs="Times New Roman"/>
          <w:sz w:val="24"/>
          <w:szCs w:val="24"/>
          <w:lang w:val="pt-BR"/>
        </w:rPr>
        <w:t>Os participantes que não se enquadrem nas condições previstas nos incisos I e II do caput deste artigo não terão direito à contrapartida do Patrocinador.</w:t>
      </w:r>
    </w:p>
    <w:p w14:paraId="00000047" w14:textId="0BFF7337"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 xml:space="preserve">§ </w:t>
      </w:r>
      <w:r w:rsidR="006811B3">
        <w:rPr>
          <w:rFonts w:ascii="Times New Roman" w:eastAsia="Times New Roman" w:hAnsi="Times New Roman" w:cs="Times New Roman"/>
          <w:sz w:val="24"/>
          <w:szCs w:val="24"/>
          <w:lang w:val="pt-BR"/>
        </w:rPr>
        <w:t>4</w:t>
      </w:r>
      <w:r w:rsidRPr="449326FD">
        <w:rPr>
          <w:rFonts w:ascii="Times New Roman" w:eastAsia="Times New Roman" w:hAnsi="Times New Roman" w:cs="Times New Roman"/>
          <w:sz w:val="24"/>
          <w:szCs w:val="24"/>
          <w:lang w:val="pt-BR"/>
        </w:rPr>
        <w:t>º</w:t>
      </w:r>
      <w:r w:rsidR="00FE6DC2">
        <w:rPr>
          <w:rFonts w:ascii="Times New Roman" w:eastAsia="Times New Roman" w:hAnsi="Times New Roman" w:cs="Times New Roman"/>
          <w:sz w:val="24"/>
          <w:szCs w:val="24"/>
          <w:lang w:val="pt-BR"/>
        </w:rPr>
        <w:t xml:space="preserve"> </w:t>
      </w:r>
      <w:r w:rsidRPr="449326FD">
        <w:rPr>
          <w:rFonts w:ascii="Times New Roman" w:eastAsia="Times New Roman" w:hAnsi="Times New Roman" w:cs="Times New Roman"/>
          <w:sz w:val="24"/>
          <w:szCs w:val="24"/>
          <w:lang w:val="pt-BR"/>
        </w:rPr>
        <w:t>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14:paraId="241216B5" w14:textId="5E6E0CDF" w:rsidR="0333BBCF" w:rsidRDefault="449326FD" w:rsidP="0333BBCF">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006811B3">
        <w:rPr>
          <w:rFonts w:ascii="Times New Roman" w:eastAsia="Times New Roman" w:hAnsi="Times New Roman" w:cs="Times New Roman"/>
          <w:sz w:val="24"/>
          <w:szCs w:val="24"/>
          <w:lang w:val="pt-BR"/>
        </w:rPr>
        <w:t>5</w:t>
      </w:r>
      <w:r w:rsidRPr="449326FD">
        <w:rPr>
          <w:rFonts w:ascii="Times New Roman" w:eastAsia="Times New Roman" w:hAnsi="Times New Roman" w:cs="Times New Roman"/>
          <w:sz w:val="24"/>
          <w:szCs w:val="24"/>
          <w:lang w:val="pt-BR"/>
        </w:rPr>
        <w:t>º Sem prejuízo às demais penalidades e responsabilidades previstas nesta Lei e na legislação aplicável, as contribuições recolhidas com atraso estarão sujeitas à atualização monetária e consectários de mora estabelecidos no Convênio, regulamento e plano de custeio do respectivo plano de benefícios, ficando o Patrocinador desde já autorizado a adotar as providências necessárias para o regular adimplemento de suas obrigações junto ao plano de benefícios.</w:t>
      </w:r>
    </w:p>
    <w:p w14:paraId="00000048" w14:textId="7B66E330" w:rsidR="00A21946"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16. A entidade de previdência complementar administradora do plano de benefícios manterá controle individual das reservas constituídas em nome do participante e registro das contribuições deste e </w:t>
      </w:r>
      <w:bookmarkStart w:id="0" w:name="_GoBack"/>
      <w:bookmarkEnd w:id="0"/>
      <w:r w:rsidRPr="7AB0948F">
        <w:rPr>
          <w:rFonts w:ascii="Times New Roman" w:eastAsia="Times New Roman" w:hAnsi="Times New Roman" w:cs="Times New Roman"/>
          <w:sz w:val="24"/>
          <w:szCs w:val="24"/>
          <w:lang w:val="pt-BR"/>
        </w:rPr>
        <w:t>dos patrocinadores.</w:t>
      </w:r>
    </w:p>
    <w:p w14:paraId="53E23A15" w14:textId="1E3BC62D" w:rsidR="00CC21BB" w:rsidRPr="00E90135" w:rsidRDefault="00CC21BB" w:rsidP="00CC21BB">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V</w:t>
      </w:r>
    </w:p>
    <w:p w14:paraId="28DB0C3A" w14:textId="4AC0ED0A" w:rsidR="00CC21BB" w:rsidRDefault="00CC21BB" w:rsidP="00CC21BB">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w:t>
      </w:r>
      <w:r>
        <w:rPr>
          <w:rFonts w:ascii="Times New Roman" w:eastAsia="Times New Roman" w:hAnsi="Times New Roman" w:cs="Times New Roman"/>
          <w:sz w:val="24"/>
          <w:szCs w:val="24"/>
          <w:lang w:val="pt-BR"/>
        </w:rPr>
        <w:t xml:space="preserve">o Processo </w:t>
      </w:r>
      <w:r w:rsidR="00125174">
        <w:rPr>
          <w:rFonts w:ascii="Times New Roman" w:eastAsia="Times New Roman" w:hAnsi="Times New Roman" w:cs="Times New Roman"/>
          <w:sz w:val="24"/>
          <w:szCs w:val="24"/>
          <w:lang w:val="pt-BR"/>
        </w:rPr>
        <w:t>de Seleção da Entidade</w:t>
      </w:r>
    </w:p>
    <w:p w14:paraId="4E8B5B6B" w14:textId="3B4B6035" w:rsidR="00CC21BB" w:rsidRDefault="00CC21BB" w:rsidP="00FE6DC2">
      <w:pPr>
        <w:spacing w:after="167" w:line="252" w:lineRule="auto"/>
        <w:ind w:left="-5" w:firstLine="725"/>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 xml:space="preserve">Art. 17. </w:t>
      </w:r>
      <w:r w:rsidRPr="00A56EC3">
        <w:rPr>
          <w:rFonts w:ascii="Times New Roman" w:eastAsia="Times New Roman" w:hAnsi="Times New Roman" w:cs="Times New Roman"/>
          <w:sz w:val="24"/>
          <w:szCs w:val="24"/>
          <w:lang w:val="pt-BR"/>
        </w:rPr>
        <w:t>A escolha da entidad</w:t>
      </w:r>
      <w:r>
        <w:rPr>
          <w:rFonts w:ascii="Times New Roman" w:eastAsia="Times New Roman" w:hAnsi="Times New Roman" w:cs="Times New Roman"/>
          <w:sz w:val="24"/>
          <w:szCs w:val="24"/>
          <w:lang w:val="pt-BR"/>
        </w:rPr>
        <w:t>e de previdência</w:t>
      </w:r>
      <w:r w:rsidRPr="00A56EC3">
        <w:rPr>
          <w:rFonts w:ascii="Times New Roman" w:eastAsia="Times New Roman" w:hAnsi="Times New Roman" w:cs="Times New Roman"/>
          <w:sz w:val="24"/>
          <w:szCs w:val="24"/>
          <w:lang w:val="pt-BR"/>
        </w:rPr>
        <w:t xml:space="preserve"> responsável pela administração do Plano de Benefício</w:t>
      </w:r>
      <w:r w:rsidR="00A55F52">
        <w:rPr>
          <w:rFonts w:ascii="Times New Roman" w:eastAsia="Times New Roman" w:hAnsi="Times New Roman" w:cs="Times New Roman"/>
          <w:sz w:val="24"/>
          <w:szCs w:val="24"/>
          <w:lang w:val="pt-BR"/>
        </w:rPr>
        <w:t>s</w:t>
      </w:r>
      <w:r w:rsidR="00221800">
        <w:rPr>
          <w:rFonts w:ascii="Times New Roman" w:eastAsia="Times New Roman" w:hAnsi="Times New Roman" w:cs="Times New Roman"/>
          <w:sz w:val="24"/>
          <w:szCs w:val="24"/>
          <w:lang w:val="pt-BR"/>
        </w:rPr>
        <w:t xml:space="preserve"> </w:t>
      </w:r>
      <w:r w:rsidRPr="00A56EC3">
        <w:rPr>
          <w:rFonts w:ascii="Times New Roman" w:eastAsia="Times New Roman" w:hAnsi="Times New Roman" w:cs="Times New Roman"/>
          <w:sz w:val="24"/>
          <w:szCs w:val="24"/>
          <w:lang w:val="pt-BR"/>
        </w:rPr>
        <w:t xml:space="preserve">será precedida de processo seletivo </w:t>
      </w:r>
      <w:r w:rsidR="00125174">
        <w:rPr>
          <w:rFonts w:ascii="Times New Roman" w:eastAsia="Times New Roman" w:hAnsi="Times New Roman" w:cs="Times New Roman"/>
          <w:sz w:val="24"/>
          <w:szCs w:val="24"/>
          <w:lang w:val="pt-BR"/>
        </w:rPr>
        <w:t>conduzido com</w:t>
      </w:r>
      <w:r w:rsidRPr="00A56EC3">
        <w:rPr>
          <w:rFonts w:ascii="Times New Roman" w:eastAsia="Times New Roman" w:hAnsi="Times New Roman" w:cs="Times New Roman"/>
          <w:sz w:val="24"/>
          <w:szCs w:val="24"/>
          <w:lang w:val="pt-BR"/>
        </w:rPr>
        <w:t xml:space="preserve"> </w:t>
      </w:r>
      <w:r w:rsidR="00125174">
        <w:rPr>
          <w:rFonts w:ascii="Times New Roman" w:eastAsia="Times New Roman" w:hAnsi="Times New Roman" w:cs="Times New Roman"/>
          <w:sz w:val="24"/>
          <w:szCs w:val="24"/>
          <w:lang w:val="pt-BR"/>
        </w:rPr>
        <w:t xml:space="preserve">impessoalidade, publicidade e </w:t>
      </w:r>
      <w:r w:rsidRPr="00A56EC3">
        <w:rPr>
          <w:rFonts w:ascii="Times New Roman" w:eastAsia="Times New Roman" w:hAnsi="Times New Roman" w:cs="Times New Roman"/>
          <w:sz w:val="24"/>
          <w:szCs w:val="24"/>
          <w:lang w:val="pt-BR"/>
        </w:rPr>
        <w:t>transparênci</w:t>
      </w:r>
      <w:r w:rsidR="00A55F52">
        <w:rPr>
          <w:rFonts w:ascii="Times New Roman" w:eastAsia="Times New Roman" w:hAnsi="Times New Roman" w:cs="Times New Roman"/>
          <w:sz w:val="24"/>
          <w:szCs w:val="24"/>
          <w:lang w:val="pt-BR"/>
        </w:rPr>
        <w:t>a</w:t>
      </w:r>
      <w:r w:rsidR="00125174">
        <w:rPr>
          <w:rFonts w:ascii="Times New Roman" w:eastAsia="Times New Roman" w:hAnsi="Times New Roman" w:cs="Times New Roman"/>
          <w:sz w:val="24"/>
          <w:szCs w:val="24"/>
          <w:lang w:val="pt-BR"/>
        </w:rPr>
        <w:t xml:space="preserve"> </w:t>
      </w:r>
      <w:r w:rsidRPr="00A56EC3">
        <w:rPr>
          <w:rFonts w:ascii="Times New Roman" w:eastAsia="Times New Roman" w:hAnsi="Times New Roman" w:cs="Times New Roman"/>
          <w:sz w:val="24"/>
          <w:szCs w:val="24"/>
          <w:lang w:val="pt-BR"/>
        </w:rPr>
        <w:t xml:space="preserve">e </w:t>
      </w:r>
      <w:r w:rsidR="00125174">
        <w:rPr>
          <w:rFonts w:ascii="Times New Roman" w:eastAsia="Times New Roman" w:hAnsi="Times New Roman" w:cs="Times New Roman"/>
          <w:sz w:val="24"/>
          <w:szCs w:val="24"/>
          <w:lang w:val="pt-BR"/>
        </w:rPr>
        <w:t xml:space="preserve">que </w:t>
      </w:r>
      <w:r w:rsidRPr="00A56EC3">
        <w:rPr>
          <w:rFonts w:ascii="Times New Roman" w:eastAsia="Times New Roman" w:hAnsi="Times New Roman" w:cs="Times New Roman"/>
          <w:sz w:val="24"/>
          <w:szCs w:val="24"/>
          <w:lang w:val="pt-BR"/>
        </w:rPr>
        <w:t xml:space="preserve">contemple requisitos de qualificação técnica e </w:t>
      </w:r>
      <w:r w:rsidR="004B40B8">
        <w:rPr>
          <w:rFonts w:ascii="Times New Roman" w:eastAsia="Times New Roman" w:hAnsi="Times New Roman" w:cs="Times New Roman"/>
          <w:sz w:val="24"/>
          <w:szCs w:val="24"/>
          <w:lang w:val="pt-BR"/>
        </w:rPr>
        <w:t>economicidade</w:t>
      </w:r>
      <w:r w:rsidRPr="00A56EC3">
        <w:rPr>
          <w:rFonts w:ascii="Times New Roman" w:eastAsia="Times New Roman" w:hAnsi="Times New Roman" w:cs="Times New Roman"/>
          <w:sz w:val="24"/>
          <w:szCs w:val="24"/>
          <w:lang w:val="pt-BR"/>
        </w:rPr>
        <w:t xml:space="preserve"> indispensáveis à garantia da boa gestão dos planos de benefícios.</w:t>
      </w:r>
    </w:p>
    <w:p w14:paraId="13F33A93" w14:textId="68B85BED" w:rsidR="00B279AF" w:rsidRPr="00BC65F9" w:rsidRDefault="00261CC7" w:rsidP="00A56EC3">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1º </w:t>
      </w:r>
      <w:r w:rsidR="00B279AF">
        <w:rPr>
          <w:rFonts w:ascii="Times New Roman" w:eastAsia="Times New Roman" w:hAnsi="Times New Roman" w:cs="Times New Roman"/>
          <w:sz w:val="24"/>
          <w:szCs w:val="24"/>
          <w:lang w:val="pt-BR"/>
        </w:rPr>
        <w:t xml:space="preserve">A </w:t>
      </w:r>
      <w:r w:rsidR="004028A7">
        <w:rPr>
          <w:rFonts w:ascii="Times New Roman" w:eastAsia="Times New Roman" w:hAnsi="Times New Roman" w:cs="Times New Roman"/>
          <w:sz w:val="24"/>
          <w:szCs w:val="24"/>
          <w:lang w:val="pt-BR"/>
        </w:rPr>
        <w:t>relação jurídica com a entidade</w:t>
      </w:r>
      <w:r w:rsidR="00B279AF">
        <w:rPr>
          <w:rFonts w:ascii="Times New Roman" w:eastAsia="Times New Roman" w:hAnsi="Times New Roman" w:cs="Times New Roman"/>
          <w:sz w:val="24"/>
          <w:szCs w:val="24"/>
          <w:lang w:val="pt-BR"/>
        </w:rPr>
        <w:t xml:space="preserve"> </w:t>
      </w:r>
      <w:r w:rsidR="00B279AF" w:rsidRPr="00A56EC3">
        <w:rPr>
          <w:rFonts w:ascii="Times New Roman" w:eastAsia="Times New Roman" w:hAnsi="Times New Roman" w:cs="Times New Roman"/>
          <w:sz w:val="24"/>
          <w:szCs w:val="24"/>
          <w:lang w:val="pt-BR"/>
        </w:rPr>
        <w:t>será formalizad</w:t>
      </w:r>
      <w:r w:rsidR="00B279AF">
        <w:rPr>
          <w:rFonts w:ascii="Times New Roman" w:eastAsia="Times New Roman" w:hAnsi="Times New Roman" w:cs="Times New Roman"/>
          <w:sz w:val="24"/>
          <w:szCs w:val="24"/>
          <w:lang w:val="pt-BR"/>
        </w:rPr>
        <w:t>a por</w:t>
      </w:r>
      <w:r w:rsidR="00B279AF" w:rsidRPr="00A56EC3">
        <w:rPr>
          <w:rFonts w:ascii="Times New Roman" w:eastAsia="Times New Roman" w:hAnsi="Times New Roman" w:cs="Times New Roman"/>
          <w:sz w:val="24"/>
          <w:szCs w:val="24"/>
          <w:lang w:val="pt-BR"/>
        </w:rPr>
        <w:t xml:space="preserve"> convênio de adesão, com vigência por prazo indeterminado.</w:t>
      </w:r>
    </w:p>
    <w:p w14:paraId="6E4064A0" w14:textId="6D790DB6" w:rsidR="00326FB5" w:rsidRDefault="00261CC7" w:rsidP="00326FB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0E90135">
        <w:rPr>
          <w:rFonts w:ascii="Times New Roman" w:eastAsia="Times New Roman" w:hAnsi="Times New Roman" w:cs="Times New Roman"/>
          <w:sz w:val="24"/>
          <w:szCs w:val="24"/>
          <w:lang w:val="pt-BR"/>
        </w:rPr>
        <w:t xml:space="preserve">2º </w:t>
      </w:r>
      <w:r w:rsidR="00326FB5" w:rsidRPr="7AB0948F">
        <w:rPr>
          <w:rFonts w:ascii="Times New Roman" w:eastAsia="Times New Roman" w:hAnsi="Times New Roman" w:cs="Times New Roman"/>
          <w:sz w:val="24"/>
          <w:szCs w:val="24"/>
          <w:lang w:val="pt-BR"/>
        </w:rPr>
        <w:t xml:space="preserve">O </w:t>
      </w:r>
      <w:r w:rsidR="00326FB5">
        <w:rPr>
          <w:rFonts w:ascii="Times New Roman" w:eastAsia="Times New Roman" w:hAnsi="Times New Roman" w:cs="Times New Roman"/>
          <w:sz w:val="24"/>
          <w:szCs w:val="24"/>
          <w:lang w:val="pt-BR"/>
        </w:rPr>
        <w:t>processo seletivo poderá ser realizado em cooperação com outros Municípios desde que seja demonstrado o efetivo cumprimento dos requisitos estabelecidos no caput</w:t>
      </w:r>
      <w:r w:rsidR="00326FB5" w:rsidRPr="00221800">
        <w:rPr>
          <w:rFonts w:ascii="Times New Roman" w:eastAsia="Times New Roman" w:hAnsi="Times New Roman" w:cs="Times New Roman"/>
          <w:sz w:val="24"/>
          <w:szCs w:val="24"/>
          <w:lang w:val="pt-BR"/>
        </w:rPr>
        <w:t xml:space="preserve"> </w:t>
      </w:r>
      <w:r w:rsidR="00326FB5">
        <w:rPr>
          <w:rFonts w:ascii="Times New Roman" w:eastAsia="Times New Roman" w:hAnsi="Times New Roman" w:cs="Times New Roman"/>
          <w:sz w:val="24"/>
          <w:szCs w:val="24"/>
          <w:lang w:val="pt-BR"/>
        </w:rPr>
        <w:t>deste artigo.</w:t>
      </w:r>
    </w:p>
    <w:p w14:paraId="2E6C1730" w14:textId="37614AE2" w:rsidR="00125174" w:rsidRPr="00E90135" w:rsidRDefault="00125174" w:rsidP="00125174">
      <w:pPr>
        <w:spacing w:before="200" w:after="200" w:line="240" w:lineRule="auto"/>
        <w:ind w:firstLine="720"/>
        <w:jc w:val="both"/>
        <w:rPr>
          <w:rFonts w:ascii="Times New Roman" w:eastAsia="Times New Roman" w:hAnsi="Times New Roman" w:cs="Times New Roman"/>
          <w:sz w:val="24"/>
          <w:szCs w:val="24"/>
          <w:lang w:val="pt-BR"/>
        </w:rPr>
      </w:pPr>
    </w:p>
    <w:p w14:paraId="00000049"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III</w:t>
      </w:r>
    </w:p>
    <w:p w14:paraId="0000004A"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DISPOSIÇÕES FINAIS E TRANSITÓRIAS</w:t>
      </w:r>
    </w:p>
    <w:p w14:paraId="0000004B" w14:textId="1E0E7D06"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 Art. </w:t>
      </w:r>
      <w:r w:rsidR="00E90135" w:rsidRPr="7AB0948F">
        <w:rPr>
          <w:rFonts w:ascii="Times New Roman" w:eastAsia="Times New Roman" w:hAnsi="Times New Roman" w:cs="Times New Roman"/>
          <w:sz w:val="24"/>
          <w:szCs w:val="24"/>
          <w:lang w:val="pt-BR"/>
        </w:rPr>
        <w:t>18.</w:t>
      </w:r>
      <w:r w:rsidRPr="7AB0948F">
        <w:rPr>
          <w:rFonts w:ascii="Times New Roman" w:eastAsia="Times New Roman" w:hAnsi="Times New Roman" w:cs="Times New Roman"/>
          <w:sz w:val="24"/>
          <w:szCs w:val="24"/>
          <w:lang w:val="pt-BR"/>
        </w:rPr>
        <w:t xml:space="preserve"> As nomeações de novos servidores de cargo efetivo e membros do (Ente Federativo)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3º desta Lei, ressalvadas as nomeações das áreas de educação, saúde e segurança.</w:t>
      </w:r>
    </w:p>
    <w:p w14:paraId="0000004C" w14:textId="1458981B"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w:t>
      </w:r>
      <w:r w:rsidR="00E90135" w:rsidRPr="7AB0948F">
        <w:rPr>
          <w:rFonts w:ascii="Times New Roman" w:eastAsia="Times New Roman" w:hAnsi="Times New Roman" w:cs="Times New Roman"/>
          <w:sz w:val="24"/>
          <w:szCs w:val="24"/>
          <w:lang w:val="pt-BR"/>
        </w:rPr>
        <w:t>19.</w:t>
      </w:r>
      <w:r w:rsidRPr="7AB0948F">
        <w:rPr>
          <w:rFonts w:ascii="Times New Roman" w:eastAsia="Times New Roman" w:hAnsi="Times New Roman" w:cs="Times New Roman"/>
          <w:sz w:val="24"/>
          <w:szCs w:val="24"/>
          <w:lang w:val="pt-BR"/>
        </w:rPr>
        <w:t xml:space="preserve"> Fica o Poder Executivo autorizado a promover aporte inicial para atender às despesas decorrentes da adesão ou da instituição do plano de benefício previdenciário de que trata esta Lei, observado:</w:t>
      </w:r>
    </w:p>
    <w:p w14:paraId="0000004D" w14:textId="022469FD"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I - O limite de até XXXXXXXX, mediante créditos adicionais, para atender, exclusivamente, ao custeio de despesas administrativas pré-operacionais necessárias à adesão ou à implantação do plano de benefícios previdenciário, vedado o aporte desses recursos a entidade de previdência complementar;</w:t>
      </w:r>
    </w:p>
    <w:p w14:paraId="0000004E" w14:textId="4C56DC39"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 limite de até XXXXXXXX, mediante a abertura, em caráter excepcional, de créditos especiais, a título de adiantamento de contribuições, cujas regras de compensação deverão estar expressas no convênio de adesão.</w:t>
      </w:r>
    </w:p>
    <w:p w14:paraId="0000004F" w14:textId="25CFFA5C"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w:t>
      </w:r>
      <w:r w:rsidR="00E90135" w:rsidRPr="7AB0948F">
        <w:rPr>
          <w:rFonts w:ascii="Times New Roman" w:eastAsia="Times New Roman" w:hAnsi="Times New Roman" w:cs="Times New Roman"/>
          <w:sz w:val="24"/>
          <w:szCs w:val="24"/>
          <w:lang w:val="pt-BR"/>
        </w:rPr>
        <w:t>20</w:t>
      </w:r>
      <w:r w:rsidRPr="7AB0948F">
        <w:rPr>
          <w:rFonts w:ascii="Times New Roman" w:eastAsia="Times New Roman" w:hAnsi="Times New Roman" w:cs="Times New Roman"/>
          <w:sz w:val="24"/>
          <w:szCs w:val="24"/>
          <w:lang w:val="pt-BR"/>
        </w:rPr>
        <w:t>. Esta Lei entra em vigor na data de sua publicação.</w:t>
      </w:r>
    </w:p>
    <w:sectPr w:rsidR="00A21946" w:rsidRPr="00E9013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4CF1C" w14:textId="77777777" w:rsidR="005A66D3" w:rsidRDefault="005A66D3">
      <w:pPr>
        <w:spacing w:line="240" w:lineRule="auto"/>
      </w:pPr>
      <w:r>
        <w:separator/>
      </w:r>
    </w:p>
  </w:endnote>
  <w:endnote w:type="continuationSeparator" w:id="0">
    <w:p w14:paraId="583AEA8D" w14:textId="77777777" w:rsidR="005A66D3" w:rsidRDefault="005A6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AB0948F" w14:paraId="4C6E7BA7" w14:textId="77777777" w:rsidTr="00A56EC3">
      <w:tc>
        <w:tcPr>
          <w:tcW w:w="3120" w:type="dxa"/>
        </w:tcPr>
        <w:p w14:paraId="1E3FBAF4" w14:textId="0BB4E1B4" w:rsidR="7AB0948F" w:rsidRDefault="7AB0948F" w:rsidP="00A56EC3">
          <w:pPr>
            <w:pStyle w:val="Header"/>
            <w:ind w:left="-115"/>
          </w:pPr>
        </w:p>
      </w:tc>
      <w:tc>
        <w:tcPr>
          <w:tcW w:w="3120" w:type="dxa"/>
        </w:tcPr>
        <w:p w14:paraId="298EEEBA" w14:textId="096126BD" w:rsidR="7AB0948F" w:rsidRDefault="7AB0948F" w:rsidP="00A56EC3">
          <w:pPr>
            <w:pStyle w:val="Header"/>
            <w:jc w:val="center"/>
          </w:pPr>
        </w:p>
      </w:tc>
      <w:tc>
        <w:tcPr>
          <w:tcW w:w="3120" w:type="dxa"/>
        </w:tcPr>
        <w:p w14:paraId="0551EAFF" w14:textId="4F90A473" w:rsidR="7AB0948F" w:rsidRDefault="7AB0948F" w:rsidP="00A56EC3">
          <w:pPr>
            <w:pStyle w:val="Header"/>
            <w:ind w:right="-115"/>
            <w:jc w:val="right"/>
          </w:pPr>
        </w:p>
      </w:tc>
    </w:tr>
  </w:tbl>
  <w:p w14:paraId="50E6B2BE" w14:textId="5B9AF396" w:rsidR="7AB0948F" w:rsidRDefault="7AB0948F" w:rsidP="00A56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50D7" w14:textId="77777777" w:rsidR="005A66D3" w:rsidRDefault="005A66D3">
      <w:pPr>
        <w:spacing w:line="240" w:lineRule="auto"/>
      </w:pPr>
      <w:r>
        <w:separator/>
      </w:r>
    </w:p>
  </w:footnote>
  <w:footnote w:type="continuationSeparator" w:id="0">
    <w:p w14:paraId="3F419FB5" w14:textId="77777777" w:rsidR="005A66D3" w:rsidRDefault="005A6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AB0948F" w14:paraId="56BB9190" w14:textId="77777777" w:rsidTr="00A56EC3">
      <w:tc>
        <w:tcPr>
          <w:tcW w:w="3120" w:type="dxa"/>
        </w:tcPr>
        <w:p w14:paraId="405F071E" w14:textId="6EF0A0F0" w:rsidR="7AB0948F" w:rsidRDefault="7AB0948F" w:rsidP="00A56EC3">
          <w:pPr>
            <w:pStyle w:val="Header"/>
            <w:ind w:left="-115"/>
          </w:pPr>
        </w:p>
      </w:tc>
      <w:tc>
        <w:tcPr>
          <w:tcW w:w="3120" w:type="dxa"/>
        </w:tcPr>
        <w:p w14:paraId="46E002BB" w14:textId="736A6781" w:rsidR="7AB0948F" w:rsidRDefault="7AB0948F" w:rsidP="00A56EC3">
          <w:pPr>
            <w:pStyle w:val="Header"/>
            <w:jc w:val="center"/>
          </w:pPr>
        </w:p>
      </w:tc>
      <w:tc>
        <w:tcPr>
          <w:tcW w:w="3120" w:type="dxa"/>
        </w:tcPr>
        <w:p w14:paraId="26A9DC13" w14:textId="72895E10" w:rsidR="7AB0948F" w:rsidRDefault="7AB0948F" w:rsidP="00A56EC3">
          <w:pPr>
            <w:pStyle w:val="Header"/>
            <w:ind w:right="-115"/>
            <w:jc w:val="right"/>
          </w:pPr>
        </w:p>
      </w:tc>
    </w:tr>
  </w:tbl>
  <w:p w14:paraId="75763BF7" w14:textId="34F1A68C" w:rsidR="7AB0948F" w:rsidRDefault="7AB0948F" w:rsidP="00A56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46"/>
    <w:rsid w:val="00006488"/>
    <w:rsid w:val="00125174"/>
    <w:rsid w:val="001C74A9"/>
    <w:rsid w:val="00221800"/>
    <w:rsid w:val="00261CC7"/>
    <w:rsid w:val="00326FB5"/>
    <w:rsid w:val="00347563"/>
    <w:rsid w:val="004028A7"/>
    <w:rsid w:val="00434848"/>
    <w:rsid w:val="004B40B8"/>
    <w:rsid w:val="004D7CA5"/>
    <w:rsid w:val="0059463C"/>
    <w:rsid w:val="005977F8"/>
    <w:rsid w:val="005A66D3"/>
    <w:rsid w:val="005D7147"/>
    <w:rsid w:val="006811B3"/>
    <w:rsid w:val="006D6711"/>
    <w:rsid w:val="00700405"/>
    <w:rsid w:val="0071316F"/>
    <w:rsid w:val="007D1557"/>
    <w:rsid w:val="008C0429"/>
    <w:rsid w:val="00A21946"/>
    <w:rsid w:val="00A55F52"/>
    <w:rsid w:val="00A56EC3"/>
    <w:rsid w:val="00B27574"/>
    <w:rsid w:val="00B279AF"/>
    <w:rsid w:val="00B50DEC"/>
    <w:rsid w:val="00BC65F9"/>
    <w:rsid w:val="00BF27B6"/>
    <w:rsid w:val="00C64AB0"/>
    <w:rsid w:val="00CA5336"/>
    <w:rsid w:val="00CC21BB"/>
    <w:rsid w:val="00DD5134"/>
    <w:rsid w:val="00E32FD3"/>
    <w:rsid w:val="00E77D96"/>
    <w:rsid w:val="00E90135"/>
    <w:rsid w:val="00EF32E7"/>
    <w:rsid w:val="00F54BBA"/>
    <w:rsid w:val="00F67333"/>
    <w:rsid w:val="00FE6DC2"/>
    <w:rsid w:val="0333BBCF"/>
    <w:rsid w:val="040DA964"/>
    <w:rsid w:val="21ABDCE5"/>
    <w:rsid w:val="449326FD"/>
    <w:rsid w:val="7AB09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D0DD"/>
  <w15:docId w15:val="{411C1A65-8BB0-4CBC-80EA-0DD340ED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40B8"/>
    <w:rPr>
      <w:b/>
      <w:bCs/>
    </w:rPr>
  </w:style>
  <w:style w:type="character" w:customStyle="1" w:styleId="CommentSubjectChar">
    <w:name w:val="Comment Subject Char"/>
    <w:basedOn w:val="CommentTextChar"/>
    <w:link w:val="CommentSubject"/>
    <w:uiPriority w:val="99"/>
    <w:semiHidden/>
    <w:rsid w:val="004B40B8"/>
    <w:rPr>
      <w:b/>
      <w:bCs/>
      <w:sz w:val="20"/>
      <w:szCs w:val="20"/>
    </w:rPr>
  </w:style>
  <w:style w:type="paragraph" w:styleId="Revision">
    <w:name w:val="Revision"/>
    <w:hidden/>
    <w:uiPriority w:val="99"/>
    <w:semiHidden/>
    <w:rsid w:val="004B40B8"/>
    <w:pPr>
      <w:spacing w:line="240" w:lineRule="auto"/>
    </w:pPr>
  </w:style>
  <w:style w:type="paragraph" w:styleId="ListParagraph">
    <w:name w:val="List Paragraph"/>
    <w:basedOn w:val="Normal"/>
    <w:qFormat/>
    <w:rsid w:val="00221800"/>
    <w:pPr>
      <w:spacing w:after="200"/>
      <w:ind w:left="720"/>
      <w:contextualSpacing/>
    </w:pPr>
    <w:rPr>
      <w:rFonts w:asciiTheme="minorHAnsi" w:eastAsiaTheme="minorHAnsi" w:hAnsiTheme="minorHAnsi" w:cstheme="minorBidi"/>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2836">
      <w:bodyDiv w:val="1"/>
      <w:marLeft w:val="0"/>
      <w:marRight w:val="0"/>
      <w:marTop w:val="0"/>
      <w:marBottom w:val="0"/>
      <w:divBdr>
        <w:top w:val="none" w:sz="0" w:space="0" w:color="auto"/>
        <w:left w:val="none" w:sz="0" w:space="0" w:color="auto"/>
        <w:bottom w:val="none" w:sz="0" w:space="0" w:color="auto"/>
        <w:right w:val="none" w:sz="0" w:space="0" w:color="auto"/>
      </w:divBdr>
      <w:divsChild>
        <w:div w:id="1109550618">
          <w:marLeft w:val="0"/>
          <w:marRight w:val="0"/>
          <w:marTop w:val="0"/>
          <w:marBottom w:val="0"/>
          <w:divBdr>
            <w:top w:val="none" w:sz="0" w:space="0" w:color="auto"/>
            <w:left w:val="none" w:sz="0" w:space="0" w:color="auto"/>
            <w:bottom w:val="none" w:sz="0" w:space="0" w:color="auto"/>
            <w:right w:val="none" w:sz="0" w:space="0" w:color="auto"/>
          </w:divBdr>
        </w:div>
        <w:div w:id="541132478">
          <w:marLeft w:val="0"/>
          <w:marRight w:val="0"/>
          <w:marTop w:val="0"/>
          <w:marBottom w:val="0"/>
          <w:divBdr>
            <w:top w:val="none" w:sz="0" w:space="0" w:color="auto"/>
            <w:left w:val="none" w:sz="0" w:space="0" w:color="auto"/>
            <w:bottom w:val="none" w:sz="0" w:space="0" w:color="auto"/>
            <w:right w:val="none" w:sz="0" w:space="0" w:color="auto"/>
          </w:divBdr>
        </w:div>
        <w:div w:id="532424927">
          <w:marLeft w:val="0"/>
          <w:marRight w:val="0"/>
          <w:marTop w:val="0"/>
          <w:marBottom w:val="0"/>
          <w:divBdr>
            <w:top w:val="none" w:sz="0" w:space="0" w:color="auto"/>
            <w:left w:val="none" w:sz="0" w:space="0" w:color="auto"/>
            <w:bottom w:val="none" w:sz="0" w:space="0" w:color="auto"/>
            <w:right w:val="none" w:sz="0" w:space="0" w:color="auto"/>
          </w:divBdr>
        </w:div>
      </w:divsChild>
    </w:div>
    <w:div w:id="706414132">
      <w:bodyDiv w:val="1"/>
      <w:marLeft w:val="0"/>
      <w:marRight w:val="0"/>
      <w:marTop w:val="0"/>
      <w:marBottom w:val="0"/>
      <w:divBdr>
        <w:top w:val="none" w:sz="0" w:space="0" w:color="auto"/>
        <w:left w:val="none" w:sz="0" w:space="0" w:color="auto"/>
        <w:bottom w:val="none" w:sz="0" w:space="0" w:color="auto"/>
        <w:right w:val="none" w:sz="0" w:space="0" w:color="auto"/>
      </w:divBdr>
    </w:div>
    <w:div w:id="80203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2342</Words>
  <Characters>12653</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Emmanuel Martins de Oliveira - SPREV</cp:lastModifiedBy>
  <cp:revision>2</cp:revision>
  <dcterms:created xsi:type="dcterms:W3CDTF">2021-05-13T17:26:00Z</dcterms:created>
  <dcterms:modified xsi:type="dcterms:W3CDTF">2021-05-13T17:26:00Z</dcterms:modified>
</cp:coreProperties>
</file>