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xmlns:wp14="http://schemas.microsoft.com/office/word/2010/wordml" w:rsidR="00DD0BF7" w:rsidP="00DD0BF7" w:rsidRDefault="00DD0BF7" w14:paraId="52403F16" wp14:textId="77777777">
      <w:pPr>
        <w:shd w:val="clear" w:color="auto" w:fill="FFFFFF"/>
        <w:spacing w:after="0" w:line="240" w:lineRule="auto"/>
        <w:textAlignment w:val="baseline"/>
        <w:outlineLvl w:val="0"/>
        <w:rPr>
          <w:rFonts w:ascii="Calibri" w:hAnsi="Calibri" w:eastAsia="Times New Roman" w:cs="Helvetica"/>
          <w:b/>
          <w:bCs/>
          <w:kern w:val="36"/>
          <w:sz w:val="24"/>
          <w:szCs w:val="24"/>
          <w:lang w:eastAsia="pt-BR"/>
        </w:rPr>
      </w:pPr>
      <w:r w:rsidRPr="00DD0BF7">
        <w:rPr>
          <w:rFonts w:ascii="Calibri" w:hAnsi="Calibri" w:eastAsia="Times New Roman" w:cs="Helvetica"/>
          <w:b/>
          <w:bCs/>
          <w:kern w:val="36"/>
          <w:sz w:val="24"/>
          <w:szCs w:val="24"/>
          <w:lang w:eastAsia="pt-BR"/>
        </w:rPr>
        <w:t xml:space="preserve">Aprovação de </w:t>
      </w:r>
      <w:r>
        <w:rPr>
          <w:rFonts w:ascii="Calibri" w:hAnsi="Calibri" w:eastAsia="Times New Roman" w:cs="Helvetica"/>
          <w:b/>
          <w:bCs/>
          <w:kern w:val="36"/>
          <w:sz w:val="24"/>
          <w:szCs w:val="24"/>
          <w:lang w:eastAsia="pt-BR"/>
        </w:rPr>
        <w:t>C</w:t>
      </w:r>
      <w:r w:rsidRPr="00DD0BF7">
        <w:rPr>
          <w:rFonts w:ascii="Calibri" w:hAnsi="Calibri" w:eastAsia="Times New Roman" w:cs="Helvetica"/>
          <w:b/>
          <w:bCs/>
          <w:kern w:val="36"/>
          <w:sz w:val="24"/>
          <w:szCs w:val="24"/>
          <w:lang w:eastAsia="pt-BR"/>
        </w:rPr>
        <w:t>onvênio/ Termo de adesão</w:t>
      </w:r>
    </w:p>
    <w:p xmlns:wp14="http://schemas.microsoft.com/office/word/2010/wordml" w:rsidRPr="00DD0BF7" w:rsidR="00DD0BF7" w:rsidP="00DD0BF7" w:rsidRDefault="00DD0BF7" w14:paraId="672A6659" wp14:textId="77777777">
      <w:pPr>
        <w:shd w:val="clear" w:color="auto" w:fill="FFFFFF"/>
        <w:spacing w:after="0" w:line="240" w:lineRule="auto"/>
        <w:textAlignment w:val="baseline"/>
        <w:outlineLvl w:val="0"/>
        <w:rPr>
          <w:rFonts w:ascii="Calibri" w:hAnsi="Calibri" w:eastAsia="Times New Roman" w:cs="Helvetica"/>
          <w:b/>
          <w:bCs/>
          <w:kern w:val="36"/>
          <w:sz w:val="24"/>
          <w:szCs w:val="24"/>
          <w:lang w:eastAsia="pt-BR"/>
        </w:rPr>
      </w:pPr>
    </w:p>
    <w:p xmlns:wp14="http://schemas.microsoft.com/office/word/2010/wordml" w:rsidRPr="00DD0BF7" w:rsidR="00DD0BF7" w:rsidP="00DD0BF7" w:rsidRDefault="00DD0BF7" w14:paraId="26E4CF61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Helvetica"/>
          <w:b/>
          <w:sz w:val="24"/>
          <w:szCs w:val="24"/>
          <w:lang w:eastAsia="pt-BR"/>
        </w:rPr>
      </w:pPr>
      <w:r w:rsidRPr="00DD0BF7">
        <w:rPr>
          <w:rFonts w:ascii="Calibri" w:hAnsi="Calibri" w:eastAsia="Times New Roman" w:cs="Helvetica"/>
          <w:b/>
          <w:sz w:val="24"/>
          <w:szCs w:val="24"/>
          <w:bdr w:val="none" w:color="auto" w:sz="0" w:space="0" w:frame="1"/>
          <w:lang w:eastAsia="pt-BR"/>
        </w:rPr>
        <w:t>O que é?</w:t>
      </w:r>
    </w:p>
    <w:p xmlns:wp14="http://schemas.microsoft.com/office/word/2010/wordml" w:rsidRPr="00DD0BF7" w:rsidR="00DD0BF7" w:rsidP="00D33050" w:rsidRDefault="00DD0BF7" w14:paraId="4A28F5ED" wp14:textId="77777777">
      <w:pPr>
        <w:shd w:val="clear" w:color="auto" w:fill="FFFFFF"/>
        <w:spacing w:after="300" w:line="240" w:lineRule="auto"/>
        <w:jc w:val="both"/>
        <w:textAlignment w:val="baseline"/>
        <w:rPr>
          <w:rFonts w:ascii="Calibri" w:hAnsi="Calibri" w:eastAsia="Times New Roman" w:cs="Helvetica"/>
          <w:sz w:val="24"/>
          <w:szCs w:val="24"/>
          <w:lang w:eastAsia="pt-BR"/>
        </w:rPr>
      </w:pPr>
      <w:r w:rsidRPr="00DD0BF7">
        <w:rPr>
          <w:rFonts w:ascii="Calibri" w:hAnsi="Calibri" w:eastAsia="Times New Roman" w:cs="Helvetica"/>
          <w:sz w:val="24"/>
          <w:szCs w:val="24"/>
          <w:lang w:eastAsia="pt-BR"/>
        </w:rPr>
        <w:t>Requerimento</w:t>
      </w:r>
      <w:r>
        <w:rPr>
          <w:rFonts w:ascii="Calibri" w:hAnsi="Calibri" w:eastAsia="Times New Roman" w:cs="Helvetica"/>
          <w:sz w:val="24"/>
          <w:szCs w:val="24"/>
          <w:lang w:eastAsia="pt-BR"/>
        </w:rPr>
        <w:t xml:space="preserve"> pelo qual </w:t>
      </w:r>
      <w:r w:rsidRPr="00DD0BF7">
        <w:rPr>
          <w:rFonts w:ascii="Calibri" w:hAnsi="Calibri" w:eastAsia="Times New Roman" w:cs="Helvetica"/>
          <w:sz w:val="24"/>
          <w:szCs w:val="24"/>
          <w:lang w:eastAsia="pt-BR"/>
        </w:rPr>
        <w:t xml:space="preserve">se propõe formalizar ingresso de patrocinador/instituidor em plano de benefícios, que pode ser feito utilizando modelo </w:t>
      </w:r>
      <w:r w:rsidR="007D2B03">
        <w:rPr>
          <w:rFonts w:ascii="Calibri" w:hAnsi="Calibri" w:eastAsia="Times New Roman" w:cs="Helvetica"/>
          <w:sz w:val="24"/>
          <w:szCs w:val="24"/>
          <w:lang w:eastAsia="pt-BR"/>
        </w:rPr>
        <w:t xml:space="preserve">certificado pela EFP, os modelos padronizados </w:t>
      </w:r>
      <w:r w:rsidRPr="00DD0BF7" w:rsidR="007D2B03">
        <w:rPr>
          <w:rStyle w:val="normaltextrun"/>
          <w:rFonts w:ascii="Calibri" w:hAnsi="Calibri"/>
          <w:shd w:val="clear" w:color="auto" w:fill="FFFFFF"/>
        </w:rPr>
        <w:t xml:space="preserve">disponíveis no sítio da </w:t>
      </w:r>
      <w:proofErr w:type="spellStart"/>
      <w:r w:rsidRPr="00DD0BF7" w:rsidR="007D2B03">
        <w:rPr>
          <w:rStyle w:val="normaltextrun"/>
          <w:rFonts w:ascii="Calibri" w:hAnsi="Calibri"/>
          <w:shd w:val="clear" w:color="auto" w:fill="FFFFFF"/>
        </w:rPr>
        <w:t>Previc</w:t>
      </w:r>
      <w:proofErr w:type="spellEnd"/>
      <w:r w:rsidRPr="00DD0BF7" w:rsidR="007D2B03">
        <w:rPr>
          <w:rFonts w:ascii="Calibri" w:hAnsi="Calibri" w:eastAsia="Times New Roman" w:cs="Helvetica"/>
          <w:sz w:val="24"/>
          <w:szCs w:val="24"/>
          <w:lang w:eastAsia="pt-BR"/>
        </w:rPr>
        <w:t xml:space="preserve"> </w:t>
      </w:r>
      <w:r w:rsidR="007D2B03">
        <w:rPr>
          <w:rFonts w:ascii="Calibri" w:hAnsi="Calibri" w:eastAsia="Times New Roman" w:cs="Helvetica"/>
          <w:sz w:val="24"/>
          <w:szCs w:val="24"/>
          <w:lang w:eastAsia="pt-BR"/>
        </w:rPr>
        <w:t xml:space="preserve">ou um convênio </w:t>
      </w:r>
      <w:r w:rsidR="00D33050">
        <w:rPr>
          <w:rFonts w:ascii="Calibri" w:hAnsi="Calibri" w:eastAsia="Times New Roman" w:cs="Helvetica"/>
          <w:sz w:val="24"/>
          <w:szCs w:val="24"/>
          <w:lang w:eastAsia="pt-BR"/>
        </w:rPr>
        <w:t>customizado elaborado pela EFPC</w:t>
      </w:r>
      <w:r w:rsidRPr="00DD0BF7">
        <w:rPr>
          <w:rStyle w:val="normaltextrun"/>
          <w:rFonts w:ascii="Calibri" w:hAnsi="Calibri"/>
          <w:shd w:val="clear" w:color="auto" w:fill="FFFFFF"/>
        </w:rPr>
        <w:t>.</w:t>
      </w:r>
      <w:r w:rsidRPr="00DD0BF7">
        <w:rPr>
          <w:rStyle w:val="eop"/>
          <w:rFonts w:ascii="Calibri" w:hAnsi="Calibri"/>
          <w:shd w:val="clear" w:color="auto" w:fill="FFFFFF"/>
        </w:rPr>
        <w:t> </w:t>
      </w:r>
      <w:r w:rsidRPr="00DD0BF7">
        <w:rPr>
          <w:rFonts w:ascii="Calibri" w:hAnsi="Calibri" w:eastAsia="Times New Roman" w:cs="Helvetica"/>
          <w:sz w:val="24"/>
          <w:szCs w:val="24"/>
          <w:lang w:eastAsia="pt-BR"/>
        </w:rPr>
        <w:t xml:space="preserve"> </w:t>
      </w:r>
    </w:p>
    <w:p xmlns:wp14="http://schemas.microsoft.com/office/word/2010/wordml" w:rsidR="00DD0BF7" w:rsidP="00DD0BF7" w:rsidRDefault="00DD0BF7" w14:paraId="060FEC55" wp14:textId="77777777">
      <w:pPr>
        <w:shd w:val="clear" w:color="auto" w:fill="FFFFFF"/>
        <w:spacing w:after="300" w:line="240" w:lineRule="auto"/>
        <w:textAlignment w:val="baseline"/>
        <w:rPr>
          <w:rFonts w:ascii="Calibri" w:hAnsi="Calibri" w:eastAsia="Times New Roman" w:cs="Helvetica"/>
          <w:sz w:val="24"/>
          <w:szCs w:val="24"/>
          <w:lang w:eastAsia="pt-BR"/>
        </w:rPr>
      </w:pPr>
      <w:r w:rsidRPr="00DD0BF7">
        <w:rPr>
          <w:rFonts w:ascii="Calibri" w:hAnsi="Calibri" w:eastAsia="Times New Roman" w:cs="Helvetica"/>
          <w:sz w:val="24"/>
          <w:szCs w:val="24"/>
          <w:lang w:eastAsia="pt-BR"/>
        </w:rPr>
        <w:t>No caso de adesão da própria entidade fechada de previdência complementar a plano de benefícios, o instrumento contratual utilizado é o termo de adesão.</w:t>
      </w:r>
    </w:p>
    <w:p xmlns:wp14="http://schemas.microsoft.com/office/word/2010/wordml" w:rsidRPr="00D33050" w:rsidR="007D2B03" w:rsidP="007D2B03" w:rsidRDefault="007D2B03" w14:paraId="1912E8B1" wp14:textId="7777777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D33050">
        <w:rPr>
          <w:rStyle w:val="normaltextrun"/>
          <w:rFonts w:ascii="Calibri" w:hAnsi="Calibri" w:cs="Segoe UI"/>
          <w:i/>
          <w:iCs/>
          <w:sz w:val="20"/>
          <w:szCs w:val="20"/>
        </w:rPr>
        <w:t>Resolução CNPC nº 40/2021</w:t>
      </w:r>
      <w:r w:rsidR="00D33050">
        <w:rPr>
          <w:rStyle w:val="normaltextrun"/>
          <w:rFonts w:ascii="Calibri" w:hAnsi="Calibri" w:cs="Segoe UI"/>
          <w:i/>
          <w:iCs/>
          <w:sz w:val="20"/>
          <w:szCs w:val="20"/>
        </w:rPr>
        <w:t xml:space="preserve">, </w:t>
      </w:r>
      <w:r w:rsidRPr="00D33050">
        <w:rPr>
          <w:rStyle w:val="normaltextrun"/>
          <w:rFonts w:ascii="Calibri" w:hAnsi="Calibri" w:cs="Segoe UI"/>
          <w:i/>
          <w:iCs/>
          <w:sz w:val="20"/>
          <w:szCs w:val="20"/>
        </w:rPr>
        <w:t xml:space="preserve">art. </w:t>
      </w:r>
      <w:r w:rsidRPr="00D33050" w:rsidR="00D33050">
        <w:rPr>
          <w:rStyle w:val="normaltextrun"/>
          <w:rFonts w:ascii="Calibri" w:hAnsi="Calibri" w:cs="Segoe UI"/>
          <w:i/>
          <w:iCs/>
          <w:sz w:val="20"/>
          <w:szCs w:val="20"/>
        </w:rPr>
        <w:t>3</w:t>
      </w:r>
      <w:proofErr w:type="gramStart"/>
      <w:r w:rsidRPr="00D33050">
        <w:rPr>
          <w:rStyle w:val="normaltextrun"/>
          <w:rFonts w:ascii="Calibri" w:hAnsi="Calibri" w:cs="Segoe UI"/>
          <w:i/>
          <w:iCs/>
          <w:sz w:val="20"/>
          <w:szCs w:val="20"/>
        </w:rPr>
        <w:t>º</w:t>
      </w:r>
      <w:r w:rsidRPr="00D33050">
        <w:rPr>
          <w:rStyle w:val="eop"/>
          <w:rFonts w:ascii="Calibri" w:hAnsi="Calibri" w:cs="Segoe UI"/>
          <w:sz w:val="20"/>
          <w:szCs w:val="20"/>
        </w:rPr>
        <w:t> </w:t>
      </w:r>
      <w:r w:rsidR="00D33050">
        <w:rPr>
          <w:rStyle w:val="eop"/>
          <w:rFonts w:ascii="Calibri" w:hAnsi="Calibri" w:cs="Segoe UI"/>
          <w:sz w:val="20"/>
          <w:szCs w:val="20"/>
        </w:rPr>
        <w:t>;</w:t>
      </w:r>
      <w:proofErr w:type="gramEnd"/>
      <w:r w:rsidR="00D33050">
        <w:rPr>
          <w:rStyle w:val="eop"/>
          <w:rFonts w:ascii="Calibri" w:hAnsi="Calibri" w:cs="Segoe UI"/>
          <w:sz w:val="20"/>
          <w:szCs w:val="20"/>
        </w:rPr>
        <w:t xml:space="preserve"> e</w:t>
      </w:r>
    </w:p>
    <w:p xmlns:wp14="http://schemas.microsoft.com/office/word/2010/wordml" w:rsidRPr="00D33050" w:rsidR="007D2B03" w:rsidP="007D2B03" w:rsidRDefault="007D2B03" w14:paraId="74039C49" wp14:textId="7777777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D33050">
        <w:rPr>
          <w:rStyle w:val="normaltextrun"/>
          <w:rFonts w:ascii="Calibri" w:hAnsi="Calibri" w:cs="Segoe UI"/>
          <w:i/>
          <w:iCs/>
          <w:sz w:val="20"/>
          <w:szCs w:val="20"/>
        </w:rPr>
        <w:t xml:space="preserve">Resolução </w:t>
      </w:r>
      <w:proofErr w:type="spellStart"/>
      <w:r w:rsidRPr="00D33050">
        <w:rPr>
          <w:rStyle w:val="normaltextrun"/>
          <w:rFonts w:ascii="Calibri" w:hAnsi="Calibri" w:cs="Segoe UI"/>
          <w:i/>
          <w:iCs/>
          <w:sz w:val="20"/>
          <w:szCs w:val="20"/>
        </w:rPr>
        <w:t>Previc</w:t>
      </w:r>
      <w:proofErr w:type="spellEnd"/>
      <w:r w:rsidRPr="00D33050">
        <w:rPr>
          <w:rStyle w:val="normaltextrun"/>
          <w:rFonts w:ascii="Calibri" w:hAnsi="Calibri" w:cs="Segoe UI"/>
          <w:i/>
          <w:iCs/>
          <w:sz w:val="20"/>
          <w:szCs w:val="20"/>
        </w:rPr>
        <w:t xml:space="preserve"> nº 23/2023, </w:t>
      </w:r>
      <w:proofErr w:type="spellStart"/>
      <w:r w:rsidRPr="00D33050">
        <w:rPr>
          <w:rStyle w:val="normaltextrun"/>
          <w:rFonts w:ascii="Calibri" w:hAnsi="Calibri" w:cs="Segoe UI"/>
          <w:i/>
          <w:iCs/>
          <w:sz w:val="20"/>
          <w:szCs w:val="20"/>
        </w:rPr>
        <w:t>arts</w:t>
      </w:r>
      <w:proofErr w:type="spellEnd"/>
      <w:r w:rsidRPr="00D33050">
        <w:rPr>
          <w:rStyle w:val="normaltextrun"/>
          <w:rFonts w:ascii="Calibri" w:hAnsi="Calibri" w:cs="Segoe UI"/>
          <w:i/>
          <w:iCs/>
          <w:sz w:val="20"/>
          <w:szCs w:val="20"/>
        </w:rPr>
        <w:t xml:space="preserve">. 100, 102 e 151, </w:t>
      </w:r>
      <w:r w:rsidRPr="00D33050" w:rsidR="00D33050">
        <w:rPr>
          <w:rStyle w:val="normaltextrun"/>
          <w:rFonts w:ascii="Calibri" w:hAnsi="Calibri" w:cs="Segoe UI"/>
          <w:i/>
          <w:iCs/>
          <w:sz w:val="20"/>
          <w:szCs w:val="20"/>
        </w:rPr>
        <w:t>I</w:t>
      </w:r>
      <w:r w:rsidRPr="00D33050">
        <w:rPr>
          <w:rStyle w:val="normaltextrun"/>
          <w:rFonts w:ascii="Calibri" w:hAnsi="Calibri" w:cs="Segoe UI"/>
          <w:i/>
          <w:iCs/>
          <w:sz w:val="20"/>
          <w:szCs w:val="20"/>
        </w:rPr>
        <w:t>II</w:t>
      </w:r>
      <w:r w:rsidRPr="00D33050">
        <w:rPr>
          <w:rStyle w:val="eop"/>
          <w:rFonts w:ascii="Calibri" w:hAnsi="Calibri" w:cs="Segoe UI"/>
          <w:sz w:val="20"/>
          <w:szCs w:val="20"/>
        </w:rPr>
        <w:t> </w:t>
      </w:r>
    </w:p>
    <w:p xmlns:wp14="http://schemas.microsoft.com/office/word/2010/wordml" w:rsidR="00D33050" w:rsidP="00DD0BF7" w:rsidRDefault="00D33050" w14:paraId="0A37501D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Helvetica"/>
          <w:sz w:val="24"/>
          <w:szCs w:val="24"/>
          <w:bdr w:val="none" w:color="auto" w:sz="0" w:space="0" w:frame="1"/>
          <w:lang w:eastAsia="pt-BR"/>
        </w:rPr>
      </w:pPr>
    </w:p>
    <w:p xmlns:wp14="http://schemas.microsoft.com/office/word/2010/wordml" w:rsidRPr="00D33050" w:rsidR="00DD0BF7" w:rsidP="00DD0BF7" w:rsidRDefault="00DD0BF7" w14:paraId="05CB6EF8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Helvetica"/>
          <w:b/>
          <w:sz w:val="24"/>
          <w:szCs w:val="24"/>
          <w:bdr w:val="none" w:color="auto" w:sz="0" w:space="0" w:frame="1"/>
          <w:lang w:eastAsia="pt-BR"/>
        </w:rPr>
      </w:pPr>
      <w:r w:rsidRPr="00DD0BF7">
        <w:rPr>
          <w:rFonts w:ascii="Calibri" w:hAnsi="Calibri" w:eastAsia="Times New Roman" w:cs="Helvetica"/>
          <w:b/>
          <w:sz w:val="24"/>
          <w:szCs w:val="24"/>
          <w:bdr w:val="none" w:color="auto" w:sz="0" w:space="0" w:frame="1"/>
          <w:lang w:eastAsia="pt-BR"/>
        </w:rPr>
        <w:t>Pode ser classificado como:</w:t>
      </w:r>
    </w:p>
    <w:p xmlns:wp14="http://schemas.microsoft.com/office/word/2010/wordml" w:rsidRPr="00DD0BF7" w:rsidR="00D33050" w:rsidP="00DD0BF7" w:rsidRDefault="00D33050" w14:paraId="5DAB6C7B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Helvetica"/>
          <w:sz w:val="24"/>
          <w:szCs w:val="24"/>
          <w:lang w:eastAsia="pt-BR"/>
        </w:rPr>
      </w:pPr>
    </w:p>
    <w:p xmlns:wp14="http://schemas.microsoft.com/office/word/2010/wordml" w:rsidRPr="00D33050" w:rsidR="00D33050" w:rsidP="00D33050" w:rsidRDefault="00D33050" w14:paraId="109C5F9E" wp14:textId="77777777">
      <w:pPr>
        <w:pStyle w:val="PargrafodaLista"/>
        <w:numPr>
          <w:ilvl w:val="0"/>
          <w:numId w:val="5"/>
        </w:numPr>
        <w:shd w:val="clear" w:color="auto" w:fill="FFFFFF"/>
        <w:spacing w:after="0" w:line="360" w:lineRule="atLeast"/>
        <w:ind w:left="0"/>
        <w:jc w:val="both"/>
        <w:textAlignment w:val="baseline"/>
        <w:rPr>
          <w:rFonts w:cs="Helvetica"/>
          <w:sz w:val="24"/>
          <w:szCs w:val="24"/>
          <w:bdr w:val="none" w:color="auto" w:sz="0" w:space="0" w:frame="1"/>
        </w:rPr>
      </w:pPr>
      <w:r w:rsidRPr="00D33050">
        <w:rPr>
          <w:rFonts w:cs="Helvetica"/>
          <w:b/>
          <w:sz w:val="24"/>
          <w:szCs w:val="24"/>
          <w:bdr w:val="none" w:color="auto" w:sz="0" w:space="0" w:frame="1"/>
        </w:rPr>
        <w:t>Licenciamento automático: </w:t>
      </w:r>
      <w:r w:rsidRPr="00D33050">
        <w:rPr>
          <w:rFonts w:cs="Helvetica"/>
          <w:sz w:val="24"/>
          <w:szCs w:val="24"/>
          <w:bdr w:val="none" w:color="auto" w:sz="0" w:space="0" w:frame="1"/>
        </w:rPr>
        <w:t xml:space="preserve">quando envolver exclusivamente os eventos previstos no inciso </w:t>
      </w:r>
      <w:r w:rsidRPr="00D33050">
        <w:rPr>
          <w:rFonts w:cs="Helvetica"/>
          <w:sz w:val="24"/>
          <w:szCs w:val="24"/>
          <w:bdr w:val="none" w:color="auto" w:sz="0" w:space="0" w:frame="1"/>
        </w:rPr>
        <w:t>III</w:t>
      </w:r>
      <w:r w:rsidRPr="00D33050">
        <w:rPr>
          <w:rFonts w:cs="Helvetica"/>
          <w:sz w:val="24"/>
          <w:szCs w:val="24"/>
          <w:bdr w:val="none" w:color="auto" w:sz="0" w:space="0" w:frame="1"/>
        </w:rPr>
        <w:t xml:space="preserve"> do art. 105 da Resolução </w:t>
      </w:r>
      <w:proofErr w:type="spellStart"/>
      <w:r w:rsidRPr="00D33050">
        <w:rPr>
          <w:rFonts w:cs="Helvetica"/>
          <w:sz w:val="24"/>
          <w:szCs w:val="24"/>
          <w:bdr w:val="none" w:color="auto" w:sz="0" w:space="0" w:frame="1"/>
        </w:rPr>
        <w:t>Previc</w:t>
      </w:r>
      <w:proofErr w:type="spellEnd"/>
      <w:r w:rsidRPr="00D33050">
        <w:rPr>
          <w:rFonts w:cs="Helvetica"/>
          <w:sz w:val="24"/>
          <w:szCs w:val="24"/>
          <w:bdr w:val="none" w:color="auto" w:sz="0" w:space="0" w:frame="1"/>
        </w:rPr>
        <w:t xml:space="preserve"> nº 23/2020; no licenciamento automático as alterações passam a valer a partir da data de emissão do protocolo de instrução do requerimento no sistema de Cadastro de Planos de Benefícios da </w:t>
      </w:r>
      <w:proofErr w:type="spellStart"/>
      <w:r w:rsidRPr="00D33050">
        <w:rPr>
          <w:rFonts w:cs="Helvetica"/>
          <w:sz w:val="24"/>
          <w:szCs w:val="24"/>
          <w:bdr w:val="none" w:color="auto" w:sz="0" w:space="0" w:frame="1"/>
        </w:rPr>
        <w:t>Previc</w:t>
      </w:r>
      <w:proofErr w:type="spellEnd"/>
      <w:r w:rsidRPr="00D33050">
        <w:rPr>
          <w:rFonts w:cs="Helvetica"/>
          <w:sz w:val="24"/>
          <w:szCs w:val="24"/>
          <w:bdr w:val="none" w:color="auto" w:sz="0" w:space="0" w:frame="1"/>
        </w:rPr>
        <w:t xml:space="preserve"> (CADPREVIC), desde que satisfeitas todas as exigências de conteúdo e de documentação para o licenciamento; e</w:t>
      </w:r>
    </w:p>
    <w:p xmlns:wp14="http://schemas.microsoft.com/office/word/2010/wordml" w:rsidRPr="00D33050" w:rsidR="00D33050" w:rsidP="00D33050" w:rsidRDefault="00D33050" w14:paraId="29131DFA" wp14:textId="77777777">
      <w:pPr>
        <w:pStyle w:val="PargrafodaLista"/>
        <w:numPr>
          <w:ilvl w:val="0"/>
          <w:numId w:val="5"/>
        </w:numPr>
        <w:shd w:val="clear" w:color="auto" w:fill="FFFFFF"/>
        <w:spacing w:after="0" w:line="360" w:lineRule="atLeast"/>
        <w:ind w:left="0"/>
        <w:textAlignment w:val="baseline"/>
        <w:rPr>
          <w:rFonts w:cs="Helvetica"/>
          <w:sz w:val="24"/>
          <w:szCs w:val="24"/>
        </w:rPr>
      </w:pPr>
      <w:r w:rsidRPr="6C843313" w:rsidR="00D33050">
        <w:rPr>
          <w:rFonts w:ascii="Calibri" w:hAnsi="Calibri" w:eastAsia="Times New Roman" w:cs="Helvetica"/>
          <w:b w:val="1"/>
          <w:bCs w:val="1"/>
          <w:sz w:val="24"/>
          <w:szCs w:val="24"/>
          <w:bdr w:val="none" w:color="auto" w:sz="0" w:space="0" w:frame="1"/>
          <w:lang w:eastAsia="pt-BR"/>
        </w:rPr>
        <w:t>Licenciamento não automático</w:t>
      </w:r>
      <w:r w:rsidRPr="6C843313" w:rsidR="00D33050">
        <w:rPr>
          <w:rFonts w:cs="Helvetica"/>
          <w:b w:val="1"/>
          <w:bCs w:val="1"/>
          <w:sz w:val="24"/>
          <w:szCs w:val="24"/>
          <w:bdr w:val="none" w:color="auto" w:sz="0" w:space="0" w:frame="1"/>
        </w:rPr>
        <w:t>:</w:t>
      </w:r>
      <w:r w:rsidRPr="00D33050" w:rsidR="00D33050">
        <w:rPr>
          <w:rFonts w:cs="Helvetica"/>
          <w:sz w:val="24"/>
          <w:szCs w:val="24"/>
        </w:rPr>
        <w:t> quando envolver pelo menos uma situação diferente das elencadas no dispositivo acima mencionado.</w:t>
      </w:r>
    </w:p>
    <w:p xmlns:wp14="http://schemas.microsoft.com/office/word/2010/wordml" w:rsidR="008E69EA" w:rsidP="008E69EA" w:rsidRDefault="008E69EA" w14:paraId="02EB378F" wp14:textId="77777777">
      <w:pPr>
        <w:shd w:val="clear" w:color="auto" w:fill="FFFFFF"/>
        <w:spacing w:after="0" w:line="360" w:lineRule="atLeast"/>
        <w:jc w:val="both"/>
        <w:textAlignment w:val="baseline"/>
        <w:rPr>
          <w:rFonts w:ascii="Calibri" w:hAnsi="Calibri" w:eastAsia="Times New Roman" w:cs="Helvetica"/>
          <w:sz w:val="24"/>
          <w:szCs w:val="24"/>
          <w:lang w:eastAsia="pt-BR"/>
        </w:rPr>
      </w:pPr>
    </w:p>
    <w:p xmlns:wp14="http://schemas.microsoft.com/office/word/2010/wordml" w:rsidRPr="00D33050" w:rsidR="008E69EA" w:rsidP="008E69EA" w:rsidRDefault="008E69EA" w14:paraId="5A34D99B" wp14:textId="7777777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D33050">
        <w:rPr>
          <w:rStyle w:val="normaltextrun"/>
          <w:rFonts w:ascii="Calibri" w:hAnsi="Calibri" w:cs="Segoe UI"/>
          <w:i/>
          <w:iCs/>
          <w:sz w:val="20"/>
          <w:szCs w:val="20"/>
        </w:rPr>
        <w:t xml:space="preserve">Resolução </w:t>
      </w:r>
      <w:proofErr w:type="spellStart"/>
      <w:r w:rsidRPr="00D33050">
        <w:rPr>
          <w:rStyle w:val="normaltextrun"/>
          <w:rFonts w:ascii="Calibri" w:hAnsi="Calibri" w:cs="Segoe UI"/>
          <w:i/>
          <w:iCs/>
          <w:sz w:val="20"/>
          <w:szCs w:val="20"/>
        </w:rPr>
        <w:t>Previc</w:t>
      </w:r>
      <w:proofErr w:type="spellEnd"/>
      <w:r w:rsidRPr="00D33050">
        <w:rPr>
          <w:rStyle w:val="normaltextrun"/>
          <w:rFonts w:ascii="Calibri" w:hAnsi="Calibri" w:cs="Segoe UI"/>
          <w:i/>
          <w:iCs/>
          <w:sz w:val="20"/>
          <w:szCs w:val="20"/>
        </w:rPr>
        <w:t xml:space="preserve"> nº 23/2023, </w:t>
      </w:r>
      <w:proofErr w:type="spellStart"/>
      <w:r w:rsidRPr="00D33050">
        <w:rPr>
          <w:rStyle w:val="normaltextrun"/>
          <w:rFonts w:ascii="Calibri" w:hAnsi="Calibri" w:cs="Segoe UI"/>
          <w:i/>
          <w:iCs/>
          <w:sz w:val="20"/>
          <w:szCs w:val="20"/>
        </w:rPr>
        <w:t>arts</w:t>
      </w:r>
      <w:proofErr w:type="spellEnd"/>
      <w:r w:rsidRPr="00D33050">
        <w:rPr>
          <w:rStyle w:val="normaltextrun"/>
          <w:rFonts w:ascii="Calibri" w:hAnsi="Calibri" w:cs="Segoe UI"/>
          <w:i/>
          <w:iCs/>
          <w:sz w:val="20"/>
          <w:szCs w:val="20"/>
        </w:rPr>
        <w:t>. 100, 102 e 151, III</w:t>
      </w:r>
      <w:r w:rsidRPr="00D33050">
        <w:rPr>
          <w:rStyle w:val="eop"/>
          <w:rFonts w:ascii="Calibri" w:hAnsi="Calibri" w:cs="Segoe UI"/>
          <w:sz w:val="20"/>
          <w:szCs w:val="20"/>
        </w:rPr>
        <w:t> </w:t>
      </w:r>
    </w:p>
    <w:p xmlns:wp14="http://schemas.microsoft.com/office/word/2010/wordml" w:rsidRPr="00DD0BF7" w:rsidR="00DD0BF7" w:rsidP="00DD0BF7" w:rsidRDefault="00DD0BF7" w14:paraId="6E7BEAA2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Helvetica"/>
          <w:sz w:val="24"/>
          <w:szCs w:val="24"/>
          <w:lang w:eastAsia="pt-BR"/>
        </w:rPr>
      </w:pPr>
      <w:r w:rsidRPr="00DD0BF7">
        <w:rPr>
          <w:rFonts w:ascii="Calibri" w:hAnsi="Calibri" w:eastAsia="Times New Roman" w:cs="Helvetica"/>
          <w:sz w:val="24"/>
          <w:szCs w:val="24"/>
          <w:bdr w:val="none" w:color="auto" w:sz="0" w:space="0" w:frame="1"/>
          <w:lang w:eastAsia="pt-BR"/>
        </w:rPr>
        <w:t> </w:t>
      </w:r>
    </w:p>
    <w:p xmlns:wp14="http://schemas.microsoft.com/office/word/2010/wordml" w:rsidRPr="00DD0BF7" w:rsidR="00DD0BF7" w:rsidP="00DD0BF7" w:rsidRDefault="00DD0BF7" w14:paraId="05397922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Helvetica"/>
          <w:b/>
          <w:sz w:val="24"/>
          <w:szCs w:val="24"/>
          <w:lang w:eastAsia="pt-BR"/>
        </w:rPr>
      </w:pPr>
      <w:r w:rsidRPr="00DD0BF7">
        <w:rPr>
          <w:rFonts w:ascii="Calibri" w:hAnsi="Calibri" w:eastAsia="Times New Roman" w:cs="Helvetica"/>
          <w:b/>
          <w:sz w:val="24"/>
          <w:szCs w:val="24"/>
          <w:bdr w:val="none" w:color="auto" w:sz="0" w:space="0" w:frame="1"/>
          <w:lang w:eastAsia="pt-BR"/>
        </w:rPr>
        <w:t>Etapas do Processo</w:t>
      </w:r>
    </w:p>
    <w:p xmlns:wp14="http://schemas.microsoft.com/office/word/2010/wordml" w:rsidRPr="008E69EA" w:rsidR="008E69EA" w:rsidP="00DD0BF7" w:rsidRDefault="00DD0BF7" w14:paraId="099031D2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Helvetica"/>
          <w:b/>
          <w:sz w:val="24"/>
          <w:szCs w:val="24"/>
          <w:bdr w:val="none" w:color="auto" w:sz="0" w:space="0" w:frame="1"/>
          <w:lang w:eastAsia="pt-BR"/>
        </w:rPr>
      </w:pPr>
      <w:r w:rsidRPr="00DD0BF7">
        <w:rPr>
          <w:rFonts w:ascii="Calibri" w:hAnsi="Calibri" w:eastAsia="Times New Roman" w:cs="Helvetica"/>
          <w:b/>
          <w:sz w:val="24"/>
          <w:szCs w:val="24"/>
          <w:bdr w:val="none" w:color="auto" w:sz="0" w:space="0" w:frame="1"/>
          <w:lang w:eastAsia="pt-BR"/>
        </w:rPr>
        <w:t>1.      </w:t>
      </w:r>
      <w:r w:rsidRPr="008E69EA" w:rsidR="008E69EA">
        <w:rPr>
          <w:rFonts w:ascii="Calibri" w:hAnsi="Calibri" w:eastAsia="Times New Roman" w:cs="Helvetica"/>
          <w:b/>
          <w:sz w:val="24"/>
          <w:szCs w:val="24"/>
          <w:bdr w:val="none" w:color="auto" w:sz="0" w:space="0" w:frame="1"/>
          <w:lang w:eastAsia="pt-BR"/>
        </w:rPr>
        <w:t>Iniciativa</w:t>
      </w:r>
    </w:p>
    <w:p xmlns:wp14="http://schemas.microsoft.com/office/word/2010/wordml" w:rsidR="008E69EA" w:rsidP="00DD0BF7" w:rsidRDefault="00DD0BF7" w14:paraId="72F5AF34" wp14:textId="77777777">
      <w:pPr>
        <w:shd w:val="clear" w:color="auto" w:fill="FFFFFF"/>
        <w:spacing w:after="0" w:line="240" w:lineRule="auto"/>
        <w:textAlignment w:val="baseline"/>
        <w:rPr>
          <w:rStyle w:val="normaltextrun"/>
          <w:rFonts w:ascii="Calibri" w:hAnsi="Calibri"/>
          <w:color w:val="000000"/>
          <w:bdr w:val="none" w:color="auto" w:sz="0" w:space="0" w:frame="1"/>
        </w:rPr>
      </w:pPr>
      <w:r w:rsidRPr="00DD0BF7">
        <w:rPr>
          <w:rFonts w:ascii="Calibri" w:hAnsi="Calibri" w:eastAsia="Times New Roman" w:cs="Helvetica"/>
          <w:b/>
          <w:sz w:val="24"/>
          <w:szCs w:val="24"/>
          <w:bdr w:val="none" w:color="auto" w:sz="0" w:space="0" w:frame="1"/>
          <w:lang w:eastAsia="pt-BR"/>
        </w:rPr>
        <w:t>Quem?</w:t>
      </w:r>
      <w:r w:rsidRPr="00DD0BF7">
        <w:rPr>
          <w:rFonts w:ascii="Calibri" w:hAnsi="Calibri" w:eastAsia="Times New Roman" w:cs="Helvetica"/>
          <w:sz w:val="24"/>
          <w:szCs w:val="24"/>
          <w:bdr w:val="none" w:color="auto" w:sz="0" w:space="0" w:frame="1"/>
          <w:lang w:eastAsia="pt-BR"/>
        </w:rPr>
        <w:t> </w:t>
      </w:r>
      <w:r w:rsidR="008E69EA">
        <w:rPr>
          <w:rStyle w:val="normaltextrun"/>
          <w:rFonts w:ascii="Calibri" w:hAnsi="Calibri"/>
          <w:color w:val="000000"/>
          <w:bdr w:val="none" w:color="auto" w:sz="0" w:space="0" w:frame="1"/>
        </w:rPr>
        <w:t>Entidade, por iniciativa própria ou por demanda do patrocinador/instituidor.</w:t>
      </w:r>
    </w:p>
    <w:p xmlns:wp14="http://schemas.microsoft.com/office/word/2010/wordml" w:rsidR="008E69EA" w:rsidP="00DD0BF7" w:rsidRDefault="008E69EA" w14:paraId="6A05A809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Helvetica"/>
          <w:sz w:val="24"/>
          <w:szCs w:val="24"/>
          <w:bdr w:val="none" w:color="auto" w:sz="0" w:space="0" w:frame="1"/>
          <w:lang w:eastAsia="pt-BR"/>
        </w:rPr>
      </w:pPr>
    </w:p>
    <w:p xmlns:wp14="http://schemas.microsoft.com/office/word/2010/wordml" w:rsidRPr="00771D67" w:rsidR="008E69EA" w:rsidP="00DD0BF7" w:rsidRDefault="008E69EA" w14:paraId="0DA814B8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Helvetica"/>
          <w:b/>
          <w:sz w:val="24"/>
          <w:szCs w:val="24"/>
          <w:bdr w:val="none" w:color="auto" w:sz="0" w:space="0" w:frame="1"/>
          <w:lang w:eastAsia="pt-BR"/>
        </w:rPr>
      </w:pPr>
      <w:r w:rsidRPr="00771D67">
        <w:rPr>
          <w:rFonts w:ascii="Calibri" w:hAnsi="Calibri" w:eastAsia="Times New Roman" w:cs="Helvetica"/>
          <w:b/>
          <w:sz w:val="24"/>
          <w:szCs w:val="24"/>
          <w:bdr w:val="none" w:color="auto" w:sz="0" w:space="0" w:frame="1"/>
          <w:lang w:eastAsia="pt-BR"/>
        </w:rPr>
        <w:t xml:space="preserve">2. Obrigações Preliminares </w:t>
      </w:r>
    </w:p>
    <w:p xmlns:wp14="http://schemas.microsoft.com/office/word/2010/wordml" w:rsidR="008E69EA" w:rsidP="6C843313" w:rsidRDefault="008E69EA" w14:paraId="2189BB2F" wp14:textId="78B640E9">
      <w:pPr>
        <w:pStyle w:val="Normal"/>
        <w:shd w:val="clear" w:color="auto" w:fill="FFFFFF" w:themeFill="background1"/>
        <w:spacing w:after="0" w:line="240" w:lineRule="auto"/>
        <w:textAlignment w:val="baseline"/>
        <w:rPr>
          <w:rFonts w:ascii="Calibri" w:hAnsi="Calibri" w:eastAsia="Calibri" w:cs="Calibri"/>
          <w:noProof w:val="0"/>
          <w:sz w:val="24"/>
          <w:szCs w:val="24"/>
          <w:bdr w:val="none" w:color="auto" w:sz="0" w:space="0" w:frame="1"/>
          <w:lang w:val="pt-BR"/>
        </w:rPr>
      </w:pPr>
      <w:r w:rsidRPr="6C843313" w:rsidR="008E69EA">
        <w:rPr>
          <w:rFonts w:ascii="Calibri" w:hAnsi="Calibri" w:eastAsia="Times New Roman" w:cs="Helvetica"/>
          <w:b w:val="1"/>
          <w:bCs w:val="1"/>
          <w:sz w:val="24"/>
          <w:szCs w:val="24"/>
          <w:bdr w:val="none" w:color="auto" w:sz="0" w:space="0" w:frame="1"/>
          <w:lang w:eastAsia="pt-BR"/>
        </w:rPr>
        <w:t>Quem?</w:t>
      </w:r>
      <w:r w:rsidR="2481062C">
        <w:rPr>
          <w:rFonts w:ascii="Calibri" w:hAnsi="Calibri" w:eastAsia="Times New Roman" w:cs="Helvetica"/>
          <w:sz w:val="24"/>
          <w:szCs w:val="24"/>
          <w:bdr w:val="none" w:color="auto" w:sz="0" w:space="0" w:frame="1"/>
          <w:lang w:eastAsia="pt-BR"/>
        </w:rPr>
        <w:t xml:space="preserve"> </w:t>
      </w:r>
      <w:r w:rsidRPr="6C843313" w:rsidR="2481062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Entidade.</w:t>
      </w:r>
    </w:p>
    <w:p xmlns:wp14="http://schemas.microsoft.com/office/word/2010/wordml" w:rsidR="008E69EA" w:rsidP="6C843313" w:rsidRDefault="008E69EA" w14:paraId="5D338D8B" wp14:textId="1E5C100F">
      <w:pPr>
        <w:pStyle w:val="Normal"/>
        <w:shd w:val="clear" w:color="auto" w:fill="FFFFFF" w:themeFill="background1"/>
        <w:spacing w:after="0" w:line="240" w:lineRule="auto"/>
        <w:textAlignment w:val="baseline"/>
        <w:rPr>
          <w:rFonts w:ascii="Calibri" w:hAnsi="Calibri" w:eastAsia="Calibri" w:cs="Calibri"/>
          <w:noProof w:val="0"/>
          <w:sz w:val="24"/>
          <w:szCs w:val="24"/>
          <w:bdr w:val="none" w:color="auto" w:sz="0" w:space="0" w:frame="1"/>
          <w:lang w:val="pt-BR"/>
        </w:rPr>
      </w:pPr>
      <w:r w:rsidRPr="6C843313" w:rsidR="008E69EA">
        <w:rPr>
          <w:rFonts w:ascii="Calibri" w:hAnsi="Calibri" w:eastAsia="Times New Roman" w:cs="Helvetica"/>
          <w:b w:val="1"/>
          <w:bCs w:val="1"/>
          <w:sz w:val="24"/>
          <w:szCs w:val="24"/>
          <w:bdr w:val="none" w:color="auto" w:sz="0" w:space="0" w:frame="1"/>
          <w:lang w:eastAsia="pt-BR"/>
        </w:rPr>
        <w:t>O quê?</w:t>
      </w:r>
      <w:r w:rsidR="45B2C5B5">
        <w:rPr>
          <w:rFonts w:ascii="Calibri" w:hAnsi="Calibri" w:eastAsia="Times New Roman" w:cs="Helvetica"/>
          <w:sz w:val="24"/>
          <w:szCs w:val="24"/>
          <w:bdr w:val="none" w:color="auto" w:sz="0" w:space="0" w:frame="1"/>
          <w:lang w:eastAsia="pt-BR"/>
        </w:rPr>
        <w:t xml:space="preserve"> </w:t>
      </w:r>
      <w:r w:rsidRPr="6C843313" w:rsidR="45B2C5B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Discussão e aprovação da proposta pelo órgão estatutário competente da entidade.</w:t>
      </w:r>
    </w:p>
    <w:p xmlns:wp14="http://schemas.microsoft.com/office/word/2010/wordml" w:rsidR="008E69EA" w:rsidP="00DD0BF7" w:rsidRDefault="008E69EA" w14:paraId="5A39BBE3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Helvetica"/>
          <w:sz w:val="24"/>
          <w:szCs w:val="24"/>
          <w:bdr w:val="none" w:color="auto" w:sz="0" w:space="0" w:frame="1"/>
          <w:lang w:eastAsia="pt-BR"/>
        </w:rPr>
      </w:pPr>
    </w:p>
    <w:p xmlns:wp14="http://schemas.microsoft.com/office/word/2010/wordml" w:rsidR="00771D67" w:rsidP="00DD0BF7" w:rsidRDefault="008E69EA" w14:paraId="09F25316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Helvetica"/>
          <w:sz w:val="24"/>
          <w:szCs w:val="24"/>
          <w:bdr w:val="none" w:color="auto" w:sz="0" w:space="0" w:frame="1"/>
          <w:lang w:eastAsia="pt-BR"/>
        </w:rPr>
      </w:pPr>
      <w:r w:rsidRPr="00771D67">
        <w:rPr>
          <w:rFonts w:ascii="Calibri" w:hAnsi="Calibri" w:eastAsia="Times New Roman" w:cs="Helvetica"/>
          <w:b/>
          <w:sz w:val="24"/>
          <w:szCs w:val="24"/>
          <w:bdr w:val="none" w:color="auto" w:sz="0" w:space="0" w:frame="1"/>
          <w:lang w:eastAsia="pt-BR"/>
        </w:rPr>
        <w:t>3.</w:t>
      </w:r>
      <w:r>
        <w:rPr>
          <w:rFonts w:ascii="Calibri" w:hAnsi="Calibri" w:eastAsia="Times New Roman" w:cs="Helvetica"/>
          <w:sz w:val="24"/>
          <w:szCs w:val="24"/>
          <w:bdr w:val="none" w:color="auto" w:sz="0" w:space="0" w:frame="1"/>
          <w:lang w:eastAsia="pt-BR"/>
        </w:rPr>
        <w:t xml:space="preserve"> </w:t>
      </w:r>
      <w:r w:rsidR="00771D67">
        <w:rPr>
          <w:rStyle w:val="normaltextrun"/>
          <w:rFonts w:ascii="Calibri" w:hAnsi="Calibri"/>
          <w:b/>
          <w:bCs/>
          <w:color w:val="000000"/>
          <w:bdr w:val="none" w:color="auto" w:sz="0" w:space="0" w:frame="1"/>
        </w:rPr>
        <w:t xml:space="preserve">Protocolo do Requerimento na </w:t>
      </w:r>
      <w:proofErr w:type="spellStart"/>
      <w:r w:rsidR="00771D67">
        <w:rPr>
          <w:rStyle w:val="normaltextrun"/>
          <w:rFonts w:ascii="Calibri" w:hAnsi="Calibri"/>
          <w:b/>
          <w:bCs/>
          <w:color w:val="000000"/>
          <w:bdr w:val="none" w:color="auto" w:sz="0" w:space="0" w:frame="1"/>
        </w:rPr>
        <w:t>Previc</w:t>
      </w:r>
      <w:proofErr w:type="spellEnd"/>
    </w:p>
    <w:p xmlns:wp14="http://schemas.microsoft.com/office/word/2010/wordml" w:rsidRPr="00771D67" w:rsidR="00771D67" w:rsidP="6C843313" w:rsidRDefault="00771D67" w14:paraId="11A7D52C" wp14:textId="3BE22D38">
      <w:pPr>
        <w:pStyle w:val="NormalWeb"/>
        <w:shd w:val="clear" w:color="auto" w:fill="FFFFFF" w:themeFill="background1"/>
        <w:spacing w:before="0" w:beforeAutospacing="off" w:after="0" w:afterAutospacing="off" w:line="240" w:lineRule="auto"/>
        <w:textAlignment w:val="baseline"/>
        <w:rPr>
          <w:rFonts w:ascii="Calibri" w:hAnsi="Calibri" w:eastAsia="Calibri" w:cs="Calibri"/>
          <w:noProof w:val="0"/>
          <w:sz w:val="24"/>
          <w:szCs w:val="24"/>
          <w:bdr w:val="none" w:color="auto" w:sz="0" w:space="0" w:frame="1"/>
          <w:lang w:val="pt-BR"/>
        </w:rPr>
      </w:pPr>
      <w:r w:rsidRPr="6C843313" w:rsidR="00771D67">
        <w:rPr>
          <w:rFonts w:ascii="Calibri" w:hAnsi="Calibri" w:eastAsia="Times New Roman" w:cs="Helvetica"/>
          <w:b w:val="1"/>
          <w:bCs w:val="1"/>
          <w:sz w:val="24"/>
          <w:szCs w:val="24"/>
          <w:bdr w:val="none" w:color="auto" w:sz="0" w:space="0" w:frame="1"/>
          <w:lang w:eastAsia="pt-BR"/>
        </w:rPr>
        <w:t>Quem?</w:t>
      </w:r>
      <w:r w:rsidRPr="6C843313" w:rsidR="0EF891E6">
        <w:rPr>
          <w:rFonts w:ascii="Calibri" w:hAnsi="Calibri" w:eastAsia="Times New Roman" w:cs="Helvetica"/>
          <w:b w:val="1"/>
          <w:bCs w:val="1"/>
          <w:sz w:val="24"/>
          <w:szCs w:val="24"/>
          <w:bdr w:val="none" w:color="auto" w:sz="0" w:space="0" w:frame="1"/>
          <w:lang w:eastAsia="pt-BR"/>
        </w:rPr>
        <w:t xml:space="preserve"> </w:t>
      </w:r>
      <w:r w:rsidRPr="6C843313" w:rsidR="0EF891E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E</w:t>
      </w:r>
      <w:r w:rsidRPr="6C843313" w:rsidR="0EF891E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ntidade</w:t>
      </w:r>
    </w:p>
    <w:p xmlns:wp14="http://schemas.microsoft.com/office/word/2010/wordml" w:rsidRPr="00DD0BF7" w:rsidR="00DD0BF7" w:rsidP="6C843313" w:rsidRDefault="00DD0BF7" w14:paraId="789153F5" wp14:textId="0C3FE48A">
      <w:pPr>
        <w:shd w:val="clear" w:color="auto" w:fill="FFFFFF" w:themeFill="background1"/>
        <w:spacing w:after="0" w:line="240" w:lineRule="auto"/>
        <w:textAlignment w:val="baseline"/>
        <w:rPr>
          <w:rFonts w:ascii="Calibri" w:hAnsi="Calibri" w:eastAsia="Times New Roman" w:cs="Helvetica"/>
          <w:sz w:val="24"/>
          <w:szCs w:val="24"/>
          <w:u w:val="single"/>
          <w:lang w:eastAsia="pt-BR"/>
        </w:rPr>
      </w:pPr>
      <w:r w:rsidRPr="6C843313" w:rsidR="00DD0BF7">
        <w:rPr>
          <w:rFonts w:ascii="Calibri" w:hAnsi="Calibri" w:eastAsia="Times New Roman" w:cs="Helvetica"/>
          <w:b w:val="1"/>
          <w:bCs w:val="1"/>
          <w:sz w:val="24"/>
          <w:szCs w:val="24"/>
          <w:bdr w:val="none" w:color="auto" w:sz="0" w:space="0" w:frame="1"/>
          <w:lang w:eastAsia="pt-BR"/>
        </w:rPr>
        <w:t>Onde?</w:t>
      </w:r>
      <w:r w:rsidRPr="00DD0BF7" w:rsidR="00DD0BF7">
        <w:rPr>
          <w:rFonts w:ascii="Calibri" w:hAnsi="Calibri" w:eastAsia="Times New Roman" w:cs="Helvetica"/>
          <w:sz w:val="24"/>
          <w:szCs w:val="24"/>
          <w:lang w:eastAsia="pt-BR"/>
        </w:rPr>
        <w:t> </w:t>
      </w:r>
      <w:hyperlink r:id="Rd01ad4e770ef4b26">
        <w:r w:rsidRPr="6C843313" w:rsidR="1DFEF287">
          <w:rPr>
            <w:rStyle w:val="Hyperlink"/>
            <w:rFonts w:ascii="Calibri" w:hAnsi="Calibri" w:eastAsia="Times New Roman" w:cs="Helvetica"/>
            <w:sz w:val="24"/>
            <w:szCs w:val="24"/>
            <w:lang w:eastAsia="pt-BR"/>
          </w:rPr>
          <w:t>Cadastro de Entidades e Planos</w:t>
        </w:r>
      </w:hyperlink>
    </w:p>
    <w:p xmlns:wp14="http://schemas.microsoft.com/office/word/2010/wordml" w:rsidR="00771D67" w:rsidP="00DD0BF7" w:rsidRDefault="00771D67" w14:paraId="41C8F396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Helvetica"/>
          <w:sz w:val="24"/>
          <w:szCs w:val="24"/>
          <w:bdr w:val="none" w:color="auto" w:sz="0" w:space="0" w:frame="1"/>
          <w:lang w:eastAsia="pt-BR"/>
        </w:rPr>
      </w:pPr>
    </w:p>
    <w:p xmlns:wp14="http://schemas.microsoft.com/office/word/2010/wordml" w:rsidRPr="00DD0BF7" w:rsidR="00DD0BF7" w:rsidP="00DD0BF7" w:rsidRDefault="00DD0BF7" w14:paraId="0FA9CCC8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Helvetica"/>
          <w:b/>
          <w:sz w:val="24"/>
          <w:szCs w:val="24"/>
          <w:lang w:eastAsia="pt-BR"/>
        </w:rPr>
      </w:pPr>
      <w:r w:rsidRPr="00DD0BF7">
        <w:rPr>
          <w:rFonts w:ascii="Calibri" w:hAnsi="Calibri" w:eastAsia="Times New Roman" w:cs="Helvetica"/>
          <w:b/>
          <w:sz w:val="24"/>
          <w:szCs w:val="24"/>
          <w:bdr w:val="none" w:color="auto" w:sz="0" w:space="0" w:frame="1"/>
          <w:lang w:eastAsia="pt-BR"/>
        </w:rPr>
        <w:t>Documentação:</w:t>
      </w:r>
    </w:p>
    <w:p xmlns:wp14="http://schemas.microsoft.com/office/word/2010/wordml" w:rsidRPr="00DD0BF7" w:rsidR="00DD0BF7" w:rsidP="00DD0BF7" w:rsidRDefault="00DD0BF7" w14:paraId="7A898272" wp14:textId="77777777">
      <w:pPr>
        <w:numPr>
          <w:ilvl w:val="0"/>
          <w:numId w:val="2"/>
        </w:numPr>
        <w:shd w:val="clear" w:color="auto" w:fill="FFFFFF"/>
        <w:spacing w:after="60" w:line="360" w:lineRule="atLeast"/>
        <w:ind w:left="0"/>
        <w:textAlignment w:val="baseline"/>
        <w:rPr>
          <w:rFonts w:ascii="Calibri" w:hAnsi="Calibri" w:eastAsia="Times New Roman" w:cs="Helvetica"/>
          <w:sz w:val="24"/>
          <w:szCs w:val="24"/>
          <w:lang w:eastAsia="pt-BR"/>
        </w:rPr>
      </w:pPr>
      <w:bookmarkStart w:name="_GoBack" w:id="0"/>
      <w:bookmarkEnd w:id="0"/>
      <w:r w:rsidRPr="00DD0BF7">
        <w:rPr>
          <w:rFonts w:ascii="Calibri" w:hAnsi="Calibri" w:eastAsia="Times New Roman" w:cs="Helvetica"/>
          <w:sz w:val="24"/>
          <w:szCs w:val="24"/>
          <w:lang w:eastAsia="pt-BR"/>
        </w:rPr>
        <w:t>Expediente Explicativo</w:t>
      </w:r>
    </w:p>
    <w:p xmlns:wp14="http://schemas.microsoft.com/office/word/2010/wordml" w:rsidRPr="00DD0BF7" w:rsidR="00DD0BF7" w:rsidP="6C843313" w:rsidRDefault="00DD0BF7" w14:paraId="249165F2" wp14:textId="788A03FA">
      <w:pPr>
        <w:numPr>
          <w:ilvl w:val="0"/>
          <w:numId w:val="2"/>
        </w:numPr>
        <w:shd w:val="clear" w:color="auto" w:fill="FFFFFF" w:themeFill="background1"/>
        <w:spacing w:after="0" w:line="360" w:lineRule="atLeast"/>
        <w:ind w:left="0"/>
        <w:textAlignment w:val="baseline"/>
        <w:rPr>
          <w:rFonts w:ascii="Calibri" w:hAnsi="Calibri" w:eastAsia="Times New Roman" w:cs="Helvetica"/>
          <w:sz w:val="24"/>
          <w:szCs w:val="24"/>
          <w:lang w:eastAsia="pt-BR"/>
        </w:rPr>
      </w:pPr>
      <w:hyperlink r:id="R26762e95c32b4c58">
        <w:r w:rsidRPr="6C843313" w:rsidR="5B1AFF15">
          <w:rPr>
            <w:rStyle w:val="Hyperlink"/>
            <w:rFonts w:ascii="Calibri" w:hAnsi="Calibri" w:eastAsia="Times New Roman" w:cs="Helvetica"/>
            <w:sz w:val="24"/>
            <w:szCs w:val="24"/>
            <w:lang w:eastAsia="pt-BR"/>
          </w:rPr>
          <w:t>Termo de Responsabilidade - Convênio de Adesão</w:t>
        </w:r>
      </w:hyperlink>
    </w:p>
    <w:p xmlns:wp14="http://schemas.microsoft.com/office/word/2010/wordml" w:rsidRPr="00DD0BF7" w:rsidR="00DD0BF7" w:rsidP="6C843313" w:rsidRDefault="00DD0BF7" w14:paraId="2EF2C771" wp14:textId="77777777">
      <w:pPr>
        <w:numPr>
          <w:ilvl w:val="0"/>
          <w:numId w:val="2"/>
        </w:numPr>
        <w:shd w:val="clear" w:color="auto" w:fill="FFFFFF" w:themeFill="background1"/>
        <w:spacing w:after="0" w:line="360" w:lineRule="atLeast"/>
        <w:ind w:left="0"/>
        <w:textAlignment w:val="baseline"/>
        <w:rPr>
          <w:rFonts w:ascii="Calibri" w:hAnsi="Calibri" w:eastAsia="Times New Roman" w:cs="Helvetica"/>
          <w:sz w:val="24"/>
          <w:szCs w:val="24"/>
          <w:lang w:eastAsia="pt-BR"/>
        </w:rPr>
      </w:pPr>
      <w:r w:rsidRPr="00DD0BF7" w:rsidR="00DD0BF7">
        <w:rPr>
          <w:rFonts w:ascii="Calibri" w:hAnsi="Calibri" w:eastAsia="Times New Roman" w:cs="Helvetica"/>
          <w:sz w:val="24"/>
          <w:szCs w:val="24"/>
          <w:lang w:eastAsia="pt-BR"/>
        </w:rPr>
        <w:t>Texto consolidado da proposta de convênio/termo de adesão a plano de benefícios (</w:t>
      </w:r>
      <w:hyperlink w:tgtFrame="_blank" w:history="1" r:id="Rd28e891d2a8b4dc4">
        <w:r w:rsidRPr="00DD0BF7" w:rsidR="00DD0BF7">
          <w:rPr>
            <w:rFonts w:ascii="Calibri" w:hAnsi="Calibri" w:eastAsia="Times New Roman" w:cs="Helvetica"/>
            <w:sz w:val="24"/>
            <w:szCs w:val="24"/>
            <w:u w:val="single"/>
            <w:bdr w:val="none" w:color="auto" w:sz="0" w:space="0" w:frame="1"/>
            <w:lang w:eastAsia="pt-BR"/>
          </w:rPr>
          <w:t>Modelo de convênio/termo de adesão</w:t>
        </w:r>
      </w:hyperlink>
      <w:r w:rsidRPr="00DD0BF7" w:rsidR="00DD0BF7">
        <w:rPr>
          <w:rFonts w:ascii="Calibri" w:hAnsi="Calibri" w:eastAsia="Times New Roman" w:cs="Helvetica"/>
          <w:sz w:val="24"/>
          <w:szCs w:val="24"/>
          <w:lang w:eastAsia="pt-BR"/>
        </w:rPr>
        <w:t>)</w:t>
      </w:r>
    </w:p>
    <w:p xmlns:wp14="http://schemas.microsoft.com/office/word/2010/wordml" w:rsidRPr="00DD0BF7" w:rsidR="00DD0BF7" w:rsidP="00DD0BF7" w:rsidRDefault="00DD0BF7" w14:paraId="6F855843" wp14:textId="77777777">
      <w:pPr>
        <w:numPr>
          <w:ilvl w:val="0"/>
          <w:numId w:val="2"/>
        </w:numPr>
        <w:shd w:val="clear" w:color="auto" w:fill="FFFFFF"/>
        <w:spacing w:after="60" w:line="360" w:lineRule="atLeast"/>
        <w:ind w:left="0"/>
        <w:textAlignment w:val="baseline"/>
        <w:rPr>
          <w:rFonts w:ascii="Calibri" w:hAnsi="Calibri" w:eastAsia="Times New Roman" w:cs="Helvetica"/>
          <w:sz w:val="24"/>
          <w:szCs w:val="24"/>
          <w:lang w:eastAsia="pt-BR"/>
        </w:rPr>
      </w:pPr>
      <w:r w:rsidRPr="6C843313" w:rsidR="00DD0BF7">
        <w:rPr>
          <w:rFonts w:ascii="Calibri" w:hAnsi="Calibri" w:eastAsia="Times New Roman" w:cs="Helvetica"/>
          <w:sz w:val="24"/>
          <w:szCs w:val="24"/>
          <w:lang w:eastAsia="pt-BR"/>
        </w:rPr>
        <w:t>Comprovação do tempo mínimo de existência e número mínimo de associados, no caso de instituidor</w:t>
      </w:r>
    </w:p>
    <w:p xmlns:wp14="http://schemas.microsoft.com/office/word/2010/wordml" w:rsidRPr="00DD0BF7" w:rsidR="00DD0BF7" w:rsidP="6C843313" w:rsidRDefault="00DD0BF7" w14:paraId="74B3E5BB" wp14:textId="2568CFF4">
      <w:pPr>
        <w:numPr>
          <w:ilvl w:val="0"/>
          <w:numId w:val="2"/>
        </w:numPr>
        <w:shd w:val="clear" w:color="auto" w:fill="FFFFFF" w:themeFill="background1"/>
        <w:spacing w:after="60" w:line="360" w:lineRule="atLeast"/>
        <w:ind w:left="0"/>
        <w:textAlignment w:val="baseline"/>
        <w:rPr>
          <w:rFonts w:ascii="Calibri" w:hAnsi="Calibri" w:eastAsia="Times New Roman" w:cs="Helvetica"/>
          <w:sz w:val="24"/>
          <w:szCs w:val="24"/>
          <w:lang w:eastAsia="pt-BR"/>
        </w:rPr>
      </w:pPr>
      <w:r w:rsidRPr="6C843313" w:rsidR="00DD0BF7">
        <w:rPr>
          <w:rFonts w:ascii="Calibri" w:hAnsi="Calibri" w:eastAsia="Times New Roman" w:cs="Helvetica"/>
          <w:sz w:val="24"/>
          <w:szCs w:val="24"/>
          <w:lang w:eastAsia="pt-BR"/>
        </w:rPr>
        <w:t>Parecer favorável do órgão responsável pela supervisão, coordenação e controle do patrocinador, no caso de patrocinador que seja sociedade de economia mista ou empresa controlada direta ou indiretamente pela União, pelos Estados, pelo Distrito Federal e pelos Municípios</w:t>
      </w:r>
      <w:r w:rsidRPr="6C843313" w:rsidR="657BBFDF">
        <w:rPr>
          <w:rFonts w:ascii="Calibri" w:hAnsi="Calibri" w:eastAsia="Times New Roman" w:cs="Helvetica"/>
          <w:sz w:val="24"/>
          <w:szCs w:val="24"/>
          <w:lang w:eastAsia="pt-BR"/>
        </w:rPr>
        <w:t>.</w:t>
      </w:r>
    </w:p>
    <w:p w:rsidR="6C843313" w:rsidP="6C843313" w:rsidRDefault="6C843313" w14:paraId="0A33AE83" w14:textId="209C02DE">
      <w:pPr>
        <w:pStyle w:val="Normal"/>
        <w:shd w:val="clear" w:color="auto" w:fill="FFFFFF" w:themeFill="background1"/>
        <w:spacing w:after="60" w:line="360" w:lineRule="atLeast"/>
        <w:rPr>
          <w:rFonts w:ascii="Calibri" w:hAnsi="Calibri" w:eastAsia="Times New Roman" w:cs="Helvetica"/>
          <w:sz w:val="24"/>
          <w:szCs w:val="24"/>
          <w:lang w:eastAsia="pt-BR"/>
        </w:rPr>
      </w:pPr>
    </w:p>
    <w:p w:rsidR="5AFA6560" w:rsidP="6C843313" w:rsidRDefault="5AFA6560" w14:paraId="50EDF671" w14:textId="6F064E35">
      <w:pPr>
        <w:pStyle w:val="Normal"/>
        <w:shd w:val="clear" w:color="auto" w:fill="FFFFFF" w:themeFill="background1"/>
        <w:spacing w:after="60" w:line="360" w:lineRule="atLeast"/>
        <w:rPr>
          <w:rFonts w:ascii="Calibri" w:hAnsi="Calibri" w:eastAsia="Calibri" w:cs="Calibri"/>
          <w:noProof w:val="0"/>
          <w:sz w:val="24"/>
          <w:szCs w:val="24"/>
          <w:lang w:val="pt-BR"/>
        </w:rPr>
      </w:pPr>
      <w:r w:rsidRPr="6C843313" w:rsidR="5AFA6560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Resolução Previc nº 23/2023, art. 162, parágrafo único</w:t>
      </w:r>
    </w:p>
    <w:p xmlns:wp14="http://schemas.microsoft.com/office/word/2010/wordml" w:rsidRPr="00DD0BF7" w:rsidR="00DD0BF7" w:rsidP="00DD0BF7" w:rsidRDefault="00DD0BF7" w14:paraId="63E4A9CD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Helvetica"/>
          <w:sz w:val="24"/>
          <w:szCs w:val="24"/>
          <w:lang w:eastAsia="pt-BR"/>
        </w:rPr>
      </w:pPr>
      <w:r w:rsidRPr="00DD0BF7">
        <w:rPr>
          <w:rFonts w:ascii="Calibri" w:hAnsi="Calibri" w:eastAsia="Times New Roman" w:cs="Helvetica"/>
          <w:sz w:val="24"/>
          <w:szCs w:val="24"/>
          <w:bdr w:val="none" w:color="auto" w:sz="0" w:space="0" w:frame="1"/>
          <w:lang w:eastAsia="pt-BR"/>
        </w:rPr>
        <w:t> </w:t>
      </w:r>
    </w:p>
    <w:p xmlns:wp14="http://schemas.microsoft.com/office/word/2010/wordml" w:rsidRPr="00DD0BF7" w:rsidR="00DD0BF7" w:rsidP="00DD0BF7" w:rsidRDefault="00DD0BF7" w14:paraId="528E7E39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Helvetica"/>
          <w:sz w:val="24"/>
          <w:szCs w:val="24"/>
          <w:lang w:eastAsia="pt-BR"/>
        </w:rPr>
      </w:pPr>
      <w:r w:rsidRPr="00DD0BF7">
        <w:rPr>
          <w:rFonts w:ascii="Calibri" w:hAnsi="Calibri" w:eastAsia="Times New Roman" w:cs="Helvetica"/>
          <w:sz w:val="24"/>
          <w:szCs w:val="24"/>
          <w:bdr w:val="none" w:color="auto" w:sz="0" w:space="0" w:frame="1"/>
          <w:lang w:eastAsia="pt-BR"/>
        </w:rPr>
        <w:t>2.       Análise</w:t>
      </w:r>
      <w:r w:rsidRPr="00DD0BF7">
        <w:rPr>
          <w:rFonts w:ascii="Calibri" w:hAnsi="Calibri" w:eastAsia="Times New Roman" w:cs="Helvetica"/>
          <w:sz w:val="24"/>
          <w:szCs w:val="24"/>
          <w:bdr w:val="none" w:color="auto" w:sz="0" w:space="0" w:frame="1"/>
          <w:lang w:eastAsia="pt-BR"/>
        </w:rPr>
        <w:br/>
      </w:r>
    </w:p>
    <w:p xmlns:wp14="http://schemas.microsoft.com/office/word/2010/wordml" w:rsidRPr="00DD0BF7" w:rsidR="00DD0BF7" w:rsidP="00DD0BF7" w:rsidRDefault="00DD0BF7" w14:paraId="5F904345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Helvetica"/>
          <w:sz w:val="24"/>
          <w:szCs w:val="24"/>
          <w:lang w:eastAsia="pt-BR"/>
        </w:rPr>
      </w:pPr>
      <w:r w:rsidRPr="00DD0BF7">
        <w:rPr>
          <w:rFonts w:ascii="Calibri" w:hAnsi="Calibri" w:eastAsia="Times New Roman" w:cs="Helvetica"/>
          <w:sz w:val="24"/>
          <w:szCs w:val="24"/>
          <w:bdr w:val="none" w:color="auto" w:sz="0" w:space="0" w:frame="1"/>
          <w:lang w:eastAsia="pt-BR"/>
        </w:rPr>
        <w:t>Quem?</w:t>
      </w:r>
      <w:r w:rsidRPr="00DD0BF7">
        <w:rPr>
          <w:rFonts w:ascii="Calibri" w:hAnsi="Calibri" w:eastAsia="Times New Roman" w:cs="Helvetica"/>
          <w:sz w:val="24"/>
          <w:szCs w:val="24"/>
          <w:lang w:eastAsia="pt-BR"/>
        </w:rPr>
        <w:t> </w:t>
      </w:r>
      <w:proofErr w:type="spellStart"/>
      <w:r w:rsidRPr="00DD0BF7">
        <w:rPr>
          <w:rFonts w:ascii="Calibri" w:hAnsi="Calibri" w:eastAsia="Times New Roman" w:cs="Helvetica"/>
          <w:sz w:val="24"/>
          <w:szCs w:val="24"/>
          <w:lang w:eastAsia="pt-BR"/>
        </w:rPr>
        <w:t>Previc</w:t>
      </w:r>
      <w:proofErr w:type="spellEnd"/>
    </w:p>
    <w:p xmlns:wp14="http://schemas.microsoft.com/office/word/2010/wordml" w:rsidRPr="00DD0BF7" w:rsidR="00DD0BF7" w:rsidP="00DD0BF7" w:rsidRDefault="00DD0BF7" w14:paraId="0ADA0093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Helvetica"/>
          <w:sz w:val="24"/>
          <w:szCs w:val="24"/>
          <w:lang w:eastAsia="pt-BR"/>
        </w:rPr>
      </w:pPr>
      <w:r w:rsidRPr="00DD0BF7">
        <w:rPr>
          <w:rFonts w:ascii="Calibri" w:hAnsi="Calibri" w:eastAsia="Times New Roman" w:cs="Helvetica"/>
          <w:sz w:val="24"/>
          <w:szCs w:val="24"/>
          <w:bdr w:val="none" w:color="auto" w:sz="0" w:space="0" w:frame="1"/>
          <w:lang w:eastAsia="pt-BR"/>
        </w:rPr>
        <w:t>Prazo:</w:t>
      </w:r>
      <w:r w:rsidRPr="00DD0BF7">
        <w:rPr>
          <w:rFonts w:ascii="Calibri" w:hAnsi="Calibri" w:eastAsia="Times New Roman" w:cs="Helvetica"/>
          <w:sz w:val="24"/>
          <w:szCs w:val="24"/>
          <w:lang w:eastAsia="pt-BR"/>
        </w:rPr>
        <w:t> 60 dias úteis</w:t>
      </w:r>
    </w:p>
    <w:p xmlns:wp14="http://schemas.microsoft.com/office/word/2010/wordml" w:rsidRPr="00DD0BF7" w:rsidR="00DD0BF7" w:rsidP="00DD0BF7" w:rsidRDefault="00DD0BF7" w14:paraId="7790F787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Helvetica"/>
          <w:sz w:val="24"/>
          <w:szCs w:val="24"/>
          <w:lang w:eastAsia="pt-BR"/>
        </w:rPr>
      </w:pPr>
      <w:r w:rsidRPr="00DD0BF7">
        <w:rPr>
          <w:rFonts w:ascii="Calibri" w:hAnsi="Calibri" w:eastAsia="Times New Roman" w:cs="Helvetica"/>
          <w:sz w:val="24"/>
          <w:szCs w:val="24"/>
          <w:bdr w:val="none" w:color="auto" w:sz="0" w:space="0" w:frame="1"/>
          <w:lang w:eastAsia="pt-BR"/>
        </w:rPr>
        <w:t>OBS:</w:t>
      </w:r>
      <w:r w:rsidRPr="00DD0BF7">
        <w:rPr>
          <w:rFonts w:ascii="Calibri" w:hAnsi="Calibri" w:eastAsia="Times New Roman" w:cs="Helvetica"/>
          <w:sz w:val="24"/>
          <w:szCs w:val="24"/>
          <w:lang w:eastAsia="pt-BR"/>
        </w:rPr>
        <w:t xml:space="preserve"> Por ocasião da análise, caso seja identificada a necessidade de ajustes na documentação ou de envio de informações adicionais, a </w:t>
      </w:r>
      <w:proofErr w:type="spellStart"/>
      <w:r w:rsidRPr="00DD0BF7">
        <w:rPr>
          <w:rFonts w:ascii="Calibri" w:hAnsi="Calibri" w:eastAsia="Times New Roman" w:cs="Helvetica"/>
          <w:sz w:val="24"/>
          <w:szCs w:val="24"/>
          <w:lang w:eastAsia="pt-BR"/>
        </w:rPr>
        <w:t>Previc</w:t>
      </w:r>
      <w:proofErr w:type="spellEnd"/>
      <w:r w:rsidRPr="00DD0BF7">
        <w:rPr>
          <w:rFonts w:ascii="Calibri" w:hAnsi="Calibri" w:eastAsia="Times New Roman" w:cs="Helvetica"/>
          <w:sz w:val="24"/>
          <w:szCs w:val="24"/>
          <w:lang w:eastAsia="pt-BR"/>
        </w:rPr>
        <w:t xml:space="preserve"> pode emitir exigências, as quais deverão ser atendidas pela Entidade no prazo de 60 dias úteis a contar da sua intimação.</w:t>
      </w:r>
      <w:r w:rsidRPr="00DD0BF7">
        <w:rPr>
          <w:rFonts w:ascii="Calibri" w:hAnsi="Calibri" w:eastAsia="Times New Roman" w:cs="Helvetica"/>
          <w:sz w:val="24"/>
          <w:szCs w:val="24"/>
          <w:bdr w:val="none" w:color="auto" w:sz="0" w:space="0" w:frame="1"/>
          <w:lang w:eastAsia="pt-BR"/>
        </w:rPr>
        <w:br/>
      </w:r>
    </w:p>
    <w:p xmlns:wp14="http://schemas.microsoft.com/office/word/2010/wordml" w:rsidRPr="00DD0BF7" w:rsidR="00DD0BF7" w:rsidP="00DD0BF7" w:rsidRDefault="00DD0BF7" w14:paraId="3C46D169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Helvetica"/>
          <w:sz w:val="24"/>
          <w:szCs w:val="24"/>
          <w:lang w:eastAsia="pt-BR"/>
        </w:rPr>
      </w:pPr>
      <w:r w:rsidRPr="00DD0BF7">
        <w:rPr>
          <w:rFonts w:ascii="Calibri" w:hAnsi="Calibri" w:eastAsia="Times New Roman" w:cs="Helvetica"/>
          <w:sz w:val="24"/>
          <w:szCs w:val="24"/>
          <w:bdr w:val="none" w:color="auto" w:sz="0" w:space="0" w:frame="1"/>
          <w:lang w:eastAsia="pt-BR"/>
        </w:rPr>
        <w:t>Legislação Aplicável</w:t>
      </w:r>
    </w:p>
    <w:p xmlns:wp14="http://schemas.microsoft.com/office/word/2010/wordml" w:rsidRPr="00DD0BF7" w:rsidR="00DD0BF7" w:rsidP="00DD0BF7" w:rsidRDefault="00DD0BF7" w14:paraId="071BF95F" wp14:textId="77777777">
      <w:pPr>
        <w:numPr>
          <w:ilvl w:val="0"/>
          <w:numId w:val="3"/>
        </w:numPr>
        <w:shd w:val="clear" w:color="auto" w:fill="FFFFFF"/>
        <w:spacing w:after="0" w:line="360" w:lineRule="atLeast"/>
        <w:ind w:left="0"/>
        <w:textAlignment w:val="baseline"/>
        <w:rPr>
          <w:rFonts w:ascii="Calibri" w:hAnsi="Calibri" w:eastAsia="Times New Roman" w:cs="Helvetica"/>
          <w:sz w:val="24"/>
          <w:szCs w:val="24"/>
          <w:lang w:eastAsia="pt-BR"/>
        </w:rPr>
      </w:pPr>
      <w:hyperlink w:tgtFrame="_self" w:history="1" r:id="rId10">
        <w:r w:rsidRPr="00DD0BF7">
          <w:rPr>
            <w:rFonts w:ascii="Calibri" w:hAnsi="Calibri" w:eastAsia="Times New Roman" w:cs="Helvetica"/>
            <w:sz w:val="24"/>
            <w:szCs w:val="24"/>
            <w:u w:val="single"/>
            <w:bdr w:val="none" w:color="auto" w:sz="0" w:space="0" w:frame="1"/>
            <w:lang w:eastAsia="pt-BR"/>
          </w:rPr>
          <w:t>Lei Complementar nº109/2001, art. 13;</w:t>
        </w:r>
      </w:hyperlink>
    </w:p>
    <w:p xmlns:wp14="http://schemas.microsoft.com/office/word/2010/wordml" w:rsidRPr="00DD0BF7" w:rsidR="00DD0BF7" w:rsidP="6C843313" w:rsidRDefault="00DD0BF7" w14:paraId="36958710" wp14:textId="67787783">
      <w:pPr>
        <w:numPr>
          <w:ilvl w:val="0"/>
          <w:numId w:val="3"/>
        </w:numPr>
        <w:shd w:val="clear" w:color="auto" w:fill="FFFFFF" w:themeFill="background1"/>
        <w:spacing w:after="0" w:line="360" w:lineRule="atLeast"/>
        <w:ind w:left="0"/>
        <w:textAlignment w:val="baseline"/>
        <w:rPr>
          <w:rFonts w:ascii="Calibri" w:hAnsi="Calibri" w:eastAsia="Times New Roman" w:cs="Helvetica"/>
          <w:sz w:val="24"/>
          <w:szCs w:val="24"/>
          <w:lang w:eastAsia="pt-BR"/>
        </w:rPr>
      </w:pPr>
      <w:hyperlink w:tgtFrame="_blank" w:history="1" r:id="R027bf42a8cb849e8">
        <w:r w:rsidRPr="00DD0BF7" w:rsidR="00DD0BF7">
          <w:rPr>
            <w:rFonts w:ascii="Calibri" w:hAnsi="Calibri" w:eastAsia="Times New Roman" w:cs="Helvetica"/>
            <w:sz w:val="24"/>
            <w:szCs w:val="24"/>
            <w:u w:val="single"/>
            <w:bdr w:val="none" w:color="auto" w:sz="0" w:space="0" w:frame="1"/>
            <w:lang w:eastAsia="pt-BR"/>
          </w:rPr>
          <w:t>Lei Complementar nº 108/2001</w:t>
        </w:r>
        <w:r w:rsidRPr="00DD0BF7" w:rsidR="1356DB2A">
          <w:rPr>
            <w:rFonts w:ascii="Calibri" w:hAnsi="Calibri" w:eastAsia="Times New Roman" w:cs="Helvetica"/>
            <w:sz w:val="24"/>
            <w:szCs w:val="24"/>
            <w:u w:val="single"/>
            <w:bdr w:val="none" w:color="auto" w:sz="0" w:space="0" w:frame="1"/>
            <w:lang w:eastAsia="pt-BR"/>
          </w:rPr>
          <w:t>;</w:t>
        </w:r>
      </w:hyperlink>
    </w:p>
    <w:p xmlns:wp14="http://schemas.microsoft.com/office/word/2010/wordml" w:rsidRPr="00DD0BF7" w:rsidR="00DD0BF7" w:rsidP="6C843313" w:rsidRDefault="00DD0BF7" w14:paraId="2CDAF92F" wp14:textId="113EC4E5">
      <w:pPr>
        <w:numPr>
          <w:ilvl w:val="0"/>
          <w:numId w:val="3"/>
        </w:numPr>
        <w:shd w:val="clear" w:color="auto" w:fill="FFFFFF" w:themeFill="background1"/>
        <w:spacing w:after="0" w:line="360" w:lineRule="atLeast"/>
        <w:ind w:left="0"/>
        <w:textAlignment w:val="baseline"/>
        <w:rPr>
          <w:rFonts w:ascii="Calibri" w:hAnsi="Calibri" w:eastAsia="Times New Roman" w:cs="Helvetica"/>
          <w:sz w:val="24"/>
          <w:szCs w:val="24"/>
          <w:lang w:eastAsia="pt-BR"/>
        </w:rPr>
      </w:pPr>
      <w:hyperlink w:tgtFrame="_blank" w:history="1" r:id="R5d2125febff041c7">
        <w:r w:rsidRPr="00DD0BF7" w:rsidR="00DD0BF7">
          <w:rPr>
            <w:rFonts w:ascii="Calibri" w:hAnsi="Calibri" w:eastAsia="Times New Roman" w:cs="Helvetica"/>
            <w:sz w:val="24"/>
            <w:szCs w:val="24"/>
            <w:u w:val="single"/>
            <w:bdr w:val="none" w:color="auto" w:sz="0" w:space="0" w:frame="1"/>
            <w:lang w:eastAsia="pt-BR"/>
          </w:rPr>
          <w:t>Resolução CNPC nº 35/20</w:t>
        </w:r>
        <w:r w:rsidRPr="00DD0BF7" w:rsidR="7C8A8148">
          <w:rPr>
            <w:rFonts w:ascii="Calibri" w:hAnsi="Calibri" w:eastAsia="Times New Roman" w:cs="Helvetica"/>
            <w:sz w:val="24"/>
            <w:szCs w:val="24"/>
            <w:u w:val="single"/>
            <w:bdr w:val="none" w:color="auto" w:sz="0" w:space="0" w:frame="1"/>
            <w:lang w:eastAsia="pt-BR"/>
          </w:rPr>
          <w:t>;</w:t>
        </w:r>
      </w:hyperlink>
    </w:p>
    <w:p w:rsidR="57C29A34" w:rsidP="6C843313" w:rsidRDefault="57C29A34" w14:paraId="18378E9A" w14:textId="08AD787C">
      <w:pPr>
        <w:pStyle w:val="Normal"/>
        <w:numPr>
          <w:ilvl w:val="0"/>
          <w:numId w:val="3"/>
        </w:numPr>
        <w:shd w:val="clear" w:color="auto" w:fill="FFFFFF" w:themeFill="background1"/>
        <w:spacing w:after="0" w:line="360" w:lineRule="atLeast"/>
        <w:ind w:left="0"/>
        <w:rPr>
          <w:rFonts w:ascii="Calibri" w:hAnsi="Calibri" w:eastAsia="Times New Roman" w:cs="Helvetica"/>
          <w:sz w:val="24"/>
          <w:szCs w:val="24"/>
          <w:lang w:eastAsia="pt-BR"/>
        </w:rPr>
      </w:pPr>
      <w:hyperlink r:id="Ra8a6d711d7b045ec">
        <w:r w:rsidRPr="6C843313" w:rsidR="57C29A34">
          <w:rPr>
            <w:rStyle w:val="Hyperlink"/>
            <w:rFonts w:ascii="Calibri" w:hAnsi="Calibri" w:eastAsia="Times New Roman" w:cs="Helvetica"/>
            <w:sz w:val="24"/>
            <w:szCs w:val="24"/>
            <w:lang w:eastAsia="pt-BR"/>
          </w:rPr>
          <w:t>Resolução CNPC nº 40/2021</w:t>
        </w:r>
        <w:r w:rsidRPr="6C843313" w:rsidR="587FB817">
          <w:rPr>
            <w:rStyle w:val="Hyperlink"/>
            <w:rFonts w:ascii="Calibri" w:hAnsi="Calibri" w:eastAsia="Times New Roman" w:cs="Helvetica"/>
            <w:sz w:val="24"/>
            <w:szCs w:val="24"/>
            <w:lang w:eastAsia="pt-BR"/>
          </w:rPr>
          <w:t>;</w:t>
        </w:r>
      </w:hyperlink>
    </w:p>
    <w:p w:rsidR="7DFF7C11" w:rsidP="6C843313" w:rsidRDefault="7DFF7C11" w14:paraId="00C30524" w14:textId="13D94370">
      <w:pPr>
        <w:pStyle w:val="Normal"/>
        <w:numPr>
          <w:ilvl w:val="0"/>
          <w:numId w:val="3"/>
        </w:numPr>
        <w:shd w:val="clear" w:color="auto" w:fill="FFFFFF" w:themeFill="background1"/>
        <w:spacing w:after="0" w:line="360" w:lineRule="atLeast"/>
        <w:ind w:left="0"/>
        <w:rPr>
          <w:rFonts w:ascii="Calibri" w:hAnsi="Calibri" w:eastAsia="Times New Roman" w:cs="Helvetica"/>
          <w:sz w:val="24"/>
          <w:szCs w:val="24"/>
          <w:lang w:eastAsia="pt-BR"/>
        </w:rPr>
      </w:pPr>
      <w:hyperlink r:id="Rf0a6e2ddb2ae4554">
        <w:r w:rsidRPr="6C843313" w:rsidR="7DFF7C11">
          <w:rPr>
            <w:rStyle w:val="Hyperlink"/>
            <w:rFonts w:ascii="Calibri" w:hAnsi="Calibri" w:eastAsia="Times New Roman" w:cs="Helvetica"/>
            <w:sz w:val="24"/>
            <w:szCs w:val="24"/>
            <w:lang w:eastAsia="pt-BR"/>
          </w:rPr>
          <w:t>Resolução Previc nº 23/2023.</w:t>
        </w:r>
      </w:hyperlink>
    </w:p>
    <w:p xmlns:wp14="http://schemas.microsoft.com/office/word/2010/wordml" w:rsidRPr="00DD0BF7" w:rsidR="00533E28" w:rsidRDefault="00533E28" w14:paraId="72A3D3EC" wp14:textId="77777777">
      <w:pPr>
        <w:rPr>
          <w:rFonts w:ascii="Calibri" w:hAnsi="Calibri"/>
          <w:sz w:val="24"/>
          <w:szCs w:val="24"/>
        </w:rPr>
      </w:pPr>
    </w:p>
    <w:sectPr w:rsidRPr="00DD0BF7" w:rsidR="00533E28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57468"/>
    <w:multiLevelType w:val="hybridMultilevel"/>
    <w:tmpl w:val="FCC6EFEC"/>
    <w:lvl w:ilvl="0" w:tplc="04160001">
      <w:start w:val="1"/>
      <w:numFmt w:val="bullet"/>
      <w:lvlText w:val=""/>
      <w:lvlJc w:val="left"/>
      <w:pPr>
        <w:ind w:left="436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156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1876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596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316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036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4756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476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196" w:hanging="360"/>
      </w:pPr>
      <w:rPr>
        <w:rFonts w:hint="default" w:ascii="Wingdings" w:hAnsi="Wingdings"/>
      </w:rPr>
    </w:lvl>
  </w:abstractNum>
  <w:abstractNum w:abstractNumId="1" w15:restartNumberingAfterBreak="0">
    <w:nsid w:val="0E7C4EFE"/>
    <w:multiLevelType w:val="multilevel"/>
    <w:tmpl w:val="5D18B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" w15:restartNumberingAfterBreak="0">
    <w:nsid w:val="0EFA4DCA"/>
    <w:multiLevelType w:val="multilevel"/>
    <w:tmpl w:val="E9E0F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" w15:restartNumberingAfterBreak="0">
    <w:nsid w:val="2878440B"/>
    <w:multiLevelType w:val="multilevel"/>
    <w:tmpl w:val="57002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" w15:restartNumberingAfterBreak="0">
    <w:nsid w:val="2A8A3A10"/>
    <w:multiLevelType w:val="multilevel"/>
    <w:tmpl w:val="51D85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BF7"/>
    <w:rsid w:val="00533E28"/>
    <w:rsid w:val="00771D67"/>
    <w:rsid w:val="007D2B03"/>
    <w:rsid w:val="008E69EA"/>
    <w:rsid w:val="00D33050"/>
    <w:rsid w:val="00DD0BF7"/>
    <w:rsid w:val="03506051"/>
    <w:rsid w:val="0EF891E6"/>
    <w:rsid w:val="1356DB2A"/>
    <w:rsid w:val="1DFEF287"/>
    <w:rsid w:val="23FF3FB5"/>
    <w:rsid w:val="2481062C"/>
    <w:rsid w:val="2C509737"/>
    <w:rsid w:val="40D2D19F"/>
    <w:rsid w:val="43B50AE4"/>
    <w:rsid w:val="45B2C5B5"/>
    <w:rsid w:val="4B0B8F49"/>
    <w:rsid w:val="531B01E4"/>
    <w:rsid w:val="57C29A34"/>
    <w:rsid w:val="57D0E9F4"/>
    <w:rsid w:val="587FB817"/>
    <w:rsid w:val="5AFA6560"/>
    <w:rsid w:val="5B1AFF15"/>
    <w:rsid w:val="64D123F4"/>
    <w:rsid w:val="657BBFDF"/>
    <w:rsid w:val="684C8CB5"/>
    <w:rsid w:val="6C843313"/>
    <w:rsid w:val="6D951977"/>
    <w:rsid w:val="6F0ED8D1"/>
    <w:rsid w:val="7410DB0D"/>
    <w:rsid w:val="758307EB"/>
    <w:rsid w:val="758307EB"/>
    <w:rsid w:val="75A48C12"/>
    <w:rsid w:val="7C8A8148"/>
    <w:rsid w:val="7DC26D60"/>
    <w:rsid w:val="7DC26D60"/>
    <w:rsid w:val="7DFF7C11"/>
    <w:rsid w:val="7E67B847"/>
    <w:rsid w:val="7E7CE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1BFED"/>
  <w15:chartTrackingRefBased/>
  <w15:docId w15:val="{7F8A5BAA-C97E-4166-95CA-34757119177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paragraph" w:styleId="Ttulo1">
    <w:name w:val="heading 1"/>
    <w:basedOn w:val="Normal"/>
    <w:link w:val="Ttulo1Char"/>
    <w:uiPriority w:val="9"/>
    <w:qFormat/>
    <w:rsid w:val="00DD0BF7"/>
    <w:pPr>
      <w:spacing w:before="100" w:beforeAutospacing="1" w:after="100" w:afterAutospacing="1" w:line="240" w:lineRule="auto"/>
      <w:outlineLvl w:val="0"/>
    </w:pPr>
    <w:rPr>
      <w:rFonts w:ascii="Times New Roman" w:hAnsi="Times New Roman" w:eastAsia="Times New Roman" w:cs="Times New Roman"/>
      <w:b/>
      <w:bCs/>
      <w:kern w:val="36"/>
      <w:sz w:val="48"/>
      <w:szCs w:val="48"/>
      <w:lang w:eastAsia="pt-BR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character" w:styleId="Ttulo1Char" w:customStyle="1">
    <w:name w:val="Título 1 Char"/>
    <w:basedOn w:val="Fontepargpadro"/>
    <w:link w:val="Ttulo1"/>
    <w:uiPriority w:val="9"/>
    <w:rsid w:val="00DD0BF7"/>
    <w:rPr>
      <w:rFonts w:ascii="Times New Roman" w:hAnsi="Times New Roman" w:eastAsia="Times New Roman" w:cs="Times New Roman"/>
      <w:b/>
      <w:bCs/>
      <w:kern w:val="36"/>
      <w:sz w:val="48"/>
      <w:szCs w:val="48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DD0BF7"/>
    <w:rPr>
      <w:color w:val="0000FF"/>
      <w:u w:val="single"/>
    </w:rPr>
  </w:style>
  <w:style w:type="character" w:styleId="sr-only" w:customStyle="1">
    <w:name w:val="sr-only"/>
    <w:basedOn w:val="Fontepargpadro"/>
    <w:rsid w:val="00DD0BF7"/>
  </w:style>
  <w:style w:type="character" w:styleId="documentpublished" w:customStyle="1">
    <w:name w:val="documentpublished"/>
    <w:basedOn w:val="Fontepargpadro"/>
    <w:rsid w:val="00DD0BF7"/>
  </w:style>
  <w:style w:type="character" w:styleId="value" w:customStyle="1">
    <w:name w:val="value"/>
    <w:basedOn w:val="Fontepargpadro"/>
    <w:rsid w:val="00DD0BF7"/>
  </w:style>
  <w:style w:type="character" w:styleId="documentmodified" w:customStyle="1">
    <w:name w:val="documentmodified"/>
    <w:basedOn w:val="Fontepargpadro"/>
    <w:rsid w:val="00DD0BF7"/>
  </w:style>
  <w:style w:type="paragraph" w:styleId="NormalWeb">
    <w:name w:val="Normal (Web)"/>
    <w:basedOn w:val="Normal"/>
    <w:uiPriority w:val="99"/>
    <w:semiHidden/>
    <w:unhideWhenUsed/>
    <w:rsid w:val="00DD0BF7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styleId="normaltextrun" w:customStyle="1">
    <w:name w:val="normaltextrun"/>
    <w:basedOn w:val="Fontepargpadro"/>
    <w:rsid w:val="00DD0BF7"/>
  </w:style>
  <w:style w:type="character" w:styleId="eop" w:customStyle="1">
    <w:name w:val="eop"/>
    <w:basedOn w:val="Fontepargpadro"/>
    <w:rsid w:val="00DD0BF7"/>
  </w:style>
  <w:style w:type="paragraph" w:styleId="paragraph" w:customStyle="1">
    <w:name w:val="paragraph"/>
    <w:basedOn w:val="Normal"/>
    <w:rsid w:val="007D2B03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D330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080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15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9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85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117308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062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00904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51043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440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18" /><Relationship Type="http://schemas.openxmlformats.org/officeDocument/2006/relationships/settings" Target="settings.xml" Id="rId3" /><Relationship Type="http://schemas.openxmlformats.org/officeDocument/2006/relationships/fontTable" Target="fontTable.xml" Id="rId1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hyperlink" Target="http://www.planalto.gov.br/ccivil_03/leis/LCP/Lcp109.htm" TargetMode="External" Id="rId10" /><Relationship Type="http://schemas.openxmlformats.org/officeDocument/2006/relationships/webSettings" Target="webSettings.xml" Id="rId4" /><Relationship Type="http://schemas.openxmlformats.org/officeDocument/2006/relationships/hyperlink" Target="https://previc.gerid.dataprev.gov.br/cas/login?service=https%3A%2F%2Fcad.previc.gov.br%2Fcadspc%2F%3Bjsessionid%3DYwehEQ1N0bGVJ8NrWVWvNzu9fCE6j2-w8h3EAxYI.n221p028071%3Acadprevic" TargetMode="External" Id="Rd01ad4e770ef4b26" /><Relationship Type="http://schemas.openxmlformats.org/officeDocument/2006/relationships/hyperlink" Target="https://www.gov.br/previc/pt-br/licenciamento-e-habilitacao/entidades-planos-e-patrocinadores/termos-de-responsabilidade/alteracao-de-convenio-de-adesao/view" TargetMode="External" Id="R26762e95c32b4c58" /><Relationship Type="http://schemas.openxmlformats.org/officeDocument/2006/relationships/hyperlink" Target="https://www.gov.br/previc/pt-br/licenciamento-e-habilitacao/entidades-planos-e-patrocinadores/modelo-de-convenio-termo-de-adesao/modelo-convenio-de-adesao-para-entes-federados-versao-4-0.docx" TargetMode="External" Id="Rd28e891d2a8b4dc4" /><Relationship Type="http://schemas.openxmlformats.org/officeDocument/2006/relationships/hyperlink" Target="http://www.planalto.gov.br/ccivil_03/leis/LCP/Lcp108.htm" TargetMode="External" Id="R027bf42a8cb849e8" /><Relationship Type="http://schemas.openxmlformats.org/officeDocument/2006/relationships/hyperlink" Target="http://sa.previdencia.gov.br/site/2020/02/cnpc_res35_19.12.20.pdf" TargetMode="External" Id="R5d2125febff041c7" /><Relationship Type="http://schemas.openxmlformats.org/officeDocument/2006/relationships/hyperlink" Target="https://www.gov.br/previdencia/pt-br/acesso-a-informacao/participacao-social/conselhos-e-orgaos-colegiados/conselho-nacional-de-previdencia-complementar/ementario-de-normas-do-conselho/resolucoes-cnpc/resolucao-no-40-de-2021.pdf" TargetMode="External" Id="Ra8a6d711d7b045ec" /><Relationship Type="http://schemas.openxmlformats.org/officeDocument/2006/relationships/hyperlink" Target="https://www.gov.br/previc/pt-br/acesso-a-informacao-1/institucional/normas/resolucoes/resolucoes-previc/2023/resolucao-previc-23-2023-consolidada-reticacoes-31-08-2023-e-19-09-2023-e-res-previc-24/view" TargetMode="External" Id="Rf0a6e2ddb2ae455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PREVIC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Josilene Araujo da Silva - PREVICDF</dc:creator>
  <keywords/>
  <dc:description/>
  <lastModifiedBy>Mariana da Costa Amorim - PREVICDF</lastModifiedBy>
  <revision>2</revision>
  <dcterms:created xsi:type="dcterms:W3CDTF">2023-08-24T22:20:00.0000000Z</dcterms:created>
  <dcterms:modified xsi:type="dcterms:W3CDTF">2024-04-02T18:41:37.7471147Z</dcterms:modified>
</coreProperties>
</file>