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820"/>
        <w:gridCol w:w="1440"/>
        <w:gridCol w:w="1440"/>
        <w:gridCol w:w="960"/>
      </w:tblGrid>
      <w:tr w:rsidR="00F71033" w:rsidRPr="00CC1CFD" w:rsidTr="00B70788">
        <w:trPr>
          <w:trHeight w:val="300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jc w:val="center"/>
              <w:rPr>
                <w:sz w:val="20"/>
                <w:szCs w:val="20"/>
              </w:rPr>
            </w:pPr>
            <w:r w:rsidRPr="00CC1CFD">
              <w:t>ANEXO III</w:t>
            </w:r>
          </w:p>
        </w:tc>
      </w:tr>
      <w:tr w:rsidR="00F71033" w:rsidRPr="00CC1CFD" w:rsidTr="00B70788">
        <w:trPr>
          <w:trHeight w:val="300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t>QUADRO DE ACOMPANHAMENTO DE USOS E FONTES DE INVESTIMENTO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autoSpaceDE w:val="0"/>
              <w:autoSpaceDN w:val="0"/>
              <w:adjustRightInd w:val="0"/>
              <w:jc w:val="both"/>
            </w:pPr>
            <w:r w:rsidRPr="00CC1CFD">
              <w:t>Projeto nº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autoSpaceDE w:val="0"/>
              <w:autoSpaceDN w:val="0"/>
              <w:adjustRightInd w:val="0"/>
              <w:jc w:val="both"/>
            </w:pPr>
            <w:r w:rsidRPr="00CC1CFD">
              <w:t>(Em R$ mil)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</w:tr>
      <w:tr w:rsidR="00F71033" w:rsidRPr="00CC1CFD" w:rsidTr="00B70788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sz w:val="20"/>
                <w:szCs w:val="20"/>
              </w:rPr>
            </w:pPr>
          </w:p>
        </w:tc>
      </w:tr>
      <w:tr w:rsidR="00F71033" w:rsidRPr="00CC1CFD" w:rsidTr="00B70788">
        <w:trPr>
          <w:trHeight w:val="61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33" w:rsidRPr="00CC1CFD" w:rsidRDefault="00F71033" w:rsidP="00B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ITENS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033" w:rsidRPr="00CC1CFD" w:rsidRDefault="00F71033" w:rsidP="00B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REALIZADO ATÉ __/__/__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033" w:rsidRPr="00CC1CFD" w:rsidRDefault="00F71033" w:rsidP="00B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TOTAL A REALIZAR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033" w:rsidRPr="00CC1CFD" w:rsidRDefault="00F71033" w:rsidP="00B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TOTAL DO PROJETO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71033" w:rsidRPr="00CC1CFD" w:rsidTr="00B70788">
        <w:trPr>
          <w:trHeight w:val="31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USOS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033" w:rsidRPr="00CC1CFD" w:rsidRDefault="00F71033" w:rsidP="00B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1 - Investimentos Financiáveis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1.1. Fixo e Giro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 xml:space="preserve">       - Obras Civis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 xml:space="preserve">       - Montagens e Instalações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 xml:space="preserve">       - Estudos e Projetos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 xml:space="preserve">       - Despesas Pré-Operacionais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 xml:space="preserve">       - Despesas de Internação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 xml:space="preserve">       - Capital de Giro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6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1.2. Máquinas/Equipamentos                       Nacionais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1.3. Investimentos Sociais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1.4. Investimentos Ambientais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1.5. Outros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FONTES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Debêntures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1033" w:rsidRPr="00CC1CFD" w:rsidTr="00B70788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C1CFD">
              <w:rPr>
                <w:b/>
                <w:bCs/>
                <w:color w:val="000000"/>
                <w:sz w:val="22"/>
                <w:szCs w:val="22"/>
              </w:rPr>
              <w:t>Outras fontes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033" w:rsidRPr="00CC1CFD" w:rsidRDefault="00F71033" w:rsidP="00B70788">
            <w:pPr>
              <w:rPr>
                <w:color w:val="000000"/>
                <w:sz w:val="22"/>
                <w:szCs w:val="22"/>
              </w:rPr>
            </w:pPr>
            <w:r w:rsidRPr="00CC1CF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44E5C" w:rsidRDefault="00F71033">
      <w:bookmarkStart w:id="0" w:name="_GoBack"/>
      <w:bookmarkEnd w:id="0"/>
    </w:p>
    <w:sectPr w:rsidR="00944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28"/>
    <w:rsid w:val="003F77FC"/>
    <w:rsid w:val="009611C3"/>
    <w:rsid w:val="00A30C28"/>
    <w:rsid w:val="00F7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DCB6-B604-4B55-978E-C6F6ADF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Rodrigues Campos</dc:creator>
  <cp:keywords/>
  <dc:description/>
  <cp:lastModifiedBy>Gabrielle Rodrigues Campos</cp:lastModifiedBy>
  <cp:revision>2</cp:revision>
  <dcterms:created xsi:type="dcterms:W3CDTF">2016-06-13T14:01:00Z</dcterms:created>
  <dcterms:modified xsi:type="dcterms:W3CDTF">2016-06-13T14:01:00Z</dcterms:modified>
</cp:coreProperties>
</file>