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ED" w:rsidRPr="00DC0DAE" w:rsidRDefault="00395AED" w:rsidP="00395AED">
      <w:pPr>
        <w:pStyle w:val="Ttulo"/>
        <w:rPr>
          <w:rFonts w:asciiTheme="minorHAnsi" w:hAnsiTheme="minorHAnsi" w:cstheme="minorHAnsi"/>
          <w:sz w:val="28"/>
          <w:szCs w:val="28"/>
        </w:rPr>
      </w:pPr>
      <w:r w:rsidRPr="00DC0DAE">
        <w:rPr>
          <w:rFonts w:asciiTheme="minorHAnsi" w:hAnsiTheme="minorHAnsi" w:cstheme="minorHAnsi"/>
          <w:sz w:val="28"/>
          <w:szCs w:val="28"/>
        </w:rPr>
        <w:t>Anexo IV</w:t>
      </w:r>
    </w:p>
    <w:p w:rsidR="00395AED" w:rsidRPr="00DC0DAE" w:rsidRDefault="00395AED" w:rsidP="00395AED">
      <w:pPr>
        <w:pStyle w:val="Ttulo"/>
        <w:rPr>
          <w:rFonts w:asciiTheme="minorHAnsi" w:hAnsiTheme="minorHAnsi" w:cstheme="minorHAnsi"/>
          <w:sz w:val="28"/>
          <w:szCs w:val="28"/>
        </w:rPr>
      </w:pPr>
      <w:r w:rsidRPr="00DC0DAE">
        <w:rPr>
          <w:rFonts w:asciiTheme="minorHAnsi" w:hAnsiTheme="minorHAnsi" w:cstheme="minorHAnsi"/>
          <w:sz w:val="28"/>
          <w:szCs w:val="28"/>
        </w:rPr>
        <w:t>Metas Fiscais</w:t>
      </w:r>
    </w:p>
    <w:p w:rsidR="00395AED" w:rsidRPr="00DC0DAE" w:rsidRDefault="00395AED" w:rsidP="00395AED">
      <w:pPr>
        <w:pStyle w:val="Ttulo"/>
        <w:rPr>
          <w:rFonts w:asciiTheme="minorHAnsi" w:hAnsiTheme="minorHAnsi" w:cstheme="minorHAnsi"/>
          <w:sz w:val="28"/>
          <w:szCs w:val="28"/>
        </w:rPr>
      </w:pPr>
      <w:r w:rsidRPr="00DC0DAE">
        <w:rPr>
          <w:rFonts w:asciiTheme="minorHAnsi" w:hAnsiTheme="minorHAnsi" w:cstheme="minorHAnsi"/>
          <w:sz w:val="28"/>
          <w:szCs w:val="28"/>
        </w:rPr>
        <w:t>IV.4. Evolução do Patrimônio Líquido</w:t>
      </w:r>
    </w:p>
    <w:p w:rsidR="00395AED" w:rsidRPr="00DC0DAE" w:rsidRDefault="00395AED" w:rsidP="00395AE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  <w:r w:rsidRPr="00DC0DAE">
        <w:rPr>
          <w:rFonts w:asciiTheme="minorHAnsi" w:hAnsiTheme="minorHAnsi" w:cstheme="minorHAnsi"/>
          <w:szCs w:val="24"/>
        </w:rPr>
        <w:t xml:space="preserve"> (Art. 4</w:t>
      </w:r>
      <w:r w:rsidRPr="00DC0DAE">
        <w:rPr>
          <w:rFonts w:asciiTheme="minorHAnsi" w:hAnsiTheme="minorHAnsi" w:cstheme="minorHAnsi"/>
          <w:szCs w:val="24"/>
          <w:u w:val="single"/>
          <w:vertAlign w:val="superscript"/>
        </w:rPr>
        <w:t>o</w:t>
      </w:r>
      <w:r w:rsidRPr="00DC0DAE">
        <w:rPr>
          <w:rFonts w:asciiTheme="minorHAnsi" w:hAnsiTheme="minorHAnsi" w:cstheme="minorHAnsi"/>
          <w:szCs w:val="24"/>
        </w:rPr>
        <w:t>, § 2</w:t>
      </w:r>
      <w:r w:rsidRPr="00DC0DAE">
        <w:rPr>
          <w:rFonts w:asciiTheme="minorHAnsi" w:hAnsiTheme="minorHAnsi" w:cstheme="minorHAnsi"/>
          <w:szCs w:val="24"/>
          <w:u w:val="single"/>
          <w:vertAlign w:val="superscript"/>
        </w:rPr>
        <w:t>o</w:t>
      </w:r>
      <w:r w:rsidRPr="00DC0DAE">
        <w:rPr>
          <w:rFonts w:asciiTheme="minorHAnsi" w:hAnsiTheme="minorHAnsi" w:cstheme="minorHAnsi"/>
          <w:szCs w:val="24"/>
        </w:rPr>
        <w:t>, inciso III, da Lei Complementar n</w:t>
      </w:r>
      <w:r w:rsidRPr="00DC0DAE">
        <w:rPr>
          <w:rFonts w:asciiTheme="minorHAnsi" w:hAnsiTheme="minorHAnsi" w:cstheme="minorHAnsi"/>
          <w:szCs w:val="24"/>
          <w:u w:val="single"/>
          <w:vertAlign w:val="superscript"/>
        </w:rPr>
        <w:t>o</w:t>
      </w:r>
      <w:r w:rsidRPr="00DC0DAE">
        <w:rPr>
          <w:rFonts w:asciiTheme="minorHAnsi" w:hAnsiTheme="minorHAnsi" w:cstheme="minorHAnsi"/>
          <w:szCs w:val="24"/>
        </w:rPr>
        <w:t xml:space="preserve"> 101, de 4 de maio de 2000)</w:t>
      </w:r>
    </w:p>
    <w:p w:rsidR="00395AED" w:rsidRPr="00DC0DAE" w:rsidRDefault="00395AED" w:rsidP="00395AED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1057B3" w:rsidRPr="00DC0DAE" w:rsidRDefault="001057B3" w:rsidP="00C566E5">
      <w:pPr>
        <w:pStyle w:val="PargrafodaLista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</w:p>
    <w:p w:rsidR="00375E48" w:rsidRPr="00DC0DAE" w:rsidRDefault="00375E48" w:rsidP="00C566E5">
      <w:pPr>
        <w:pStyle w:val="PargrafodaLista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</w:p>
    <w:p w:rsidR="00DC0DAE" w:rsidRP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O Patrimônio Líquido – PL reflete, em termos monetários, a situação patrimonial líquida da União, ou seja, representa a diferença entre o “Ativo” e o “Passivo”. Integram o patrimônio líquido: patrimônio/capital social, reservas, resultados acumulados e outros desdobramentos do saldo patrimonial. Conforme a 7ª Edição do Manual de Contabilidade Aplicado ao Setor Público (MCASP), as contas que compõem o PL são as seguintes: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a) Patrimônio/Capital Social: Compreende o patrimônio social das autarquias, fundações e fundos e o capital social das demais entidades da administração indireta.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b) Reservas: Compreende os valores acrescidos ao patrimônio que não transitaram pelo resultado, as reservas constituídas com parcelas do lucro líquido das entidades para finalidades específicas e as demais reservas, inclusive aquelas que terão seus saldos realizados por terem sido extintas pela legislação.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c) Resultados Acumulados: Compreende o saldo remanescente dos lucros ou prejuízos líquidos das empresas e os superávits ou déficits acumulados da administração direta, autarquias, fundações e fundos. Também integra a conta de Resultados Acumulados a conta Ajustes de Exercícios Anteriores, que registra os efeitos da mudança de critério contábil ou da retificação de erro imputável a exercício anterior que não possam ser a</w:t>
      </w:r>
      <w:r>
        <w:rPr>
          <w:rFonts w:asciiTheme="minorHAnsi" w:hAnsiTheme="minorHAnsi" w:cstheme="minorHAnsi"/>
        </w:rPr>
        <w:t>tribuídos a fatos subsequentes.</w:t>
      </w:r>
    </w:p>
    <w:p w:rsid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A evolução do Patrimônio Líquido da União vem apresentando uma tendência de decrescimento ao longo dos três exercícios em análise (2015 a 2017). Quando comparados os exercícios de 2015 e 2016, a redução foi de 42,4%, aproximadamente. Quando comparados os exercícios de 2016 e 2017, a redução foi de 19,74%, aproximad</w:t>
      </w:r>
      <w:r>
        <w:rPr>
          <w:rFonts w:asciiTheme="minorHAnsi" w:hAnsiTheme="minorHAnsi" w:cstheme="minorHAnsi"/>
        </w:rPr>
        <w:t>amente, como mostra a Tabela 1.</w:t>
      </w:r>
    </w:p>
    <w:p w:rsidR="00DC0DAE" w:rsidRP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C0DAE">
        <w:rPr>
          <w:rStyle w:val="Forte"/>
          <w:rFonts w:asciiTheme="minorHAnsi" w:hAnsiTheme="minorHAnsi" w:cstheme="minorHAnsi"/>
          <w:sz w:val="22"/>
          <w:szCs w:val="22"/>
        </w:rPr>
        <w:t xml:space="preserve">Tabela 1 - </w:t>
      </w:r>
      <w:r w:rsidRPr="00DC0DAE">
        <w:rPr>
          <w:rFonts w:asciiTheme="minorHAnsi" w:hAnsiTheme="minorHAnsi" w:cstheme="minorHAnsi"/>
          <w:sz w:val="22"/>
          <w:szCs w:val="22"/>
        </w:rPr>
        <w:t>Anexo de Metas Fiscais – Demonstrativo da evolução do patrimônio líquido da União nos últimos três exercícios: (LRF, art. 4º, § 2º, inciso III) (em R$)</w:t>
      </w:r>
      <w:r w:rsidRPr="00DC0DAE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129"/>
        <w:gridCol w:w="552"/>
        <w:gridCol w:w="2064"/>
        <w:gridCol w:w="552"/>
        <w:gridCol w:w="2162"/>
        <w:gridCol w:w="564"/>
      </w:tblGrid>
      <w:tr w:rsidR="00DC0DAE" w:rsidRPr="00DC0DAE" w:rsidTr="00504E58">
        <w:trPr>
          <w:trHeight w:val="211"/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ind w:left="26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C0DAE">
              <w:rPr>
                <w:rFonts w:asciiTheme="minorHAnsi" w:hAnsiTheme="minorHAnsi" w:cstheme="minorHAnsi"/>
                <w:b/>
                <w:sz w:val="20"/>
              </w:rPr>
              <w:t>PATRIMÔNIO LÍQUIDO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DC0DAE">
              <w:rPr>
                <w:rFonts w:asciiTheme="minorHAnsi" w:hAnsiTheme="minorHAnsi" w:cstheme="minorHAnsi"/>
                <w:b/>
              </w:rPr>
              <w:t>2017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C0DAE">
              <w:rPr>
                <w:rFonts w:asciiTheme="minorHAnsi" w:hAnsiTheme="minorHAnsi" w:cstheme="minorHAnsi"/>
              </w:rPr>
              <w:t>(%)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DC0DAE">
              <w:rPr>
                <w:rFonts w:asciiTheme="minorHAnsi" w:hAnsiTheme="minorHAnsi" w:cstheme="minorHAnsi"/>
                <w:b/>
              </w:rPr>
              <w:t>2016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C0DAE">
              <w:rPr>
                <w:rFonts w:asciiTheme="minorHAnsi" w:hAnsiTheme="minorHAnsi" w:cstheme="minorHAnsi"/>
              </w:rPr>
              <w:t>(%)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DC0DAE">
              <w:rPr>
                <w:rFonts w:asciiTheme="minorHAnsi" w:hAnsiTheme="minorHAnsi" w:cstheme="minorHAnsi"/>
                <w:b/>
              </w:rPr>
              <w:t>2015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C0DAE">
              <w:rPr>
                <w:rFonts w:asciiTheme="minorHAnsi" w:hAnsiTheme="minorHAnsi" w:cstheme="minorHAnsi"/>
              </w:rPr>
              <w:t>(%)</w:t>
            </w:r>
          </w:p>
        </w:tc>
      </w:tr>
      <w:tr w:rsidR="00DC0DAE" w:rsidRPr="00DC0DAE" w:rsidTr="00504E58">
        <w:trPr>
          <w:trHeight w:val="211"/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ind w:left="119"/>
              <w:rPr>
                <w:rFonts w:asciiTheme="minorHAnsi" w:hAnsiTheme="minorHAnsi" w:cstheme="minorHAnsi"/>
              </w:rPr>
            </w:pPr>
            <w:r w:rsidRPr="00DC0DAE">
              <w:rPr>
                <w:rFonts w:asciiTheme="minorHAnsi" w:hAnsiTheme="minorHAnsi" w:cstheme="minorHAnsi"/>
              </w:rPr>
              <w:t>Patrimônio/Capital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45.740.059.980,66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-1,9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20.966.269.713,57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-1,0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41.918.893.770,54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-3,0</w:t>
            </w:r>
          </w:p>
        </w:tc>
      </w:tr>
      <w:tr w:rsidR="00DC0DAE" w:rsidRPr="00DC0DAE" w:rsidTr="00504E58">
        <w:trPr>
          <w:trHeight w:val="211"/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ind w:left="119"/>
              <w:rPr>
                <w:rFonts w:asciiTheme="minorHAnsi" w:hAnsiTheme="minorHAnsi" w:cstheme="minorHAnsi"/>
              </w:rPr>
            </w:pPr>
            <w:r w:rsidRPr="00DC0DAE">
              <w:rPr>
                <w:rFonts w:asciiTheme="minorHAnsi" w:hAnsiTheme="minorHAnsi" w:cstheme="minorHAnsi"/>
              </w:rPr>
              <w:t>Reservas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1.593.474.131,82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-0,1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7.384.140.791,82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-0,4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7.300.831.278,30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-0,5</w:t>
            </w:r>
          </w:p>
        </w:tc>
      </w:tr>
      <w:tr w:rsidR="00DC0DAE" w:rsidRPr="00DC0DAE" w:rsidTr="00504E58">
        <w:trPr>
          <w:trHeight w:val="223"/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ind w:left="119"/>
              <w:rPr>
                <w:rFonts w:asciiTheme="minorHAnsi" w:hAnsiTheme="minorHAnsi" w:cstheme="minorHAnsi"/>
              </w:rPr>
            </w:pPr>
            <w:r w:rsidRPr="00DC0DAE">
              <w:rPr>
                <w:rFonts w:asciiTheme="minorHAnsi" w:hAnsiTheme="minorHAnsi" w:cstheme="minorHAnsi"/>
              </w:rPr>
              <w:t>Resultados Acumulados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-2.458.129.335.338,75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102,0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-2.041.627.235.060,69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101,4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-1.463.148.321.806,08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103,5</w:t>
            </w:r>
          </w:p>
        </w:tc>
      </w:tr>
      <w:tr w:rsidR="00DC0DAE" w:rsidRPr="00DC0DAE" w:rsidTr="00504E58">
        <w:trPr>
          <w:trHeight w:val="211"/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C0DAE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-2.410.795.801.226,27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100,0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-2.013.276.824.555,30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100,0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-1.413.928.596.757,24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0DAE" w:rsidRPr="00DC0DAE" w:rsidRDefault="00DC0DAE" w:rsidP="00504E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DC0DAE">
              <w:rPr>
                <w:rFonts w:asciiTheme="minorHAnsi" w:hAnsiTheme="minorHAnsi" w:cstheme="minorHAnsi"/>
                <w:sz w:val="18"/>
              </w:rPr>
              <w:t>100,0</w:t>
            </w:r>
          </w:p>
        </w:tc>
      </w:tr>
    </w:tbl>
    <w:p w:rsidR="00DC0DAE" w:rsidRPr="00DC0DAE" w:rsidRDefault="00DC0DAE" w:rsidP="00DC0DAE">
      <w:pPr>
        <w:pStyle w:val="textoalinhadoesquerdaespacamentosimples"/>
        <w:rPr>
          <w:rFonts w:asciiTheme="minorHAnsi" w:hAnsiTheme="minorHAnsi" w:cstheme="minorHAnsi"/>
          <w:sz w:val="20"/>
          <w:szCs w:val="20"/>
        </w:rPr>
      </w:pPr>
      <w:r w:rsidRPr="00DC0DAE">
        <w:rPr>
          <w:rFonts w:asciiTheme="minorHAnsi" w:hAnsiTheme="minorHAnsi" w:cstheme="minorHAnsi"/>
          <w:sz w:val="20"/>
          <w:szCs w:val="20"/>
        </w:rPr>
        <w:t>FONTE: Novo SIAFI.</w:t>
      </w:r>
    </w:p>
    <w:p w:rsidR="00DC0DAE" w:rsidRP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lastRenderedPageBreak/>
        <w:t>No exercício de 2015, as principais movimentações que afetaram o Patrimônio Líquido (PL) foram: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 xml:space="preserve">(a) </w:t>
      </w:r>
      <w:proofErr w:type="spellStart"/>
      <w:r w:rsidRPr="00DC0DAE">
        <w:rPr>
          <w:rFonts w:asciiTheme="minorHAnsi" w:hAnsiTheme="minorHAnsi" w:cstheme="minorHAnsi"/>
        </w:rPr>
        <w:t>Desreconhecimento</w:t>
      </w:r>
      <w:proofErr w:type="spellEnd"/>
      <w:r w:rsidRPr="00DC0DAE">
        <w:rPr>
          <w:rFonts w:asciiTheme="minorHAnsi" w:hAnsiTheme="minorHAnsi" w:cstheme="minorHAnsi"/>
        </w:rPr>
        <w:t xml:space="preserve"> dos créditos tributários com exigibilidade suspensa sob a supervisão da Receita Federal do Brasil, cerca de R$ 1 trilhão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(b) Mudança da metodologia para o cálculo do ajuste para perdas referente aos créditos tributários de curto prazo, R$ 148,7 bilhões, aproximadamente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(c) Reconhecimento do ajuste para perdas dos créditos a receber de Estados e Municípios relacionados com a Lei Complementar nº 148/2014, cerca de 60,3 bilhões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(d) Baixa do ajuste para perdas relativas a empréstimos e financiamentos, cerca de R$ 33,9 bilhões (aumento de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(e) Reclassificação do Adiantamento para Futuro Aumento de Capital (AFAC) do PL para o Passivo Não Circulante, R$ 1,8 bilhão, aproximadamente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(f) Aumento das provisões a curto e longo prazo, com causas diversas (repartição tributária, oriundos da Lei Complementar nº 148/2014, ações judiciais com probabilidade provável de perda), no montante de cerca de R$ 75,5 bilhões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(g) Reconhecimento de obrigação da União em repassar ao Fundo de Garantia por Tempo de Serviços (FGTS), R$ 10,7 bilhões, aproximadamente (redução do PL); e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(h) Apuração do resultado patrimonial do exercício, cerca de R$ 245,2 bilhões negativos (redução do PL).</w:t>
      </w:r>
    </w:p>
    <w:p w:rsidR="00DC0DAE" w:rsidRP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Ainda em relação as movimentações ocorridas no PL no exercício de 2015, destaca-se que ao final do exercício de 2014 ocorreu a adoção do novo Plano de Contas da Administração Pública Federal, na União e em suas entidades. Todavia, somente no exercício de 2015, todas as operações econômico-financeiras que impactaram o patrimônio da União foram registradas com o uso do respectivo plano de contas. Tal fato é de grande relevância para a análise da evolução do PL e das mutações relativas ao exercício de 2015.</w:t>
      </w:r>
    </w:p>
    <w:p w:rsidR="00DC0DAE" w:rsidRP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Além das mudanças quantitativas, como a reclassificação do AFAC (anteriormente descrita), houve, no exercício de 2015, algumas mudanças qualitativas na composição do PL. A principal mudança se refere a reclassificação de cerca de R$ 105,1 bilhões que compunham o grupo Patrimônio/Capital no exercício de 2014 e passaram a compor o grupo Resultados Acumulados, no exercício de 2015, de acordo com o descrito no Manual de Contabilidade Aplicado ao Setor Público, 6ª edição.</w:t>
      </w:r>
    </w:p>
    <w:p w:rsidR="00DC0DAE" w:rsidRP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No exercício de 2016, a variação total do PL representou uma redução de aproximadamente R$ 599 bilhões negativos, cujas principais movimentações foram: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(a) Apuração do resultado patrimonial do exercício, cerca de R$ 549 bilhões negativos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lastRenderedPageBreak/>
        <w:t>(b) Ajuste para acerto contábil do FCVS (Fundo de Compensação das Variações Salariais) em ajustes de exercícios anteriores em cerca de R$ 5,28 bilhões para compatibilização com o balanço SICOF referência dez/2015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(c) Ajuste de R$ 4,11 bilhões da equivalência patrimonial da participação acionária da União no Banco do Brasil (Posição de 30/09/2015), considerando o demonstrativo contábil detalhado do Patrimônio Líquido, excluindo-se o instrumento elegível ao capital principal (redução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(d) Ajuste de empréstimos e financiamentos a receber de longo prazo relativo aos contratos junto ao Banco do Brasil -PESBB001 (R$ 3,12 bilhões) e P PO71M 001 (R$ 1,067 bilhão), ambos geridos na COFIS/STN (aumento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(e) Ajustes de exercícios anteriores do Fundo de Desenvolvimento da Amazônia – FDA em cerca de R$ 4,24 bilhões, impactado principalmente por cancelamento de documentos registrados a maior (R$ 3,61 bilhões) e amortização de projetos (R$ 599 milhões) (redução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(f) Ajustes de regularização de transferências voluntárias no Fundo Nacional de Desenvolvimento da Educação – FNDE em cerca de R$ 3,19 bilhões (redução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(g) Ajustes de exercícios anteriores de aproximadamente R$ 2 bilhões na Universidade Federal do Rio Grande do Sul – UFRGS, relativo a Provisão conforme a Portaria Conjunta PGF/STN nº 8/2015 e Ofício nº 28/2016/DEPCONT/PGF/AGU.</w:t>
      </w:r>
    </w:p>
    <w:p w:rsidR="00DC0DAE" w:rsidRPr="00DC0DAE" w:rsidRDefault="00DC0DAE" w:rsidP="00DC0DAE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No exercício de 2017, a variação total do PL representou uma redução de aproximadamente R$ 398 bilhões negativos. As principais movimentações foram: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(a) Apuração do resultado patrimonial do exercício, cerca de R$ 154 bilhões negativos (redução do PL);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(b) Ajustes de exercícios anteriores, de aproximadamente R$143,1 bilhões, afetando positivamente, referente à incorporação de bens dominicais, efetuada pela Subsecretaria Extraordinária de Regularização Fundiária da Amazônia Legal (</w:t>
      </w:r>
      <w:proofErr w:type="spellStart"/>
      <w:r w:rsidRPr="00DC0DAE">
        <w:rPr>
          <w:rFonts w:asciiTheme="minorHAnsi" w:hAnsiTheme="minorHAnsi" w:cstheme="minorHAnsi"/>
        </w:rPr>
        <w:t>Serfal</w:t>
      </w:r>
      <w:proofErr w:type="spellEnd"/>
      <w:r w:rsidRPr="00DC0DAE">
        <w:rPr>
          <w:rFonts w:asciiTheme="minorHAnsi" w:hAnsiTheme="minorHAnsi" w:cstheme="minorHAnsi"/>
        </w:rPr>
        <w:t>).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 xml:space="preserve">(c) Ajustes de exercícios anteriores de R$ 44 bilhões, afetando positivamente, referentes à contrapartida da baixa de provisões a longo prazo referentes a ações judiciais com alta probabilidade de perda, de acordo com os valores mensurados na Nota Técnica </w:t>
      </w:r>
      <w:r>
        <w:rPr>
          <w:rFonts w:asciiTheme="minorHAnsi" w:hAnsiTheme="minorHAnsi" w:cstheme="minorHAnsi"/>
        </w:rPr>
        <w:br/>
      </w:r>
      <w:r w:rsidRPr="00DC0DAE">
        <w:rPr>
          <w:rFonts w:asciiTheme="minorHAnsi" w:hAnsiTheme="minorHAnsi" w:cstheme="minorHAnsi"/>
        </w:rPr>
        <w:t>nº 72/2017/PGU/AGU;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(d) Ajuste de exercícios anteriores referentes ao reconhecimento de passivos contingentes classificados como risco provável pela Portaria AGU nº 40/15, no valor de R$ 153 bilhões, afetando negativamente;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(e) Ajustes de exercícios anteriores referentes à atualização dos ajustes para perdas prováveis referentes a créditos tributários de curto prazo, no valor de R$ 23 bilhões, afetando negativamente;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lastRenderedPageBreak/>
        <w:t>(f) Ajustes de exercícios anteriores, afetando positivamente no valor de R$ 42 bilhões, referentes à baixa de saldo de depósitos compulsórios;</w:t>
      </w:r>
    </w:p>
    <w:p w:rsidR="00DC0DAE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(g) Ajustes de exercícios anteriores no valor de R$ 118 bilhões referentes ao reconhecimento do passivo atuarial relacionado às pensões dos militares, afetando negativamente; e</w:t>
      </w:r>
    </w:p>
    <w:p w:rsidR="008C5234" w:rsidRPr="00DC0DAE" w:rsidRDefault="00DC0DAE" w:rsidP="00DC0DAE">
      <w:pPr>
        <w:pStyle w:val="textojustificado"/>
        <w:jc w:val="both"/>
        <w:rPr>
          <w:rFonts w:asciiTheme="minorHAnsi" w:hAnsiTheme="minorHAnsi" w:cstheme="minorHAnsi"/>
        </w:rPr>
      </w:pPr>
      <w:r w:rsidRPr="00DC0DAE">
        <w:rPr>
          <w:rFonts w:asciiTheme="minorHAnsi" w:hAnsiTheme="minorHAnsi" w:cstheme="minorHAnsi"/>
        </w:rPr>
        <w:t>(h) Ajustes de exercícios anteriores no valor de R$ 131 bilhões referentes à baixa dos adiantamentos de transferências voluntárias e R$ 23 bilhões de baixa de créditos por danos ao patrimônio, afetando negativamente</w:t>
      </w:r>
      <w:bookmarkStart w:id="0" w:name="_GoBack"/>
      <w:bookmarkEnd w:id="0"/>
      <w:r w:rsidRPr="00DC0DAE">
        <w:rPr>
          <w:rFonts w:asciiTheme="minorHAnsi" w:hAnsiTheme="minorHAnsi" w:cstheme="minorHAnsi"/>
        </w:rPr>
        <w:t>.</w:t>
      </w:r>
    </w:p>
    <w:sectPr w:rsidR="008C5234" w:rsidRPr="00DC0DAE" w:rsidSect="00395AED">
      <w:headerReference w:type="default" r:id="rId8"/>
      <w:footerReference w:type="default" r:id="rId9"/>
      <w:headerReference w:type="first" r:id="rId10"/>
      <w:pgSz w:w="11907" w:h="16840" w:code="9"/>
      <w:pgMar w:top="1837" w:right="1134" w:bottom="992" w:left="1701" w:header="1185" w:footer="5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A2" w:rsidRDefault="001D2BA2" w:rsidP="00281B42">
      <w:r>
        <w:separator/>
      </w:r>
    </w:p>
  </w:endnote>
  <w:endnote w:type="continuationSeparator" w:id="0">
    <w:p w:rsidR="001D2BA2" w:rsidRDefault="001D2BA2" w:rsidP="0028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F" w:rsidRPr="00887CAB" w:rsidRDefault="0094701F" w:rsidP="00A60066">
    <w:pPr>
      <w:pStyle w:val="Rodap"/>
      <w:tabs>
        <w:tab w:val="clear" w:pos="8640"/>
        <w:tab w:val="left" w:pos="7767"/>
      </w:tabs>
      <w:rPr>
        <w:rFonts w:ascii="Times New Roman" w:hAnsi="Times New Roman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A2" w:rsidRDefault="001D2BA2" w:rsidP="00281B42">
      <w:r>
        <w:separator/>
      </w:r>
    </w:p>
  </w:footnote>
  <w:footnote w:type="continuationSeparator" w:id="0">
    <w:p w:rsidR="001D2BA2" w:rsidRDefault="001D2BA2" w:rsidP="0028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F" w:rsidRPr="001816A6" w:rsidRDefault="006D3D3D" w:rsidP="003C1874">
    <w:pPr>
      <w:tabs>
        <w:tab w:val="center" w:pos="4680"/>
        <w:tab w:val="right" w:pos="9360"/>
      </w:tabs>
      <w:rPr>
        <w:rFonts w:ascii="Times New Roman" w:eastAsiaTheme="minorEastAsia" w:hAnsi="Times New Roman"/>
        <w:i/>
        <w:sz w:val="18"/>
        <w:szCs w:val="18"/>
      </w:rPr>
    </w:pPr>
    <w:r w:rsidRPr="00DC0DAE">
      <w:rPr>
        <w:rFonts w:asciiTheme="minorHAnsi" w:hAnsiTheme="minorHAnsi" w:cstheme="minorHAnsi"/>
        <w:i/>
        <w:sz w:val="18"/>
        <w:szCs w:val="18"/>
        <w:shd w:val="clear" w:color="auto" w:fill="FFFFFF"/>
      </w:rPr>
      <w:t xml:space="preserve">Continuação da </w:t>
    </w:r>
    <w:r w:rsidR="00DC0DAE" w:rsidRPr="00DC0DAE">
      <w:rPr>
        <w:rFonts w:asciiTheme="minorHAnsi" w:hAnsiTheme="minorHAnsi" w:cstheme="minorHAnsi"/>
        <w:i/>
        <w:sz w:val="18"/>
        <w:szCs w:val="18"/>
        <w:shd w:val="clear" w:color="auto" w:fill="FFFFFF"/>
      </w:rPr>
      <w:t>Nota T</w:t>
    </w:r>
    <w:r w:rsidR="00DC0DAE" w:rsidRPr="00DC0DAE">
      <w:rPr>
        <w:rFonts w:asciiTheme="minorHAnsi" w:hAnsiTheme="minorHAnsi" w:cstheme="minorHAnsi"/>
        <w:i/>
        <w:sz w:val="18"/>
        <w:szCs w:val="18"/>
        <w:shd w:val="clear" w:color="auto" w:fill="FFFFFF"/>
      </w:rPr>
      <w:t>écnica SEI nº 3/2018/NUPEF/COPEF/SUPEF/STN-MF</w:t>
    </w:r>
    <w:r w:rsidRPr="00DC0DAE">
      <w:rPr>
        <w:rFonts w:asciiTheme="minorHAnsi" w:eastAsia="Arial" w:hAnsiTheme="minorHAnsi" w:cstheme="minorHAnsi"/>
        <w:i/>
        <w:sz w:val="18"/>
        <w:szCs w:val="18"/>
      </w:rPr>
      <w:t xml:space="preserve">                                                            </w: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t xml:space="preserve">Página </w: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fldChar w:fldCharType="begin"/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instrText>PAGE   \* MERGEFORMAT</w:instrTex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fldChar w:fldCharType="separate"/>
    </w:r>
    <w:r w:rsidR="00DC0DAE">
      <w:rPr>
        <w:rFonts w:asciiTheme="minorHAnsi" w:eastAsiaTheme="minorEastAsia" w:hAnsiTheme="minorHAnsi" w:cstheme="minorHAnsi"/>
        <w:i/>
        <w:noProof/>
        <w:sz w:val="18"/>
        <w:szCs w:val="18"/>
      </w:rPr>
      <w:t>2</w: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fldChar w:fldCharType="end"/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t xml:space="preserve"> de </w: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fldChar w:fldCharType="begin"/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instrText xml:space="preserve"> NUMPAGES   \* MERGEFORMAT </w:instrTex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fldChar w:fldCharType="separate"/>
    </w:r>
    <w:r w:rsidR="00DC0DAE">
      <w:rPr>
        <w:rFonts w:asciiTheme="minorHAnsi" w:eastAsiaTheme="minorEastAsia" w:hAnsiTheme="minorHAnsi" w:cstheme="minorHAnsi"/>
        <w:i/>
        <w:noProof/>
        <w:sz w:val="18"/>
        <w:szCs w:val="18"/>
      </w:rPr>
      <w:t>4</w: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fldChar w:fldCharType="end"/>
    </w:r>
    <w:r w:rsidR="0094701F" w:rsidRPr="00DC0DAE">
      <w:rPr>
        <w:rFonts w:asciiTheme="minorHAnsi" w:eastAsia="Arial" w:hAnsiTheme="minorHAnsi" w:cstheme="minorHAnsi"/>
        <w:i/>
        <w:sz w:val="18"/>
        <w:szCs w:val="18"/>
      </w:rPr>
      <w:t xml:space="preserve">                                                           </w:t>
    </w:r>
    <w:r w:rsidR="0094701F" w:rsidRPr="00DC0DAE">
      <w:rPr>
        <w:rFonts w:asciiTheme="minorHAnsi" w:eastAsiaTheme="minorEastAsia" w:hAnsiTheme="minorHAnsi" w:cstheme="minorHAnsi"/>
        <w:i/>
        <w:sz w:val="18"/>
        <w:szCs w:val="18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F" w:rsidRPr="003C1874" w:rsidRDefault="0094701F" w:rsidP="004E1B05">
    <w:pPr>
      <w:pStyle w:val="Ttulo4"/>
      <w:tabs>
        <w:tab w:val="right" w:pos="9639"/>
      </w:tabs>
      <w:spacing w:line="240" w:lineRule="auto"/>
      <w:rPr>
        <w:rFonts w:ascii="Times New Roman" w:hAnsi="Times New Roman"/>
        <w:b w:val="0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297"/>
    <w:multiLevelType w:val="multilevel"/>
    <w:tmpl w:val="52445D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1804EF"/>
    <w:multiLevelType w:val="hybridMultilevel"/>
    <w:tmpl w:val="0A7236A6"/>
    <w:lvl w:ilvl="0" w:tplc="B87626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65160"/>
    <w:multiLevelType w:val="hybridMultilevel"/>
    <w:tmpl w:val="4C1A0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793B"/>
    <w:multiLevelType w:val="hybridMultilevel"/>
    <w:tmpl w:val="2A9267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D3BB0"/>
    <w:multiLevelType w:val="hybridMultilevel"/>
    <w:tmpl w:val="39608894"/>
    <w:lvl w:ilvl="0" w:tplc="6CE632EE">
      <w:start w:val="1"/>
      <w:numFmt w:val="decimal"/>
      <w:lvlText w:val="Tabela 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C7BA9"/>
    <w:multiLevelType w:val="hybridMultilevel"/>
    <w:tmpl w:val="A734E9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070E"/>
    <w:multiLevelType w:val="multilevel"/>
    <w:tmpl w:val="415CDD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43EDF"/>
    <w:multiLevelType w:val="hybridMultilevel"/>
    <w:tmpl w:val="76FC4456"/>
    <w:lvl w:ilvl="0" w:tplc="164017B4">
      <w:start w:val="1"/>
      <w:numFmt w:val="decimal"/>
      <w:lvlText w:val="Tabela 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E76CE"/>
    <w:multiLevelType w:val="hybridMultilevel"/>
    <w:tmpl w:val="88827AA8"/>
    <w:lvl w:ilvl="0" w:tplc="3584918A">
      <w:start w:val="1"/>
      <w:numFmt w:val="decimal"/>
      <w:lvlText w:val="Tabela 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57BAD"/>
    <w:multiLevelType w:val="hybridMultilevel"/>
    <w:tmpl w:val="E38ABB6C"/>
    <w:lvl w:ilvl="0" w:tplc="D850F3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F5D04"/>
    <w:multiLevelType w:val="hybridMultilevel"/>
    <w:tmpl w:val="455C2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F27D7"/>
    <w:multiLevelType w:val="multilevel"/>
    <w:tmpl w:val="375C553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65F0F76"/>
    <w:multiLevelType w:val="hybridMultilevel"/>
    <w:tmpl w:val="995842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8014A"/>
    <w:multiLevelType w:val="hybridMultilevel"/>
    <w:tmpl w:val="3684D3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44EBF"/>
    <w:multiLevelType w:val="hybridMultilevel"/>
    <w:tmpl w:val="6C068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F3C12"/>
    <w:multiLevelType w:val="hybridMultilevel"/>
    <w:tmpl w:val="9A6CA1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B40D5"/>
    <w:multiLevelType w:val="hybridMultilevel"/>
    <w:tmpl w:val="CD3873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4E914AE"/>
    <w:multiLevelType w:val="hybridMultilevel"/>
    <w:tmpl w:val="F1F4B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30DC9"/>
    <w:multiLevelType w:val="hybridMultilevel"/>
    <w:tmpl w:val="906AC612"/>
    <w:lvl w:ilvl="0" w:tplc="5646312A">
      <w:start w:val="20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D5659"/>
    <w:multiLevelType w:val="hybridMultilevel"/>
    <w:tmpl w:val="DC6E27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C4DBF"/>
    <w:multiLevelType w:val="hybridMultilevel"/>
    <w:tmpl w:val="C25E3482"/>
    <w:lvl w:ilvl="0" w:tplc="164017B4">
      <w:start w:val="1"/>
      <w:numFmt w:val="decimal"/>
      <w:lvlText w:val="Tabela %1 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C335CC"/>
    <w:multiLevelType w:val="hybridMultilevel"/>
    <w:tmpl w:val="13F85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3A569A"/>
    <w:multiLevelType w:val="hybridMultilevel"/>
    <w:tmpl w:val="57CCBB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C1E82"/>
    <w:multiLevelType w:val="hybridMultilevel"/>
    <w:tmpl w:val="1576B2FE"/>
    <w:lvl w:ilvl="0" w:tplc="3584918A">
      <w:start w:val="1"/>
      <w:numFmt w:val="decimal"/>
      <w:lvlText w:val="Tabela 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47AA3"/>
    <w:multiLevelType w:val="hybridMultilevel"/>
    <w:tmpl w:val="57CCBB0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A6CC4"/>
    <w:multiLevelType w:val="hybridMultilevel"/>
    <w:tmpl w:val="D850FED6"/>
    <w:lvl w:ilvl="0" w:tplc="B87626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2"/>
  </w:num>
  <w:num w:numId="5">
    <w:abstractNumId w:val="24"/>
  </w:num>
  <w:num w:numId="6">
    <w:abstractNumId w:val="9"/>
  </w:num>
  <w:num w:numId="7">
    <w:abstractNumId w:val="11"/>
  </w:num>
  <w:num w:numId="8">
    <w:abstractNumId w:val="0"/>
  </w:num>
  <w:num w:numId="9">
    <w:abstractNumId w:val="13"/>
  </w:num>
  <w:num w:numId="10">
    <w:abstractNumId w:val="19"/>
  </w:num>
  <w:num w:numId="11">
    <w:abstractNumId w:val="17"/>
  </w:num>
  <w:num w:numId="12">
    <w:abstractNumId w:val="16"/>
  </w:num>
  <w:num w:numId="13">
    <w:abstractNumId w:val="3"/>
  </w:num>
  <w:num w:numId="14">
    <w:abstractNumId w:val="14"/>
  </w:num>
  <w:num w:numId="15">
    <w:abstractNumId w:val="18"/>
  </w:num>
  <w:num w:numId="16">
    <w:abstractNumId w:val="10"/>
  </w:num>
  <w:num w:numId="17">
    <w:abstractNumId w:val="4"/>
  </w:num>
  <w:num w:numId="18">
    <w:abstractNumId w:val="7"/>
  </w:num>
  <w:num w:numId="19">
    <w:abstractNumId w:val="20"/>
  </w:num>
  <w:num w:numId="20">
    <w:abstractNumId w:val="23"/>
  </w:num>
  <w:num w:numId="21">
    <w:abstractNumId w:val="8"/>
  </w:num>
  <w:num w:numId="22">
    <w:abstractNumId w:val="25"/>
  </w:num>
  <w:num w:numId="23">
    <w:abstractNumId w:val="1"/>
  </w:num>
  <w:num w:numId="24">
    <w:abstractNumId w:val="15"/>
  </w:num>
  <w:num w:numId="25">
    <w:abstractNumId w:val="5"/>
  </w:num>
  <w:num w:numId="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0C"/>
    <w:rsid w:val="00000B5A"/>
    <w:rsid w:val="0000180D"/>
    <w:rsid w:val="000027DE"/>
    <w:rsid w:val="00004C27"/>
    <w:rsid w:val="000052CD"/>
    <w:rsid w:val="000053FE"/>
    <w:rsid w:val="0000702A"/>
    <w:rsid w:val="00011964"/>
    <w:rsid w:val="00012AEF"/>
    <w:rsid w:val="0001474B"/>
    <w:rsid w:val="00015E8F"/>
    <w:rsid w:val="00015F88"/>
    <w:rsid w:val="00016036"/>
    <w:rsid w:val="00016D08"/>
    <w:rsid w:val="00017A80"/>
    <w:rsid w:val="0002007A"/>
    <w:rsid w:val="0002036C"/>
    <w:rsid w:val="00020D3D"/>
    <w:rsid w:val="00020F29"/>
    <w:rsid w:val="000228A3"/>
    <w:rsid w:val="00024735"/>
    <w:rsid w:val="000250C0"/>
    <w:rsid w:val="00032039"/>
    <w:rsid w:val="00032103"/>
    <w:rsid w:val="000326A1"/>
    <w:rsid w:val="00032CA1"/>
    <w:rsid w:val="00033337"/>
    <w:rsid w:val="000342D3"/>
    <w:rsid w:val="0003536C"/>
    <w:rsid w:val="000371C2"/>
    <w:rsid w:val="00041551"/>
    <w:rsid w:val="00041806"/>
    <w:rsid w:val="0004379E"/>
    <w:rsid w:val="000460EB"/>
    <w:rsid w:val="00054785"/>
    <w:rsid w:val="000606FC"/>
    <w:rsid w:val="00062759"/>
    <w:rsid w:val="00064EC2"/>
    <w:rsid w:val="00064F33"/>
    <w:rsid w:val="0006680F"/>
    <w:rsid w:val="00070F47"/>
    <w:rsid w:val="00072515"/>
    <w:rsid w:val="00072BA9"/>
    <w:rsid w:val="000754AA"/>
    <w:rsid w:val="00080328"/>
    <w:rsid w:val="0008121C"/>
    <w:rsid w:val="00081974"/>
    <w:rsid w:val="000829D0"/>
    <w:rsid w:val="00083A58"/>
    <w:rsid w:val="00083CE9"/>
    <w:rsid w:val="00083D14"/>
    <w:rsid w:val="00083DA2"/>
    <w:rsid w:val="0009041F"/>
    <w:rsid w:val="00090D84"/>
    <w:rsid w:val="00090F26"/>
    <w:rsid w:val="000934BC"/>
    <w:rsid w:val="00095154"/>
    <w:rsid w:val="00096848"/>
    <w:rsid w:val="000A36BB"/>
    <w:rsid w:val="000A4089"/>
    <w:rsid w:val="000A68C6"/>
    <w:rsid w:val="000A6ADA"/>
    <w:rsid w:val="000A7D28"/>
    <w:rsid w:val="000B038B"/>
    <w:rsid w:val="000B0858"/>
    <w:rsid w:val="000B1439"/>
    <w:rsid w:val="000B29B4"/>
    <w:rsid w:val="000B3208"/>
    <w:rsid w:val="000B43A4"/>
    <w:rsid w:val="000B5C9B"/>
    <w:rsid w:val="000B713B"/>
    <w:rsid w:val="000C06C1"/>
    <w:rsid w:val="000C209A"/>
    <w:rsid w:val="000C2D4B"/>
    <w:rsid w:val="000C3A47"/>
    <w:rsid w:val="000C3E15"/>
    <w:rsid w:val="000C4CB4"/>
    <w:rsid w:val="000C6CE2"/>
    <w:rsid w:val="000D1A96"/>
    <w:rsid w:val="000D302A"/>
    <w:rsid w:val="000D35F8"/>
    <w:rsid w:val="000D5855"/>
    <w:rsid w:val="000D7B21"/>
    <w:rsid w:val="000E15A6"/>
    <w:rsid w:val="000E1AAB"/>
    <w:rsid w:val="000E233B"/>
    <w:rsid w:val="000E2DF0"/>
    <w:rsid w:val="000E34BE"/>
    <w:rsid w:val="000E61A0"/>
    <w:rsid w:val="000E77E9"/>
    <w:rsid w:val="000E7DF9"/>
    <w:rsid w:val="000F0230"/>
    <w:rsid w:val="000F0C5B"/>
    <w:rsid w:val="000F128A"/>
    <w:rsid w:val="000F1ADE"/>
    <w:rsid w:val="000F3011"/>
    <w:rsid w:val="000F3A84"/>
    <w:rsid w:val="000F3E20"/>
    <w:rsid w:val="000F5CF5"/>
    <w:rsid w:val="000F727F"/>
    <w:rsid w:val="000F762A"/>
    <w:rsid w:val="00101CEF"/>
    <w:rsid w:val="001050AB"/>
    <w:rsid w:val="0010526F"/>
    <w:rsid w:val="0010557A"/>
    <w:rsid w:val="001057B3"/>
    <w:rsid w:val="00105A1D"/>
    <w:rsid w:val="001065D1"/>
    <w:rsid w:val="001067B3"/>
    <w:rsid w:val="001076CB"/>
    <w:rsid w:val="00107AC2"/>
    <w:rsid w:val="001104A7"/>
    <w:rsid w:val="00111591"/>
    <w:rsid w:val="00112F52"/>
    <w:rsid w:val="00114B64"/>
    <w:rsid w:val="0011544C"/>
    <w:rsid w:val="001154A0"/>
    <w:rsid w:val="001207F1"/>
    <w:rsid w:val="00121965"/>
    <w:rsid w:val="00122191"/>
    <w:rsid w:val="00124CF2"/>
    <w:rsid w:val="00124F52"/>
    <w:rsid w:val="00127ADE"/>
    <w:rsid w:val="001312A1"/>
    <w:rsid w:val="0013133F"/>
    <w:rsid w:val="00133097"/>
    <w:rsid w:val="00133BD2"/>
    <w:rsid w:val="00134146"/>
    <w:rsid w:val="001359B1"/>
    <w:rsid w:val="00135AD5"/>
    <w:rsid w:val="00137476"/>
    <w:rsid w:val="00137588"/>
    <w:rsid w:val="0013799E"/>
    <w:rsid w:val="00142674"/>
    <w:rsid w:val="001427D2"/>
    <w:rsid w:val="00144D87"/>
    <w:rsid w:val="00145F77"/>
    <w:rsid w:val="0014646B"/>
    <w:rsid w:val="0014773F"/>
    <w:rsid w:val="0014785A"/>
    <w:rsid w:val="00147B37"/>
    <w:rsid w:val="00151286"/>
    <w:rsid w:val="0015137E"/>
    <w:rsid w:val="00151BE2"/>
    <w:rsid w:val="0015360B"/>
    <w:rsid w:val="00153A9B"/>
    <w:rsid w:val="00154AB9"/>
    <w:rsid w:val="00156E71"/>
    <w:rsid w:val="00162732"/>
    <w:rsid w:val="001639E6"/>
    <w:rsid w:val="001656B7"/>
    <w:rsid w:val="00165796"/>
    <w:rsid w:val="00165A43"/>
    <w:rsid w:val="00165E84"/>
    <w:rsid w:val="00165FA4"/>
    <w:rsid w:val="00170897"/>
    <w:rsid w:val="001719E8"/>
    <w:rsid w:val="001721C6"/>
    <w:rsid w:val="00173CE0"/>
    <w:rsid w:val="001741DD"/>
    <w:rsid w:val="001752E4"/>
    <w:rsid w:val="00175F70"/>
    <w:rsid w:val="0017670E"/>
    <w:rsid w:val="00177F0F"/>
    <w:rsid w:val="001802E2"/>
    <w:rsid w:val="00180531"/>
    <w:rsid w:val="0018157C"/>
    <w:rsid w:val="00184632"/>
    <w:rsid w:val="00184DBA"/>
    <w:rsid w:val="00191431"/>
    <w:rsid w:val="00193314"/>
    <w:rsid w:val="00194BD9"/>
    <w:rsid w:val="0019506F"/>
    <w:rsid w:val="00195EF5"/>
    <w:rsid w:val="0019698D"/>
    <w:rsid w:val="001A0046"/>
    <w:rsid w:val="001A08CD"/>
    <w:rsid w:val="001A136A"/>
    <w:rsid w:val="001A18F6"/>
    <w:rsid w:val="001A4A56"/>
    <w:rsid w:val="001A6CED"/>
    <w:rsid w:val="001A7B0A"/>
    <w:rsid w:val="001B465C"/>
    <w:rsid w:val="001B661B"/>
    <w:rsid w:val="001B6B54"/>
    <w:rsid w:val="001C014C"/>
    <w:rsid w:val="001C06D8"/>
    <w:rsid w:val="001C3596"/>
    <w:rsid w:val="001C3FCC"/>
    <w:rsid w:val="001C40F3"/>
    <w:rsid w:val="001C67D0"/>
    <w:rsid w:val="001C7FDE"/>
    <w:rsid w:val="001D0AED"/>
    <w:rsid w:val="001D1129"/>
    <w:rsid w:val="001D139D"/>
    <w:rsid w:val="001D153B"/>
    <w:rsid w:val="001D29AE"/>
    <w:rsid w:val="001D2BA2"/>
    <w:rsid w:val="001D362E"/>
    <w:rsid w:val="001D3973"/>
    <w:rsid w:val="001D494A"/>
    <w:rsid w:val="001D5EA5"/>
    <w:rsid w:val="001D79B0"/>
    <w:rsid w:val="001E0677"/>
    <w:rsid w:val="001E07D2"/>
    <w:rsid w:val="001E20FD"/>
    <w:rsid w:val="001E4B66"/>
    <w:rsid w:val="001E5249"/>
    <w:rsid w:val="001E67A7"/>
    <w:rsid w:val="001E6E45"/>
    <w:rsid w:val="001F0593"/>
    <w:rsid w:val="001F0C0D"/>
    <w:rsid w:val="001F1473"/>
    <w:rsid w:val="001F24CD"/>
    <w:rsid w:val="001F268C"/>
    <w:rsid w:val="001F36DA"/>
    <w:rsid w:val="001F461F"/>
    <w:rsid w:val="001F4ED6"/>
    <w:rsid w:val="001F5A2D"/>
    <w:rsid w:val="001F6126"/>
    <w:rsid w:val="001F6210"/>
    <w:rsid w:val="001F787C"/>
    <w:rsid w:val="001F7CB2"/>
    <w:rsid w:val="00200694"/>
    <w:rsid w:val="002032F6"/>
    <w:rsid w:val="002033E8"/>
    <w:rsid w:val="00204EE7"/>
    <w:rsid w:val="002055BC"/>
    <w:rsid w:val="00211C09"/>
    <w:rsid w:val="00211DD7"/>
    <w:rsid w:val="00212B6B"/>
    <w:rsid w:val="00213135"/>
    <w:rsid w:val="0021344C"/>
    <w:rsid w:val="00215452"/>
    <w:rsid w:val="0021738D"/>
    <w:rsid w:val="00220635"/>
    <w:rsid w:val="00220D6F"/>
    <w:rsid w:val="002217CB"/>
    <w:rsid w:val="00222E5D"/>
    <w:rsid w:val="00224DD1"/>
    <w:rsid w:val="00225097"/>
    <w:rsid w:val="00225956"/>
    <w:rsid w:val="00225BDC"/>
    <w:rsid w:val="00225DE8"/>
    <w:rsid w:val="00225EA3"/>
    <w:rsid w:val="00226EA3"/>
    <w:rsid w:val="0023076F"/>
    <w:rsid w:val="0023492E"/>
    <w:rsid w:val="00234C52"/>
    <w:rsid w:val="00234C73"/>
    <w:rsid w:val="00235B00"/>
    <w:rsid w:val="0023629A"/>
    <w:rsid w:val="00240868"/>
    <w:rsid w:val="00241311"/>
    <w:rsid w:val="0024278C"/>
    <w:rsid w:val="00245B93"/>
    <w:rsid w:val="00245EFC"/>
    <w:rsid w:val="002462B1"/>
    <w:rsid w:val="00247F2D"/>
    <w:rsid w:val="0025074F"/>
    <w:rsid w:val="00251AA2"/>
    <w:rsid w:val="00252C57"/>
    <w:rsid w:val="00254944"/>
    <w:rsid w:val="00254BF4"/>
    <w:rsid w:val="00254FA5"/>
    <w:rsid w:val="00260BB6"/>
    <w:rsid w:val="00261EC6"/>
    <w:rsid w:val="00262138"/>
    <w:rsid w:val="00262CA6"/>
    <w:rsid w:val="00262F22"/>
    <w:rsid w:val="002630A7"/>
    <w:rsid w:val="00263553"/>
    <w:rsid w:val="00265E5D"/>
    <w:rsid w:val="002666DF"/>
    <w:rsid w:val="00270BA3"/>
    <w:rsid w:val="0027195F"/>
    <w:rsid w:val="00271D7C"/>
    <w:rsid w:val="00273D0A"/>
    <w:rsid w:val="00273DB3"/>
    <w:rsid w:val="00276FAD"/>
    <w:rsid w:val="00277E0B"/>
    <w:rsid w:val="002803FA"/>
    <w:rsid w:val="00281B42"/>
    <w:rsid w:val="002820D7"/>
    <w:rsid w:val="00282B08"/>
    <w:rsid w:val="00283C9F"/>
    <w:rsid w:val="00283F37"/>
    <w:rsid w:val="00284853"/>
    <w:rsid w:val="0029021B"/>
    <w:rsid w:val="00290B20"/>
    <w:rsid w:val="002915D0"/>
    <w:rsid w:val="00291BC8"/>
    <w:rsid w:val="00292374"/>
    <w:rsid w:val="002944B4"/>
    <w:rsid w:val="002A09E6"/>
    <w:rsid w:val="002A13A4"/>
    <w:rsid w:val="002A1C4F"/>
    <w:rsid w:val="002A3350"/>
    <w:rsid w:val="002A6335"/>
    <w:rsid w:val="002A7560"/>
    <w:rsid w:val="002A764C"/>
    <w:rsid w:val="002A7A37"/>
    <w:rsid w:val="002B28F0"/>
    <w:rsid w:val="002C02B7"/>
    <w:rsid w:val="002C1177"/>
    <w:rsid w:val="002C4DDA"/>
    <w:rsid w:val="002C648B"/>
    <w:rsid w:val="002C6882"/>
    <w:rsid w:val="002D0941"/>
    <w:rsid w:val="002D0C4E"/>
    <w:rsid w:val="002D27D0"/>
    <w:rsid w:val="002D2B23"/>
    <w:rsid w:val="002D5880"/>
    <w:rsid w:val="002D58DB"/>
    <w:rsid w:val="002D5D25"/>
    <w:rsid w:val="002D6263"/>
    <w:rsid w:val="002D6881"/>
    <w:rsid w:val="002E0FDC"/>
    <w:rsid w:val="002E519A"/>
    <w:rsid w:val="002E5863"/>
    <w:rsid w:val="002E5A96"/>
    <w:rsid w:val="002E5F3C"/>
    <w:rsid w:val="002E7567"/>
    <w:rsid w:val="002E7CE8"/>
    <w:rsid w:val="002F169B"/>
    <w:rsid w:val="002F176A"/>
    <w:rsid w:val="002F2960"/>
    <w:rsid w:val="002F2993"/>
    <w:rsid w:val="002F4C6F"/>
    <w:rsid w:val="002F5586"/>
    <w:rsid w:val="002F63CD"/>
    <w:rsid w:val="002F6A40"/>
    <w:rsid w:val="0030070D"/>
    <w:rsid w:val="0030127E"/>
    <w:rsid w:val="00304540"/>
    <w:rsid w:val="00305DCF"/>
    <w:rsid w:val="0031464B"/>
    <w:rsid w:val="00321347"/>
    <w:rsid w:val="00322EFF"/>
    <w:rsid w:val="003238B2"/>
    <w:rsid w:val="003243D3"/>
    <w:rsid w:val="0032533B"/>
    <w:rsid w:val="00326758"/>
    <w:rsid w:val="003300F8"/>
    <w:rsid w:val="003303CF"/>
    <w:rsid w:val="00330663"/>
    <w:rsid w:val="00330C98"/>
    <w:rsid w:val="00330DBE"/>
    <w:rsid w:val="003364E1"/>
    <w:rsid w:val="00340CC6"/>
    <w:rsid w:val="0034727D"/>
    <w:rsid w:val="003505E8"/>
    <w:rsid w:val="00351233"/>
    <w:rsid w:val="00351B4E"/>
    <w:rsid w:val="0035323A"/>
    <w:rsid w:val="00353BBD"/>
    <w:rsid w:val="00355DD9"/>
    <w:rsid w:val="003563F1"/>
    <w:rsid w:val="003567E1"/>
    <w:rsid w:val="003600EE"/>
    <w:rsid w:val="00360AC5"/>
    <w:rsid w:val="00360AF2"/>
    <w:rsid w:val="00362D8F"/>
    <w:rsid w:val="0037074A"/>
    <w:rsid w:val="00371A9A"/>
    <w:rsid w:val="003729FD"/>
    <w:rsid w:val="003741CF"/>
    <w:rsid w:val="00374AAF"/>
    <w:rsid w:val="00375E48"/>
    <w:rsid w:val="00375E87"/>
    <w:rsid w:val="00377990"/>
    <w:rsid w:val="003800A8"/>
    <w:rsid w:val="00381F0A"/>
    <w:rsid w:val="00382610"/>
    <w:rsid w:val="00382711"/>
    <w:rsid w:val="00383C3C"/>
    <w:rsid w:val="00385449"/>
    <w:rsid w:val="003869A8"/>
    <w:rsid w:val="00387EE8"/>
    <w:rsid w:val="00390D93"/>
    <w:rsid w:val="00394985"/>
    <w:rsid w:val="00395AED"/>
    <w:rsid w:val="003961CD"/>
    <w:rsid w:val="003967B2"/>
    <w:rsid w:val="003A2C72"/>
    <w:rsid w:val="003A368F"/>
    <w:rsid w:val="003A54E0"/>
    <w:rsid w:val="003A7285"/>
    <w:rsid w:val="003B0946"/>
    <w:rsid w:val="003B0B4D"/>
    <w:rsid w:val="003B0D82"/>
    <w:rsid w:val="003B1561"/>
    <w:rsid w:val="003B1ECA"/>
    <w:rsid w:val="003B4408"/>
    <w:rsid w:val="003B5EC4"/>
    <w:rsid w:val="003B67B8"/>
    <w:rsid w:val="003C0D1D"/>
    <w:rsid w:val="003C0D72"/>
    <w:rsid w:val="003C12CA"/>
    <w:rsid w:val="003C1874"/>
    <w:rsid w:val="003C1C0E"/>
    <w:rsid w:val="003C2A63"/>
    <w:rsid w:val="003C4862"/>
    <w:rsid w:val="003C4C1E"/>
    <w:rsid w:val="003D209C"/>
    <w:rsid w:val="003D37A1"/>
    <w:rsid w:val="003D44E4"/>
    <w:rsid w:val="003D4903"/>
    <w:rsid w:val="003D4DF0"/>
    <w:rsid w:val="003D613E"/>
    <w:rsid w:val="003D6D1D"/>
    <w:rsid w:val="003D7D72"/>
    <w:rsid w:val="003E0BC2"/>
    <w:rsid w:val="003E137B"/>
    <w:rsid w:val="003E143D"/>
    <w:rsid w:val="003E201F"/>
    <w:rsid w:val="003E265E"/>
    <w:rsid w:val="003E371F"/>
    <w:rsid w:val="003E5B1F"/>
    <w:rsid w:val="003E6CC0"/>
    <w:rsid w:val="003E7D95"/>
    <w:rsid w:val="003F4E18"/>
    <w:rsid w:val="003F571E"/>
    <w:rsid w:val="003F5DB8"/>
    <w:rsid w:val="00400754"/>
    <w:rsid w:val="0041024D"/>
    <w:rsid w:val="004109B8"/>
    <w:rsid w:val="00411A3C"/>
    <w:rsid w:val="0041254A"/>
    <w:rsid w:val="00412B9B"/>
    <w:rsid w:val="00412FF7"/>
    <w:rsid w:val="00413376"/>
    <w:rsid w:val="0041353D"/>
    <w:rsid w:val="00413579"/>
    <w:rsid w:val="004147F6"/>
    <w:rsid w:val="00415559"/>
    <w:rsid w:val="0041601F"/>
    <w:rsid w:val="004169EA"/>
    <w:rsid w:val="00417067"/>
    <w:rsid w:val="004170B0"/>
    <w:rsid w:val="004175A4"/>
    <w:rsid w:val="00422B1F"/>
    <w:rsid w:val="004233F6"/>
    <w:rsid w:val="0042507F"/>
    <w:rsid w:val="004257BF"/>
    <w:rsid w:val="00427688"/>
    <w:rsid w:val="0042793E"/>
    <w:rsid w:val="00430078"/>
    <w:rsid w:val="00430568"/>
    <w:rsid w:val="0043242A"/>
    <w:rsid w:val="00432BF7"/>
    <w:rsid w:val="00433E64"/>
    <w:rsid w:val="0043459F"/>
    <w:rsid w:val="004370E0"/>
    <w:rsid w:val="00437387"/>
    <w:rsid w:val="0043795D"/>
    <w:rsid w:val="00440ED5"/>
    <w:rsid w:val="004426FE"/>
    <w:rsid w:val="004465C8"/>
    <w:rsid w:val="00446841"/>
    <w:rsid w:val="00447D5E"/>
    <w:rsid w:val="00450278"/>
    <w:rsid w:val="0045077D"/>
    <w:rsid w:val="00454A4C"/>
    <w:rsid w:val="0045514A"/>
    <w:rsid w:val="0045630D"/>
    <w:rsid w:val="00460EF9"/>
    <w:rsid w:val="0046160D"/>
    <w:rsid w:val="00461717"/>
    <w:rsid w:val="00461C14"/>
    <w:rsid w:val="0046225F"/>
    <w:rsid w:val="004627EE"/>
    <w:rsid w:val="00462C2F"/>
    <w:rsid w:val="00463E07"/>
    <w:rsid w:val="0046400C"/>
    <w:rsid w:val="0046447F"/>
    <w:rsid w:val="00464C07"/>
    <w:rsid w:val="00465856"/>
    <w:rsid w:val="00466231"/>
    <w:rsid w:val="004668BC"/>
    <w:rsid w:val="00467DA2"/>
    <w:rsid w:val="00470D3A"/>
    <w:rsid w:val="00471461"/>
    <w:rsid w:val="00471AD1"/>
    <w:rsid w:val="00473C7E"/>
    <w:rsid w:val="00475644"/>
    <w:rsid w:val="00477373"/>
    <w:rsid w:val="00477581"/>
    <w:rsid w:val="00480486"/>
    <w:rsid w:val="00481C67"/>
    <w:rsid w:val="00482903"/>
    <w:rsid w:val="00483109"/>
    <w:rsid w:val="0048668F"/>
    <w:rsid w:val="00486CBC"/>
    <w:rsid w:val="00487FF1"/>
    <w:rsid w:val="004904B2"/>
    <w:rsid w:val="0049072A"/>
    <w:rsid w:val="004918B6"/>
    <w:rsid w:val="00493B40"/>
    <w:rsid w:val="00493C6E"/>
    <w:rsid w:val="0049430D"/>
    <w:rsid w:val="004967DE"/>
    <w:rsid w:val="004A08FC"/>
    <w:rsid w:val="004A1F83"/>
    <w:rsid w:val="004A211C"/>
    <w:rsid w:val="004A3893"/>
    <w:rsid w:val="004A578D"/>
    <w:rsid w:val="004A59CE"/>
    <w:rsid w:val="004A7E9D"/>
    <w:rsid w:val="004B1955"/>
    <w:rsid w:val="004B2BD9"/>
    <w:rsid w:val="004B4F08"/>
    <w:rsid w:val="004B5ACD"/>
    <w:rsid w:val="004B5F9A"/>
    <w:rsid w:val="004C05F5"/>
    <w:rsid w:val="004C08F0"/>
    <w:rsid w:val="004C155F"/>
    <w:rsid w:val="004C210C"/>
    <w:rsid w:val="004C2135"/>
    <w:rsid w:val="004C69E1"/>
    <w:rsid w:val="004C6CE5"/>
    <w:rsid w:val="004C6EFD"/>
    <w:rsid w:val="004D0AC2"/>
    <w:rsid w:val="004D4D4A"/>
    <w:rsid w:val="004D4D6A"/>
    <w:rsid w:val="004D617A"/>
    <w:rsid w:val="004E0CFC"/>
    <w:rsid w:val="004E0DBC"/>
    <w:rsid w:val="004E0FB1"/>
    <w:rsid w:val="004E1773"/>
    <w:rsid w:val="004E1B05"/>
    <w:rsid w:val="004E203A"/>
    <w:rsid w:val="004E5554"/>
    <w:rsid w:val="004E71B7"/>
    <w:rsid w:val="004E78CF"/>
    <w:rsid w:val="004F04E3"/>
    <w:rsid w:val="004F1DD7"/>
    <w:rsid w:val="004F2074"/>
    <w:rsid w:val="004F3346"/>
    <w:rsid w:val="004F341F"/>
    <w:rsid w:val="0050205B"/>
    <w:rsid w:val="00502C44"/>
    <w:rsid w:val="00502E9D"/>
    <w:rsid w:val="005034E2"/>
    <w:rsid w:val="00504126"/>
    <w:rsid w:val="005066B2"/>
    <w:rsid w:val="00510237"/>
    <w:rsid w:val="00513484"/>
    <w:rsid w:val="005144A0"/>
    <w:rsid w:val="005157B8"/>
    <w:rsid w:val="0052043D"/>
    <w:rsid w:val="005208A5"/>
    <w:rsid w:val="00521925"/>
    <w:rsid w:val="00521E9B"/>
    <w:rsid w:val="0052275F"/>
    <w:rsid w:val="005258BC"/>
    <w:rsid w:val="00525B25"/>
    <w:rsid w:val="005263C7"/>
    <w:rsid w:val="00527205"/>
    <w:rsid w:val="005328D3"/>
    <w:rsid w:val="00532D7E"/>
    <w:rsid w:val="00534730"/>
    <w:rsid w:val="00536D13"/>
    <w:rsid w:val="00537EF1"/>
    <w:rsid w:val="00537F99"/>
    <w:rsid w:val="005449B1"/>
    <w:rsid w:val="00551413"/>
    <w:rsid w:val="00551E9E"/>
    <w:rsid w:val="00553CC2"/>
    <w:rsid w:val="00555430"/>
    <w:rsid w:val="00556E67"/>
    <w:rsid w:val="00557500"/>
    <w:rsid w:val="00557D33"/>
    <w:rsid w:val="00560AB1"/>
    <w:rsid w:val="00562320"/>
    <w:rsid w:val="0057050C"/>
    <w:rsid w:val="00572DA9"/>
    <w:rsid w:val="00573805"/>
    <w:rsid w:val="00573B9A"/>
    <w:rsid w:val="00577AFD"/>
    <w:rsid w:val="005801AD"/>
    <w:rsid w:val="0058023C"/>
    <w:rsid w:val="00584CAB"/>
    <w:rsid w:val="0058555C"/>
    <w:rsid w:val="005869F7"/>
    <w:rsid w:val="00586CDC"/>
    <w:rsid w:val="00590E46"/>
    <w:rsid w:val="00591CDC"/>
    <w:rsid w:val="00591FD5"/>
    <w:rsid w:val="00592ED6"/>
    <w:rsid w:val="00593EB8"/>
    <w:rsid w:val="005A3873"/>
    <w:rsid w:val="005A65A1"/>
    <w:rsid w:val="005A670D"/>
    <w:rsid w:val="005B0AFA"/>
    <w:rsid w:val="005B0B30"/>
    <w:rsid w:val="005B0D2E"/>
    <w:rsid w:val="005B407F"/>
    <w:rsid w:val="005B41B1"/>
    <w:rsid w:val="005B4DDE"/>
    <w:rsid w:val="005B5D8D"/>
    <w:rsid w:val="005B6463"/>
    <w:rsid w:val="005B7817"/>
    <w:rsid w:val="005B7C7D"/>
    <w:rsid w:val="005C0323"/>
    <w:rsid w:val="005C0348"/>
    <w:rsid w:val="005C492E"/>
    <w:rsid w:val="005C5BA7"/>
    <w:rsid w:val="005C5E79"/>
    <w:rsid w:val="005C604D"/>
    <w:rsid w:val="005D0B1D"/>
    <w:rsid w:val="005D3D18"/>
    <w:rsid w:val="005D4586"/>
    <w:rsid w:val="005E1013"/>
    <w:rsid w:val="005E1CA5"/>
    <w:rsid w:val="005E2420"/>
    <w:rsid w:val="005E2DE3"/>
    <w:rsid w:val="005E37A3"/>
    <w:rsid w:val="005E3D85"/>
    <w:rsid w:val="005E67A4"/>
    <w:rsid w:val="005E71E3"/>
    <w:rsid w:val="005F0116"/>
    <w:rsid w:val="005F0376"/>
    <w:rsid w:val="005F38D0"/>
    <w:rsid w:val="005F48FA"/>
    <w:rsid w:val="005F6D9F"/>
    <w:rsid w:val="005F73EB"/>
    <w:rsid w:val="006009F2"/>
    <w:rsid w:val="006023E9"/>
    <w:rsid w:val="00603474"/>
    <w:rsid w:val="00605763"/>
    <w:rsid w:val="00606ED2"/>
    <w:rsid w:val="006077E3"/>
    <w:rsid w:val="00607F55"/>
    <w:rsid w:val="006101C3"/>
    <w:rsid w:val="00610923"/>
    <w:rsid w:val="006113EE"/>
    <w:rsid w:val="0061438A"/>
    <w:rsid w:val="00615AB2"/>
    <w:rsid w:val="00616595"/>
    <w:rsid w:val="00616757"/>
    <w:rsid w:val="00616FF1"/>
    <w:rsid w:val="00617856"/>
    <w:rsid w:val="00617B39"/>
    <w:rsid w:val="00625963"/>
    <w:rsid w:val="00626F08"/>
    <w:rsid w:val="00627B52"/>
    <w:rsid w:val="00635515"/>
    <w:rsid w:val="00636DF3"/>
    <w:rsid w:val="00637EB9"/>
    <w:rsid w:val="00643236"/>
    <w:rsid w:val="0064350B"/>
    <w:rsid w:val="0064468E"/>
    <w:rsid w:val="00646633"/>
    <w:rsid w:val="00654593"/>
    <w:rsid w:val="006552DD"/>
    <w:rsid w:val="00655713"/>
    <w:rsid w:val="00660220"/>
    <w:rsid w:val="006612D7"/>
    <w:rsid w:val="006615F3"/>
    <w:rsid w:val="00661C7F"/>
    <w:rsid w:val="00664F28"/>
    <w:rsid w:val="00665737"/>
    <w:rsid w:val="0067074D"/>
    <w:rsid w:val="00672A1B"/>
    <w:rsid w:val="006731A6"/>
    <w:rsid w:val="0067371A"/>
    <w:rsid w:val="00673B34"/>
    <w:rsid w:val="00674607"/>
    <w:rsid w:val="0067580B"/>
    <w:rsid w:val="0067605B"/>
    <w:rsid w:val="006765E1"/>
    <w:rsid w:val="00682986"/>
    <w:rsid w:val="0068353C"/>
    <w:rsid w:val="006845CA"/>
    <w:rsid w:val="006845FE"/>
    <w:rsid w:val="0068611A"/>
    <w:rsid w:val="00686709"/>
    <w:rsid w:val="00691B29"/>
    <w:rsid w:val="00691BA5"/>
    <w:rsid w:val="00692F94"/>
    <w:rsid w:val="00694E59"/>
    <w:rsid w:val="00696BBC"/>
    <w:rsid w:val="00696BCE"/>
    <w:rsid w:val="006A1477"/>
    <w:rsid w:val="006A1868"/>
    <w:rsid w:val="006A7079"/>
    <w:rsid w:val="006A7392"/>
    <w:rsid w:val="006B0E40"/>
    <w:rsid w:val="006B0F6C"/>
    <w:rsid w:val="006B2355"/>
    <w:rsid w:val="006B4579"/>
    <w:rsid w:val="006B48C8"/>
    <w:rsid w:val="006C3931"/>
    <w:rsid w:val="006C53F1"/>
    <w:rsid w:val="006C5E93"/>
    <w:rsid w:val="006C5F32"/>
    <w:rsid w:val="006C613F"/>
    <w:rsid w:val="006C6F72"/>
    <w:rsid w:val="006C7152"/>
    <w:rsid w:val="006D03EB"/>
    <w:rsid w:val="006D121B"/>
    <w:rsid w:val="006D1A65"/>
    <w:rsid w:val="006D38CB"/>
    <w:rsid w:val="006D3BB2"/>
    <w:rsid w:val="006D3D3D"/>
    <w:rsid w:val="006D7AC5"/>
    <w:rsid w:val="006E0DFB"/>
    <w:rsid w:val="006E4436"/>
    <w:rsid w:val="006E5922"/>
    <w:rsid w:val="006E5A34"/>
    <w:rsid w:val="006E7BBA"/>
    <w:rsid w:val="006F08F2"/>
    <w:rsid w:val="006F1A07"/>
    <w:rsid w:val="006F2004"/>
    <w:rsid w:val="006F2CC1"/>
    <w:rsid w:val="006F3547"/>
    <w:rsid w:val="006F60E3"/>
    <w:rsid w:val="006F7A5D"/>
    <w:rsid w:val="00700065"/>
    <w:rsid w:val="007019E6"/>
    <w:rsid w:val="00701B22"/>
    <w:rsid w:val="00702F81"/>
    <w:rsid w:val="0070429E"/>
    <w:rsid w:val="0070433E"/>
    <w:rsid w:val="007047EE"/>
    <w:rsid w:val="0070673F"/>
    <w:rsid w:val="00711390"/>
    <w:rsid w:val="0071242A"/>
    <w:rsid w:val="00716458"/>
    <w:rsid w:val="00717608"/>
    <w:rsid w:val="007211BD"/>
    <w:rsid w:val="00722410"/>
    <w:rsid w:val="00722E80"/>
    <w:rsid w:val="0073138D"/>
    <w:rsid w:val="00731EFB"/>
    <w:rsid w:val="007325E4"/>
    <w:rsid w:val="0073327F"/>
    <w:rsid w:val="00737156"/>
    <w:rsid w:val="00746943"/>
    <w:rsid w:val="00747017"/>
    <w:rsid w:val="0075074C"/>
    <w:rsid w:val="00750D95"/>
    <w:rsid w:val="00751577"/>
    <w:rsid w:val="00755731"/>
    <w:rsid w:val="00756A5E"/>
    <w:rsid w:val="00756BBC"/>
    <w:rsid w:val="00756DF7"/>
    <w:rsid w:val="0076083D"/>
    <w:rsid w:val="00762560"/>
    <w:rsid w:val="00762626"/>
    <w:rsid w:val="00764006"/>
    <w:rsid w:val="007654E9"/>
    <w:rsid w:val="00765A7A"/>
    <w:rsid w:val="00765CA6"/>
    <w:rsid w:val="00766448"/>
    <w:rsid w:val="007670C5"/>
    <w:rsid w:val="007673A9"/>
    <w:rsid w:val="007673AF"/>
    <w:rsid w:val="00767C19"/>
    <w:rsid w:val="007711E1"/>
    <w:rsid w:val="0077135F"/>
    <w:rsid w:val="00772279"/>
    <w:rsid w:val="007773BD"/>
    <w:rsid w:val="007811C9"/>
    <w:rsid w:val="00783C3C"/>
    <w:rsid w:val="00785139"/>
    <w:rsid w:val="00785164"/>
    <w:rsid w:val="007873C1"/>
    <w:rsid w:val="00787561"/>
    <w:rsid w:val="00787649"/>
    <w:rsid w:val="00787A3E"/>
    <w:rsid w:val="0079042A"/>
    <w:rsid w:val="00791458"/>
    <w:rsid w:val="0079322D"/>
    <w:rsid w:val="007941F1"/>
    <w:rsid w:val="00794CA5"/>
    <w:rsid w:val="0079594D"/>
    <w:rsid w:val="007A03A8"/>
    <w:rsid w:val="007A2664"/>
    <w:rsid w:val="007A5AF2"/>
    <w:rsid w:val="007B2CBC"/>
    <w:rsid w:val="007B5568"/>
    <w:rsid w:val="007B6B64"/>
    <w:rsid w:val="007C06E7"/>
    <w:rsid w:val="007C0852"/>
    <w:rsid w:val="007C111D"/>
    <w:rsid w:val="007C2D21"/>
    <w:rsid w:val="007C2E26"/>
    <w:rsid w:val="007C305D"/>
    <w:rsid w:val="007C3B67"/>
    <w:rsid w:val="007C4834"/>
    <w:rsid w:val="007C5A80"/>
    <w:rsid w:val="007C5AA5"/>
    <w:rsid w:val="007D297F"/>
    <w:rsid w:val="007D3F07"/>
    <w:rsid w:val="007D5A82"/>
    <w:rsid w:val="007D5D5B"/>
    <w:rsid w:val="007D666B"/>
    <w:rsid w:val="007D66E9"/>
    <w:rsid w:val="007D76F9"/>
    <w:rsid w:val="007D77DB"/>
    <w:rsid w:val="007E0063"/>
    <w:rsid w:val="007E2F33"/>
    <w:rsid w:val="007E3153"/>
    <w:rsid w:val="007E5326"/>
    <w:rsid w:val="007E7B16"/>
    <w:rsid w:val="007F4E50"/>
    <w:rsid w:val="007F52CA"/>
    <w:rsid w:val="007F53C9"/>
    <w:rsid w:val="007F5E0C"/>
    <w:rsid w:val="008009CE"/>
    <w:rsid w:val="00802105"/>
    <w:rsid w:val="00802C74"/>
    <w:rsid w:val="00802CD2"/>
    <w:rsid w:val="0080346A"/>
    <w:rsid w:val="00805031"/>
    <w:rsid w:val="008055F2"/>
    <w:rsid w:val="008076B4"/>
    <w:rsid w:val="0081131A"/>
    <w:rsid w:val="00811E77"/>
    <w:rsid w:val="00815157"/>
    <w:rsid w:val="00817143"/>
    <w:rsid w:val="00817C81"/>
    <w:rsid w:val="008212EA"/>
    <w:rsid w:val="0082235D"/>
    <w:rsid w:val="00823084"/>
    <w:rsid w:val="008261E3"/>
    <w:rsid w:val="0082680E"/>
    <w:rsid w:val="00827C6E"/>
    <w:rsid w:val="00832912"/>
    <w:rsid w:val="008336D0"/>
    <w:rsid w:val="00834D76"/>
    <w:rsid w:val="00835557"/>
    <w:rsid w:val="008364EF"/>
    <w:rsid w:val="00837653"/>
    <w:rsid w:val="0084179D"/>
    <w:rsid w:val="008417D8"/>
    <w:rsid w:val="00841B84"/>
    <w:rsid w:val="00841C07"/>
    <w:rsid w:val="008424E7"/>
    <w:rsid w:val="00843D73"/>
    <w:rsid w:val="00843DDA"/>
    <w:rsid w:val="008472E4"/>
    <w:rsid w:val="00847796"/>
    <w:rsid w:val="00851582"/>
    <w:rsid w:val="00851662"/>
    <w:rsid w:val="00851B79"/>
    <w:rsid w:val="00852207"/>
    <w:rsid w:val="00852A16"/>
    <w:rsid w:val="0086668C"/>
    <w:rsid w:val="008679C5"/>
    <w:rsid w:val="00867C28"/>
    <w:rsid w:val="00867FAC"/>
    <w:rsid w:val="00871ECF"/>
    <w:rsid w:val="0087378B"/>
    <w:rsid w:val="008751BF"/>
    <w:rsid w:val="008758AD"/>
    <w:rsid w:val="008764B8"/>
    <w:rsid w:val="008779DE"/>
    <w:rsid w:val="00881DE6"/>
    <w:rsid w:val="00882200"/>
    <w:rsid w:val="008831BC"/>
    <w:rsid w:val="00883A26"/>
    <w:rsid w:val="008841F3"/>
    <w:rsid w:val="008872D0"/>
    <w:rsid w:val="0088747A"/>
    <w:rsid w:val="00887514"/>
    <w:rsid w:val="00887CAB"/>
    <w:rsid w:val="00890120"/>
    <w:rsid w:val="008921B2"/>
    <w:rsid w:val="008940EE"/>
    <w:rsid w:val="00894CFE"/>
    <w:rsid w:val="00895451"/>
    <w:rsid w:val="00895AC5"/>
    <w:rsid w:val="008A2582"/>
    <w:rsid w:val="008A2F9A"/>
    <w:rsid w:val="008A2FBF"/>
    <w:rsid w:val="008A31A3"/>
    <w:rsid w:val="008A5939"/>
    <w:rsid w:val="008A597E"/>
    <w:rsid w:val="008B0AF1"/>
    <w:rsid w:val="008B157D"/>
    <w:rsid w:val="008B188C"/>
    <w:rsid w:val="008B52AA"/>
    <w:rsid w:val="008B7F72"/>
    <w:rsid w:val="008C1F92"/>
    <w:rsid w:val="008C2533"/>
    <w:rsid w:val="008C5234"/>
    <w:rsid w:val="008C632D"/>
    <w:rsid w:val="008C6C05"/>
    <w:rsid w:val="008D0969"/>
    <w:rsid w:val="008D1470"/>
    <w:rsid w:val="008D166F"/>
    <w:rsid w:val="008D4A35"/>
    <w:rsid w:val="008D4BC6"/>
    <w:rsid w:val="008D6A7A"/>
    <w:rsid w:val="008D7A50"/>
    <w:rsid w:val="008D7AB9"/>
    <w:rsid w:val="008E02D2"/>
    <w:rsid w:val="008E1CB3"/>
    <w:rsid w:val="008E1DF9"/>
    <w:rsid w:val="008E2831"/>
    <w:rsid w:val="008E2FDD"/>
    <w:rsid w:val="008E3B89"/>
    <w:rsid w:val="008E4F8A"/>
    <w:rsid w:val="008F109D"/>
    <w:rsid w:val="008F58CB"/>
    <w:rsid w:val="008F6045"/>
    <w:rsid w:val="009001BB"/>
    <w:rsid w:val="00902B7C"/>
    <w:rsid w:val="009065BE"/>
    <w:rsid w:val="009078F2"/>
    <w:rsid w:val="00907984"/>
    <w:rsid w:val="00907C7D"/>
    <w:rsid w:val="00912781"/>
    <w:rsid w:val="00912787"/>
    <w:rsid w:val="00912FA3"/>
    <w:rsid w:val="00913749"/>
    <w:rsid w:val="0091400E"/>
    <w:rsid w:val="00915723"/>
    <w:rsid w:val="00915BFD"/>
    <w:rsid w:val="00916AC3"/>
    <w:rsid w:val="00917501"/>
    <w:rsid w:val="00917D08"/>
    <w:rsid w:val="00920B01"/>
    <w:rsid w:val="00920DEC"/>
    <w:rsid w:val="0092107D"/>
    <w:rsid w:val="00921C55"/>
    <w:rsid w:val="00925191"/>
    <w:rsid w:val="0092530D"/>
    <w:rsid w:val="009264F6"/>
    <w:rsid w:val="00931466"/>
    <w:rsid w:val="00933221"/>
    <w:rsid w:val="00934304"/>
    <w:rsid w:val="00934D0C"/>
    <w:rsid w:val="0094019C"/>
    <w:rsid w:val="0094156D"/>
    <w:rsid w:val="009422AA"/>
    <w:rsid w:val="00942E9D"/>
    <w:rsid w:val="00944CB8"/>
    <w:rsid w:val="00945DF4"/>
    <w:rsid w:val="00946947"/>
    <w:rsid w:val="00946A17"/>
    <w:rsid w:val="0094701F"/>
    <w:rsid w:val="0095068A"/>
    <w:rsid w:val="009516CA"/>
    <w:rsid w:val="009522A2"/>
    <w:rsid w:val="00953863"/>
    <w:rsid w:val="009538B9"/>
    <w:rsid w:val="0095649C"/>
    <w:rsid w:val="00956CD5"/>
    <w:rsid w:val="00961ED7"/>
    <w:rsid w:val="00963415"/>
    <w:rsid w:val="0096543D"/>
    <w:rsid w:val="00966BBE"/>
    <w:rsid w:val="009700C7"/>
    <w:rsid w:val="00970B6B"/>
    <w:rsid w:val="00972861"/>
    <w:rsid w:val="00972952"/>
    <w:rsid w:val="009747FA"/>
    <w:rsid w:val="00976AF7"/>
    <w:rsid w:val="00980703"/>
    <w:rsid w:val="00981523"/>
    <w:rsid w:val="009821BC"/>
    <w:rsid w:val="00985D37"/>
    <w:rsid w:val="0098713B"/>
    <w:rsid w:val="00987388"/>
    <w:rsid w:val="00990B9C"/>
    <w:rsid w:val="00993909"/>
    <w:rsid w:val="00995A88"/>
    <w:rsid w:val="009973D6"/>
    <w:rsid w:val="00997528"/>
    <w:rsid w:val="00997DEE"/>
    <w:rsid w:val="009A0ECF"/>
    <w:rsid w:val="009A120F"/>
    <w:rsid w:val="009A3688"/>
    <w:rsid w:val="009A3883"/>
    <w:rsid w:val="009A6247"/>
    <w:rsid w:val="009A67D0"/>
    <w:rsid w:val="009A6E4A"/>
    <w:rsid w:val="009A7080"/>
    <w:rsid w:val="009A7B2E"/>
    <w:rsid w:val="009B0626"/>
    <w:rsid w:val="009B11AA"/>
    <w:rsid w:val="009B213F"/>
    <w:rsid w:val="009B286E"/>
    <w:rsid w:val="009B2B13"/>
    <w:rsid w:val="009B323A"/>
    <w:rsid w:val="009B4008"/>
    <w:rsid w:val="009B47B6"/>
    <w:rsid w:val="009B5645"/>
    <w:rsid w:val="009B714D"/>
    <w:rsid w:val="009B7C55"/>
    <w:rsid w:val="009C009C"/>
    <w:rsid w:val="009C37FD"/>
    <w:rsid w:val="009C3926"/>
    <w:rsid w:val="009C3BDF"/>
    <w:rsid w:val="009C431A"/>
    <w:rsid w:val="009C4FE5"/>
    <w:rsid w:val="009C5473"/>
    <w:rsid w:val="009C666C"/>
    <w:rsid w:val="009D2FBD"/>
    <w:rsid w:val="009D3FDC"/>
    <w:rsid w:val="009D4614"/>
    <w:rsid w:val="009D4B0B"/>
    <w:rsid w:val="009D4F8C"/>
    <w:rsid w:val="009D6B36"/>
    <w:rsid w:val="009E0A54"/>
    <w:rsid w:val="009E2A65"/>
    <w:rsid w:val="009E2B48"/>
    <w:rsid w:val="009E2C70"/>
    <w:rsid w:val="009E3D43"/>
    <w:rsid w:val="009E5942"/>
    <w:rsid w:val="009F1702"/>
    <w:rsid w:val="009F240B"/>
    <w:rsid w:val="009F33FD"/>
    <w:rsid w:val="009F36BD"/>
    <w:rsid w:val="009F4E60"/>
    <w:rsid w:val="009F6C7D"/>
    <w:rsid w:val="009F6D09"/>
    <w:rsid w:val="00A00A34"/>
    <w:rsid w:val="00A01AD6"/>
    <w:rsid w:val="00A024B8"/>
    <w:rsid w:val="00A05496"/>
    <w:rsid w:val="00A05BEF"/>
    <w:rsid w:val="00A05EB9"/>
    <w:rsid w:val="00A065F9"/>
    <w:rsid w:val="00A06EFE"/>
    <w:rsid w:val="00A079C2"/>
    <w:rsid w:val="00A11E9A"/>
    <w:rsid w:val="00A13179"/>
    <w:rsid w:val="00A135C5"/>
    <w:rsid w:val="00A13D4E"/>
    <w:rsid w:val="00A153A1"/>
    <w:rsid w:val="00A161BC"/>
    <w:rsid w:val="00A246BA"/>
    <w:rsid w:val="00A24710"/>
    <w:rsid w:val="00A277E4"/>
    <w:rsid w:val="00A3166C"/>
    <w:rsid w:val="00A319C8"/>
    <w:rsid w:val="00A32074"/>
    <w:rsid w:val="00A3377F"/>
    <w:rsid w:val="00A35D98"/>
    <w:rsid w:val="00A3652C"/>
    <w:rsid w:val="00A3692B"/>
    <w:rsid w:val="00A40589"/>
    <w:rsid w:val="00A410A2"/>
    <w:rsid w:val="00A42551"/>
    <w:rsid w:val="00A42D59"/>
    <w:rsid w:val="00A4325A"/>
    <w:rsid w:val="00A43AE7"/>
    <w:rsid w:val="00A43F91"/>
    <w:rsid w:val="00A44A27"/>
    <w:rsid w:val="00A47E36"/>
    <w:rsid w:val="00A509CC"/>
    <w:rsid w:val="00A51844"/>
    <w:rsid w:val="00A518BF"/>
    <w:rsid w:val="00A51D56"/>
    <w:rsid w:val="00A534BF"/>
    <w:rsid w:val="00A554A8"/>
    <w:rsid w:val="00A55C02"/>
    <w:rsid w:val="00A563BF"/>
    <w:rsid w:val="00A56876"/>
    <w:rsid w:val="00A60066"/>
    <w:rsid w:val="00A609F4"/>
    <w:rsid w:val="00A60D2F"/>
    <w:rsid w:val="00A61EC9"/>
    <w:rsid w:val="00A63812"/>
    <w:rsid w:val="00A64F6E"/>
    <w:rsid w:val="00A651F4"/>
    <w:rsid w:val="00A66E72"/>
    <w:rsid w:val="00A72852"/>
    <w:rsid w:val="00A73E17"/>
    <w:rsid w:val="00A73FC6"/>
    <w:rsid w:val="00A7571F"/>
    <w:rsid w:val="00A76BD7"/>
    <w:rsid w:val="00A77212"/>
    <w:rsid w:val="00A77669"/>
    <w:rsid w:val="00A80266"/>
    <w:rsid w:val="00A84167"/>
    <w:rsid w:val="00A857DC"/>
    <w:rsid w:val="00A85CCA"/>
    <w:rsid w:val="00A87D22"/>
    <w:rsid w:val="00A909A5"/>
    <w:rsid w:val="00A928CF"/>
    <w:rsid w:val="00A95043"/>
    <w:rsid w:val="00A9727D"/>
    <w:rsid w:val="00A97C09"/>
    <w:rsid w:val="00AA0E24"/>
    <w:rsid w:val="00AA3B88"/>
    <w:rsid w:val="00AA4961"/>
    <w:rsid w:val="00AA4E38"/>
    <w:rsid w:val="00AB03AE"/>
    <w:rsid w:val="00AB113A"/>
    <w:rsid w:val="00AB28C5"/>
    <w:rsid w:val="00AB33F0"/>
    <w:rsid w:val="00AB4D69"/>
    <w:rsid w:val="00AB4E20"/>
    <w:rsid w:val="00AB74A4"/>
    <w:rsid w:val="00AC05BF"/>
    <w:rsid w:val="00AC19B4"/>
    <w:rsid w:val="00AC1BC6"/>
    <w:rsid w:val="00AC26E2"/>
    <w:rsid w:val="00AC537D"/>
    <w:rsid w:val="00AD1A87"/>
    <w:rsid w:val="00AD2896"/>
    <w:rsid w:val="00AD2C2E"/>
    <w:rsid w:val="00AD3B10"/>
    <w:rsid w:val="00AD5023"/>
    <w:rsid w:val="00AD62D6"/>
    <w:rsid w:val="00AD79E6"/>
    <w:rsid w:val="00AE157C"/>
    <w:rsid w:val="00AE1856"/>
    <w:rsid w:val="00AE3106"/>
    <w:rsid w:val="00AE32DB"/>
    <w:rsid w:val="00AE4263"/>
    <w:rsid w:val="00AE4EDC"/>
    <w:rsid w:val="00AE4EF0"/>
    <w:rsid w:val="00AE6407"/>
    <w:rsid w:val="00AE641A"/>
    <w:rsid w:val="00AE65F8"/>
    <w:rsid w:val="00AF0163"/>
    <w:rsid w:val="00AF09C9"/>
    <w:rsid w:val="00AF1753"/>
    <w:rsid w:val="00AF2005"/>
    <w:rsid w:val="00AF24AC"/>
    <w:rsid w:val="00AF2620"/>
    <w:rsid w:val="00AF2AF9"/>
    <w:rsid w:val="00AF3D8A"/>
    <w:rsid w:val="00AF49EC"/>
    <w:rsid w:val="00AF4F84"/>
    <w:rsid w:val="00AF50F3"/>
    <w:rsid w:val="00AF51A4"/>
    <w:rsid w:val="00AF55FB"/>
    <w:rsid w:val="00B00F27"/>
    <w:rsid w:val="00B01586"/>
    <w:rsid w:val="00B0255C"/>
    <w:rsid w:val="00B02884"/>
    <w:rsid w:val="00B02DF2"/>
    <w:rsid w:val="00B03848"/>
    <w:rsid w:val="00B0432E"/>
    <w:rsid w:val="00B04916"/>
    <w:rsid w:val="00B07456"/>
    <w:rsid w:val="00B07A7E"/>
    <w:rsid w:val="00B07F5B"/>
    <w:rsid w:val="00B10988"/>
    <w:rsid w:val="00B12B67"/>
    <w:rsid w:val="00B13571"/>
    <w:rsid w:val="00B13A30"/>
    <w:rsid w:val="00B14F00"/>
    <w:rsid w:val="00B151EE"/>
    <w:rsid w:val="00B1531D"/>
    <w:rsid w:val="00B169C4"/>
    <w:rsid w:val="00B17114"/>
    <w:rsid w:val="00B17152"/>
    <w:rsid w:val="00B17191"/>
    <w:rsid w:val="00B1742B"/>
    <w:rsid w:val="00B22CE3"/>
    <w:rsid w:val="00B25287"/>
    <w:rsid w:val="00B271B4"/>
    <w:rsid w:val="00B272ED"/>
    <w:rsid w:val="00B30682"/>
    <w:rsid w:val="00B312EB"/>
    <w:rsid w:val="00B3154C"/>
    <w:rsid w:val="00B3311D"/>
    <w:rsid w:val="00B36393"/>
    <w:rsid w:val="00B3664A"/>
    <w:rsid w:val="00B36D85"/>
    <w:rsid w:val="00B42A6D"/>
    <w:rsid w:val="00B43591"/>
    <w:rsid w:val="00B45B9B"/>
    <w:rsid w:val="00B46E6E"/>
    <w:rsid w:val="00B52725"/>
    <w:rsid w:val="00B533D4"/>
    <w:rsid w:val="00B5444D"/>
    <w:rsid w:val="00B565AE"/>
    <w:rsid w:val="00B64A3E"/>
    <w:rsid w:val="00B651F3"/>
    <w:rsid w:val="00B65746"/>
    <w:rsid w:val="00B65E84"/>
    <w:rsid w:val="00B67124"/>
    <w:rsid w:val="00B67C7B"/>
    <w:rsid w:val="00B67C8D"/>
    <w:rsid w:val="00B67F95"/>
    <w:rsid w:val="00B70C28"/>
    <w:rsid w:val="00B70EBE"/>
    <w:rsid w:val="00B71E83"/>
    <w:rsid w:val="00B72DF3"/>
    <w:rsid w:val="00B73682"/>
    <w:rsid w:val="00B74293"/>
    <w:rsid w:val="00B759A1"/>
    <w:rsid w:val="00B81672"/>
    <w:rsid w:val="00B819C8"/>
    <w:rsid w:val="00B82BAD"/>
    <w:rsid w:val="00B8422B"/>
    <w:rsid w:val="00B869C5"/>
    <w:rsid w:val="00B86EF2"/>
    <w:rsid w:val="00B8788C"/>
    <w:rsid w:val="00B9078E"/>
    <w:rsid w:val="00B90FA4"/>
    <w:rsid w:val="00B9144C"/>
    <w:rsid w:val="00B92261"/>
    <w:rsid w:val="00B93DAB"/>
    <w:rsid w:val="00B955E6"/>
    <w:rsid w:val="00B96467"/>
    <w:rsid w:val="00B977C8"/>
    <w:rsid w:val="00BA11E9"/>
    <w:rsid w:val="00BA30A8"/>
    <w:rsid w:val="00BA31C7"/>
    <w:rsid w:val="00BA3509"/>
    <w:rsid w:val="00BA3EF6"/>
    <w:rsid w:val="00BA44C1"/>
    <w:rsid w:val="00BA62DA"/>
    <w:rsid w:val="00BA6317"/>
    <w:rsid w:val="00BA7055"/>
    <w:rsid w:val="00BB13EA"/>
    <w:rsid w:val="00BB1661"/>
    <w:rsid w:val="00BB192D"/>
    <w:rsid w:val="00BB4ED4"/>
    <w:rsid w:val="00BB58BA"/>
    <w:rsid w:val="00BB590E"/>
    <w:rsid w:val="00BB776B"/>
    <w:rsid w:val="00BB7EB3"/>
    <w:rsid w:val="00BC02F3"/>
    <w:rsid w:val="00BC0562"/>
    <w:rsid w:val="00BC0750"/>
    <w:rsid w:val="00BC0A0B"/>
    <w:rsid w:val="00BC7B11"/>
    <w:rsid w:val="00BD139D"/>
    <w:rsid w:val="00BD1F95"/>
    <w:rsid w:val="00BD4908"/>
    <w:rsid w:val="00BE36AF"/>
    <w:rsid w:val="00BE3899"/>
    <w:rsid w:val="00BE4119"/>
    <w:rsid w:val="00BE48B1"/>
    <w:rsid w:val="00BE6A11"/>
    <w:rsid w:val="00BE6FF2"/>
    <w:rsid w:val="00BE77F1"/>
    <w:rsid w:val="00BF03DA"/>
    <w:rsid w:val="00BF2EAB"/>
    <w:rsid w:val="00BF38D5"/>
    <w:rsid w:val="00BF4233"/>
    <w:rsid w:val="00BF4371"/>
    <w:rsid w:val="00BF4CAB"/>
    <w:rsid w:val="00BF597E"/>
    <w:rsid w:val="00BF68CD"/>
    <w:rsid w:val="00C01C6C"/>
    <w:rsid w:val="00C0365C"/>
    <w:rsid w:val="00C04334"/>
    <w:rsid w:val="00C0526C"/>
    <w:rsid w:val="00C072B6"/>
    <w:rsid w:val="00C076D2"/>
    <w:rsid w:val="00C10813"/>
    <w:rsid w:val="00C1243E"/>
    <w:rsid w:val="00C1280C"/>
    <w:rsid w:val="00C1400C"/>
    <w:rsid w:val="00C17B7B"/>
    <w:rsid w:val="00C2039F"/>
    <w:rsid w:val="00C22876"/>
    <w:rsid w:val="00C22EA8"/>
    <w:rsid w:val="00C236D6"/>
    <w:rsid w:val="00C247AC"/>
    <w:rsid w:val="00C252FF"/>
    <w:rsid w:val="00C25F66"/>
    <w:rsid w:val="00C30F18"/>
    <w:rsid w:val="00C31F5B"/>
    <w:rsid w:val="00C34ED9"/>
    <w:rsid w:val="00C3550C"/>
    <w:rsid w:val="00C358F0"/>
    <w:rsid w:val="00C364E7"/>
    <w:rsid w:val="00C40BBF"/>
    <w:rsid w:val="00C4124A"/>
    <w:rsid w:val="00C422A9"/>
    <w:rsid w:val="00C43EE4"/>
    <w:rsid w:val="00C44289"/>
    <w:rsid w:val="00C461EC"/>
    <w:rsid w:val="00C4769B"/>
    <w:rsid w:val="00C518DE"/>
    <w:rsid w:val="00C528B0"/>
    <w:rsid w:val="00C55A0C"/>
    <w:rsid w:val="00C566E5"/>
    <w:rsid w:val="00C61092"/>
    <w:rsid w:val="00C6168F"/>
    <w:rsid w:val="00C61EA9"/>
    <w:rsid w:val="00C62F2A"/>
    <w:rsid w:val="00C636B5"/>
    <w:rsid w:val="00C646CA"/>
    <w:rsid w:val="00C64F44"/>
    <w:rsid w:val="00C65010"/>
    <w:rsid w:val="00C70B51"/>
    <w:rsid w:val="00C713B9"/>
    <w:rsid w:val="00C72936"/>
    <w:rsid w:val="00C730CA"/>
    <w:rsid w:val="00C735AF"/>
    <w:rsid w:val="00C75C6C"/>
    <w:rsid w:val="00C807E0"/>
    <w:rsid w:val="00C80B0E"/>
    <w:rsid w:val="00C823F6"/>
    <w:rsid w:val="00C83C31"/>
    <w:rsid w:val="00C83F9E"/>
    <w:rsid w:val="00C8581F"/>
    <w:rsid w:val="00C878F8"/>
    <w:rsid w:val="00C8795C"/>
    <w:rsid w:val="00C87CF0"/>
    <w:rsid w:val="00C91EE3"/>
    <w:rsid w:val="00CA1540"/>
    <w:rsid w:val="00CA2CBC"/>
    <w:rsid w:val="00CA3989"/>
    <w:rsid w:val="00CA4238"/>
    <w:rsid w:val="00CA4A3C"/>
    <w:rsid w:val="00CA4CFA"/>
    <w:rsid w:val="00CA5656"/>
    <w:rsid w:val="00CA6C56"/>
    <w:rsid w:val="00CB012E"/>
    <w:rsid w:val="00CB075B"/>
    <w:rsid w:val="00CB0777"/>
    <w:rsid w:val="00CB41F5"/>
    <w:rsid w:val="00CB6323"/>
    <w:rsid w:val="00CB65E4"/>
    <w:rsid w:val="00CB6C02"/>
    <w:rsid w:val="00CB7553"/>
    <w:rsid w:val="00CB7564"/>
    <w:rsid w:val="00CC12D9"/>
    <w:rsid w:val="00CC1D9B"/>
    <w:rsid w:val="00CC35F5"/>
    <w:rsid w:val="00CC63AE"/>
    <w:rsid w:val="00CC671C"/>
    <w:rsid w:val="00CC6EF2"/>
    <w:rsid w:val="00CC7B05"/>
    <w:rsid w:val="00CD0383"/>
    <w:rsid w:val="00CD03B0"/>
    <w:rsid w:val="00CD117D"/>
    <w:rsid w:val="00CD27A3"/>
    <w:rsid w:val="00CD27A7"/>
    <w:rsid w:val="00CD37BD"/>
    <w:rsid w:val="00CD5480"/>
    <w:rsid w:val="00CD5894"/>
    <w:rsid w:val="00CD58EE"/>
    <w:rsid w:val="00CD7E24"/>
    <w:rsid w:val="00CE0272"/>
    <w:rsid w:val="00CE291D"/>
    <w:rsid w:val="00CE2E9A"/>
    <w:rsid w:val="00CE3C60"/>
    <w:rsid w:val="00CE5699"/>
    <w:rsid w:val="00CE7022"/>
    <w:rsid w:val="00CF085A"/>
    <w:rsid w:val="00CF12AA"/>
    <w:rsid w:val="00CF1E0C"/>
    <w:rsid w:val="00CF2E92"/>
    <w:rsid w:val="00CF39B6"/>
    <w:rsid w:val="00CF67F7"/>
    <w:rsid w:val="00CF7408"/>
    <w:rsid w:val="00D01414"/>
    <w:rsid w:val="00D03EF2"/>
    <w:rsid w:val="00D0519C"/>
    <w:rsid w:val="00D10E32"/>
    <w:rsid w:val="00D1293E"/>
    <w:rsid w:val="00D20296"/>
    <w:rsid w:val="00D22582"/>
    <w:rsid w:val="00D22B2B"/>
    <w:rsid w:val="00D22EBF"/>
    <w:rsid w:val="00D23B91"/>
    <w:rsid w:val="00D245FB"/>
    <w:rsid w:val="00D25D70"/>
    <w:rsid w:val="00D2637B"/>
    <w:rsid w:val="00D26B43"/>
    <w:rsid w:val="00D26BDF"/>
    <w:rsid w:val="00D3149E"/>
    <w:rsid w:val="00D314F8"/>
    <w:rsid w:val="00D32B29"/>
    <w:rsid w:val="00D34150"/>
    <w:rsid w:val="00D3524E"/>
    <w:rsid w:val="00D35CA6"/>
    <w:rsid w:val="00D3708F"/>
    <w:rsid w:val="00D37CFF"/>
    <w:rsid w:val="00D41397"/>
    <w:rsid w:val="00D44D76"/>
    <w:rsid w:val="00D468D0"/>
    <w:rsid w:val="00D46D05"/>
    <w:rsid w:val="00D513B9"/>
    <w:rsid w:val="00D5550A"/>
    <w:rsid w:val="00D57B6E"/>
    <w:rsid w:val="00D60A09"/>
    <w:rsid w:val="00D60DB4"/>
    <w:rsid w:val="00D654DE"/>
    <w:rsid w:val="00D72778"/>
    <w:rsid w:val="00D72E28"/>
    <w:rsid w:val="00D72EF2"/>
    <w:rsid w:val="00D7380F"/>
    <w:rsid w:val="00D74C75"/>
    <w:rsid w:val="00D74CE9"/>
    <w:rsid w:val="00D75445"/>
    <w:rsid w:val="00D75EEF"/>
    <w:rsid w:val="00D761B6"/>
    <w:rsid w:val="00D764B9"/>
    <w:rsid w:val="00D81FF5"/>
    <w:rsid w:val="00D82FFD"/>
    <w:rsid w:val="00D83119"/>
    <w:rsid w:val="00D83999"/>
    <w:rsid w:val="00D84397"/>
    <w:rsid w:val="00D853A3"/>
    <w:rsid w:val="00D86615"/>
    <w:rsid w:val="00D87A7A"/>
    <w:rsid w:val="00D90659"/>
    <w:rsid w:val="00D90ACC"/>
    <w:rsid w:val="00D90DC3"/>
    <w:rsid w:val="00D91A6D"/>
    <w:rsid w:val="00D93AD6"/>
    <w:rsid w:val="00D94BFA"/>
    <w:rsid w:val="00DA1409"/>
    <w:rsid w:val="00DA268D"/>
    <w:rsid w:val="00DA2B93"/>
    <w:rsid w:val="00DA2FD1"/>
    <w:rsid w:val="00DA383E"/>
    <w:rsid w:val="00DA57B5"/>
    <w:rsid w:val="00DA6BD7"/>
    <w:rsid w:val="00DA7E44"/>
    <w:rsid w:val="00DB25ED"/>
    <w:rsid w:val="00DB309B"/>
    <w:rsid w:val="00DB384B"/>
    <w:rsid w:val="00DB422B"/>
    <w:rsid w:val="00DB5175"/>
    <w:rsid w:val="00DB6CED"/>
    <w:rsid w:val="00DB7817"/>
    <w:rsid w:val="00DC0DAE"/>
    <w:rsid w:val="00DC1D34"/>
    <w:rsid w:val="00DC1D80"/>
    <w:rsid w:val="00DC2BAB"/>
    <w:rsid w:val="00DC34B5"/>
    <w:rsid w:val="00DC3CEC"/>
    <w:rsid w:val="00DC4233"/>
    <w:rsid w:val="00DC44CF"/>
    <w:rsid w:val="00DC47D4"/>
    <w:rsid w:val="00DC4B37"/>
    <w:rsid w:val="00DC4D86"/>
    <w:rsid w:val="00DC6341"/>
    <w:rsid w:val="00DC6741"/>
    <w:rsid w:val="00DD03D8"/>
    <w:rsid w:val="00DD1DFB"/>
    <w:rsid w:val="00DD3C48"/>
    <w:rsid w:val="00DD4430"/>
    <w:rsid w:val="00DD513A"/>
    <w:rsid w:val="00DD5696"/>
    <w:rsid w:val="00DD7021"/>
    <w:rsid w:val="00DD7C12"/>
    <w:rsid w:val="00DE0723"/>
    <w:rsid w:val="00DE20CC"/>
    <w:rsid w:val="00DE2D97"/>
    <w:rsid w:val="00DE40B4"/>
    <w:rsid w:val="00DE58E6"/>
    <w:rsid w:val="00DF2D7C"/>
    <w:rsid w:val="00DF4972"/>
    <w:rsid w:val="00DF7760"/>
    <w:rsid w:val="00E00A56"/>
    <w:rsid w:val="00E00CA7"/>
    <w:rsid w:val="00E02245"/>
    <w:rsid w:val="00E02F6D"/>
    <w:rsid w:val="00E0648F"/>
    <w:rsid w:val="00E0795A"/>
    <w:rsid w:val="00E115A8"/>
    <w:rsid w:val="00E1221E"/>
    <w:rsid w:val="00E14665"/>
    <w:rsid w:val="00E1644F"/>
    <w:rsid w:val="00E17328"/>
    <w:rsid w:val="00E217C6"/>
    <w:rsid w:val="00E22054"/>
    <w:rsid w:val="00E220DA"/>
    <w:rsid w:val="00E22A64"/>
    <w:rsid w:val="00E25078"/>
    <w:rsid w:val="00E258DD"/>
    <w:rsid w:val="00E30E41"/>
    <w:rsid w:val="00E32BD6"/>
    <w:rsid w:val="00E33799"/>
    <w:rsid w:val="00E34D57"/>
    <w:rsid w:val="00E34F60"/>
    <w:rsid w:val="00E367AC"/>
    <w:rsid w:val="00E37FAD"/>
    <w:rsid w:val="00E446F1"/>
    <w:rsid w:val="00E451FD"/>
    <w:rsid w:val="00E4538C"/>
    <w:rsid w:val="00E45CFB"/>
    <w:rsid w:val="00E45FE6"/>
    <w:rsid w:val="00E478DF"/>
    <w:rsid w:val="00E47C11"/>
    <w:rsid w:val="00E50B2A"/>
    <w:rsid w:val="00E50BB1"/>
    <w:rsid w:val="00E5219B"/>
    <w:rsid w:val="00E52310"/>
    <w:rsid w:val="00E543E5"/>
    <w:rsid w:val="00E55C7E"/>
    <w:rsid w:val="00E60C35"/>
    <w:rsid w:val="00E60D0D"/>
    <w:rsid w:val="00E63E82"/>
    <w:rsid w:val="00E640C4"/>
    <w:rsid w:val="00E6431D"/>
    <w:rsid w:val="00E65747"/>
    <w:rsid w:val="00E66706"/>
    <w:rsid w:val="00E71D11"/>
    <w:rsid w:val="00E75F5D"/>
    <w:rsid w:val="00E77B8F"/>
    <w:rsid w:val="00E77D5B"/>
    <w:rsid w:val="00E77E3F"/>
    <w:rsid w:val="00E83678"/>
    <w:rsid w:val="00E85E17"/>
    <w:rsid w:val="00E86A59"/>
    <w:rsid w:val="00E86D31"/>
    <w:rsid w:val="00E8738E"/>
    <w:rsid w:val="00E87B3C"/>
    <w:rsid w:val="00E87CA7"/>
    <w:rsid w:val="00E903F9"/>
    <w:rsid w:val="00E90D3B"/>
    <w:rsid w:val="00E91274"/>
    <w:rsid w:val="00E91C22"/>
    <w:rsid w:val="00E92D3B"/>
    <w:rsid w:val="00E93B16"/>
    <w:rsid w:val="00E9584C"/>
    <w:rsid w:val="00E962BE"/>
    <w:rsid w:val="00EA0905"/>
    <w:rsid w:val="00EA097D"/>
    <w:rsid w:val="00EA1EE1"/>
    <w:rsid w:val="00EA3176"/>
    <w:rsid w:val="00EA561D"/>
    <w:rsid w:val="00EA5D66"/>
    <w:rsid w:val="00EA703D"/>
    <w:rsid w:val="00EA787F"/>
    <w:rsid w:val="00EB0B14"/>
    <w:rsid w:val="00EB3D7E"/>
    <w:rsid w:val="00EB4DD0"/>
    <w:rsid w:val="00EB547D"/>
    <w:rsid w:val="00EB7253"/>
    <w:rsid w:val="00EC13F4"/>
    <w:rsid w:val="00EC1FD6"/>
    <w:rsid w:val="00EC2F4A"/>
    <w:rsid w:val="00EC3CDA"/>
    <w:rsid w:val="00EC3F82"/>
    <w:rsid w:val="00EC52A5"/>
    <w:rsid w:val="00EC7B3D"/>
    <w:rsid w:val="00ED1928"/>
    <w:rsid w:val="00ED1AF6"/>
    <w:rsid w:val="00ED353F"/>
    <w:rsid w:val="00ED3D3E"/>
    <w:rsid w:val="00ED3D9E"/>
    <w:rsid w:val="00ED4643"/>
    <w:rsid w:val="00ED77F7"/>
    <w:rsid w:val="00EE2009"/>
    <w:rsid w:val="00EE25B3"/>
    <w:rsid w:val="00EE449D"/>
    <w:rsid w:val="00EE4E27"/>
    <w:rsid w:val="00EE660A"/>
    <w:rsid w:val="00EE7A74"/>
    <w:rsid w:val="00EF0347"/>
    <w:rsid w:val="00EF15B0"/>
    <w:rsid w:val="00EF237D"/>
    <w:rsid w:val="00EF39B6"/>
    <w:rsid w:val="00EF3E2B"/>
    <w:rsid w:val="00EF5B4B"/>
    <w:rsid w:val="00EF7C85"/>
    <w:rsid w:val="00F001CD"/>
    <w:rsid w:val="00F0252B"/>
    <w:rsid w:val="00F02959"/>
    <w:rsid w:val="00F03793"/>
    <w:rsid w:val="00F07CDA"/>
    <w:rsid w:val="00F111C0"/>
    <w:rsid w:val="00F22697"/>
    <w:rsid w:val="00F238C2"/>
    <w:rsid w:val="00F25540"/>
    <w:rsid w:val="00F26C21"/>
    <w:rsid w:val="00F302E7"/>
    <w:rsid w:val="00F30D94"/>
    <w:rsid w:val="00F32FF1"/>
    <w:rsid w:val="00F34226"/>
    <w:rsid w:val="00F36454"/>
    <w:rsid w:val="00F3665F"/>
    <w:rsid w:val="00F36E4B"/>
    <w:rsid w:val="00F36E54"/>
    <w:rsid w:val="00F42AF7"/>
    <w:rsid w:val="00F448E9"/>
    <w:rsid w:val="00F47DC6"/>
    <w:rsid w:val="00F51475"/>
    <w:rsid w:val="00F52E71"/>
    <w:rsid w:val="00F53C11"/>
    <w:rsid w:val="00F5524E"/>
    <w:rsid w:val="00F55423"/>
    <w:rsid w:val="00F5669F"/>
    <w:rsid w:val="00F56CCF"/>
    <w:rsid w:val="00F61309"/>
    <w:rsid w:val="00F620F9"/>
    <w:rsid w:val="00F6246D"/>
    <w:rsid w:val="00F6574A"/>
    <w:rsid w:val="00F659A6"/>
    <w:rsid w:val="00F66D6E"/>
    <w:rsid w:val="00F714D1"/>
    <w:rsid w:val="00F716F7"/>
    <w:rsid w:val="00F7209A"/>
    <w:rsid w:val="00F7268D"/>
    <w:rsid w:val="00F72F22"/>
    <w:rsid w:val="00F755ED"/>
    <w:rsid w:val="00F75CC5"/>
    <w:rsid w:val="00F76CED"/>
    <w:rsid w:val="00F77C19"/>
    <w:rsid w:val="00F80CB7"/>
    <w:rsid w:val="00F814F3"/>
    <w:rsid w:val="00F82113"/>
    <w:rsid w:val="00F821EA"/>
    <w:rsid w:val="00F82EF6"/>
    <w:rsid w:val="00F83D89"/>
    <w:rsid w:val="00F84577"/>
    <w:rsid w:val="00F85F9E"/>
    <w:rsid w:val="00F87168"/>
    <w:rsid w:val="00F92B8A"/>
    <w:rsid w:val="00F93137"/>
    <w:rsid w:val="00F9398A"/>
    <w:rsid w:val="00F9515E"/>
    <w:rsid w:val="00F97B22"/>
    <w:rsid w:val="00FA01B1"/>
    <w:rsid w:val="00FA028E"/>
    <w:rsid w:val="00FA0E9C"/>
    <w:rsid w:val="00FA1574"/>
    <w:rsid w:val="00FA193B"/>
    <w:rsid w:val="00FA2B72"/>
    <w:rsid w:val="00FA2E2E"/>
    <w:rsid w:val="00FA309F"/>
    <w:rsid w:val="00FA5174"/>
    <w:rsid w:val="00FA5FE2"/>
    <w:rsid w:val="00FB0FA3"/>
    <w:rsid w:val="00FB17CE"/>
    <w:rsid w:val="00FB2289"/>
    <w:rsid w:val="00FB47BC"/>
    <w:rsid w:val="00FB4CEF"/>
    <w:rsid w:val="00FB6E3A"/>
    <w:rsid w:val="00FB7AAF"/>
    <w:rsid w:val="00FC55F5"/>
    <w:rsid w:val="00FC63B9"/>
    <w:rsid w:val="00FC6F88"/>
    <w:rsid w:val="00FC7DA1"/>
    <w:rsid w:val="00FD0391"/>
    <w:rsid w:val="00FD1027"/>
    <w:rsid w:val="00FD190E"/>
    <w:rsid w:val="00FD3F32"/>
    <w:rsid w:val="00FD7470"/>
    <w:rsid w:val="00FD76BE"/>
    <w:rsid w:val="00FE0977"/>
    <w:rsid w:val="00FE0B5F"/>
    <w:rsid w:val="00FE11B4"/>
    <w:rsid w:val="00FE1B50"/>
    <w:rsid w:val="00FE2E7B"/>
    <w:rsid w:val="00FE642D"/>
    <w:rsid w:val="00FF0F89"/>
    <w:rsid w:val="00FF38A4"/>
    <w:rsid w:val="00FF6629"/>
    <w:rsid w:val="00FF77D9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A8D173-ACC0-4C23-915F-920959CC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B6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6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D58EE"/>
    <w:pPr>
      <w:keepNext/>
      <w:spacing w:line="26" w:lineRule="atLeast"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D58E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D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D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D58EE"/>
  </w:style>
  <w:style w:type="paragraph" w:styleId="Corpodetexto">
    <w:name w:val="Body Text"/>
    <w:basedOn w:val="Normal"/>
    <w:link w:val="CorpodetextoChar"/>
    <w:rsid w:val="00CD58E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D58EE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Assunto">
    <w:name w:val="Assunto"/>
    <w:basedOn w:val="Normal"/>
    <w:rsid w:val="00CD58EE"/>
    <w:pPr>
      <w:ind w:left="5387" w:firstLine="11"/>
      <w:jc w:val="both"/>
    </w:pPr>
    <w:rPr>
      <w:rFonts w:cs="Arial"/>
      <w:sz w:val="22"/>
      <w:szCs w:val="24"/>
    </w:rPr>
  </w:style>
  <w:style w:type="paragraph" w:customStyle="1" w:styleId="Assinatura-nome">
    <w:name w:val="Assinatura - nome"/>
    <w:basedOn w:val="Normal"/>
    <w:next w:val="Assinatura-cargo"/>
    <w:rsid w:val="00CD58EE"/>
    <w:pPr>
      <w:spacing w:line="240" w:lineRule="exact"/>
      <w:jc w:val="center"/>
    </w:pPr>
    <w:rPr>
      <w:rFonts w:cs="Arial"/>
      <w:b/>
      <w:bCs/>
      <w:caps/>
      <w:szCs w:val="24"/>
    </w:rPr>
  </w:style>
  <w:style w:type="paragraph" w:customStyle="1" w:styleId="Assinatura-cargo">
    <w:name w:val="Assinatura - cargo"/>
    <w:basedOn w:val="Assinatura-nome"/>
    <w:next w:val="Normal"/>
    <w:rsid w:val="00CD58EE"/>
    <w:rPr>
      <w:b w:val="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16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7D76F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975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52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528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5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528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BA70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764B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Fontepargpadro"/>
    <w:uiPriority w:val="99"/>
    <w:unhideWhenUsed/>
    <w:rsid w:val="00D764B9"/>
    <w:rPr>
      <w:color w:val="0080C0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669F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669F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5669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F571E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F571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F571E"/>
    <w:rPr>
      <w:vertAlign w:val="superscript"/>
    </w:rPr>
  </w:style>
  <w:style w:type="table" w:styleId="Tabelacomgrade">
    <w:name w:val="Table Grid"/>
    <w:basedOn w:val="Tabelanormal"/>
    <w:uiPriority w:val="39"/>
    <w:rsid w:val="00B17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5C0323"/>
    <w:rPr>
      <w:i/>
      <w:iCs/>
    </w:rPr>
  </w:style>
  <w:style w:type="character" w:customStyle="1" w:styleId="highlightedsearchterm">
    <w:name w:val="highlightedsearchterm"/>
    <w:basedOn w:val="Fontepargpadro"/>
    <w:rsid w:val="00162732"/>
  </w:style>
  <w:style w:type="character" w:styleId="Forte">
    <w:name w:val="Strong"/>
    <w:basedOn w:val="Fontepargpadro"/>
    <w:uiPriority w:val="22"/>
    <w:qFormat/>
    <w:rsid w:val="00811E77"/>
    <w:rPr>
      <w:b/>
      <w:bCs/>
    </w:rPr>
  </w:style>
  <w:style w:type="character" w:customStyle="1" w:styleId="apple-tab-span">
    <w:name w:val="apple-tab-span"/>
    <w:basedOn w:val="Fontepargpadro"/>
    <w:rsid w:val="00AF0163"/>
  </w:style>
  <w:style w:type="paragraph" w:customStyle="1" w:styleId="western">
    <w:name w:val="western"/>
    <w:basedOn w:val="Normal"/>
    <w:rsid w:val="00883A2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ection1">
    <w:name w:val="section1"/>
    <w:basedOn w:val="Normal"/>
    <w:rsid w:val="0002036C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customStyle="1" w:styleId="texto1">
    <w:name w:val="texto1"/>
    <w:basedOn w:val="Normal"/>
    <w:rsid w:val="00F951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B67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1">
    <w:name w:val="T1"/>
    <w:basedOn w:val="PargrafodaLista"/>
    <w:link w:val="T1Char"/>
    <w:qFormat/>
    <w:rsid w:val="00F07CDA"/>
    <w:pPr>
      <w:autoSpaceDE w:val="0"/>
      <w:autoSpaceDN w:val="0"/>
      <w:adjustRightInd w:val="0"/>
      <w:spacing w:before="120" w:after="240" w:line="360" w:lineRule="auto"/>
      <w:ind w:left="0"/>
      <w:jc w:val="both"/>
    </w:pPr>
    <w:rPr>
      <w:rFonts w:ascii="Times New Roman" w:hAnsi="Times New Roman"/>
      <w:b/>
      <w:szCs w:val="24"/>
    </w:rPr>
  </w:style>
  <w:style w:type="paragraph" w:customStyle="1" w:styleId="T2">
    <w:name w:val="T2"/>
    <w:basedOn w:val="PargrafodaLista"/>
    <w:link w:val="T2Char"/>
    <w:qFormat/>
    <w:rsid w:val="00F07CDA"/>
    <w:pPr>
      <w:autoSpaceDE w:val="0"/>
      <w:autoSpaceDN w:val="0"/>
      <w:adjustRightInd w:val="0"/>
      <w:spacing w:before="120" w:after="240" w:line="360" w:lineRule="auto"/>
      <w:ind w:left="397"/>
      <w:jc w:val="both"/>
    </w:pPr>
    <w:rPr>
      <w:rFonts w:ascii="Times New Roman" w:hAnsi="Times New Roman"/>
      <w:b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07CD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1Char">
    <w:name w:val="T1 Char"/>
    <w:basedOn w:val="PargrafodaListaChar"/>
    <w:link w:val="T1"/>
    <w:rsid w:val="00F07CD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Texto10">
    <w:name w:val="Texto 1"/>
    <w:basedOn w:val="Normal"/>
    <w:link w:val="Texto1Char"/>
    <w:qFormat/>
    <w:rsid w:val="00F07CDA"/>
    <w:pPr>
      <w:autoSpaceDE w:val="0"/>
      <w:autoSpaceDN w:val="0"/>
      <w:adjustRightInd w:val="0"/>
      <w:spacing w:before="120" w:after="240" w:line="360" w:lineRule="auto"/>
      <w:jc w:val="both"/>
    </w:pPr>
    <w:rPr>
      <w:rFonts w:ascii="Times New Roman" w:hAnsi="Times New Roman"/>
      <w:szCs w:val="24"/>
    </w:rPr>
  </w:style>
  <w:style w:type="character" w:customStyle="1" w:styleId="T2Char">
    <w:name w:val="T2 Char"/>
    <w:basedOn w:val="PargrafodaListaChar"/>
    <w:link w:val="T2"/>
    <w:rsid w:val="00F07CD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exto1Char">
    <w:name w:val="Texto 1 Char"/>
    <w:basedOn w:val="Fontepargpadro"/>
    <w:link w:val="Texto10"/>
    <w:rsid w:val="00F07C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6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C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CED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F207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F207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FTexto1">
    <w:name w:val="PAF Texto1"/>
    <w:basedOn w:val="Normal"/>
    <w:link w:val="PAFTexto1Char"/>
    <w:qFormat/>
    <w:rsid w:val="00412B9B"/>
    <w:pPr>
      <w:spacing w:after="240" w:line="360" w:lineRule="auto"/>
      <w:jc w:val="both"/>
    </w:pPr>
    <w:rPr>
      <w:rFonts w:ascii="Trebuchet MS" w:eastAsiaTheme="minorHAnsi" w:hAnsi="Trebuchet MS" w:cstheme="minorBidi"/>
      <w:sz w:val="20"/>
      <w:lang w:eastAsia="en-US"/>
    </w:rPr>
  </w:style>
  <w:style w:type="character" w:customStyle="1" w:styleId="PAFTexto1Char">
    <w:name w:val="PAF Texto1 Char"/>
    <w:basedOn w:val="Fontepargpadro"/>
    <w:link w:val="PAFTexto1"/>
    <w:rsid w:val="00412B9B"/>
    <w:rPr>
      <w:rFonts w:ascii="Trebuchet MS" w:hAnsi="Trebuchet MS"/>
      <w:sz w:val="20"/>
      <w:szCs w:val="20"/>
    </w:rPr>
  </w:style>
  <w:style w:type="paragraph" w:customStyle="1" w:styleId="PAF-notas">
    <w:name w:val="PAF-notas"/>
    <w:basedOn w:val="Textodenotaderodap"/>
    <w:link w:val="PAF-notasChar"/>
    <w:qFormat/>
    <w:rsid w:val="00412B9B"/>
    <w:pPr>
      <w:spacing w:after="120"/>
      <w:jc w:val="both"/>
    </w:pPr>
    <w:rPr>
      <w:sz w:val="16"/>
      <w:szCs w:val="16"/>
    </w:rPr>
  </w:style>
  <w:style w:type="character" w:customStyle="1" w:styleId="PAF-notasChar">
    <w:name w:val="PAF-notas Char"/>
    <w:basedOn w:val="TextodenotaderodapChar"/>
    <w:link w:val="PAF-notas"/>
    <w:rsid w:val="00412B9B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87561"/>
  </w:style>
  <w:style w:type="paragraph" w:customStyle="1" w:styleId="Tabela1">
    <w:name w:val="Tabela 1"/>
    <w:basedOn w:val="Texto10"/>
    <w:link w:val="Tabela1Char"/>
    <w:qFormat/>
    <w:rsid w:val="00C75C6C"/>
    <w:pPr>
      <w:tabs>
        <w:tab w:val="left" w:pos="851"/>
      </w:tabs>
      <w:jc w:val="center"/>
    </w:pPr>
    <w:rPr>
      <w:b/>
    </w:rPr>
  </w:style>
  <w:style w:type="character" w:customStyle="1" w:styleId="Tabela1Char">
    <w:name w:val="Tabela 1 Char"/>
    <w:basedOn w:val="Texto1Char"/>
    <w:link w:val="Tabela1"/>
    <w:rsid w:val="00C75C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95AED"/>
    <w:pPr>
      <w:jc w:val="center"/>
    </w:pPr>
    <w:rPr>
      <w:rFonts w:ascii="Times New Roman" w:eastAsiaTheme="minorEastAsia" w:hAnsi="Times New Roman"/>
      <w:b/>
      <w:bCs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395AED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DC0DA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justificado">
    <w:name w:val="texto_justificado"/>
    <w:basedOn w:val="Normal"/>
    <w:rsid w:val="00DC0DA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0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036">
              <w:marLeft w:val="18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9793">
                      <w:marLeft w:val="45"/>
                      <w:marRight w:val="45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3" ma:contentTypeDescription="Crie um novo documento." ma:contentTypeScope="" ma:versionID="fb76fb126e619ce506051b330bb80a1e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7079616e8fcf76933edf6e5e40002ebe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264718-a381-40cc-8537-b49af6afdc0e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B36BC-EF52-4796-87AD-BAEBC1130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2C39D-6916-4780-B289-FAC3CBDB55CB}"/>
</file>

<file path=customXml/itemProps3.xml><?xml version="1.0" encoding="utf-8"?>
<ds:datastoreItem xmlns:ds="http://schemas.openxmlformats.org/officeDocument/2006/customXml" ds:itemID="{5B72799A-57A2-4CE3-820A-4B42B1AFA7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1270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do Tesouro Nacional</Company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Aurélio Santos de Souza</dc:creator>
  <cp:lastModifiedBy>Carolina Magalhães Tenorio Brito</cp:lastModifiedBy>
  <cp:revision>8</cp:revision>
  <cp:lastPrinted>2016-04-07T18:35:00Z</cp:lastPrinted>
  <dcterms:created xsi:type="dcterms:W3CDTF">2016-04-08T15:55:00Z</dcterms:created>
  <dcterms:modified xsi:type="dcterms:W3CDTF">2018-04-02T17:29:00Z</dcterms:modified>
</cp:coreProperties>
</file>