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4F1" w:rsidRDefault="00BD0AE3" w:rsidP="00BD0AE3">
      <w:pPr>
        <w:spacing w:before="120" w:after="120"/>
        <w:jc w:val="center"/>
        <w:rPr>
          <w:b/>
          <w:color w:val="0070C0"/>
          <w:sz w:val="20"/>
          <w:szCs w:val="20"/>
        </w:rPr>
      </w:pPr>
      <w:bookmarkStart w:id="0" w:name="_GoBack"/>
      <w:r>
        <w:rPr>
          <w:rStyle w:val="normaltextrun"/>
          <w:b/>
          <w:bCs/>
          <w:color w:val="0070C0"/>
          <w:sz w:val="28"/>
          <w:szCs w:val="28"/>
          <w:shd w:val="clear" w:color="auto" w:fill="FFFFFF"/>
        </w:rPr>
        <w:t>A Ética nos Bastidores</w:t>
      </w:r>
    </w:p>
    <w:bookmarkEnd w:id="0"/>
    <w:p w:rsidR="00463AD5" w:rsidRDefault="00463AD5" w:rsidP="009712FF">
      <w:pPr>
        <w:spacing w:before="120" w:after="120"/>
        <w:rPr>
          <w:b/>
          <w:color w:val="0070C0"/>
          <w:sz w:val="20"/>
          <w:szCs w:val="20"/>
        </w:rPr>
      </w:pPr>
    </w:p>
    <w:p w:rsidR="00BD0AE3" w:rsidRDefault="00BD0AE3" w:rsidP="009712FF">
      <w:pPr>
        <w:spacing w:before="120" w:after="120"/>
        <w:rPr>
          <w:b/>
          <w:color w:val="0070C0"/>
          <w:sz w:val="20"/>
          <w:szCs w:val="20"/>
        </w:rPr>
      </w:pPr>
    </w:p>
    <w:p w:rsidR="00BD0AE3" w:rsidRPr="009712FF" w:rsidRDefault="00BD0AE3" w:rsidP="009712FF">
      <w:pPr>
        <w:spacing w:before="120" w:after="120"/>
        <w:rPr>
          <w:b/>
          <w:color w:val="0070C0"/>
          <w:sz w:val="20"/>
          <w:szCs w:val="20"/>
        </w:rPr>
        <w:sectPr w:rsidR="00BD0AE3" w:rsidRPr="009712FF">
          <w:headerReference w:type="default" r:id="rId9"/>
          <w:footerReference w:type="default" r:id="rId10"/>
          <w:pgSz w:w="11906" w:h="16838"/>
          <w:pgMar w:top="720" w:right="720" w:bottom="720" w:left="720" w:header="708" w:footer="708" w:gutter="0"/>
          <w:pgNumType w:start="1"/>
          <w:cols w:space="720"/>
        </w:sectPr>
      </w:pPr>
    </w:p>
    <w:p w:rsidR="00BD0AE3" w:rsidRDefault="00BD0AE3" w:rsidP="00BD0AE3">
      <w:pPr>
        <w:pStyle w:val="paragraph"/>
        <w:spacing w:before="0" w:beforeAutospacing="0" w:after="0" w:afterAutospacing="0" w:line="276" w:lineRule="auto"/>
        <w:ind w:firstLine="990"/>
        <w:jc w:val="both"/>
        <w:textAlignment w:val="baseline"/>
        <w:rPr>
          <w:rStyle w:val="normaltextrun"/>
          <w:rFonts w:ascii="Century Gothic" w:hAnsi="Century Gothic" w:cs="Segoe UI"/>
        </w:rPr>
      </w:pPr>
      <w:r>
        <w:rPr>
          <w:rStyle w:val="normaltextrun"/>
          <w:rFonts w:ascii="Century Gothic" w:hAnsi="Century Gothic" w:cs="Segoe UI"/>
        </w:rPr>
        <w:t>Quando assistimos a um bom espetáculo – seja um show, uma peça ou mesmo uma apresentação escolar – raramente pensamos no que acontece nos bastidores. Luzes, som, cenário e figurino só funcionam porque alguém, longe dos holofotes, faz acontecer com cuidado e responsabilidade.</w:t>
      </w:r>
      <w:r>
        <w:rPr>
          <w:rStyle w:val="normaltextrun"/>
          <w:rFonts w:ascii="Century Gothic" w:hAnsi="Century Gothic" w:cs="Segoe UI"/>
        </w:rPr>
        <w:t xml:space="preserve"> </w:t>
      </w:r>
    </w:p>
    <w:p w:rsidR="00BD0AE3" w:rsidRDefault="00BD0AE3" w:rsidP="00BD0AE3">
      <w:pPr>
        <w:pStyle w:val="paragraph"/>
        <w:spacing w:before="0" w:beforeAutospacing="0" w:after="0" w:afterAutospacing="0" w:line="276" w:lineRule="auto"/>
        <w:ind w:firstLine="99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entury Gothic" w:hAnsi="Century Gothic" w:cs="Segoe UI"/>
        </w:rPr>
        <w:t> </w:t>
      </w:r>
    </w:p>
    <w:p w:rsidR="00BD0AE3" w:rsidRDefault="00BD0AE3" w:rsidP="00BD0AE3">
      <w:pPr>
        <w:pStyle w:val="paragraph"/>
        <w:spacing w:before="0" w:beforeAutospacing="0" w:after="0" w:afterAutospacing="0" w:line="276" w:lineRule="auto"/>
        <w:ind w:firstLine="990"/>
        <w:jc w:val="both"/>
        <w:textAlignment w:val="baseline"/>
        <w:rPr>
          <w:rStyle w:val="eop"/>
          <w:rFonts w:ascii="Century Gothic" w:hAnsi="Century Gothic" w:cs="Segoe UI"/>
        </w:rPr>
      </w:pPr>
      <w:r>
        <w:rPr>
          <w:rStyle w:val="normaltextrun"/>
          <w:rFonts w:ascii="Century Gothic" w:hAnsi="Century Gothic" w:cs="Segoe UI"/>
        </w:rPr>
        <w:t>Na Administração P</w:t>
      </w:r>
      <w:r>
        <w:rPr>
          <w:rStyle w:val="normaltextrun"/>
          <w:rFonts w:ascii="Century Gothic" w:hAnsi="Century Gothic" w:cs="Segoe UI"/>
        </w:rPr>
        <w:t xml:space="preserve">ública, acontece algo parecido. Cada </w:t>
      </w:r>
      <w:proofErr w:type="gramStart"/>
      <w:r>
        <w:rPr>
          <w:rStyle w:val="normaltextrun"/>
          <w:rFonts w:ascii="Century Gothic" w:hAnsi="Century Gothic" w:cs="Segoe UI"/>
        </w:rPr>
        <w:t>servidor(</w:t>
      </w:r>
      <w:proofErr w:type="gramEnd"/>
      <w:r>
        <w:rPr>
          <w:rStyle w:val="normaltextrun"/>
          <w:rFonts w:ascii="Century Gothic" w:hAnsi="Century Gothic" w:cs="Segoe UI"/>
        </w:rPr>
        <w:t>a) contribui, muitas vezes sem aparecer, para a credibilidade do serviço público, atuando com integridade, transparência e comprometimento com o bem comum.</w:t>
      </w:r>
      <w:r>
        <w:rPr>
          <w:rStyle w:val="eop"/>
          <w:rFonts w:ascii="Century Gothic" w:hAnsi="Century Gothic" w:cs="Segoe UI"/>
        </w:rPr>
        <w:t> </w:t>
      </w:r>
      <w:r>
        <w:rPr>
          <w:rStyle w:val="normaltextrun"/>
          <w:rFonts w:ascii="Century Gothic" w:hAnsi="Century Gothic" w:cs="Segoe UI"/>
        </w:rPr>
        <w:t xml:space="preserve">Mesmo </w:t>
      </w:r>
      <w:proofErr w:type="gramStart"/>
      <w:r>
        <w:rPr>
          <w:rStyle w:val="normaltextrun"/>
          <w:rFonts w:ascii="Century Gothic" w:hAnsi="Century Gothic" w:cs="Segoe UI"/>
        </w:rPr>
        <w:t>aqueles(</w:t>
      </w:r>
      <w:proofErr w:type="gramEnd"/>
      <w:r>
        <w:rPr>
          <w:rStyle w:val="normaltextrun"/>
          <w:rFonts w:ascii="Century Gothic" w:hAnsi="Century Gothic" w:cs="Segoe UI"/>
        </w:rPr>
        <w:t>as) que estão na linha de frente, atendendo diretamente à população, são influenciados(as) diretamente por orientações partidas dos bastidores — afinal, o que sustenta a confiança da sociedade não é apenas o que se vê, mas a base ética que fundamenta cada atitude, cada decisão, cada resposta dada no dia a dia. A credibilidade nasce justamente desse alicerce silencioso, muitas vezes invisível, construído com responsabilidade e consciência do dever público.</w:t>
      </w:r>
      <w:r>
        <w:rPr>
          <w:rStyle w:val="eop"/>
          <w:rFonts w:ascii="Century Gothic" w:hAnsi="Century Gothic" w:cs="Segoe UI"/>
        </w:rPr>
        <w:t> </w:t>
      </w:r>
    </w:p>
    <w:p w:rsidR="00BD0AE3" w:rsidRDefault="00BD0AE3" w:rsidP="00BD0AE3">
      <w:pPr>
        <w:pStyle w:val="paragraph"/>
        <w:spacing w:before="0" w:beforeAutospacing="0" w:after="0" w:afterAutospacing="0" w:line="276" w:lineRule="auto"/>
        <w:ind w:firstLine="99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BD0AE3" w:rsidRDefault="00BD0AE3" w:rsidP="00BD0AE3">
      <w:pPr>
        <w:pStyle w:val="paragraph"/>
        <w:spacing w:before="0" w:beforeAutospacing="0" w:after="0" w:afterAutospacing="0" w:line="276" w:lineRule="auto"/>
        <w:ind w:firstLine="990"/>
        <w:jc w:val="both"/>
        <w:textAlignment w:val="baseline"/>
        <w:rPr>
          <w:rStyle w:val="eop"/>
          <w:rFonts w:ascii="Century Gothic" w:hAnsi="Century Gothic" w:cs="Segoe UI"/>
        </w:rPr>
      </w:pPr>
      <w:r>
        <w:rPr>
          <w:rStyle w:val="normaltextrun"/>
          <w:rFonts w:ascii="Century Gothic" w:hAnsi="Century Gothic" w:cs="Segoe UI"/>
        </w:rPr>
        <w:t xml:space="preserve">Trabalhamos com prazos, metas e processos. Mas o que garante que tudo isso funcione com justiça e respeito é a ética. Como afirma o filósofo </w:t>
      </w:r>
      <w:r>
        <w:rPr>
          <w:rStyle w:val="normaltextrun"/>
          <w:rFonts w:ascii="Century Gothic" w:hAnsi="Century Gothic" w:cs="Segoe UI"/>
          <w:b/>
          <w:bCs/>
        </w:rPr>
        <w:t xml:space="preserve">Michael </w:t>
      </w:r>
      <w:proofErr w:type="spellStart"/>
      <w:proofErr w:type="gramStart"/>
      <w:r>
        <w:rPr>
          <w:rStyle w:val="normaltextrun"/>
          <w:rFonts w:ascii="Century Gothic" w:hAnsi="Century Gothic" w:cs="Segoe UI"/>
          <w:b/>
          <w:bCs/>
        </w:rPr>
        <w:t>Sandel</w:t>
      </w:r>
      <w:proofErr w:type="spellEnd"/>
      <w:r>
        <w:rPr>
          <w:rStyle w:val="normaltextrun"/>
          <w:rFonts w:ascii="Century Gothic" w:hAnsi="Century Gothic" w:cs="Segoe UI"/>
          <w:b/>
          <w:bCs/>
        </w:rPr>
        <w:t xml:space="preserve"> :</w:t>
      </w:r>
      <w:proofErr w:type="gramEnd"/>
      <w:r>
        <w:rPr>
          <w:rStyle w:val="normaltextrun"/>
          <w:rFonts w:ascii="Century Gothic" w:hAnsi="Century Gothic" w:cs="Segoe UI"/>
        </w:rPr>
        <w:t xml:space="preserve"> </w:t>
      </w:r>
      <w:r>
        <w:rPr>
          <w:rStyle w:val="normaltextrun"/>
          <w:rFonts w:ascii="Century Gothic" w:hAnsi="Century Gothic" w:cs="Segoe UI"/>
          <w:i/>
          <w:iCs/>
        </w:rPr>
        <w:t xml:space="preserve">“Fazer a coisa certa exige mais do que seguir regras. Exige reflexão, empatia </w:t>
      </w:r>
      <w:r>
        <w:rPr>
          <w:rStyle w:val="normaltextrun"/>
          <w:rFonts w:ascii="Century Gothic" w:hAnsi="Century Gothic" w:cs="Segoe UI"/>
          <w:i/>
          <w:iCs/>
        </w:rPr>
        <w:t xml:space="preserve">e </w:t>
      </w:r>
      <w:proofErr w:type="gramStart"/>
      <w:r>
        <w:rPr>
          <w:rStyle w:val="normaltextrun"/>
          <w:rFonts w:ascii="Century Gothic" w:hAnsi="Century Gothic" w:cs="Segoe UI"/>
          <w:i/>
          <w:iCs/>
        </w:rPr>
        <w:t>discernimento.”</w:t>
      </w:r>
      <w:proofErr w:type="gramEnd"/>
      <w:r>
        <w:rPr>
          <w:rStyle w:val="normaltextrun"/>
          <w:rFonts w:ascii="Century Gothic" w:hAnsi="Century Gothic" w:cs="Segoe UI"/>
        </w:rPr>
        <w:t xml:space="preserve"> E é exatamente isso que buscamos colocar em prática quando lidamos com o interesse público com responsabilidade.</w:t>
      </w:r>
      <w:r>
        <w:rPr>
          <w:rStyle w:val="eop"/>
          <w:rFonts w:ascii="Century Gothic" w:hAnsi="Century Gothic" w:cs="Segoe UI"/>
        </w:rPr>
        <w:t> </w:t>
      </w:r>
    </w:p>
    <w:p w:rsidR="00BD0AE3" w:rsidRDefault="00BD0AE3" w:rsidP="00BD0AE3">
      <w:pPr>
        <w:pStyle w:val="paragraph"/>
        <w:spacing w:before="0" w:beforeAutospacing="0" w:after="0" w:afterAutospacing="0" w:line="276" w:lineRule="auto"/>
        <w:ind w:firstLine="99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BD0AE3" w:rsidRDefault="00BD0AE3" w:rsidP="00BD0AE3">
      <w:pPr>
        <w:pStyle w:val="paragraph"/>
        <w:spacing w:before="0" w:beforeAutospacing="0" w:after="0" w:afterAutospacing="0" w:line="276" w:lineRule="auto"/>
        <w:ind w:firstLine="990"/>
        <w:jc w:val="both"/>
        <w:textAlignment w:val="baseline"/>
        <w:rPr>
          <w:rStyle w:val="eop"/>
          <w:rFonts w:ascii="Century Gothic" w:hAnsi="Century Gothic" w:cs="Segoe UI"/>
        </w:rPr>
      </w:pPr>
      <w:r>
        <w:rPr>
          <w:rStyle w:val="normaltextrun"/>
          <w:rFonts w:ascii="Century Gothic" w:hAnsi="Century Gothic" w:cs="Segoe UI"/>
        </w:rPr>
        <w:t xml:space="preserve">O </w:t>
      </w:r>
      <w:r>
        <w:rPr>
          <w:rStyle w:val="normaltextrun"/>
          <w:rFonts w:ascii="Century Gothic" w:hAnsi="Century Gothic" w:cs="Segoe UI"/>
          <w:b/>
          <w:bCs/>
        </w:rPr>
        <w:t>Código de Ética Profissional do Servidor Público Civil do Poder Executivo Federal (Decreto nº 1.171/1994)</w:t>
      </w:r>
      <w:r>
        <w:rPr>
          <w:rStyle w:val="normaltextrun"/>
          <w:rFonts w:ascii="Century Gothic" w:hAnsi="Century Gothic" w:cs="Segoe UI"/>
        </w:rPr>
        <w:t xml:space="preserve"> reforça essa ideia ao afirmar que </w:t>
      </w:r>
      <w:r>
        <w:rPr>
          <w:rStyle w:val="normaltextrun"/>
          <w:rFonts w:ascii="Century Gothic" w:hAnsi="Century Gothic" w:cs="Segoe UI"/>
          <w:i/>
          <w:iCs/>
        </w:rPr>
        <w:t>"a moralidade da Administração Pública não se limita à distinção entre o bem e o mal, mas abrange a ideia de que o fim é sempre o bem comum."</w:t>
      </w:r>
      <w:r>
        <w:rPr>
          <w:rStyle w:val="eop"/>
          <w:rFonts w:ascii="Century Gothic" w:hAnsi="Century Gothic" w:cs="Segoe UI"/>
        </w:rPr>
        <w:t> </w:t>
      </w:r>
    </w:p>
    <w:p w:rsidR="00BD0AE3" w:rsidRDefault="00BD0AE3" w:rsidP="00BD0AE3">
      <w:pPr>
        <w:pStyle w:val="paragraph"/>
        <w:spacing w:before="0" w:beforeAutospacing="0" w:after="0" w:afterAutospacing="0" w:line="276" w:lineRule="auto"/>
        <w:ind w:firstLine="99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BD0AE3" w:rsidRDefault="00BD0AE3" w:rsidP="00BD0AE3">
      <w:pPr>
        <w:pStyle w:val="paragraph"/>
        <w:spacing w:before="0" w:beforeAutospacing="0" w:after="0" w:afterAutospacing="0" w:line="276" w:lineRule="auto"/>
        <w:ind w:firstLine="990"/>
        <w:jc w:val="both"/>
        <w:textAlignment w:val="baseline"/>
        <w:rPr>
          <w:rStyle w:val="eop"/>
          <w:rFonts w:ascii="Century Gothic" w:hAnsi="Century Gothic" w:cs="Segoe UI"/>
        </w:rPr>
      </w:pPr>
      <w:r>
        <w:rPr>
          <w:rStyle w:val="normaltextrun"/>
          <w:rFonts w:ascii="Century Gothic" w:hAnsi="Century Gothic" w:cs="Segoe UI"/>
        </w:rPr>
        <w:t>Nos pequenos gestos diários – como ouvir com atenção, evitar conflitos de interesse ou assumir responsabilidades com transparência – praticamos essa ética que fortalece a confiança da população e contribui para a construção de um país mais justo.</w:t>
      </w:r>
      <w:r>
        <w:rPr>
          <w:rStyle w:val="eop"/>
          <w:rFonts w:ascii="Century Gothic" w:hAnsi="Century Gothic" w:cs="Segoe UI"/>
        </w:rPr>
        <w:t> </w:t>
      </w:r>
    </w:p>
    <w:p w:rsidR="00BD0AE3" w:rsidRDefault="00BD0AE3" w:rsidP="00BD0AE3">
      <w:pPr>
        <w:pStyle w:val="paragraph"/>
        <w:spacing w:before="0" w:beforeAutospacing="0" w:after="0" w:afterAutospacing="0" w:line="276" w:lineRule="auto"/>
        <w:ind w:firstLine="99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BD0AE3" w:rsidRDefault="00BD0AE3" w:rsidP="00BD0AE3">
      <w:pPr>
        <w:pStyle w:val="paragraph"/>
        <w:spacing w:before="0" w:beforeAutospacing="0" w:after="0" w:afterAutospacing="0" w:line="276" w:lineRule="auto"/>
        <w:ind w:firstLine="990"/>
        <w:jc w:val="both"/>
        <w:textAlignment w:val="baseline"/>
        <w:rPr>
          <w:rStyle w:val="eop"/>
          <w:rFonts w:ascii="Century Gothic" w:hAnsi="Century Gothic" w:cs="Segoe UI"/>
        </w:rPr>
      </w:pPr>
      <w:r>
        <w:rPr>
          <w:rStyle w:val="normaltextrun"/>
          <w:rFonts w:ascii="Century Gothic" w:hAnsi="Century Gothic" w:cs="Segoe UI"/>
        </w:rPr>
        <w:t>Neste mês, em que já passamos da metade do ano, vale fazer uma pausa para refletir sobre o caminho percorrido até aqui. O que construímos com nossas escolhas? O que ainda podemos aprimorar no restante do ano?</w:t>
      </w:r>
      <w:r>
        <w:rPr>
          <w:rStyle w:val="normaltextrun"/>
          <w:rFonts w:ascii="Century Gothic" w:hAnsi="Century Gothic" w:cs="Segoe UI"/>
        </w:rPr>
        <w:t xml:space="preserve"> </w:t>
      </w:r>
      <w:r>
        <w:rPr>
          <w:rStyle w:val="normaltextrun"/>
          <w:rFonts w:ascii="Century Gothic" w:hAnsi="Century Gothic" w:cs="Segoe UI"/>
        </w:rPr>
        <w:t xml:space="preserve">Afinal, </w:t>
      </w:r>
      <w:r>
        <w:rPr>
          <w:rStyle w:val="normaltextrun"/>
          <w:rFonts w:ascii="Century Gothic" w:hAnsi="Century Gothic" w:cs="Segoe UI"/>
          <w:b/>
          <w:bCs/>
        </w:rPr>
        <w:t>ética não é o que aparece no palco – é o que torna o espetáculo possível</w:t>
      </w:r>
      <w:r>
        <w:rPr>
          <w:rStyle w:val="normaltextrun"/>
          <w:rFonts w:ascii="Century Gothic" w:hAnsi="Century Gothic" w:cs="Segoe UI"/>
        </w:rPr>
        <w:t>.</w:t>
      </w:r>
      <w:r>
        <w:rPr>
          <w:rStyle w:val="eop"/>
          <w:rFonts w:ascii="Century Gothic" w:hAnsi="Century Gothic" w:cs="Segoe UI"/>
        </w:rPr>
        <w:t> </w:t>
      </w:r>
    </w:p>
    <w:p w:rsidR="00BD0AE3" w:rsidRDefault="00BD0AE3" w:rsidP="00BD0AE3">
      <w:pPr>
        <w:pStyle w:val="paragraph"/>
        <w:spacing w:before="0" w:beforeAutospacing="0" w:after="0" w:afterAutospacing="0" w:line="276" w:lineRule="auto"/>
        <w:ind w:firstLine="99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41414A" w:rsidRPr="002F31A7" w:rsidRDefault="00BD0AE3" w:rsidP="00BD0AE3">
      <w:pPr>
        <w:pStyle w:val="paragraph"/>
        <w:spacing w:before="0" w:beforeAutospacing="0" w:after="0" w:afterAutospacing="0" w:line="276" w:lineRule="auto"/>
        <w:ind w:firstLine="990"/>
        <w:jc w:val="both"/>
        <w:textAlignment w:val="baseline"/>
        <w:rPr>
          <w:rFonts w:cs="Calibri"/>
          <w:sz w:val="22"/>
          <w:szCs w:val="22"/>
        </w:rPr>
      </w:pPr>
      <w:r>
        <w:rPr>
          <w:rStyle w:val="normaltextrun"/>
          <w:rFonts w:ascii="Century Gothic" w:hAnsi="Century Gothic" w:cs="Segoe UI"/>
        </w:rPr>
        <w:t xml:space="preserve">Caso tenha dúvidas ou queira compartilhar boas práticas para um serviço público mais zeloso, a Comissão de Ética </w:t>
      </w:r>
      <w:proofErr w:type="gramStart"/>
      <w:r w:rsidRPr="00BD0AE3">
        <w:rPr>
          <w:rStyle w:val="normaltextrun"/>
          <w:rFonts w:ascii="Century Gothic" w:hAnsi="Century Gothic" w:cs="Segoe UI"/>
          <w:highlight w:val="yellow"/>
        </w:rPr>
        <w:t>do(</w:t>
      </w:r>
      <w:proofErr w:type="gramEnd"/>
      <w:r w:rsidRPr="00BD0AE3">
        <w:rPr>
          <w:rStyle w:val="normaltextrun"/>
          <w:rFonts w:ascii="Century Gothic" w:hAnsi="Century Gothic" w:cs="Segoe UI"/>
          <w:highlight w:val="yellow"/>
        </w:rPr>
        <w:t>a) órgão/instituição</w:t>
      </w:r>
      <w:r>
        <w:rPr>
          <w:rStyle w:val="normaltextrun"/>
          <w:rFonts w:ascii="Century Gothic" w:hAnsi="Century Gothic" w:cs="Segoe UI"/>
        </w:rPr>
        <w:t xml:space="preserve"> está à disposição.</w:t>
      </w:r>
      <w:r>
        <w:rPr>
          <w:rStyle w:val="eop"/>
          <w:rFonts w:ascii="Century Gothic" w:hAnsi="Century Gothic" w:cs="Segoe UI"/>
        </w:rPr>
        <w:t> </w:t>
      </w:r>
    </w:p>
    <w:sectPr w:rsidR="0041414A" w:rsidRPr="002F31A7" w:rsidSect="00BD0AE3">
      <w:type w:val="continuous"/>
      <w:pgSz w:w="11906" w:h="16838"/>
      <w:pgMar w:top="720" w:right="720" w:bottom="720" w:left="720" w:header="708" w:footer="708" w:gutter="0"/>
      <w:cols w:num="2" w:space="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4DE" w:rsidRDefault="00C534DE">
      <w:pPr>
        <w:spacing w:line="240" w:lineRule="auto"/>
      </w:pPr>
      <w:r>
        <w:separator/>
      </w:r>
    </w:p>
  </w:endnote>
  <w:endnote w:type="continuationSeparator" w:id="0">
    <w:p w:rsidR="00C534DE" w:rsidRDefault="00C534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14A" w:rsidRDefault="00C144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-38099</wp:posOffset>
              </wp:positionH>
              <wp:positionV relativeFrom="paragraph">
                <wp:posOffset>76200</wp:posOffset>
              </wp:positionV>
              <wp:extent cx="6734175" cy="57150"/>
              <wp:effectExtent l="0" t="0" r="0" b="0"/>
              <wp:wrapNone/>
              <wp:docPr id="6" name="Conector de Seta Re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88438" y="3760950"/>
                        <a:ext cx="6715125" cy="3810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accent4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76200</wp:posOffset>
              </wp:positionV>
              <wp:extent cx="6734175" cy="57150"/>
              <wp:effectExtent b="0" l="0" r="0" t="0"/>
              <wp:wrapNone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34175" cy="57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9712FF" w:rsidRPr="009712FF" w:rsidRDefault="009712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16"/>
        <w:szCs w:val="16"/>
      </w:rPr>
    </w:pPr>
  </w:p>
  <w:p w:rsidR="0041414A" w:rsidRPr="009712FF" w:rsidRDefault="00C144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22"/>
        <w:szCs w:val="22"/>
        <w:highlight w:val="yellow"/>
      </w:rPr>
    </w:pPr>
    <w:r w:rsidRPr="009712FF">
      <w:rPr>
        <w:color w:val="000000"/>
        <w:sz w:val="22"/>
        <w:szCs w:val="22"/>
      </w:rPr>
      <w:t xml:space="preserve">Comissão de Ética </w:t>
    </w:r>
    <w:proofErr w:type="gramStart"/>
    <w:r w:rsidRPr="009712FF">
      <w:rPr>
        <w:color w:val="000000"/>
        <w:sz w:val="22"/>
        <w:szCs w:val="22"/>
        <w:highlight w:val="yellow"/>
      </w:rPr>
      <w:t>[Inserir</w:t>
    </w:r>
    <w:proofErr w:type="gramEnd"/>
    <w:r w:rsidRPr="009712FF">
      <w:rPr>
        <w:color w:val="000000"/>
        <w:sz w:val="22"/>
        <w:szCs w:val="22"/>
        <w:highlight w:val="yellow"/>
      </w:rPr>
      <w:t xml:space="preserve"> nome do órgão]</w:t>
    </w:r>
  </w:p>
  <w:p w:rsidR="0041414A" w:rsidRPr="009712FF" w:rsidRDefault="00C144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22"/>
        <w:szCs w:val="22"/>
      </w:rPr>
    </w:pPr>
    <w:r w:rsidRPr="009712FF">
      <w:rPr>
        <w:color w:val="000000"/>
        <w:sz w:val="22"/>
        <w:szCs w:val="22"/>
        <w:highlight w:val="yellow"/>
      </w:rPr>
      <w:t>[Endereço da Comissão – Telefone e e-mail para contato]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4DE" w:rsidRDefault="00C534DE">
      <w:pPr>
        <w:spacing w:line="240" w:lineRule="auto"/>
      </w:pPr>
      <w:r>
        <w:separator/>
      </w:r>
    </w:p>
  </w:footnote>
  <w:footnote w:type="continuationSeparator" w:id="0">
    <w:p w:rsidR="00C534DE" w:rsidRDefault="00C534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2FF" w:rsidRPr="006E41BA" w:rsidRDefault="00B71E57" w:rsidP="009712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b/>
        <w:sz w:val="44"/>
        <w:szCs w:val="44"/>
      </w:rPr>
    </w:pPr>
    <w:r w:rsidRPr="006E41BA">
      <w:rPr>
        <w:b/>
        <w:noProof/>
        <w:sz w:val="44"/>
        <w:szCs w:val="44"/>
      </w:rPr>
      <w:t>MINUTO DA ÉTICA</w:t>
    </w:r>
  </w:p>
  <w:p w:rsidR="0041414A" w:rsidRDefault="00BD0A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b/>
        <w:color w:val="000000"/>
      </w:rPr>
    </w:pPr>
    <w:r>
      <w:rPr>
        <w:sz w:val="22"/>
        <w:szCs w:val="22"/>
      </w:rPr>
      <w:t>Jul</w:t>
    </w:r>
    <w:r w:rsidR="00183EC8">
      <w:rPr>
        <w:sz w:val="22"/>
        <w:szCs w:val="22"/>
      </w:rPr>
      <w:t>ho</w:t>
    </w:r>
    <w:r w:rsidR="00090771">
      <w:rPr>
        <w:sz w:val="22"/>
        <w:szCs w:val="22"/>
      </w:rPr>
      <w:t xml:space="preserve"> </w:t>
    </w:r>
    <w:r w:rsidR="00266934" w:rsidRPr="009712FF">
      <w:rPr>
        <w:sz w:val="22"/>
        <w:szCs w:val="22"/>
      </w:rPr>
      <w:t>202</w:t>
    </w:r>
    <w:r w:rsidR="00090771">
      <w:rPr>
        <w:sz w:val="22"/>
        <w:szCs w:val="22"/>
      </w:rPr>
      <w:t>5</w:t>
    </w:r>
  </w:p>
  <w:p w:rsidR="0041414A" w:rsidRDefault="0041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12C52"/>
    <w:multiLevelType w:val="hybridMultilevel"/>
    <w:tmpl w:val="F0CA0A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73CA5"/>
    <w:multiLevelType w:val="hybridMultilevel"/>
    <w:tmpl w:val="724071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14A"/>
    <w:rsid w:val="000472A4"/>
    <w:rsid w:val="00073642"/>
    <w:rsid w:val="00090771"/>
    <w:rsid w:val="000F27DA"/>
    <w:rsid w:val="00166498"/>
    <w:rsid w:val="00183EC8"/>
    <w:rsid w:val="00266934"/>
    <w:rsid w:val="002C0E70"/>
    <w:rsid w:val="002D0FCF"/>
    <w:rsid w:val="002F31A7"/>
    <w:rsid w:val="00405458"/>
    <w:rsid w:val="0041414A"/>
    <w:rsid w:val="00415168"/>
    <w:rsid w:val="00463AD5"/>
    <w:rsid w:val="004703FB"/>
    <w:rsid w:val="005B0356"/>
    <w:rsid w:val="00601555"/>
    <w:rsid w:val="006B1302"/>
    <w:rsid w:val="006D4DF4"/>
    <w:rsid w:val="006E289B"/>
    <w:rsid w:val="006E41BA"/>
    <w:rsid w:val="00740840"/>
    <w:rsid w:val="0078557B"/>
    <w:rsid w:val="008044F1"/>
    <w:rsid w:val="00833975"/>
    <w:rsid w:val="00897FF2"/>
    <w:rsid w:val="009712FF"/>
    <w:rsid w:val="00996D0A"/>
    <w:rsid w:val="009A0E7D"/>
    <w:rsid w:val="00A22ECC"/>
    <w:rsid w:val="00A45DBC"/>
    <w:rsid w:val="00A63A37"/>
    <w:rsid w:val="00AF6704"/>
    <w:rsid w:val="00B71E57"/>
    <w:rsid w:val="00B93EBB"/>
    <w:rsid w:val="00BD0AE3"/>
    <w:rsid w:val="00BE645F"/>
    <w:rsid w:val="00C144CB"/>
    <w:rsid w:val="00C4741B"/>
    <w:rsid w:val="00C534DE"/>
    <w:rsid w:val="00C62AC2"/>
    <w:rsid w:val="00D8277F"/>
    <w:rsid w:val="00F431A8"/>
    <w:rsid w:val="00F51478"/>
    <w:rsid w:val="00F645D2"/>
    <w:rsid w:val="00FF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BC72D99"/>
  <w15:docId w15:val="{02F8AB08-A5F3-47CF-AA7D-CAE4B0DD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4"/>
        <w:szCs w:val="24"/>
        <w:lang w:val="pt-BR" w:eastAsia="pt-BR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383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638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6383"/>
  </w:style>
  <w:style w:type="paragraph" w:styleId="Rodap">
    <w:name w:val="footer"/>
    <w:basedOn w:val="Normal"/>
    <w:link w:val="RodapChar"/>
    <w:uiPriority w:val="99"/>
    <w:unhideWhenUsed/>
    <w:rsid w:val="00AB638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6383"/>
  </w:style>
  <w:style w:type="character" w:styleId="Hyperlink">
    <w:name w:val="Hyperlink"/>
    <w:basedOn w:val="Fontepargpadro"/>
    <w:uiPriority w:val="99"/>
    <w:unhideWhenUsed/>
    <w:rsid w:val="00AB638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0E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0E80"/>
    <w:rPr>
      <w:rFonts w:ascii="Segoe UI" w:hAnsi="Segoe UI" w:cs="Segoe UI"/>
      <w:sz w:val="18"/>
      <w:szCs w:val="18"/>
    </w:rPr>
  </w:style>
  <w:style w:type="paragraph" w:customStyle="1" w:styleId="is">
    <w:name w:val="is"/>
    <w:basedOn w:val="Normal"/>
    <w:rsid w:val="00144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B50BD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B50B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B50BD"/>
    <w:rPr>
      <w:vertAlign w:val="superscript"/>
    </w:rPr>
  </w:style>
  <w:style w:type="character" w:styleId="Forte">
    <w:name w:val="Strong"/>
    <w:basedOn w:val="Fontepargpadro"/>
    <w:uiPriority w:val="22"/>
    <w:qFormat/>
    <w:rsid w:val="00D250C9"/>
    <w:rPr>
      <w:b/>
      <w:bCs/>
    </w:rPr>
  </w:style>
  <w:style w:type="paragraph" w:customStyle="1" w:styleId="l0">
    <w:name w:val="l0"/>
    <w:basedOn w:val="Normal"/>
    <w:rsid w:val="002D5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v">
    <w:name w:val="v"/>
    <w:basedOn w:val="Fontepargpadro"/>
    <w:rsid w:val="002D502C"/>
  </w:style>
  <w:style w:type="character" w:customStyle="1" w:styleId="t">
    <w:name w:val="t"/>
    <w:basedOn w:val="Fontepargpadro"/>
    <w:rsid w:val="002D502C"/>
  </w:style>
  <w:style w:type="character" w:customStyle="1" w:styleId="UnresolvedMention">
    <w:name w:val="Unresolved Mention"/>
    <w:basedOn w:val="Fontepargpadro"/>
    <w:uiPriority w:val="99"/>
    <w:semiHidden/>
    <w:unhideWhenUsed/>
    <w:rsid w:val="0032649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66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329C7"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329C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329C7"/>
    <w:rPr>
      <w:vertAlign w:val="superscript"/>
    </w:rPr>
  </w:style>
  <w:style w:type="character" w:styleId="nfase">
    <w:name w:val="Emphasis"/>
    <w:basedOn w:val="Fontepargpadro"/>
    <w:uiPriority w:val="20"/>
    <w:qFormat/>
    <w:rsid w:val="003329C7"/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B93EBB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F51478"/>
    <w:rPr>
      <w:color w:val="954F72" w:themeColor="followedHyperlink"/>
      <w:u w:val="single"/>
    </w:rPr>
  </w:style>
  <w:style w:type="character" w:customStyle="1" w:styleId="normaltextrun">
    <w:name w:val="normaltextrun"/>
    <w:basedOn w:val="Fontepargpadro"/>
    <w:rsid w:val="00BD0AE3"/>
  </w:style>
  <w:style w:type="character" w:customStyle="1" w:styleId="eop">
    <w:name w:val="eop"/>
    <w:basedOn w:val="Fontepargpadro"/>
    <w:rsid w:val="00BD0AE3"/>
  </w:style>
  <w:style w:type="paragraph" w:customStyle="1" w:styleId="paragraph">
    <w:name w:val="paragraph"/>
    <w:basedOn w:val="Normal"/>
    <w:rsid w:val="00BD0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1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u/oMoVXtwp9sbMbb8zvSejxq3A==">CgMxLjA4AHIhMTRnTW9KQmtLLVBFNTY1bTktRVdWTndrY0cxM0xrcVZo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B6BD1D4-57BA-4352-B428-7142DEE80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367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Roberta de Sousa Morato</dc:creator>
  <cp:lastModifiedBy>Natalia Roberta de Sousa Morato</cp:lastModifiedBy>
  <cp:revision>3</cp:revision>
  <dcterms:created xsi:type="dcterms:W3CDTF">2025-07-11T19:51:00Z</dcterms:created>
  <dcterms:modified xsi:type="dcterms:W3CDTF">2025-07-11T19:56:00Z</dcterms:modified>
</cp:coreProperties>
</file>