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5" w:line="240" w:lineRule="auto"/>
        <w:ind w:left="-708.6614173228347" w:hanging="150"/>
        <w:jc w:val="center"/>
        <w:rPr>
          <w:rFonts w:ascii="Times New Roman" w:cs="Times New Roman" w:eastAsia="Times New Roman" w:hAnsi="Times New Roman"/>
          <w:color w:val="4d4a47"/>
        </w:rPr>
      </w:pPr>
      <w:bookmarkStart w:colFirst="0" w:colLast="0" w:name="_heading=h.qi3eputzs4nj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4d4a47"/>
        </w:rPr>
        <w:drawing>
          <wp:inline distB="114300" distT="114300" distL="114300" distR="114300">
            <wp:extent cx="6535499" cy="100044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4845" l="8278" r="16122" t="44946"/>
                    <a:stretch>
                      <a:fillRect/>
                    </a:stretch>
                  </pic:blipFill>
                  <pic:spPr>
                    <a:xfrm>
                      <a:off x="0" y="0"/>
                      <a:ext cx="6535499" cy="10004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75" w:line="240" w:lineRule="auto"/>
        <w:jc w:val="both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Requerimento de adesão à proposta de transação perante a Procuradoria-Geral da Fazenda Nacional, nos termos do </w:t>
      </w: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Edital PGFN/RFB nº</w:t>
      </w: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 59/2025 - “Incidência de IRPF, de contribuição social e contribuições devidas a terceiros sobre valores de stock options, participação nos lucros e resultados e previdência privada complementar</w:t>
      </w:r>
      <w:r w:rsidDel="00000000" w:rsidR="00000000" w:rsidRPr="00000000">
        <w:rPr>
          <w:rFonts w:ascii="Nunito" w:cs="Nunito" w:eastAsia="Nunito" w:hAnsi="Nunito"/>
          <w:b w:val="1"/>
          <w:sz w:val="18"/>
          <w:szCs w:val="18"/>
          <w:rtl w:val="0"/>
        </w:rPr>
        <w:t xml:space="preserve"> ”</w:t>
      </w:r>
      <w:r w:rsidDel="00000000" w:rsidR="00000000" w:rsidRPr="00000000">
        <w:rPr>
          <w:rFonts w:ascii="Nunito" w:cs="Nunito" w:eastAsia="Nunito" w:hAnsi="Nunito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7302005"/>
        <w:tag w:val="goog_rdk_0"/>
      </w:sdtPr>
      <w:sdtContent>
        <w:tbl>
          <w:tblPr>
            <w:tblStyle w:val="Table1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3cd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hd w:fill="fff3cd" w:val="clear"/>
                  <w:spacing w:before="200" w:line="240" w:lineRule="auto"/>
                  <w:jc w:val="center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⚠️ ATENÇÃO: 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 mero preenchimento deste formulário não implica em reconhecimento da tese pelo contribuinte, conforme item 5.2. do edital.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6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0692801"/>
        <w:tag w:val="goog_rdk_1"/>
      </w:sdtPr>
      <w:sdtContent>
        <w:tbl>
          <w:tblPr>
            <w:tblStyle w:val="Table2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Nunito" w:cs="Nunito" w:eastAsia="Nunito" w:hAnsi="Nunito"/>
                    <w:b w:val="1"/>
                    <w:u w:val="none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QUALIFICAÇÃO DO REQUERENTE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3770883"/>
        <w:tag w:val="goog_rdk_2"/>
      </w:sdtPr>
      <w:sdtContent>
        <w:tbl>
          <w:tblPr>
            <w:tblStyle w:val="Table3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Dados do Requerente (Pessoa Física ou Jurídica)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Nome/Razão Social: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CPF/CNPJ: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Endereço Completo: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1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92382323"/>
        <w:tag w:val="goog_rdk_3"/>
      </w:sdtPr>
      <w:sdtContent>
        <w:tbl>
          <w:tblPr>
            <w:tblStyle w:val="Table4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Representantes (apenas para Pessoa Jurídica)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 Completo: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Cargo: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CPF: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spacing w:after="0" w:line="36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04854365"/>
        <w:tag w:val="goog_rdk_4"/>
      </w:sdtPr>
      <w:sdtContent>
        <w:tbl>
          <w:tblPr>
            <w:tblStyle w:val="Table5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CONTATO PARA ACOMPANHAMENTO</w:t>
                </w:r>
              </w:p>
            </w:tc>
          </w:tr>
        </w:tbl>
      </w:sdtContent>
    </w:sdt>
    <w:p w:rsidR="00000000" w:rsidDel="00000000" w:rsidP="00000000" w:rsidRDefault="00000000" w:rsidRPr="00000000" w14:paraId="0000001C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79250765"/>
        <w:tag w:val="goog_rdk_5"/>
      </w:sdtPr>
      <w:sdtContent>
        <w:tbl>
          <w:tblPr>
            <w:tblStyle w:val="Table6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Pessoa de contato responsável pela proposta: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Telefone: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E-mail: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spacing w:after="0" w:line="36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23539095"/>
        <w:tag w:val="goog_rdk_6"/>
      </w:sdtPr>
      <w:sdtContent>
        <w:tbl>
          <w:tblPr>
            <w:tblStyle w:val="Table7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IDENTIFICAÇÃO DO OBJETO DA TRANSAÇÃO</w:t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505.0" w:type="dxa"/>
        <w:jc w:val="left"/>
        <w:tblLayout w:type="fixed"/>
        <w:tblLook w:val="0400"/>
      </w:tblPr>
      <w:tblGrid>
        <w:gridCol w:w="2520"/>
        <w:gridCol w:w="2520"/>
        <w:gridCol w:w="1845"/>
        <w:gridCol w:w="1620"/>
        <w:tblGridChange w:id="0">
          <w:tblGrid>
            <w:gridCol w:w="2520"/>
            <w:gridCol w:w="2520"/>
            <w:gridCol w:w="1845"/>
            <w:gridCol w:w="16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Nº da Ação Antiexacional</w:t>
              <w:br w:type="textWrapping"/>
              <w:t xml:space="preserve">(se houver)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Nº da Execução Fiscal</w:t>
              <w:br w:type="textWrapping"/>
              <w:t xml:space="preserve">(se houver)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Inscrição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Artigo e Inciso do Edital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79531451"/>
        <w:tag w:val="goog_rdk_7"/>
      </w:sdtPr>
      <w:sdtContent>
        <w:tbl>
          <w:tblPr>
            <w:tblStyle w:val="Table9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MODALIDADES E CONDIÇÕES</w:t>
                </w:r>
              </w:p>
            </w:tc>
          </w:tr>
        </w:tbl>
      </w:sdtContent>
    </w:sdt>
    <w:p w:rsidR="00000000" w:rsidDel="00000000" w:rsidP="00000000" w:rsidRDefault="00000000" w:rsidRPr="00000000" w14:paraId="00000042">
      <w:pPr>
        <w:spacing w:after="225" w:before="200" w:line="240" w:lineRule="auto"/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Selecione a opção desejada de acordo com o item 3 do Edital:</w:t>
      </w:r>
    </w:p>
    <w:p w:rsidR="00000000" w:rsidDel="00000000" w:rsidP="00000000" w:rsidRDefault="00000000" w:rsidRPr="00000000" w14:paraId="00000043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1: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65% de desconto, até 30% com prejuízo fiscal, 30% de entrada, até 12 parcelas.</w:t>
      </w:r>
    </w:p>
    <w:p w:rsidR="00000000" w:rsidDel="00000000" w:rsidP="00000000" w:rsidRDefault="00000000" w:rsidRPr="00000000" w14:paraId="00000044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2: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55% de desconto, até 30% com prejuízo fiscal, 25% de entrada, até 24 parcelas.</w:t>
      </w:r>
    </w:p>
    <w:p w:rsidR="00000000" w:rsidDel="00000000" w:rsidP="00000000" w:rsidRDefault="00000000" w:rsidRPr="00000000" w14:paraId="00000045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3: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45% de desconto, até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3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0% com prejuízo fiscal, 20% de entrada, até 36 parcelas.</w:t>
      </w:r>
    </w:p>
    <w:p w:rsidR="00000000" w:rsidDel="00000000" w:rsidP="00000000" w:rsidRDefault="00000000" w:rsidRPr="00000000" w14:paraId="00000046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4: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35% de desconto, até 30% com prejuízo fiscal, 15% de entrada, até 48 parcelas.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5: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25% de desconto, até 30% com prejuízo fiscal, 10% de entrada, até 60 parcelas.</w:t>
      </w:r>
    </w:p>
    <w:p w:rsidR="00000000" w:rsidDel="00000000" w:rsidP="00000000" w:rsidRDefault="00000000" w:rsidRPr="00000000" w14:paraId="00000048">
      <w:pPr>
        <w:spacing w:after="15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11166373"/>
        <w:tag w:val="goog_rdk_8"/>
      </w:sdtPr>
      <w:sdtContent>
        <w:tbl>
          <w:tblPr>
            <w:tblStyle w:val="Table10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UTILIZAÇÃO DO PREJUÍZO FISCAL</w:t>
                </w:r>
              </w:p>
            </w:tc>
          </w:tr>
        </w:tbl>
      </w:sdtContent>
    </w:sdt>
    <w:p w:rsidR="00000000" w:rsidDel="00000000" w:rsidP="00000000" w:rsidRDefault="00000000" w:rsidRPr="00000000" w14:paraId="0000004A">
      <w:pPr>
        <w:spacing w:after="225" w:before="200" w:line="240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25" w:before="200" w:line="240" w:lineRule="auto"/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Deseja utilizar Prejuízo Fiscal relativo ao IRPJ e base de cálculo negativa da CSLL?</w:t>
      </w:r>
    </w:p>
    <w:p w:rsidR="00000000" w:rsidDel="00000000" w:rsidP="00000000" w:rsidRDefault="00000000" w:rsidRPr="00000000" w14:paraId="0000004C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Sim, tenho interesse.</w:t>
      </w:r>
    </w:p>
    <w:p w:rsidR="00000000" w:rsidDel="00000000" w:rsidP="00000000" w:rsidRDefault="00000000" w:rsidRPr="00000000" w14:paraId="0000004D">
      <w:pPr>
        <w:spacing w:after="15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Não, não tenho interesse.</w:t>
      </w:r>
    </w:p>
    <w:p w:rsidR="00000000" w:rsidDel="00000000" w:rsidP="00000000" w:rsidRDefault="00000000" w:rsidRPr="00000000" w14:paraId="0000004E">
      <w:pPr>
        <w:spacing w:after="150" w:line="240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50" w:line="240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97999872"/>
        <w:tag w:val="goog_rdk_9"/>
      </w:sdtPr>
      <w:sdtContent>
        <w:tbl>
          <w:tblPr>
            <w:tblStyle w:val="Table11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e6e6e6" w:space="0" w:sz="8" w:val="single"/>
                  <w:left w:color="e6e6e6" w:space="0" w:sz="8" w:val="single"/>
                  <w:bottom w:color="e6e6e6" w:space="0" w:sz="8" w:val="single"/>
                  <w:right w:color="e6e6e6" w:space="0" w:sz="8" w:val="single"/>
                </w:tcBorders>
                <w:shd w:fill="e6e6e6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after="0" w:line="240" w:lineRule="auto"/>
                  <w:ind w:left="0" w:firstLine="0"/>
                  <w:rPr>
                    <w:rFonts w:ascii="Nunito" w:cs="Nunito" w:eastAsia="Nunito" w:hAnsi="Nunito"/>
                    <w:b w:val="1"/>
                    <w:shd w:fill="efefef" w:val="clear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5.1 INFORMAÇÕES SOBRE COLIGADA/CONTROLADA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1">
      <w:pPr>
        <w:spacing w:after="225" w:before="200" w:line="240" w:lineRule="auto"/>
        <w:rPr>
          <w:rFonts w:ascii="Nunito" w:cs="Nunito" w:eastAsia="Nunito" w:hAnsi="Nunito"/>
          <w:i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⚠️ ATENÇÃO: </w:t>
      </w:r>
      <w:r w:rsidDel="00000000" w:rsidR="00000000" w:rsidRPr="00000000">
        <w:rPr>
          <w:rFonts w:ascii="Nunito" w:cs="Nunito" w:eastAsia="Nunito" w:hAnsi="Nunito"/>
          <w:i w:val="1"/>
          <w:rtl w:val="0"/>
        </w:rPr>
        <w:t xml:space="preserve">Não preencher se os créditos forem da própria requerente</w:t>
      </w:r>
    </w:p>
    <w:p w:rsidR="00000000" w:rsidDel="00000000" w:rsidP="00000000" w:rsidRDefault="00000000" w:rsidRPr="00000000" w14:paraId="00000052">
      <w:pPr>
        <w:spacing w:after="225" w:before="200" w:line="240" w:lineRule="auto"/>
        <w:rPr>
          <w:rFonts w:ascii="Nunito" w:cs="Nunito" w:eastAsia="Nunito" w:hAnsi="Nunito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72498999"/>
        <w:tag w:val="goog_rdk_10"/>
      </w:sdtPr>
      <w:sdtContent>
        <w:tbl>
          <w:tblPr>
            <w:tblStyle w:val="Table12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Caso os créditos de prejuízo fiscal sejam de coligada ou controlada, indicar nome e CNPJ: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 da Empresa Coligada/Controlada: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CNPJ da Coligada/Controlada: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9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31609859"/>
        <w:tag w:val="goog_rdk_11"/>
      </w:sdtPr>
      <w:sdtContent>
        <w:tbl>
          <w:tblPr>
            <w:tblStyle w:val="Table13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DOCUMENTOS ANEXOS</w:t>
                </w:r>
              </w:p>
            </w:tc>
          </w:tr>
        </w:tbl>
      </w:sdtContent>
    </w:sdt>
    <w:p w:rsidR="00000000" w:rsidDel="00000000" w:rsidP="00000000" w:rsidRDefault="00000000" w:rsidRPr="00000000" w14:paraId="0000005B">
      <w:pPr>
        <w:spacing w:after="225" w:line="240" w:lineRule="auto"/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Marque os documentos que estão sendo anexados ao pedido:</w:t>
      </w:r>
    </w:p>
    <w:p w:rsidR="00000000" w:rsidDel="00000000" w:rsidP="00000000" w:rsidRDefault="00000000" w:rsidRPr="00000000" w14:paraId="0000005C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Documentos de identificação e representação do requerente.</w:t>
      </w:r>
    </w:p>
    <w:p w:rsidR="00000000" w:rsidDel="00000000" w:rsidP="00000000" w:rsidRDefault="00000000" w:rsidRPr="00000000" w14:paraId="0000005D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Certidão de objeto e pé do processo judicial.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Relatório analítico de disponibilidade de créditos de PF e BCN.</w:t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19768220"/>
        <w:tag w:val="goog_rdk_12"/>
      </w:sdtPr>
      <w:sdtContent>
        <w:tbl>
          <w:tblPr>
            <w:tblStyle w:val="Table14"/>
            <w:tblpPr w:leftFromText="180" w:rightFromText="180" w:topFromText="180" w:bottomFromText="180" w:vertAnchor="text" w:horzAnchor="text" w:tblpX="-65.99999999999966" w:tblpY="0"/>
            <w:tblW w:w="8505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5"/>
            <w:tblGridChange w:id="0">
              <w:tblGrid>
                <w:gridCol w:w="85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</w:tcPr>
              <w:p w:rsidR="00000000" w:rsidDel="00000000" w:rsidP="00000000" w:rsidRDefault="00000000" w:rsidRPr="00000000" w14:paraId="0000006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ASSINATURA</w:t>
                </w:r>
              </w:p>
            </w:tc>
          </w:tr>
        </w:tbl>
      </w:sdtContent>
    </w:sdt>
    <w:p w:rsidR="00000000" w:rsidDel="00000000" w:rsidP="00000000" w:rsidRDefault="00000000" w:rsidRPr="00000000" w14:paraId="00000061">
      <w:pPr>
        <w:shd w:fill="ffe6e6" w:val="clear"/>
        <w:spacing w:line="240" w:lineRule="auto"/>
        <w:ind w:left="0" w:right="16.062992125985716" w:firstLine="0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Declaro que li e concordo com os termos do Edital PGFN/RFB nº _____________.</w:t>
      </w:r>
    </w:p>
    <w:p w:rsidR="00000000" w:rsidDel="00000000" w:rsidP="00000000" w:rsidRDefault="00000000" w:rsidRPr="00000000" w14:paraId="00000062">
      <w:pPr>
        <w:spacing w:after="0" w:line="240" w:lineRule="auto"/>
        <w:ind w:left="0" w:firstLine="0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Local e Data:</w:t>
      </w:r>
    </w:p>
    <w:p w:rsidR="00000000" w:rsidDel="00000000" w:rsidP="00000000" w:rsidRDefault="00000000" w:rsidRPr="00000000" w14:paraId="00000063">
      <w:pPr>
        <w:spacing w:line="240" w:lineRule="auto"/>
        <w:jc w:val="center"/>
        <w:rPr>
          <w:rFonts w:ascii="Nunito" w:cs="Nunito" w:eastAsia="Nunito" w:hAnsi="Nunito"/>
          <w:i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jc w:val="center"/>
        <w:rPr>
          <w:rFonts w:ascii="Nunito" w:cs="Nunito" w:eastAsia="Nunito" w:hAnsi="Nunito"/>
          <w:i w:val="1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center"/>
        <w:rPr>
          <w:rFonts w:ascii="Nunito" w:cs="Nunito" w:eastAsia="Nunito" w:hAnsi="Nunito"/>
          <w:i w:val="1"/>
          <w:color w:val="666666"/>
          <w:sz w:val="26"/>
          <w:szCs w:val="26"/>
        </w:rPr>
      </w:pPr>
      <w:r w:rsidDel="00000000" w:rsidR="00000000" w:rsidRPr="00000000">
        <w:rPr>
          <w:rFonts w:ascii="Nunito" w:cs="Nunito" w:eastAsia="Nunito" w:hAnsi="Nunito"/>
          <w:i w:val="1"/>
          <w:color w:val="666666"/>
          <w:sz w:val="26"/>
          <w:szCs w:val="26"/>
          <w:rtl w:val="0"/>
        </w:rPr>
        <w:t xml:space="preserve">Assinatura do Requerente/Representante Legal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A5BD2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4A5BD2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4A5BD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m-field" w:customStyle="1">
    <w:name w:val="form-field"/>
    <w:basedOn w:val="Fontepargpadro"/>
    <w:rsid w:val="004A5BD2"/>
  </w:style>
  <w:style w:type="character" w:styleId="Forte">
    <w:name w:val="Strong"/>
    <w:basedOn w:val="Fontepargpadro"/>
    <w:uiPriority w:val="22"/>
    <w:qFormat w:val="1"/>
    <w:rsid w:val="004A5BD2"/>
    <w:rPr>
      <w:b w:val="1"/>
      <w:bCs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oK37oIiDRPHiYH8I9ZOHWciSg==">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2025-08-11T13:33:00Z</dcterms:created>
  <dc:creator>Conta da Microsoft</dc:creator>
</cp:coreProperties>
</file>