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07.7952755905511" w:firstLine="0"/>
        <w:jc w:val="center"/>
        <w:rPr>
          <w:b w:val="1"/>
          <w:color w:val="434343"/>
          <w:sz w:val="26"/>
          <w:szCs w:val="26"/>
        </w:rPr>
      </w:pPr>
      <w:r w:rsidDel="00000000" w:rsidR="00000000" w:rsidRPr="00000000">
        <w:rPr>
          <w:b w:val="1"/>
          <w:color w:val="434343"/>
          <w:sz w:val="26"/>
          <w:szCs w:val="26"/>
          <w:rtl w:val="0"/>
        </w:rPr>
        <w:t xml:space="preserve">Requerimento de liberação de pendência para emissão de certidão de débitos relativos à Dívida Ativa da União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07.7952755905511" w:firstLine="0"/>
        <w:jc w:val="center"/>
        <w:rPr>
          <w:color w:val="434343"/>
          <w:sz w:val="26"/>
          <w:szCs w:val="26"/>
        </w:rPr>
      </w:pPr>
      <w:r w:rsidDel="00000000" w:rsidR="00000000" w:rsidRPr="00000000">
        <w:rPr>
          <w:color w:val="434343"/>
          <w:sz w:val="26"/>
          <w:szCs w:val="26"/>
          <w:rtl w:val="0"/>
        </w:rPr>
        <w:t xml:space="preserve">(</w:t>
      </w:r>
      <w:r w:rsidDel="00000000" w:rsidR="00000000" w:rsidRPr="00000000">
        <w:rPr>
          <w:color w:val="434343"/>
          <w:sz w:val="26"/>
          <w:szCs w:val="26"/>
          <w:rtl w:val="0"/>
        </w:rPr>
        <w:t xml:space="preserve">Portaria Conjunta RFB/PGFN nº 1.751, de 2 de outubro de 2014)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07.7952755905511" w:firstLine="0"/>
        <w:jc w:val="center"/>
        <w:rPr>
          <w:rFonts w:ascii="Raleway" w:cs="Raleway" w:eastAsia="Raleway" w:hAnsi="Raleway"/>
          <w:b w:val="1"/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670"/>
        <w:gridCol w:w="6330"/>
        <w:tblGridChange w:id="0">
          <w:tblGrid>
            <w:gridCol w:w="2670"/>
            <w:gridCol w:w="633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Identificação do contribuinte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Nome / Nome empresarial / Imóvel Rural: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CPF / CNPJ / NIRF nº: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19"/>
        <w:gridCol w:w="7681"/>
        <w:tblGridChange w:id="0">
          <w:tblGrid>
            <w:gridCol w:w="1319"/>
            <w:gridCol w:w="768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Identificação do representante legal ou procurador solicitante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CPF nº: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8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 pedido baseia-se em decisão judicial? 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left="72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 sim, informar o número do processo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ind w:right="-1204.1338582677156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ind w:lef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right="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640"/>
        <w:gridCol w:w="6360"/>
        <w:tblGridChange w:id="0">
          <w:tblGrid>
            <w:gridCol w:w="2640"/>
            <w:gridCol w:w="63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Identificação das pendências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Inscrição / Negociação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Motivo da liberação da pendência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Outras circunstâncias relevantes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Indique outros elementos importantes para a negociação.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0" w:right="0" w:firstLine="7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 (Estado), dia de mês de ano.</w:t>
      </w:r>
    </w:p>
    <w:p w:rsidR="00000000" w:rsidDel="00000000" w:rsidP="00000000" w:rsidRDefault="00000000" w:rsidRPr="00000000" w14:paraId="00000036">
      <w:pPr>
        <w:spacing w:line="240" w:lineRule="auto"/>
        <w:ind w:left="0" w:right="0" w:firstLine="72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0" w:right="0" w:firstLine="72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0" w:right="0" w:firstLine="7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39">
      <w:pPr>
        <w:spacing w:line="240" w:lineRule="auto"/>
        <w:ind w:left="0" w:right="0" w:firstLine="7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</w:t>
      </w:r>
    </w:p>
    <w:sectPr>
      <w:headerReference r:id="rId6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 </w:t>
    </w:r>
  </w:p>
  <w:tbl>
    <w:tblPr>
      <w:tblStyle w:val="Table6"/>
      <w:tblW w:w="9000.0" w:type="dxa"/>
      <w:jc w:val="left"/>
      <w:tblInd w:w="-100.0" w:type="dxa"/>
      <w:tblLayout w:type="fixed"/>
      <w:tblLook w:val="0000"/>
    </w:tblPr>
    <w:tblGrid>
      <w:gridCol w:w="1425"/>
      <w:gridCol w:w="7575"/>
      <w:tblGridChange w:id="0">
        <w:tblGrid>
          <w:gridCol w:w="1425"/>
          <w:gridCol w:w="7575"/>
        </w:tblGrid>
      </w:tblGridChange>
    </w:tblGrid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3B">
          <w:pPr>
            <w:spacing w:after="0" w:before="0" w:line="240" w:lineRule="auto"/>
            <w:rPr/>
          </w:pPr>
          <w:r w:rsidDel="00000000" w:rsidR="00000000" w:rsidRPr="00000000">
            <w:rPr/>
            <w:drawing>
              <wp:inline distB="0" distT="0" distL="0" distR="0">
                <wp:extent cx="833120" cy="74866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120" cy="7486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3C">
          <w:pPr>
            <w:spacing w:after="0" w:before="0"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PROCURADORIA-GERAL </w:t>
          </w:r>
          <w:r w:rsidDel="00000000" w:rsidR="00000000" w:rsidRPr="00000000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2143125</wp:posOffset>
                </wp:positionH>
                <wp:positionV relativeFrom="paragraph">
                  <wp:posOffset>47626</wp:posOffset>
                </wp:positionV>
                <wp:extent cx="1946387" cy="293241"/>
                <wp:effectExtent b="0" l="0" r="0" t="0"/>
                <wp:wrapSquare wrapText="bothSides" distB="114300" distT="114300" distL="114300" distR="11430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6387" cy="2932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3D">
          <w:pPr>
            <w:spacing w:after="0" w:before="0"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DA FAZENDA NACIONAL</w:t>
          </w:r>
        </w:p>
      </w:tc>
    </w:tr>
  </w:tbl>
  <w:p w:rsidR="00000000" w:rsidDel="00000000" w:rsidP="00000000" w:rsidRDefault="00000000" w:rsidRPr="00000000" w14:paraId="0000003E">
    <w:pPr>
      <w:rPr>
        <w:rFonts w:ascii="Calibri" w:cs="Calibri" w:eastAsia="Calibri" w:hAnsi="Calibri"/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