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70D8" w14:textId="6AD04899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  <w:t>EDITAL Nº 1</w:t>
      </w:r>
      <w:r w:rsidR="00F83941"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  <w:t>2</w:t>
      </w:r>
      <w:r w:rsidRPr="0060269D">
        <w:rPr>
          <w:rFonts w:ascii="Calibri" w:eastAsia="Times New Roman" w:hAnsi="Calibri" w:cs="Calibri"/>
          <w:caps/>
          <w:color w:val="000000"/>
          <w:kern w:val="0"/>
          <w:sz w:val="27"/>
          <w:szCs w:val="27"/>
          <w:lang w:eastAsia="pt-BR"/>
          <w14:ligatures w14:val="none"/>
        </w:rPr>
        <w:t>/2023</w:t>
      </w:r>
    </w:p>
    <w:p w14:paraId="4EA0E802" w14:textId="77777777" w:rsidR="0060269D" w:rsidRPr="0060269D" w:rsidRDefault="0060269D" w:rsidP="0060269D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20D744B" w14:textId="77777777" w:rsidR="00F83941" w:rsidRDefault="0060269D" w:rsidP="00F83941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60269D">
        <w:rPr>
          <w:rFonts w:ascii="Calibri" w:hAnsi="Calibri" w:cs="Calibri"/>
          <w:color w:val="000000"/>
          <w:sz w:val="27"/>
          <w:szCs w:val="27"/>
        </w:rPr>
        <w:t> </w:t>
      </w:r>
      <w:r w:rsidR="00F83941">
        <w:rPr>
          <w:rFonts w:ascii="Calibri" w:hAnsi="Calibri" w:cs="Calibri"/>
          <w:color w:val="000000"/>
          <w:sz w:val="27"/>
          <w:szCs w:val="27"/>
        </w:rPr>
        <w:t>A PROCURADORIA-SECCIONAL DA FAZENDA NACIONAL EM ARAÇATUBA NO ESTADO DE SÃO PAULO, RESOLVE:</w:t>
      </w:r>
    </w:p>
    <w:p w14:paraId="3933560F" w14:textId="77777777" w:rsidR="00F83941" w:rsidRDefault="00F83941" w:rsidP="00F83941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1, PRORROGAR até o dia 8 de dezembro de 2023 o prazo de inscrição de que trata o item 4.1 do Edital nº 10/2023 (Processo SEI nº 11974.100071/2023-15).</w:t>
      </w:r>
    </w:p>
    <w:p w14:paraId="01795E1C" w14:textId="77777777" w:rsidR="00F83941" w:rsidRDefault="00F83941" w:rsidP="00F83941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2, INFORMAR que a unidade mudou sua sede da Rua Campos Sales nº 70 para a Rua Miguel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Caputi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nº 60 (prédio da Receita Federal de Araçatuba).</w:t>
      </w:r>
    </w:p>
    <w:p w14:paraId="5C533B5D" w14:textId="01A922E1" w:rsidR="0060269D" w:rsidRPr="0060269D" w:rsidRDefault="0060269D" w:rsidP="00F8394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0194D15" w14:textId="77777777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Documento assinado eletronicamente</w:t>
      </w:r>
    </w:p>
    <w:p w14:paraId="65AEE07D" w14:textId="77777777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LUÍS FILIPE JUNQUEIRA FRANCO</w:t>
      </w:r>
    </w:p>
    <w:p w14:paraId="00E70EA8" w14:textId="77777777" w:rsidR="0060269D" w:rsidRPr="0060269D" w:rsidRDefault="0060269D" w:rsidP="0060269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026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Procurador-Seccional da Fazenda Nacional</w:t>
      </w:r>
    </w:p>
    <w:p w14:paraId="5244BD86" w14:textId="067AB19B" w:rsidR="0060269D" w:rsidRPr="0060269D" w:rsidRDefault="0060269D" w:rsidP="00F83941">
      <w:pPr>
        <w:spacing w:after="120" w:line="240" w:lineRule="auto"/>
        <w:ind w:firstLine="1418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60269D" w:rsidRPr="00602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9D"/>
    <w:rsid w:val="0036557F"/>
    <w:rsid w:val="005D7B2C"/>
    <w:rsid w:val="0060269D"/>
    <w:rsid w:val="00F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4E7"/>
  <w15:chartTrackingRefBased/>
  <w15:docId w15:val="{0EDBBE38-0935-46CF-9B70-888787CE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60269D"/>
    <w:rPr>
      <w:color w:val="0000FF"/>
      <w:u w:val="single"/>
    </w:rPr>
  </w:style>
  <w:style w:type="paragraph" w:customStyle="1" w:styleId="textocentralizado12">
    <w:name w:val="texto_centralizado_12"/>
    <w:basedOn w:val="Normal"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B.</dc:creator>
  <cp:keywords/>
  <dc:description/>
  <cp:lastModifiedBy>Eduardo B.</cp:lastModifiedBy>
  <cp:revision>2</cp:revision>
  <dcterms:created xsi:type="dcterms:W3CDTF">2023-11-24T13:21:00Z</dcterms:created>
  <dcterms:modified xsi:type="dcterms:W3CDTF">2023-11-24T13:21:00Z</dcterms:modified>
</cp:coreProperties>
</file>