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ANEXO </w:t>
      </w:r>
      <w:r w:rsidDel="00000000" w:rsidR="00000000" w:rsidRPr="00000000">
        <w:rPr>
          <w:rFonts w:ascii="Calibri" w:cs="Calibri" w:eastAsia="Calibri" w:hAnsi="Calibri"/>
          <w:b w:val="1"/>
          <w:sz w:val="28"/>
          <w:szCs w:val="28"/>
          <w:rtl w:val="0"/>
        </w:rPr>
        <w:t xml:space="preserve">I</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sz w:val="28"/>
          <w:szCs w:val="28"/>
          <w:rtl w:val="0"/>
        </w:rPr>
        <w:t xml:space="preserve">TERMO DE CIÊNCIA INDIVIDUAL DE SIGILO E SEGURANÇA DA INFORMAÇÃO</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120" w:before="12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7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80"/>
        <w:gridCol w:w="7470"/>
        <w:tblGridChange w:id="0">
          <w:tblGrid>
            <w:gridCol w:w="2280"/>
            <w:gridCol w:w="7470"/>
          </w:tblGrid>
        </w:tblGridChange>
      </w:tblGrid>
      <w:tr>
        <w:trPr>
          <w:trHeight w:val="240" w:hRule="atLeast"/>
        </w:trPr>
        <w:tc>
          <w:tcPr>
            <w:gridSpan w:val="2"/>
            <w:shd w:fill="d9d9d9" w:val="clear"/>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120" w:before="12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rtl w:val="0"/>
              </w:rPr>
              <w:t xml:space="preserve">IDENTIFICAÇÃO DO CONTRATO</w:t>
            </w:r>
            <w:r w:rsidDel="00000000" w:rsidR="00000000" w:rsidRPr="00000000">
              <w:rPr>
                <w:rtl w:val="0"/>
              </w:rPr>
            </w:r>
          </w:p>
        </w:tc>
      </w:tr>
      <w:tr>
        <w:tc>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120" w:before="12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N° do Contrato:</w:t>
            </w:r>
            <w:r w:rsidDel="00000000" w:rsidR="00000000" w:rsidRPr="00000000">
              <w:rPr>
                <w:rtl w:val="0"/>
              </w:rPr>
            </w:r>
          </w:p>
        </w:tc>
        <w:tc>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120" w:before="120" w:line="240" w:lineRule="auto"/>
              <w:ind w:left="0" w:right="0" w:firstLine="0"/>
              <w:jc w:val="both"/>
              <w:rPr>
                <w:rFonts w:ascii="Calibri" w:cs="Calibri" w:eastAsia="Calibri" w:hAnsi="Calibri"/>
              </w:rPr>
            </w:pPr>
            <w:r w:rsidDel="00000000" w:rsidR="00000000" w:rsidRPr="00000000">
              <w:rPr>
                <w:rtl w:val="0"/>
              </w:rPr>
            </w:r>
          </w:p>
        </w:tc>
      </w:tr>
      <w:tr>
        <w:trPr>
          <w:trHeight w:val="547.96875" w:hRule="atLeast"/>
        </w:trPr>
        <w:tc>
          <w:tcPr/>
          <w:p w:rsidR="00000000" w:rsidDel="00000000" w:rsidP="00000000" w:rsidRDefault="00000000" w:rsidRPr="00000000" w14:paraId="00000008">
            <w:pPr>
              <w:tabs>
                <w:tab w:val="center" w:pos="4819"/>
                <w:tab w:val="right" w:pos="9638"/>
              </w:tabs>
              <w:spacing w:after="120" w:before="120" w:lineRule="auto"/>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Empresa Contratada: </w:t>
            </w:r>
            <w:r w:rsidDel="00000000" w:rsidR="00000000" w:rsidRPr="00000000">
              <w:rPr>
                <w:rtl w:val="0"/>
              </w:rPr>
            </w:r>
          </w:p>
        </w:tc>
        <w:tc>
          <w:tcPr/>
          <w:p w:rsidR="00000000" w:rsidDel="00000000" w:rsidP="00000000" w:rsidRDefault="00000000" w:rsidRPr="00000000" w14:paraId="00000009">
            <w:pPr>
              <w:tabs>
                <w:tab w:val="center" w:pos="4819"/>
                <w:tab w:val="right" w:pos="9638"/>
              </w:tabs>
              <w:spacing w:after="120" w:before="120" w:lineRule="auto"/>
              <w:jc w:val="both"/>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0A">
            <w:pPr>
              <w:tabs>
                <w:tab w:val="center" w:pos="4819"/>
                <w:tab w:val="right" w:pos="9638"/>
              </w:tabs>
              <w:spacing w:after="120" w:before="120" w:lineRule="auto"/>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CNPJ: </w:t>
            </w:r>
            <w:r w:rsidDel="00000000" w:rsidR="00000000" w:rsidRPr="00000000">
              <w:rPr>
                <w:rtl w:val="0"/>
              </w:rPr>
            </w:r>
          </w:p>
        </w:tc>
        <w:tc>
          <w:tcPr/>
          <w:p w:rsidR="00000000" w:rsidDel="00000000" w:rsidP="00000000" w:rsidRDefault="00000000" w:rsidRPr="00000000" w14:paraId="0000000B">
            <w:pPr>
              <w:tabs>
                <w:tab w:val="center" w:pos="4819"/>
                <w:tab w:val="right" w:pos="9638"/>
              </w:tabs>
              <w:spacing w:after="120" w:before="120" w:lineRule="auto"/>
              <w:jc w:val="both"/>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0C">
            <w:pPr>
              <w:tabs>
                <w:tab w:val="center" w:pos="4819"/>
                <w:tab w:val="right" w:pos="9638"/>
              </w:tabs>
              <w:spacing w:after="120" w:before="120" w:lineRule="auto"/>
              <w:jc w:val="right"/>
              <w:rPr>
                <w:rFonts w:ascii="Calibri" w:cs="Calibri" w:eastAsia="Calibri" w:hAnsi="Calibri"/>
              </w:rPr>
            </w:pPr>
            <w:r w:rsidDel="00000000" w:rsidR="00000000" w:rsidRPr="00000000">
              <w:rPr>
                <w:rFonts w:ascii="Calibri" w:cs="Calibri" w:eastAsia="Calibri" w:hAnsi="Calibri"/>
                <w:rtl w:val="0"/>
              </w:rPr>
              <w:t xml:space="preserve">Objeto Resumido: </w:t>
            </w:r>
          </w:p>
        </w:tc>
        <w:tc>
          <w:tcPr/>
          <w:p w:rsidR="00000000" w:rsidDel="00000000" w:rsidP="00000000" w:rsidRDefault="00000000" w:rsidRPr="00000000" w14:paraId="0000000D">
            <w:pPr>
              <w:tabs>
                <w:tab w:val="center" w:pos="4819"/>
                <w:tab w:val="right" w:pos="9638"/>
              </w:tabs>
              <w:spacing w:after="120" w:before="120" w:lineRule="auto"/>
              <w:jc w:val="both"/>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0E">
            <w:pPr>
              <w:tabs>
                <w:tab w:val="center" w:pos="4819"/>
                <w:tab w:val="right" w:pos="9638"/>
              </w:tabs>
              <w:spacing w:after="120" w:before="120" w:lineRule="auto"/>
              <w:jc w:val="right"/>
              <w:rPr>
                <w:rFonts w:ascii="Calibri" w:cs="Calibri" w:eastAsia="Calibri" w:hAnsi="Calibri"/>
              </w:rPr>
            </w:pPr>
            <w:r w:rsidDel="00000000" w:rsidR="00000000" w:rsidRPr="00000000">
              <w:rPr>
                <w:rFonts w:ascii="Calibri" w:cs="Calibri" w:eastAsia="Calibri" w:hAnsi="Calibri"/>
                <w:rtl w:val="0"/>
              </w:rPr>
              <w:t xml:space="preserve">Vigência Contratual:</w:t>
            </w:r>
          </w:p>
        </w:tc>
        <w:tc>
          <w:tcPr/>
          <w:p w:rsidR="00000000" w:rsidDel="00000000" w:rsidP="00000000" w:rsidRDefault="00000000" w:rsidRPr="00000000" w14:paraId="0000000F">
            <w:pPr>
              <w:tabs>
                <w:tab w:val="center" w:pos="4819"/>
                <w:tab w:val="right" w:pos="9638"/>
              </w:tabs>
              <w:spacing w:after="120" w:before="120" w:lineRule="auto"/>
              <w:jc w:val="both"/>
              <w:rPr>
                <w:rFonts w:ascii="Calibri" w:cs="Calibri" w:eastAsia="Calibri" w:hAnsi="Calibri"/>
              </w:rPr>
            </w:pPr>
            <w:r w:rsidDel="00000000" w:rsidR="00000000" w:rsidRPr="00000000">
              <w:rPr>
                <w:rtl w:val="0"/>
              </w:rPr>
            </w:r>
          </w:p>
        </w:tc>
      </w:tr>
      <w:tr>
        <w:trPr>
          <w:trHeight w:val="240" w:hRule="atLeast"/>
        </w:trPr>
        <w:tc>
          <w:tcPr>
            <w:gridSpan w:val="2"/>
            <w:shd w:fill="d9d9d9" w:val="clear"/>
          </w:tcPr>
          <w:p w:rsidR="00000000" w:rsidDel="00000000" w:rsidP="00000000" w:rsidRDefault="00000000" w:rsidRPr="00000000" w14:paraId="00000010">
            <w:pPr>
              <w:tabs>
                <w:tab w:val="center" w:pos="4819"/>
                <w:tab w:val="right" w:pos="9638"/>
              </w:tabs>
              <w:spacing w:after="120" w:before="12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TERMOS</w:t>
            </w:r>
          </w:p>
        </w:tc>
      </w:tr>
      <w:tr>
        <w:trPr>
          <w:trHeight w:val="240" w:hRule="atLeast"/>
        </w:trPr>
        <w:tc>
          <w:tcPr>
            <w:gridSpan w:val="2"/>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120" w:before="12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O(s) funcionário(s) abaixo qualificado(s) declara(m) ter pleno conhecimento de sua(s) responsabilidade(s) no que concerne ao sigilo que deve ser mantido sobre as atividades desenvolvidas ou as ações realizadas no âmbito do Contrato Administrativo n° / , bem como sobre todas as informações que eventualmente ou por força de sua(s) função(ões) venha(m) a tomar conhecimento, comprometendo-se a guardar o sigilo necessário nos termos da legislação vigente e a prestar total obediência às normas de segurança da informação vigentes no ambiente do CONTRATANTE ou que venham a ser implantadas a qualquer tempo por este; em conformidade com o TERMO DE COMPROMISSO DE SEGURANÇA DA INFORMAÇÃO firmado entre as partes.</w:t>
            </w:r>
            <w:r w:rsidDel="00000000" w:rsidR="00000000" w:rsidRPr="00000000">
              <w:rPr>
                <w:rtl w:val="0"/>
              </w:rPr>
            </w:r>
          </w:p>
        </w:tc>
      </w:tr>
      <w:tr>
        <w:trPr>
          <w:trHeight w:val="240" w:hRule="atLeast"/>
        </w:trPr>
        <w:tc>
          <w:tcPr>
            <w:gridSpan w:val="2"/>
            <w:shd w:fill="d9d9d9" w:val="clear"/>
          </w:tcPr>
          <w:p w:rsidR="00000000" w:rsidDel="00000000" w:rsidP="00000000" w:rsidRDefault="00000000" w:rsidRPr="00000000" w14:paraId="00000014">
            <w:pPr>
              <w:tabs>
                <w:tab w:val="center" w:pos="4819"/>
                <w:tab w:val="right" w:pos="9638"/>
              </w:tabs>
              <w:spacing w:after="120" w:before="12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DE ACORDO</w:t>
            </w:r>
          </w:p>
        </w:tc>
      </w:tr>
      <w:tr>
        <w:trPr>
          <w:trHeight w:val="240" w:hRule="atLeast"/>
        </w:trPr>
        <w:tc>
          <w:tcPr>
            <w:gridSpan w:val="2"/>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120" w:before="12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E, por assim estarem justas e estabelecidas as condições, o presente TERMO DE CIÊNCIA é assinado pela(s) parte(s) declarante(s) em 02 (duas) vias de igual teor e um só efeito.</w:t>
            </w:r>
          </w:p>
        </w:tc>
      </w:tr>
      <w:tr>
        <w:trPr>
          <w:trHeight w:val="240" w:hRule="atLeast"/>
        </w:trPr>
        <w:tc>
          <w:tcPr>
            <w:gridSpan w:val="2"/>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120" w:before="12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120" w:before="12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Brasília,_____</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 __________________ de 20</w:t>
            </w:r>
            <w:r w:rsidDel="00000000" w:rsidR="00000000" w:rsidRPr="00000000">
              <w:rPr>
                <w:rFonts w:ascii="Calibri" w:cs="Calibri" w:eastAsia="Calibri" w:hAnsi="Calibri"/>
                <w:rtl w:val="0"/>
              </w:rPr>
              <w:t xml:space="preserve">21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120" w:before="12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120" w:before="12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120" w:before="12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120" w:before="12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Assinatura</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12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Nome:</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120" w:before="120" w:line="240" w:lineRule="auto"/>
              <w:ind w:left="0" w:right="0" w:firstLine="0"/>
              <w:jc w:val="left"/>
              <w:rPr>
                <w:rFonts w:ascii="Calibri" w:cs="Calibri" w:eastAsia="Calibri" w:hAnsi="Calibri"/>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RG</w:t>
            </w:r>
            <w:r w:rsidDel="00000000" w:rsidR="00000000" w:rsidRPr="00000000">
              <w:rPr>
                <w:rFonts w:ascii="Calibri" w:cs="Calibri" w:eastAsia="Calibri" w:hAnsi="Calibri"/>
                <w:rtl w:val="0"/>
              </w:rPr>
              <w:t xml:space="preserve">:</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12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CPF:</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12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Cargo:</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120" w:before="12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120" w:before="12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pgSz w:h="16838" w:w="11906"/>
      <w:pgMar w:bottom="1134" w:top="1134" w:left="1134" w:right="1134"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pPr>
    <w:rPr>
      <w:rFonts w:ascii="Calibri" w:cs="Calibri" w:eastAsia="Calibri" w:hAnsi="Calibri"/>
      <w:b w:val="1"/>
      <w:i w:val="1"/>
      <w:smallCaps w:val="0"/>
      <w:strike w:val="0"/>
      <w:color w:val="000000"/>
      <w:sz w:val="28"/>
      <w:szCs w:val="28"/>
      <w:u w:val="none"/>
      <w:shd w:fill="auto" w:val="clear"/>
      <w:vertAlign w:val="baseline"/>
    </w:rPr>
  </w:style>
  <w:style w:type="paragraph" w:styleId="Heading3">
    <w:name w:val="heading 3"/>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center"/>
    </w:pPr>
    <w:rPr>
      <w:rFonts w:ascii="Arial" w:cs="Arial" w:eastAsia="Arial" w:hAnsi="Arial"/>
      <w:b w:val="1"/>
      <w:i w:val="0"/>
      <w:smallCaps w:val="0"/>
      <w:strike w:val="0"/>
      <w:color w:val="000000"/>
      <w:sz w:val="36"/>
      <w:szCs w:val="36"/>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pPr>
    <w:rPr>
      <w:rFonts w:ascii="Calibri" w:cs="Calibri" w:eastAsia="Calibri" w:hAnsi="Calibri"/>
      <w:b w:val="1"/>
      <w:i w:val="1"/>
      <w:smallCaps w:val="0"/>
      <w:strike w:val="0"/>
      <w:color w:val="000000"/>
      <w:sz w:val="28"/>
      <w:szCs w:val="28"/>
      <w:u w:val="none"/>
      <w:shd w:fill="auto" w:val="clear"/>
      <w:vertAlign w:val="baseline"/>
    </w:rPr>
  </w:style>
  <w:style w:type="paragraph" w:styleId="Heading3">
    <w:name w:val="heading 3"/>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center"/>
    </w:pPr>
    <w:rPr>
      <w:rFonts w:ascii="Arial" w:cs="Arial" w:eastAsia="Arial" w:hAnsi="Arial"/>
      <w:b w:val="1"/>
      <w:i w:val="0"/>
      <w:smallCaps w:val="0"/>
      <w:strike w:val="0"/>
      <w:color w:val="000000"/>
      <w:sz w:val="36"/>
      <w:szCs w:val="36"/>
      <w:u w:val="none"/>
      <w:shd w:fill="auto" w:val="clear"/>
      <w:vertAlign w:val="baseline"/>
    </w:rPr>
  </w:style>
  <w:style w:type="paragraph" w:styleId="Normal" w:default="1">
    <w:name w:val="Normal"/>
    <w:rsid w:val="00BF1FBA"/>
    <w:pPr>
      <w:widowControl w:val="0"/>
      <w:suppressAutoHyphens w:val="1"/>
      <w:spacing w:after="0" w:line="240" w:lineRule="auto"/>
    </w:pPr>
    <w:rPr>
      <w:rFonts w:ascii="Times New Roman" w:cs="Tahoma" w:eastAsia="SimSun" w:hAnsi="Times New Roman"/>
      <w:kern w:val="3"/>
      <w:sz w:val="24"/>
      <w:szCs w:val="24"/>
      <w:lang w:bidi="hi-IN" w:eastAsia="hi-IN"/>
    </w:rPr>
  </w:style>
  <w:style w:type="paragraph" w:styleId="Ttulo1">
    <w:name w:val="heading 1"/>
    <w:basedOn w:val="Heading"/>
    <w:next w:val="Textbody"/>
    <w:pPr>
      <w:outlineLvl w:val="0"/>
    </w:pPr>
    <w:rPr>
      <w:rFonts w:ascii="Calibri" w:cs="Calibri" w:eastAsia="Calibri" w:hAnsi="Calibri"/>
      <w:b w:val="1"/>
      <w:bCs w:val="1"/>
    </w:rPr>
  </w:style>
  <w:style w:type="paragraph" w:styleId="Ttulo2">
    <w:name w:val="heading 2"/>
    <w:basedOn w:val="Heading"/>
    <w:next w:val="Textbody"/>
    <w:link w:val="Ttulo2Char"/>
    <w:pPr>
      <w:outlineLvl w:val="1"/>
    </w:pPr>
    <w:rPr>
      <w:rFonts w:ascii="Calibri" w:cs="Calibri" w:eastAsia="Calibri" w:hAnsi="Calibri"/>
      <w:b w:val="1"/>
      <w:bCs w:val="1"/>
      <w:i w:val="1"/>
      <w:iCs w:val="1"/>
    </w:rPr>
  </w:style>
  <w:style w:type="paragraph" w:styleId="Ttulo3">
    <w:name w:val="heading 3"/>
    <w:basedOn w:val="Heading"/>
    <w:next w:val="Textbody"/>
    <w:pPr>
      <w:outlineLvl w:val="2"/>
    </w:pPr>
    <w:rPr>
      <w:b w:val="1"/>
      <w:bCs w:val="1"/>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Standard" w:customStyle="1">
    <w:name w:val="Standard"/>
    <w:pPr>
      <w:widowControl w:val="0"/>
      <w:suppressAutoHyphens w:val="1"/>
      <w:spacing w:after="0" w:line="240" w:lineRule="auto"/>
    </w:pPr>
    <w:rPr>
      <w:rFonts w:ascii="Times New Roman" w:cs="Tahoma" w:eastAsia="SimSun" w:hAnsi="Times New Roman"/>
      <w:kern w:val="3"/>
      <w:sz w:val="24"/>
      <w:szCs w:val="24"/>
      <w:lang w:bidi="hi-IN" w:eastAsia="zh-CN"/>
    </w:rPr>
  </w:style>
  <w:style w:type="paragraph" w:styleId="Textbody" w:customStyle="1">
    <w:name w:val="Text body"/>
    <w:basedOn w:val="Standard"/>
    <w:pPr>
      <w:spacing w:after="120"/>
    </w:pPr>
  </w:style>
  <w:style w:type="paragraph" w:styleId="texto" w:customStyle="1">
    <w:name w:val="texto"/>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val="1"/>
      <w:autoSpaceDE w:val="0"/>
      <w:spacing w:after="0" w:line="240" w:lineRule="atLeast"/>
      <w:ind w:left="170" w:hanging="170"/>
      <w:jc w:val="both"/>
    </w:pPr>
    <w:rPr>
      <w:rFonts w:ascii="Times New Roman" w:eastAsia="Times New Roman" w:hAnsi="Times New Roman"/>
      <w:kern w:val="3"/>
      <w:sz w:val="20"/>
      <w:szCs w:val="20"/>
      <w:lang w:eastAsia="zh-CN"/>
    </w:rPr>
  </w:style>
  <w:style w:type="paragraph" w:styleId="TableContents" w:customStyle="1">
    <w:name w:val="Table Contents"/>
    <w:basedOn w:val="Standard"/>
    <w:pPr>
      <w:suppressLineNumbers w:val="1"/>
    </w:pPr>
  </w:style>
  <w:style w:type="paragraph" w:styleId="Cabealho">
    <w:name w:val="header"/>
    <w:basedOn w:val="Standard"/>
    <w:link w:val="CabealhoChar"/>
    <w:pPr>
      <w:suppressLineNumbers w:val="1"/>
      <w:tabs>
        <w:tab w:val="center" w:pos="4819"/>
        <w:tab w:val="right" w:pos="9638"/>
      </w:tabs>
    </w:pPr>
  </w:style>
  <w:style w:type="paragraph" w:styleId="TableHeading" w:customStyle="1">
    <w:name w:val="Table Heading"/>
    <w:basedOn w:val="TableContents"/>
    <w:pPr>
      <w:jc w:val="center"/>
    </w:pPr>
    <w:rPr>
      <w:b w:val="1"/>
      <w:bCs w:val="1"/>
    </w:rPr>
  </w:style>
  <w:style w:type="paragraph" w:styleId="Quotations" w:customStyle="1">
    <w:name w:val="Quotations"/>
    <w:basedOn w:val="Standard"/>
    <w:pPr>
      <w:spacing w:after="283"/>
      <w:ind w:left="567" w:right="567"/>
    </w:pPr>
  </w:style>
  <w:style w:type="paragraph" w:styleId="Heading" w:customStyle="1">
    <w:name w:val="Heading"/>
    <w:basedOn w:val="Standard"/>
    <w:next w:val="Textbody"/>
    <w:pPr>
      <w:keepNext w:val="1"/>
      <w:spacing w:after="120" w:before="240"/>
    </w:pPr>
    <w:rPr>
      <w:rFonts w:ascii="Arial" w:eastAsia="MS Mincho" w:hAnsi="Arial"/>
      <w:sz w:val="28"/>
      <w:szCs w:val="28"/>
    </w:rPr>
  </w:style>
  <w:style w:type="paragraph" w:styleId="Ttulo">
    <w:name w:val="Title"/>
    <w:basedOn w:val="Heading"/>
    <w:next w:val="Textbody"/>
    <w:pPr>
      <w:jc w:val="center"/>
    </w:pPr>
    <w:rPr>
      <w:b w:val="1"/>
      <w:bCs w:val="1"/>
      <w:sz w:val="36"/>
      <w:szCs w:val="36"/>
    </w:rPr>
  </w:style>
  <w:style w:type="paragraph" w:styleId="Subttulo">
    <w:name w:val="Subtitle"/>
    <w:basedOn w:val="Heading"/>
    <w:next w:val="Textbody"/>
    <w:pPr>
      <w:jc w:val="center"/>
    </w:pPr>
    <w:rPr>
      <w:i w:val="1"/>
      <w:iCs w:val="1"/>
    </w:rPr>
  </w:style>
  <w:style w:type="paragraph" w:styleId="Rodap">
    <w:name w:val="footer"/>
    <w:basedOn w:val="Standard"/>
    <w:pPr>
      <w:suppressLineNumbers w:val="1"/>
      <w:tabs>
        <w:tab w:val="center" w:pos="4819"/>
        <w:tab w:val="right" w:pos="9638"/>
      </w:tabs>
    </w:pPr>
  </w:style>
  <w:style w:type="paragraph" w:styleId="EPTabela" w:customStyle="1">
    <w:name w:val="EP Tabela"/>
    <w:basedOn w:val="Normal"/>
    <w:pPr>
      <w:jc w:val="center"/>
    </w:pPr>
    <w:rPr>
      <w:rFonts w:cs="Arial"/>
      <w:b w:val="1"/>
      <w:sz w:val="22"/>
      <w:lang w:eastAsia="ar-SA"/>
    </w:rPr>
  </w:style>
  <w:style w:type="paragraph" w:styleId="EPConteudotabela" w:customStyle="1">
    <w:name w:val="EP Conteudotabela"/>
    <w:basedOn w:val="Normal"/>
    <w:pPr>
      <w:tabs>
        <w:tab w:val="left" w:pos="-302"/>
      </w:tabs>
      <w:spacing w:line="100" w:lineRule="atLeast"/>
      <w:ind w:left="23" w:firstLine="45"/>
    </w:pPr>
    <w:rPr>
      <w:rFonts w:cs="Arial"/>
      <w:lang w:eastAsia="ar-SA"/>
    </w:rPr>
  </w:style>
  <w:style w:type="paragraph" w:styleId="ContentsHeading" w:customStyle="1">
    <w:name w:val="Contents Heading"/>
    <w:basedOn w:val="Heading"/>
    <w:pPr>
      <w:suppressLineNumbers w:val="1"/>
    </w:pPr>
    <w:rPr>
      <w:b w:val="1"/>
      <w:bCs w:val="1"/>
      <w:sz w:val="32"/>
      <w:szCs w:val="32"/>
    </w:rPr>
  </w:style>
  <w:style w:type="paragraph" w:styleId="Index" w:customStyle="1">
    <w:name w:val="Index"/>
    <w:basedOn w:val="Standard"/>
    <w:pPr>
      <w:suppressLineNumbers w:val="1"/>
    </w:pPr>
  </w:style>
  <w:style w:type="paragraph" w:styleId="Contents1" w:customStyle="1">
    <w:name w:val="Contents 1"/>
    <w:basedOn w:val="Index"/>
    <w:pPr>
      <w:tabs>
        <w:tab w:val="right" w:leader="dot" w:pos="9638"/>
      </w:tabs>
    </w:pPr>
  </w:style>
  <w:style w:type="paragraph" w:styleId="Contents2" w:customStyle="1">
    <w:name w:val="Contents 2"/>
    <w:basedOn w:val="Index"/>
    <w:pPr>
      <w:tabs>
        <w:tab w:val="right" w:leader="dot" w:pos="9638"/>
      </w:tabs>
      <w:ind w:left="283"/>
    </w:pPr>
  </w:style>
  <w:style w:type="character" w:styleId="BulletSymbols" w:customStyle="1">
    <w:name w:val="Bullet Symbols"/>
    <w:rPr>
      <w:rFonts w:ascii="OpenSymbol" w:cs="OpenSymbol" w:eastAsia="OpenSymbol" w:hAnsi="OpenSymbol"/>
    </w:rPr>
  </w:style>
  <w:style w:type="character" w:styleId="Internetlink" w:customStyle="1">
    <w:name w:val="Internet link"/>
    <w:rPr>
      <w:color w:val="000080"/>
      <w:u w:val="single"/>
    </w:rPr>
  </w:style>
  <w:style w:type="character" w:styleId="IndexLink" w:customStyle="1">
    <w:name w:val="Index Link"/>
  </w:style>
  <w:style w:type="character" w:styleId="Zeichenformat" w:customStyle="1">
    <w:name w:val="Zeichenformat"/>
  </w:style>
  <w:style w:type="numbering" w:styleId="WW8Num1" w:customStyle="1">
    <w:name w:val="WW8Num1"/>
    <w:basedOn w:val="Semlista"/>
    <w:pPr>
      <w:numPr>
        <w:numId w:val="1"/>
      </w:numPr>
    </w:pPr>
  </w:style>
  <w:style w:type="character" w:styleId="CabealhoChar" w:customStyle="1">
    <w:name w:val="Cabeçalho Char"/>
    <w:basedOn w:val="Fontepargpadro"/>
    <w:link w:val="Cabealho"/>
    <w:rsid w:val="00522240"/>
    <w:rPr>
      <w:rFonts w:ascii="Times New Roman" w:cs="Tahoma" w:eastAsia="SimSun" w:hAnsi="Times New Roman"/>
      <w:kern w:val="3"/>
      <w:sz w:val="24"/>
      <w:szCs w:val="24"/>
      <w:lang w:bidi="hi-IN" w:eastAsia="zh-CN"/>
    </w:rPr>
  </w:style>
  <w:style w:type="table" w:styleId="Tabelacomgrade">
    <w:name w:val="Table Grid"/>
    <w:basedOn w:val="Tabelanormal"/>
    <w:uiPriority w:val="39"/>
    <w:rsid w:val="001013A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tulo2Char" w:customStyle="1">
    <w:name w:val="Título 2 Char"/>
    <w:basedOn w:val="Fontepargpadro"/>
    <w:link w:val="Ttulo2"/>
    <w:rsid w:val="009C739A"/>
    <w:rPr>
      <w:rFonts w:cs="Calibri"/>
      <w:b w:val="1"/>
      <w:bCs w:val="1"/>
      <w:i w:val="1"/>
      <w:iCs w:val="1"/>
      <w:kern w:val="3"/>
      <w:sz w:val="28"/>
      <w:szCs w:val="28"/>
      <w:lang w:bidi="hi-IN" w:eastAsia="zh-CN"/>
    </w:rPr>
  </w:style>
  <w:style w:type="character" w:styleId="Hyperlink">
    <w:name w:val="Hyperlink"/>
    <w:basedOn w:val="Fontepargpadro"/>
    <w:uiPriority w:val="99"/>
    <w:unhideWhenUsed w:val="1"/>
    <w:rsid w:val="00E04EEC"/>
    <w:rPr>
      <w:color w:val="0563c1" w:themeColor="hyperlink"/>
      <w:u w:val="single"/>
    </w:rPr>
  </w:style>
  <w:style w:type="character" w:styleId="MenoPendente">
    <w:name w:val="Unresolved Mention"/>
    <w:basedOn w:val="Fontepargpadro"/>
    <w:uiPriority w:val="99"/>
    <w:semiHidden w:val="1"/>
    <w:unhideWhenUsed w:val="1"/>
    <w:rsid w:val="00E04EEC"/>
    <w:rPr>
      <w:color w:val="605e5c"/>
      <w:shd w:color="auto" w:fill="e1dfdd" w:val="clear"/>
    </w:rPr>
  </w:style>
  <w:style w:type="paragraph" w:styleId="Textodenotadefim">
    <w:name w:val="endnote text"/>
    <w:basedOn w:val="Normal"/>
    <w:link w:val="TextodenotadefimChar"/>
    <w:uiPriority w:val="99"/>
    <w:semiHidden w:val="1"/>
    <w:unhideWhenUsed w:val="1"/>
    <w:rsid w:val="00CD6264"/>
    <w:rPr>
      <w:rFonts w:cs="Mangal"/>
      <w:sz w:val="20"/>
      <w:szCs w:val="18"/>
    </w:rPr>
  </w:style>
  <w:style w:type="character" w:styleId="TextodenotadefimChar" w:customStyle="1">
    <w:name w:val="Texto de nota de fim Char"/>
    <w:basedOn w:val="Fontepargpadro"/>
    <w:link w:val="Textodenotadefim"/>
    <w:uiPriority w:val="99"/>
    <w:semiHidden w:val="1"/>
    <w:rsid w:val="00CD6264"/>
    <w:rPr>
      <w:rFonts w:ascii="Times New Roman" w:cs="Mangal" w:eastAsia="SimSun" w:hAnsi="Times New Roman"/>
      <w:kern w:val="3"/>
      <w:sz w:val="20"/>
      <w:szCs w:val="18"/>
      <w:lang w:bidi="hi-IN" w:eastAsia="hi-IN"/>
    </w:rPr>
  </w:style>
  <w:style w:type="character" w:styleId="Refdenotadefim">
    <w:name w:val="endnote reference"/>
    <w:basedOn w:val="Fontepargpadro"/>
    <w:uiPriority w:val="99"/>
    <w:semiHidden w:val="1"/>
    <w:unhideWhenUsed w:val="1"/>
    <w:rsid w:val="00CD6264"/>
    <w:rPr>
      <w:vertAlign w:val="superscript"/>
    </w:rPr>
  </w:style>
  <w:style w:type="paragraph" w:styleId="Textodenotaderodap">
    <w:name w:val="footnote text"/>
    <w:basedOn w:val="Normal"/>
    <w:link w:val="TextodenotaderodapChar"/>
    <w:uiPriority w:val="99"/>
    <w:semiHidden w:val="1"/>
    <w:unhideWhenUsed w:val="1"/>
    <w:rsid w:val="00CD6264"/>
    <w:rPr>
      <w:rFonts w:cs="Mangal"/>
      <w:sz w:val="20"/>
      <w:szCs w:val="18"/>
    </w:rPr>
  </w:style>
  <w:style w:type="character" w:styleId="TextodenotaderodapChar" w:customStyle="1">
    <w:name w:val="Texto de nota de rodapé Char"/>
    <w:basedOn w:val="Fontepargpadro"/>
    <w:link w:val="Textodenotaderodap"/>
    <w:uiPriority w:val="99"/>
    <w:semiHidden w:val="1"/>
    <w:rsid w:val="00CD6264"/>
    <w:rPr>
      <w:rFonts w:ascii="Times New Roman" w:cs="Mangal" w:eastAsia="SimSun" w:hAnsi="Times New Roman"/>
      <w:kern w:val="3"/>
      <w:sz w:val="20"/>
      <w:szCs w:val="18"/>
      <w:lang w:bidi="hi-IN" w:eastAsia="hi-IN"/>
    </w:rPr>
  </w:style>
  <w:style w:type="character" w:styleId="Refdenotaderodap">
    <w:name w:val="footnote reference"/>
    <w:basedOn w:val="Fontepargpadro"/>
    <w:uiPriority w:val="99"/>
    <w:semiHidden w:val="1"/>
    <w:unhideWhenUsed w:val="1"/>
    <w:rsid w:val="00CD6264"/>
    <w:rPr>
      <w:vertAlign w:val="superscript"/>
    </w:rPr>
  </w:style>
  <w:style w:type="paragraph" w:styleId="Sumrio1">
    <w:name w:val="toc 1"/>
    <w:basedOn w:val="Normal"/>
    <w:next w:val="Normal"/>
    <w:autoRedefine w:val="1"/>
    <w:uiPriority w:val="39"/>
    <w:unhideWhenUsed w:val="1"/>
    <w:rsid w:val="00142AF0"/>
    <w:pPr>
      <w:spacing w:after="100"/>
    </w:pPr>
    <w:rPr>
      <w:rFonts w:cs="Mangal"/>
      <w:szCs w:val="21"/>
    </w:rPr>
  </w:style>
  <w:style w:type="paragraph" w:styleId="Sumrio2">
    <w:name w:val="toc 2"/>
    <w:basedOn w:val="Normal"/>
    <w:next w:val="Normal"/>
    <w:autoRedefine w:val="1"/>
    <w:uiPriority w:val="39"/>
    <w:unhideWhenUsed w:val="1"/>
    <w:rsid w:val="00142AF0"/>
    <w:pPr>
      <w:spacing w:after="100"/>
      <w:ind w:left="240"/>
    </w:pPr>
    <w:rPr>
      <w:rFonts w:cs="Mangal"/>
      <w:szCs w:val="21"/>
    </w:rPr>
  </w:style>
  <w:style w:type="paragraph" w:styleId="Sumrio3">
    <w:name w:val="toc 3"/>
    <w:basedOn w:val="Normal"/>
    <w:next w:val="Normal"/>
    <w:autoRedefine w:val="1"/>
    <w:uiPriority w:val="39"/>
    <w:unhideWhenUsed w:val="1"/>
    <w:rsid w:val="00142AF0"/>
    <w:pPr>
      <w:widowControl w:val="1"/>
      <w:suppressAutoHyphens w:val="0"/>
      <w:autoSpaceDN w:val="1"/>
      <w:spacing w:after="100" w:line="259" w:lineRule="auto"/>
      <w:ind w:left="440"/>
      <w:textAlignment w:val="auto"/>
    </w:pPr>
    <w:rPr>
      <w:rFonts w:asciiTheme="minorHAnsi" w:cstheme="minorBidi" w:eastAsiaTheme="minorEastAsia" w:hAnsiTheme="minorHAnsi"/>
      <w:kern w:val="0"/>
      <w:sz w:val="22"/>
      <w:szCs w:val="22"/>
      <w:lang w:bidi="ar-SA" w:eastAsia="pt-BR"/>
    </w:rPr>
  </w:style>
  <w:style w:type="paragraph" w:styleId="Sumrio4">
    <w:name w:val="toc 4"/>
    <w:basedOn w:val="Normal"/>
    <w:next w:val="Normal"/>
    <w:autoRedefine w:val="1"/>
    <w:uiPriority w:val="39"/>
    <w:unhideWhenUsed w:val="1"/>
    <w:rsid w:val="00142AF0"/>
    <w:pPr>
      <w:widowControl w:val="1"/>
      <w:suppressAutoHyphens w:val="0"/>
      <w:autoSpaceDN w:val="1"/>
      <w:spacing w:after="100" w:line="259" w:lineRule="auto"/>
      <w:ind w:left="660"/>
      <w:textAlignment w:val="auto"/>
    </w:pPr>
    <w:rPr>
      <w:rFonts w:asciiTheme="minorHAnsi" w:cstheme="minorBidi" w:eastAsiaTheme="minorEastAsia" w:hAnsiTheme="minorHAnsi"/>
      <w:kern w:val="0"/>
      <w:sz w:val="22"/>
      <w:szCs w:val="22"/>
      <w:lang w:bidi="ar-SA" w:eastAsia="pt-BR"/>
    </w:rPr>
  </w:style>
  <w:style w:type="paragraph" w:styleId="Sumrio5">
    <w:name w:val="toc 5"/>
    <w:basedOn w:val="Normal"/>
    <w:next w:val="Normal"/>
    <w:autoRedefine w:val="1"/>
    <w:uiPriority w:val="39"/>
    <w:unhideWhenUsed w:val="1"/>
    <w:rsid w:val="00142AF0"/>
    <w:pPr>
      <w:widowControl w:val="1"/>
      <w:suppressAutoHyphens w:val="0"/>
      <w:autoSpaceDN w:val="1"/>
      <w:spacing w:after="100" w:line="259" w:lineRule="auto"/>
      <w:ind w:left="880"/>
      <w:textAlignment w:val="auto"/>
    </w:pPr>
    <w:rPr>
      <w:rFonts w:asciiTheme="minorHAnsi" w:cstheme="minorBidi" w:eastAsiaTheme="minorEastAsia" w:hAnsiTheme="minorHAnsi"/>
      <w:kern w:val="0"/>
      <w:sz w:val="22"/>
      <w:szCs w:val="22"/>
      <w:lang w:bidi="ar-SA" w:eastAsia="pt-BR"/>
    </w:rPr>
  </w:style>
  <w:style w:type="paragraph" w:styleId="Sumrio6">
    <w:name w:val="toc 6"/>
    <w:basedOn w:val="Normal"/>
    <w:next w:val="Normal"/>
    <w:autoRedefine w:val="1"/>
    <w:uiPriority w:val="39"/>
    <w:unhideWhenUsed w:val="1"/>
    <w:rsid w:val="00142AF0"/>
    <w:pPr>
      <w:widowControl w:val="1"/>
      <w:suppressAutoHyphens w:val="0"/>
      <w:autoSpaceDN w:val="1"/>
      <w:spacing w:after="100" w:line="259" w:lineRule="auto"/>
      <w:ind w:left="1100"/>
      <w:textAlignment w:val="auto"/>
    </w:pPr>
    <w:rPr>
      <w:rFonts w:asciiTheme="minorHAnsi" w:cstheme="minorBidi" w:eastAsiaTheme="minorEastAsia" w:hAnsiTheme="minorHAnsi"/>
      <w:kern w:val="0"/>
      <w:sz w:val="22"/>
      <w:szCs w:val="22"/>
      <w:lang w:bidi="ar-SA" w:eastAsia="pt-BR"/>
    </w:rPr>
  </w:style>
  <w:style w:type="paragraph" w:styleId="Sumrio7">
    <w:name w:val="toc 7"/>
    <w:basedOn w:val="Normal"/>
    <w:next w:val="Normal"/>
    <w:autoRedefine w:val="1"/>
    <w:uiPriority w:val="39"/>
    <w:unhideWhenUsed w:val="1"/>
    <w:rsid w:val="00142AF0"/>
    <w:pPr>
      <w:widowControl w:val="1"/>
      <w:suppressAutoHyphens w:val="0"/>
      <w:autoSpaceDN w:val="1"/>
      <w:spacing w:after="100" w:line="259" w:lineRule="auto"/>
      <w:ind w:left="1320"/>
      <w:textAlignment w:val="auto"/>
    </w:pPr>
    <w:rPr>
      <w:rFonts w:asciiTheme="minorHAnsi" w:cstheme="minorBidi" w:eastAsiaTheme="minorEastAsia" w:hAnsiTheme="minorHAnsi"/>
      <w:kern w:val="0"/>
      <w:sz w:val="22"/>
      <w:szCs w:val="22"/>
      <w:lang w:bidi="ar-SA" w:eastAsia="pt-BR"/>
    </w:rPr>
  </w:style>
  <w:style w:type="paragraph" w:styleId="Sumrio8">
    <w:name w:val="toc 8"/>
    <w:basedOn w:val="Normal"/>
    <w:next w:val="Normal"/>
    <w:autoRedefine w:val="1"/>
    <w:uiPriority w:val="39"/>
    <w:unhideWhenUsed w:val="1"/>
    <w:rsid w:val="00142AF0"/>
    <w:pPr>
      <w:widowControl w:val="1"/>
      <w:suppressAutoHyphens w:val="0"/>
      <w:autoSpaceDN w:val="1"/>
      <w:spacing w:after="100" w:line="259" w:lineRule="auto"/>
      <w:ind w:left="1540"/>
      <w:textAlignment w:val="auto"/>
    </w:pPr>
    <w:rPr>
      <w:rFonts w:asciiTheme="minorHAnsi" w:cstheme="minorBidi" w:eastAsiaTheme="minorEastAsia" w:hAnsiTheme="minorHAnsi"/>
      <w:kern w:val="0"/>
      <w:sz w:val="22"/>
      <w:szCs w:val="22"/>
      <w:lang w:bidi="ar-SA" w:eastAsia="pt-BR"/>
    </w:rPr>
  </w:style>
  <w:style w:type="paragraph" w:styleId="Sumrio9">
    <w:name w:val="toc 9"/>
    <w:basedOn w:val="Normal"/>
    <w:next w:val="Normal"/>
    <w:autoRedefine w:val="1"/>
    <w:uiPriority w:val="39"/>
    <w:unhideWhenUsed w:val="1"/>
    <w:rsid w:val="00142AF0"/>
    <w:pPr>
      <w:widowControl w:val="1"/>
      <w:suppressAutoHyphens w:val="0"/>
      <w:autoSpaceDN w:val="1"/>
      <w:spacing w:after="100" w:line="259" w:lineRule="auto"/>
      <w:ind w:left="1760"/>
      <w:textAlignment w:val="auto"/>
    </w:pPr>
    <w:rPr>
      <w:rFonts w:asciiTheme="minorHAnsi" w:cstheme="minorBidi" w:eastAsiaTheme="minorEastAsia" w:hAnsiTheme="minorHAnsi"/>
      <w:kern w:val="0"/>
      <w:sz w:val="22"/>
      <w:szCs w:val="22"/>
      <w:lang w:bidi="ar-SA" w:eastAsia="pt-BR"/>
    </w:rPr>
  </w:style>
  <w:style w:type="paragraph" w:styleId="Subtitle">
    <w:name w:val="Subtitle"/>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center"/>
    </w:pPr>
    <w:rPr>
      <w:rFonts w:ascii="Arial" w:cs="Arial" w:eastAsia="Arial" w:hAnsi="Arial"/>
      <w:b w:val="0"/>
      <w:i w:val="1"/>
      <w:smallCaps w:val="0"/>
      <w:strike w:val="0"/>
      <w:color w:val="000000"/>
      <w:sz w:val="28"/>
      <w:szCs w:val="28"/>
      <w:u w:val="none"/>
      <w:shd w:fill="auto" w:val="clear"/>
      <w:vertAlign w:val="baseline"/>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center"/>
    </w:pPr>
    <w:rPr>
      <w:rFonts w:ascii="Arial" w:cs="Arial" w:eastAsia="Arial" w:hAnsi="Arial"/>
      <w:b w:val="0"/>
      <w:i w:val="1"/>
      <w:smallCaps w:val="0"/>
      <w:strike w:val="0"/>
      <w:color w:val="000000"/>
      <w:sz w:val="28"/>
      <w:szCs w:val="28"/>
      <w:u w:val="none"/>
      <w:shd w:fill="auto" w:val="clear"/>
      <w:vertAlign w:val="baseline"/>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oH7alixst1Up0gDFMti2dP1OxQ==">AMUW2mU0pMdEuhnosqAWy7JwhroNiELZ27m0iV9oVTY0GFMTic1n16LkBVdPGhTppHQcDV3lhCbv0c2S+REaKyhQMQZBhyddRj0MsD50pibENdZP13wd4Ts=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2020-09-23T07:11:00Z</dcterms:created>
  <dc:creator>Pamela Santiago Hilario</dc:creator>
</cp:coreProperties>
</file>