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BB9F" w14:textId="77777777" w:rsidR="008921C1" w:rsidRPr="00AB2EF4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CONTRATO DE LOCAÇÃO RESIDENCIAL</w:t>
      </w:r>
    </w:p>
    <w:p w14:paraId="6876AD28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BDDD50A" w14:textId="6DD554AF" w:rsidR="008921C1" w:rsidRPr="00AB2EF4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LOCADORA: EVANI DOS SANTOS REIS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brasileira, solteira, gari, portadora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da cédula de identidade RG nº 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09.482.95864-ES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>, insc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rita no CPF sob o nº 055.198.247-03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residente e 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domiciliada à Rua Almirante Barroso, nº458, Bairro Barramares, Vila Velha-ES, CEP n.º 29.124-370;</w:t>
      </w:r>
    </w:p>
    <w:p w14:paraId="78429D9F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EA5D76C" w14:textId="0122CF02" w:rsidR="008921C1" w:rsidRPr="00AB2EF4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LOCATÁRIA: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3000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LAURA LOPES ALVES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>,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brasileira, </w:t>
      </w:r>
      <w:r w:rsidR="00300076">
        <w:rPr>
          <w:rFonts w:ascii="Courier New" w:eastAsia="Times New Roman" w:hAnsi="Courier New" w:cs="Courier New"/>
          <w:sz w:val="24"/>
          <w:szCs w:val="24"/>
          <w:lang w:eastAsia="pt-BR"/>
        </w:rPr>
        <w:t>soleira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="002226B8">
        <w:rPr>
          <w:rFonts w:ascii="Courier New" w:eastAsia="Times New Roman" w:hAnsi="Courier New" w:cs="Courier New"/>
          <w:sz w:val="24"/>
          <w:szCs w:val="24"/>
          <w:lang w:eastAsia="pt-BR"/>
        </w:rPr>
        <w:t>atendente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, portadora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da cédula de identidade RG nº </w:t>
      </w:r>
      <w:r w:rsidR="003000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218.688.627-80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, inscrita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 CPF sob o nº </w:t>
      </w:r>
      <w:r w:rsidR="003000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218.688.627-80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>, residente e domiciliado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Rua Almirante Barroso, n.º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459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,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apartamento </w:t>
      </w:r>
      <w:r w:rsidR="003000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02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,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Bairro Barramares, Vila Velha-ES, CEP n.º 29.124-370;</w:t>
      </w:r>
    </w:p>
    <w:p w14:paraId="2B460B0D" w14:textId="77777777" w:rsidR="008921C1" w:rsidRPr="00AB2EF4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922A9C5" w14:textId="6D192CDF" w:rsidR="008921C1" w:rsidRPr="00AB2EF4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OBJETO DO CONTRATO: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presente contrato tem como objeto o imóvel residencial situado à 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Almirante Barroso, nº45</w:t>
      </w:r>
      <w:r w:rsidR="00F45FBF">
        <w:rPr>
          <w:rFonts w:ascii="Courier New" w:eastAsia="Times New Roman" w:hAnsi="Courier New" w:cs="Courier New"/>
          <w:sz w:val="24"/>
          <w:szCs w:val="24"/>
          <w:lang w:eastAsia="pt-BR"/>
        </w:rPr>
        <w:t>9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apartamento </w:t>
      </w:r>
      <w:r w:rsidR="003000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02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Bairro Barramares, Vila Velha-ES, CEP n.º 29.124-370;</w:t>
      </w:r>
    </w:p>
    <w:p w14:paraId="01D7BF50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CD3243F" w14:textId="2D1896E8" w:rsidR="008921C1" w:rsidRPr="00AB2EF4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PRAZO DE LOCAÇÃO: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prazo de locação é de 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06 (seis)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meses, com início em </w:t>
      </w:r>
      <w:r w:rsidR="003000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10</w:t>
      </w:r>
      <w:r w:rsidR="009462AB" w:rsidRPr="00F45F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</w:t>
      </w:r>
      <w:r w:rsidR="003000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01</w:t>
      </w:r>
      <w:r w:rsidR="009462AB" w:rsidRPr="00F45F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</w:t>
      </w:r>
      <w:r w:rsidR="003000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202</w:t>
      </w:r>
      <w:r w:rsidR="003F0B7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 término em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3000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10</w:t>
      </w:r>
      <w:r w:rsidR="00F45FBF" w:rsidRPr="00F45F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</w:t>
      </w:r>
      <w:r w:rsidR="003000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07</w:t>
      </w:r>
      <w:r w:rsidR="00F45FBF" w:rsidRPr="00F45F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</w:t>
      </w:r>
      <w:r w:rsidR="003000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202</w:t>
      </w:r>
      <w:r w:rsidR="003F0B7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>, podendo ser prorrogado por acordo entre as partes.</w:t>
      </w:r>
    </w:p>
    <w:p w14:paraId="5B2269F7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2481AD8" w14:textId="040BAA9C" w:rsidR="008921C1" w:rsidRPr="00AB2EF4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VALOR DO ALUGUEL: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valor do aluguel mensal será de </w:t>
      </w:r>
      <w:r w:rsidRPr="003000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</w:t>
      </w:r>
      <w:r w:rsidR="009462AB" w:rsidRPr="003000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="00300076" w:rsidRPr="003000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6</w:t>
      </w:r>
      <w:r w:rsidR="009462AB" w:rsidRPr="003000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50,00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9462AB" w:rsidRPr="003000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(</w:t>
      </w:r>
      <w:r w:rsidR="00300076" w:rsidRPr="003000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seiscentos</w:t>
      </w:r>
      <w:r w:rsidR="009462AB" w:rsidRPr="003000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e cinquenta reais)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a ser pago até o dia 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10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cada mês. Após esta data, será ap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licada uma multa de 1% (um por cento) sobre o valor do aluguel, além de R$ 18,00 (dezoito reais) por dia de atraso.</w:t>
      </w:r>
    </w:p>
    <w:p w14:paraId="333AC2CF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0506014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REAJUSTE: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valor do aluguel será </w:t>
      </w:r>
      <w:r w:rsidRPr="003000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reajustado anualmente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>, conforme o índice [IGP-M, IPCA, etc.] ou outro índice oficial que venha a substituí-lo.</w:t>
      </w:r>
    </w:p>
    <w:p w14:paraId="5682DA26" w14:textId="77777777" w:rsidR="008921C1" w:rsidRPr="00AB2EF4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USO DO IMÓVEL: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imóvel é locado exclusivamente para uso residencial do LOCATÁRIO e de sua família, sendo vedada sua utilização para fins comerciais ou industriais.</w:t>
      </w:r>
    </w:p>
    <w:p w14:paraId="2B0F1AB3" w14:textId="77777777" w:rsidR="009462AB" w:rsidRPr="008921C1" w:rsidRDefault="009462AB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D800C35" w14:textId="77777777" w:rsidR="00AB2EF4" w:rsidRPr="00AB2EF4" w:rsidRDefault="00AB2EF4" w:rsidP="00AB2EF4">
      <w:pPr>
        <w:spacing w:after="0"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MANUTENÇÃO E CONSERVAÇÃO:</w:t>
      </w:r>
    </w:p>
    <w:p w14:paraId="34613C86" w14:textId="77777777" w:rsidR="00AB2EF4" w:rsidRPr="00AB2EF4" w:rsidRDefault="00AB2EF4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5BB07B" w14:textId="77777777" w:rsidR="00AB2EF4" w:rsidRPr="00AB2EF4" w:rsidRDefault="00AB2EF4" w:rsidP="00AB2EF4">
      <w:pPr>
        <w:numPr>
          <w:ilvl w:val="0"/>
          <w:numId w:val="4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O LOCATÁRIO compromete-se a manter o imóvel em perfeito estado de conservação e limpeza, responsabilizando-se por todos os reparos necessários, exceto aqueles resultantes do desgaste natural ou força maior.</w:t>
      </w:r>
    </w:p>
    <w:p w14:paraId="058E2352" w14:textId="77777777" w:rsidR="00AB2EF4" w:rsidRPr="00AB2EF4" w:rsidRDefault="00AB2EF4" w:rsidP="00AB2EF4">
      <w:pPr>
        <w:spacing w:after="0" w:line="360" w:lineRule="auto"/>
        <w:ind w:left="72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8EDC2F4" w14:textId="77777777" w:rsidR="00AB2EF4" w:rsidRPr="00AB2EF4" w:rsidRDefault="00AB2EF4" w:rsidP="00AB2EF4">
      <w:pPr>
        <w:numPr>
          <w:ilvl w:val="0"/>
          <w:numId w:val="4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O LOCADOR responsabiliza-se pelos reparos estruturais e de instalações essenciais, desde que não causados pelo uso inadequado do LOCATÁRIO.</w:t>
      </w:r>
    </w:p>
    <w:p w14:paraId="145CCD08" w14:textId="77777777" w:rsidR="00AB2EF4" w:rsidRPr="00AB2EF4" w:rsidRDefault="00AB2EF4" w:rsidP="00AB2EF4">
      <w:pPr>
        <w:pStyle w:val="PargrafodaLista"/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7325CD6" w14:textId="77777777" w:rsidR="00AB2EF4" w:rsidRPr="00AB2EF4" w:rsidRDefault="00AB2EF4" w:rsidP="00AB2EF4">
      <w:pPr>
        <w:numPr>
          <w:ilvl w:val="0"/>
          <w:numId w:val="4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O LOCATÁRIO </w:t>
      </w:r>
      <w:r w:rsidRPr="003000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deverá manter as paredes internas e externas do imóvel no padrão de cor branca, não sendo permitido pintá-las de outras cores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sem a autorização expressa do LOCADOR.</w:t>
      </w:r>
    </w:p>
    <w:p w14:paraId="722048AB" w14:textId="77777777" w:rsidR="00AB2EF4" w:rsidRPr="00AB2EF4" w:rsidRDefault="00AB2EF4" w:rsidP="00AB2EF4">
      <w:pPr>
        <w:pStyle w:val="PargrafodaLista"/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B90BA89" w14:textId="77777777" w:rsidR="00AB2EF4" w:rsidRPr="00AB2EF4" w:rsidRDefault="00AB2EF4" w:rsidP="00AB2EF4">
      <w:pPr>
        <w:numPr>
          <w:ilvl w:val="0"/>
          <w:numId w:val="4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000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 manutenção e limpeza da frente do imóvel são de responsabilidade do LOCATÁRIO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, devendo ser mantida em boas condições durante todo o período de locação.</w:t>
      </w:r>
    </w:p>
    <w:p w14:paraId="5A5101B2" w14:textId="77777777" w:rsidR="009462AB" w:rsidRPr="00AB2EF4" w:rsidRDefault="009462AB" w:rsidP="00AB2EF4">
      <w:pPr>
        <w:pStyle w:val="PargrafodaLista"/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0BAE107" w14:textId="77777777" w:rsidR="008921C1" w:rsidRPr="00AB2EF4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BENFEITORIAS:</w:t>
      </w:r>
    </w:p>
    <w:p w14:paraId="4C57C1CD" w14:textId="77777777" w:rsidR="00AB2EF4" w:rsidRPr="008921C1" w:rsidRDefault="00AB2EF4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DB2C3D7" w14:textId="77777777" w:rsidR="008921C1" w:rsidRPr="00AB2EF4" w:rsidRDefault="008921C1" w:rsidP="00AB2EF4">
      <w:pPr>
        <w:numPr>
          <w:ilvl w:val="0"/>
          <w:numId w:val="2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>Benfeitorias úteis ou necessárias realizadas pelo LOCATÁRIO só poderão ser feitas com autorização expressa do LOCADOR, e não serão indenizadas ao final do contrato.</w:t>
      </w:r>
    </w:p>
    <w:p w14:paraId="2E0FFE4D" w14:textId="77777777" w:rsidR="008921C1" w:rsidRPr="008921C1" w:rsidRDefault="008921C1" w:rsidP="00AB2EF4">
      <w:pPr>
        <w:spacing w:after="0" w:line="360" w:lineRule="auto"/>
        <w:ind w:left="72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69B98BB" w14:textId="77777777" w:rsidR="008921C1" w:rsidRPr="00AB2EF4" w:rsidRDefault="008921C1" w:rsidP="00AB2EF4">
      <w:pPr>
        <w:numPr>
          <w:ilvl w:val="0"/>
          <w:numId w:val="2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>Benfeitorias voluptuárias não serão indenizadas, podendo ser retiradas pelo LOCATÁRIO desde que não causem danos ao imóvel.</w:t>
      </w:r>
    </w:p>
    <w:p w14:paraId="0A3EFFB9" w14:textId="77777777" w:rsidR="008921C1" w:rsidRPr="00AB2EF4" w:rsidRDefault="008921C1" w:rsidP="00AB2EF4">
      <w:pPr>
        <w:pStyle w:val="PargrafodaLista"/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913E286" w14:textId="77777777" w:rsidR="003F0B7F" w:rsidRDefault="003F0B7F" w:rsidP="003F0B7F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DESPESAS: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LOCATÁRIO arcará com todas as despesas ordinárias de condomínio, contas de água, energia elétrica, e demais encargos incidentes sobre o imóvel.</w:t>
      </w:r>
    </w:p>
    <w:p w14:paraId="7325D6E1" w14:textId="5F34C99D" w:rsidR="00BC4DE4" w:rsidRDefault="003F0B7F" w:rsidP="003F0B7F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0" w:name="_Hlk218504397"/>
      <w:r w:rsidRPr="003F0B7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Ao entrar no imóvel será cobrado uma taxa de R$300,00 (duzentos reais), como taxa de pintura, o valor poderá ser dividido nos três primeiros meses do aluguel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19C56CDA" w14:textId="3AA489DD" w:rsidR="00BC4DE4" w:rsidRPr="00BC4DE4" w:rsidRDefault="00BC4DE4" w:rsidP="00BC4DE4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C4D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O </w:t>
      </w:r>
      <w:r w:rsidRPr="00BC4DE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LOCATÁRIO</w:t>
      </w:r>
      <w:r w:rsidRPr="00BC4D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compromete-se a </w:t>
      </w:r>
      <w:r w:rsidRPr="00BC4DE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transferir, no prazo máximo de até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30</w:t>
      </w:r>
      <w:r w:rsidRPr="00BC4DE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dias após a entrega das chaves</w:t>
      </w:r>
      <w:r w:rsidRPr="00BC4D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a titularidade das contas de </w:t>
      </w:r>
      <w:r w:rsidRPr="00BC4DE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água (CESAN)</w:t>
      </w:r>
      <w:r w:rsidRPr="00BC4D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 de </w:t>
      </w:r>
      <w:r w:rsidRPr="00BC4DE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energia elétrica (EDP)</w:t>
      </w:r>
      <w:r w:rsidRPr="00BC4D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o seu próprio nome, responsabilizando-se integralmente pelo pagamento dessas despesas durante todo o período da locação.</w:t>
      </w:r>
    </w:p>
    <w:p w14:paraId="72B51123" w14:textId="275F5836" w:rsidR="00BC4DE4" w:rsidRPr="008921C1" w:rsidRDefault="00BC4DE4" w:rsidP="00BC4DE4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C4D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Ao término do contrato, o </w:t>
      </w:r>
      <w:r w:rsidRPr="00BC4DE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LOCATÁRIO</w:t>
      </w:r>
      <w:r w:rsidRPr="00BC4D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deverá comprovar a quitação de todos os débitos existentes e providenciar, se solicitado, a devolução da titularidade das contas ao </w:t>
      </w:r>
      <w:r w:rsidRPr="00BC4DE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LOCADOR</w:t>
      </w:r>
      <w:r w:rsidRPr="00BC4DE4">
        <w:rPr>
          <w:rFonts w:ascii="Courier New" w:eastAsia="Times New Roman" w:hAnsi="Courier New" w:cs="Courier New"/>
          <w:sz w:val="24"/>
          <w:szCs w:val="24"/>
          <w:lang w:eastAsia="pt-BR"/>
        </w:rPr>
        <w:t>, não podendo deixar pendências financeiras relacionadas ao imóvel.</w:t>
      </w:r>
      <w:bookmarkEnd w:id="0"/>
    </w:p>
    <w:p w14:paraId="117CD162" w14:textId="77777777" w:rsidR="008921C1" w:rsidRPr="00AB2EF4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VISTORIA: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Será realizada vistoria inicial do imóvel, com elaboração de laudo detalhado, assinado por ambas as partes, que servirá de referência para a vistoria final ao término da locação.</w:t>
      </w:r>
    </w:p>
    <w:p w14:paraId="7C7953E5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5947A57" w14:textId="77777777" w:rsidR="008921C1" w:rsidRPr="00AB2EF4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MULTA POR RESCISÃO ANTECIPADA: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Em caso de rescisão antecipada por parte do LOCATÁRIO, s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erá devida multa equivalente a 50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>%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(cinquenta por cento)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do valor restante do contrato, proporcional ao período de cumprimento.</w:t>
      </w:r>
    </w:p>
    <w:p w14:paraId="3C264914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CE4634" w14:textId="77777777" w:rsid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SUBLOCAÇÃO: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 sublocação, total ou parcial, do imóvel locado, só será permitida com a autorização prévia e expressa do LOCADOR.</w:t>
      </w:r>
    </w:p>
    <w:p w14:paraId="3B680CBC" w14:textId="77777777" w:rsidR="00AB2EF4" w:rsidRPr="00AB2EF4" w:rsidRDefault="00AB2EF4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1BD6BF4" w14:textId="77777777" w:rsidR="00AB2EF4" w:rsidRDefault="00AB2EF4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CHAVES: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 ato da entrega do imóvel</w:t>
      </w:r>
      <w:r w:rsidRPr="008E6A2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, serão fornecidas ao LOCATÁRIO 2 (duas) chaves da porta principal e 1 (uma) chave do portão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. A perda ou dano das chaves será de responsabilidade do LOCATÁRIO, que deverá arcar com os custos de reposição.</w:t>
      </w:r>
    </w:p>
    <w:p w14:paraId="7AE33971" w14:textId="77777777" w:rsidR="00AB2EF4" w:rsidRPr="00AB2EF4" w:rsidRDefault="00AB2EF4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A1FA107" w14:textId="77777777" w:rsidR="00AB2EF4" w:rsidRPr="00AB2EF4" w:rsidRDefault="00AB2EF4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GARAGEM: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8E6A2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O uso da garagem será permitido apenas para bicicletas e motos</w:t>
      </w:r>
      <w:r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, desde que estacionadas de forma a não atrapalhar o fluxo de carros. O não cumprimento desta regra sujeitará o LOCATÁRIO a penalidades estabelecidas pelo LOCADOR.</w:t>
      </w:r>
    </w:p>
    <w:p w14:paraId="2A7188D9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09BB7AF" w14:textId="77777777" w:rsidR="008921C1" w:rsidRPr="00AB2EF4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FORO: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dirimir quaisquer controvérsias oriundas do presente contrato, as partes elegem o foro da comarca de </w:t>
      </w:r>
      <w:r w:rsidR="009462AB" w:rsidRPr="00AB2EF4">
        <w:rPr>
          <w:rFonts w:ascii="Courier New" w:eastAsia="Times New Roman" w:hAnsi="Courier New" w:cs="Courier New"/>
          <w:sz w:val="24"/>
          <w:szCs w:val="24"/>
          <w:lang w:eastAsia="pt-BR"/>
        </w:rPr>
        <w:t>Vila Velha,</w:t>
      </w: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com renúncia a qualquer outro, por mais privilegiado que seja.</w:t>
      </w:r>
    </w:p>
    <w:p w14:paraId="50E2A005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121CBCA" w14:textId="77777777" w:rsidR="008921C1" w:rsidRPr="00AB2EF4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DISPOSIÇÕES GERAIS:</w:t>
      </w:r>
    </w:p>
    <w:p w14:paraId="2893D468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A487352" w14:textId="77777777" w:rsidR="008921C1" w:rsidRPr="008921C1" w:rsidRDefault="008921C1" w:rsidP="00AB2EF4">
      <w:pPr>
        <w:numPr>
          <w:ilvl w:val="0"/>
          <w:numId w:val="3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>Qualquer alteração neste contrato só terá validade se formalizada por escrito e assinada por ambas as partes.</w:t>
      </w:r>
    </w:p>
    <w:p w14:paraId="587CECF3" w14:textId="77777777" w:rsidR="008921C1" w:rsidRDefault="008921C1" w:rsidP="00AB2EF4">
      <w:pPr>
        <w:numPr>
          <w:ilvl w:val="0"/>
          <w:numId w:val="3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>O presente contrato é firmado em duas vias de igual teor e forma, destinando-se uma via a cada parte.</w:t>
      </w:r>
    </w:p>
    <w:p w14:paraId="4B9B1027" w14:textId="77777777" w:rsidR="00AB2EF4" w:rsidRPr="008921C1" w:rsidRDefault="00AB2EF4" w:rsidP="00AB2EF4">
      <w:pPr>
        <w:spacing w:after="0" w:line="360" w:lineRule="auto"/>
        <w:ind w:left="72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6C774E6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ASSINATURAS:</w:t>
      </w:r>
    </w:p>
    <w:p w14:paraId="7CDC4F07" w14:textId="77777777" w:rsidR="008921C1" w:rsidRPr="008921C1" w:rsidRDefault="00BC4DE4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pict w14:anchorId="7E150580">
          <v:rect id="_x0000_i1025" style="width:0;height:1.5pt" o:hralign="right" o:hrstd="t" o:hr="t" fillcolor="#a0a0a0" stroked="f"/>
        </w:pict>
      </w:r>
    </w:p>
    <w:p w14:paraId="2AD0B794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>Locador</w:t>
      </w:r>
    </w:p>
    <w:p w14:paraId="241F824F" w14:textId="77777777" w:rsidR="008921C1" w:rsidRPr="008921C1" w:rsidRDefault="00BC4DE4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pict w14:anchorId="0780F896">
          <v:rect id="_x0000_i1026" style="width:0;height:1.5pt" o:hralign="right" o:hrstd="t" o:hr="t" fillcolor="#a0a0a0" stroked="f"/>
        </w:pict>
      </w:r>
    </w:p>
    <w:p w14:paraId="67D6C67F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921C1">
        <w:rPr>
          <w:rFonts w:ascii="Courier New" w:eastAsia="Times New Roman" w:hAnsi="Courier New" w:cs="Courier New"/>
          <w:sz w:val="24"/>
          <w:szCs w:val="24"/>
          <w:lang w:eastAsia="pt-BR"/>
        </w:rPr>
        <w:t>Locatário</w:t>
      </w:r>
    </w:p>
    <w:p w14:paraId="3589E003" w14:textId="77777777" w:rsidR="008921C1" w:rsidRPr="00AB2EF4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5639FD2" w14:textId="77777777" w:rsidR="008921C1" w:rsidRPr="008921C1" w:rsidRDefault="008921C1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B2EF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Testemunhas:</w:t>
      </w:r>
    </w:p>
    <w:p w14:paraId="59F6EEC3" w14:textId="77777777" w:rsidR="008921C1" w:rsidRPr="008921C1" w:rsidRDefault="00BC4DE4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pict w14:anchorId="79CD5A58">
          <v:rect id="_x0000_i1027" style="width:0;height:1.5pt" o:hralign="right" o:hrstd="t" o:hr="t" fillcolor="#a0a0a0" stroked="f"/>
        </w:pict>
      </w:r>
    </w:p>
    <w:p w14:paraId="7132A6DF" w14:textId="77777777" w:rsidR="008921C1" w:rsidRPr="008921C1" w:rsidRDefault="00BC4DE4" w:rsidP="00AB2EF4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pict w14:anchorId="560FE997">
          <v:rect id="_x0000_i1028" style="width:0;height:1.5pt" o:hralign="right" o:hrstd="t" o:hr="t" fillcolor="#a0a0a0" stroked="f"/>
        </w:pict>
      </w:r>
    </w:p>
    <w:p w14:paraId="3F38B8C4" w14:textId="77777777" w:rsidR="00733DC1" w:rsidRPr="00AB2EF4" w:rsidRDefault="00733DC1" w:rsidP="00AB2EF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733DC1" w:rsidRPr="00AB2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916"/>
    <w:multiLevelType w:val="multilevel"/>
    <w:tmpl w:val="2486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AB47AC"/>
    <w:multiLevelType w:val="multilevel"/>
    <w:tmpl w:val="B1FC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B7DDF"/>
    <w:multiLevelType w:val="multilevel"/>
    <w:tmpl w:val="6C86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AB5217"/>
    <w:multiLevelType w:val="multilevel"/>
    <w:tmpl w:val="148A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C1"/>
    <w:rsid w:val="000C4DE9"/>
    <w:rsid w:val="001A1097"/>
    <w:rsid w:val="002226B8"/>
    <w:rsid w:val="00300076"/>
    <w:rsid w:val="003F0B7F"/>
    <w:rsid w:val="004378E2"/>
    <w:rsid w:val="00464918"/>
    <w:rsid w:val="004A284D"/>
    <w:rsid w:val="00675F31"/>
    <w:rsid w:val="00733DC1"/>
    <w:rsid w:val="008921C1"/>
    <w:rsid w:val="008E6A24"/>
    <w:rsid w:val="009462AB"/>
    <w:rsid w:val="00AB2EF4"/>
    <w:rsid w:val="00BC4DE4"/>
    <w:rsid w:val="00BC5AE8"/>
    <w:rsid w:val="00F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25C5056"/>
  <w15:chartTrackingRefBased/>
  <w15:docId w15:val="{AB58F961-43C9-4296-ADAE-317DB27D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21C1"/>
    <w:rPr>
      <w:b/>
      <w:bCs/>
    </w:rPr>
  </w:style>
  <w:style w:type="paragraph" w:styleId="PargrafodaLista">
    <w:name w:val="List Paragraph"/>
    <w:basedOn w:val="Normal"/>
    <w:uiPriority w:val="34"/>
    <w:qFormat/>
    <w:rsid w:val="00892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Iris dos Santos Reis</cp:lastModifiedBy>
  <cp:revision>5</cp:revision>
  <cp:lastPrinted>2026-01-07T18:43:00Z</cp:lastPrinted>
  <dcterms:created xsi:type="dcterms:W3CDTF">2026-01-05T13:43:00Z</dcterms:created>
  <dcterms:modified xsi:type="dcterms:W3CDTF">2026-01-07T18:43:00Z</dcterms:modified>
</cp:coreProperties>
</file>