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0BF" w:rsidRDefault="00823B07">
      <w:pPr>
        <w:pStyle w:val="NormalWeb"/>
        <w:pageBreakBefore/>
        <w:spacing w:before="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  <w:b/>
          <w:noProof/>
          <w:sz w:val="20"/>
          <w:szCs w:val="20"/>
          <w:lang w:eastAsia="pt-BR"/>
        </w:rPr>
        <w:drawing>
          <wp:inline distT="0" distB="0" distL="0" distR="0">
            <wp:extent cx="770255" cy="79184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91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D3E" w:rsidRDefault="00600D3E" w:rsidP="00600D3E">
      <w:pPr>
        <w:pStyle w:val="western"/>
        <w:spacing w:before="0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SERVIÇO PÚBLICO FEDERAL</w:t>
      </w:r>
    </w:p>
    <w:p w:rsidR="00600D3E" w:rsidRDefault="00600D3E" w:rsidP="00600D3E">
      <w:pPr>
        <w:pStyle w:val="western"/>
        <w:spacing w:before="0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MJ - DEPARTAMENTO DE POLÍCIA FEDERAL</w:t>
      </w:r>
    </w:p>
    <w:p w:rsidR="00600D3E" w:rsidRDefault="00600D3E" w:rsidP="00600D3E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SUPERINTENDÊNCIA REGIONAL DE MATO GROSSO</w:t>
      </w:r>
    </w:p>
    <w:p w:rsidR="006550BF" w:rsidRDefault="006550BF">
      <w:pPr>
        <w:pStyle w:val="Cabealho1"/>
        <w:jc w:val="center"/>
        <w:rPr>
          <w:rFonts w:ascii="Arial Narrow" w:hAnsi="Arial Narrow"/>
          <w:b/>
          <w:bCs/>
          <w:sz w:val="20"/>
          <w:szCs w:val="20"/>
        </w:rPr>
      </w:pPr>
    </w:p>
    <w:p w:rsidR="00792955" w:rsidRDefault="00792955">
      <w:pPr>
        <w:pStyle w:val="Textbody"/>
        <w:spacing w:after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6550BF" w:rsidRPr="00645761" w:rsidRDefault="003718CB">
      <w:pPr>
        <w:pStyle w:val="Textbody"/>
        <w:spacing w:after="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EDITAL DE LEILÃO 001/2014</w:t>
      </w:r>
    </w:p>
    <w:p w:rsidR="006550BF" w:rsidRPr="00645761" w:rsidRDefault="006550BF">
      <w:pPr>
        <w:pStyle w:val="Textbody"/>
        <w:spacing w:after="0"/>
        <w:jc w:val="center"/>
        <w:rPr>
          <w:rFonts w:ascii="Arial Narrow" w:hAnsi="Arial Narrow" w:cs="Arial"/>
          <w:bCs/>
          <w:sz w:val="22"/>
          <w:szCs w:val="22"/>
        </w:rPr>
      </w:pPr>
      <w:r w:rsidRPr="00645761">
        <w:rPr>
          <w:rFonts w:ascii="Arial Narrow" w:hAnsi="Arial Narrow" w:cs="Arial"/>
          <w:bCs/>
          <w:sz w:val="22"/>
          <w:szCs w:val="22"/>
        </w:rPr>
        <w:t>(DO TIPO MAIOR LANCE)</w:t>
      </w:r>
    </w:p>
    <w:p w:rsidR="006550BF" w:rsidRPr="00645761" w:rsidRDefault="006550BF">
      <w:pPr>
        <w:pStyle w:val="Standard"/>
        <w:jc w:val="center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Textbody"/>
        <w:spacing w:after="0"/>
        <w:jc w:val="both"/>
        <w:rPr>
          <w:rStyle w:val="Fontepargpadro1"/>
          <w:rFonts w:ascii="Arial Narrow" w:hAnsi="Arial Narrow" w:cs="Arial"/>
          <w:sz w:val="22"/>
          <w:szCs w:val="22"/>
        </w:rPr>
      </w:pPr>
      <w:r w:rsidRPr="00645761">
        <w:rPr>
          <w:rStyle w:val="Fontepargpadro1"/>
          <w:rFonts w:ascii="Arial Narrow" w:hAnsi="Arial Narrow" w:cs="Arial"/>
          <w:sz w:val="22"/>
          <w:szCs w:val="22"/>
        </w:rPr>
        <w:t>A União, por intermédio do Ministér</w:t>
      </w:r>
      <w:r w:rsidR="00645761" w:rsidRPr="00645761">
        <w:rPr>
          <w:rStyle w:val="Fontepargpadro1"/>
          <w:rFonts w:ascii="Arial Narrow" w:hAnsi="Arial Narrow" w:cs="Arial"/>
          <w:sz w:val="22"/>
          <w:szCs w:val="22"/>
        </w:rPr>
        <w:t xml:space="preserve">io da Justiça, representada pelo 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>Departamento Polícia</w:t>
      </w:r>
      <w:r w:rsidR="00645761" w:rsidRPr="00645761">
        <w:rPr>
          <w:rStyle w:val="Fontepargpadro1"/>
          <w:rFonts w:ascii="Arial Narrow" w:hAnsi="Arial Narrow" w:cs="Arial"/>
          <w:sz w:val="22"/>
          <w:szCs w:val="22"/>
        </w:rPr>
        <w:t xml:space="preserve"> 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>Federal</w:t>
      </w:r>
      <w:r w:rsidR="00645761" w:rsidRPr="00645761">
        <w:rPr>
          <w:rStyle w:val="Fontepargpadro1"/>
          <w:rFonts w:ascii="Arial Narrow" w:hAnsi="Arial Narrow" w:cs="Arial"/>
          <w:sz w:val="22"/>
          <w:szCs w:val="22"/>
        </w:rPr>
        <w:t xml:space="preserve">, </w:t>
      </w:r>
      <w:r w:rsidR="00483F37">
        <w:rPr>
          <w:rStyle w:val="Fontepargpadro1"/>
          <w:rFonts w:ascii="Arial Narrow" w:hAnsi="Arial Narrow" w:cs="Arial"/>
          <w:sz w:val="22"/>
          <w:szCs w:val="22"/>
        </w:rPr>
        <w:t xml:space="preserve">através da Superintendência Regional </w:t>
      </w:r>
      <w:r w:rsidR="00600D3E">
        <w:rPr>
          <w:rStyle w:val="Fontepargpadro1"/>
          <w:rFonts w:ascii="Arial Narrow" w:hAnsi="Arial Narrow" w:cs="Arial"/>
          <w:sz w:val="22"/>
          <w:szCs w:val="22"/>
        </w:rPr>
        <w:t>em Mato Grosso</w:t>
      </w:r>
      <w:r w:rsidR="00483F37">
        <w:rPr>
          <w:rStyle w:val="Fontepargpadro1"/>
          <w:rFonts w:ascii="Arial Narrow" w:hAnsi="Arial Narrow" w:cs="Arial"/>
          <w:sz w:val="22"/>
          <w:szCs w:val="22"/>
        </w:rPr>
        <w:t xml:space="preserve">, </w:t>
      </w:r>
      <w:r w:rsidRPr="00645761">
        <w:rPr>
          <w:rStyle w:val="Fontepargpadro1"/>
          <w:rFonts w:ascii="Arial Narrow" w:hAnsi="Arial Narrow" w:cs="Arial"/>
          <w:color w:val="000000"/>
          <w:sz w:val="22"/>
          <w:szCs w:val="22"/>
        </w:rPr>
        <w:t>torna público que no local, data e horário, indicados no item I,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 xml:space="preserve"> será realizada licitação, na modalidade de </w:t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>LEILÃO ADMINISTRATIVO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 xml:space="preserve">, para a venda de veículos oficiais do patrimônio do Departamento de Polícia </w:t>
      </w:r>
      <w:r w:rsidRPr="00645761">
        <w:rPr>
          <w:rStyle w:val="Fontepargpadro1"/>
          <w:rFonts w:ascii="Arial Narrow" w:hAnsi="Arial Narrow" w:cs="Arial"/>
          <w:color w:val="000000"/>
          <w:sz w:val="22"/>
          <w:szCs w:val="22"/>
        </w:rPr>
        <w:t>Federal</w:t>
      </w:r>
      <w:r w:rsidR="00483F37">
        <w:rPr>
          <w:rStyle w:val="Fontepargpadro1"/>
          <w:rFonts w:ascii="Arial Narrow" w:hAnsi="Arial Narrow" w:cs="Arial"/>
          <w:color w:val="000000"/>
          <w:sz w:val="22"/>
          <w:szCs w:val="22"/>
        </w:rPr>
        <w:t xml:space="preserve">, lotados </w:t>
      </w:r>
      <w:r w:rsidR="00051420">
        <w:rPr>
          <w:rStyle w:val="Fontepargpadro1"/>
          <w:rFonts w:ascii="Arial Narrow" w:hAnsi="Arial Narrow" w:cs="Arial"/>
          <w:color w:val="000000"/>
          <w:sz w:val="22"/>
          <w:szCs w:val="22"/>
        </w:rPr>
        <w:t>n</w:t>
      </w:r>
      <w:r w:rsidR="00483F37">
        <w:rPr>
          <w:rStyle w:val="Fontepargpadro1"/>
          <w:rFonts w:ascii="Arial Narrow" w:hAnsi="Arial Narrow" w:cs="Arial"/>
          <w:color w:val="000000"/>
          <w:sz w:val="22"/>
          <w:szCs w:val="22"/>
        </w:rPr>
        <w:t xml:space="preserve">a Superintendência Regional em </w:t>
      </w:r>
      <w:r w:rsidR="00600D3E">
        <w:rPr>
          <w:rStyle w:val="Fontepargpadro1"/>
          <w:rFonts w:ascii="Arial Narrow" w:hAnsi="Arial Narrow" w:cs="Arial"/>
          <w:color w:val="000000"/>
          <w:sz w:val="22"/>
          <w:szCs w:val="22"/>
        </w:rPr>
        <w:t>Mato Grosso</w:t>
      </w:r>
      <w:r w:rsidR="00483F37">
        <w:rPr>
          <w:rStyle w:val="Fontepargpadro1"/>
          <w:rFonts w:ascii="Arial Narrow" w:hAnsi="Arial Narrow" w:cs="Arial"/>
          <w:color w:val="000000"/>
          <w:sz w:val="22"/>
          <w:szCs w:val="22"/>
        </w:rPr>
        <w:t>,</w:t>
      </w:r>
      <w:r w:rsidRPr="00645761">
        <w:rPr>
          <w:rStyle w:val="Fontepargpadro1"/>
          <w:rFonts w:ascii="Arial Narrow" w:hAnsi="Arial Narrow" w:cs="Arial"/>
          <w:color w:val="000000"/>
          <w:sz w:val="22"/>
          <w:szCs w:val="22"/>
        </w:rPr>
        <w:t xml:space="preserve"> 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>indicados no item II deste Edital, de acordo com o Processo n°</w:t>
      </w:r>
      <w:r w:rsidR="00600D3E">
        <w:rPr>
          <w:rStyle w:val="Fontepargpadro1"/>
          <w:rFonts w:ascii="Arial Narrow" w:hAnsi="Arial Narrow" w:cs="Arial"/>
          <w:sz w:val="22"/>
          <w:szCs w:val="22"/>
        </w:rPr>
        <w:t xml:space="preserve"> </w:t>
      </w:r>
      <w:r w:rsidR="00600D3E">
        <w:rPr>
          <w:rFonts w:ascii="Arial Narrow" w:hAnsi="Arial Narrow" w:cs="Arial"/>
        </w:rPr>
        <w:t>08320.007732/2014-23</w:t>
      </w:r>
      <w:r w:rsidRPr="00645761">
        <w:rPr>
          <w:rStyle w:val="Fontepargpadro1"/>
          <w:rFonts w:ascii="Arial Narrow" w:hAnsi="Arial Narrow" w:cs="Arial"/>
          <w:b/>
          <w:bCs/>
          <w:color w:val="000000"/>
          <w:sz w:val="22"/>
          <w:szCs w:val="22"/>
        </w:rPr>
        <w:t>,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 xml:space="preserve"> e</w:t>
      </w:r>
      <w:r w:rsidR="00C8783C">
        <w:rPr>
          <w:rStyle w:val="Fontepargpadro1"/>
          <w:rFonts w:ascii="Arial Narrow" w:hAnsi="Arial Narrow" w:cs="Arial"/>
          <w:sz w:val="22"/>
          <w:szCs w:val="22"/>
        </w:rPr>
        <w:t xml:space="preserve">m 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>conformidade</w:t>
      </w:r>
      <w:r w:rsidR="00C8783C">
        <w:rPr>
          <w:rStyle w:val="Fontepargpadro1"/>
          <w:rFonts w:ascii="Arial Narrow" w:hAnsi="Arial Narrow" w:cs="Arial"/>
          <w:sz w:val="22"/>
          <w:szCs w:val="22"/>
        </w:rPr>
        <w:t>, ainda,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 xml:space="preserve"> com o artigo 3º, </w:t>
      </w:r>
      <w:r w:rsidR="00C8783C">
        <w:rPr>
          <w:rStyle w:val="Fontepargpadro1"/>
          <w:rFonts w:ascii="Arial Narrow" w:hAnsi="Arial Narrow" w:cs="Arial"/>
          <w:sz w:val="22"/>
          <w:szCs w:val="22"/>
        </w:rPr>
        <w:t xml:space="preserve">inciso IV e 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>artigo 8º,</w:t>
      </w:r>
      <w:r w:rsidR="00C8783C">
        <w:rPr>
          <w:rStyle w:val="Fontepargpadro1"/>
          <w:rFonts w:ascii="Arial Narrow" w:hAnsi="Arial Narrow" w:cs="Arial"/>
          <w:sz w:val="22"/>
          <w:szCs w:val="22"/>
        </w:rPr>
        <w:t xml:space="preserve"> inciso II,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 xml:space="preserve"> do Decreto nº 99.658, de 1990</w:t>
      </w:r>
      <w:r w:rsidR="00C8783C">
        <w:rPr>
          <w:rStyle w:val="Fontepargpadro1"/>
          <w:rFonts w:ascii="Arial Narrow" w:hAnsi="Arial Narrow" w:cs="Arial"/>
          <w:sz w:val="22"/>
          <w:szCs w:val="22"/>
        </w:rPr>
        <w:t xml:space="preserve">, combinado com 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>a Lei n</w:t>
      </w:r>
      <w:r w:rsidR="00C8783C">
        <w:rPr>
          <w:rStyle w:val="Fontepargpadro1"/>
          <w:rFonts w:ascii="Arial Narrow" w:hAnsi="Arial Narrow" w:cs="Arial"/>
          <w:sz w:val="22"/>
          <w:szCs w:val="22"/>
        </w:rPr>
        <w:t xml:space="preserve">º 8.666, de 21 de junho de 1993 e com os artigos 19, 20, 22 e 23 do 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 xml:space="preserve"> Anexo da Portaria</w:t>
      </w:r>
      <w:r w:rsidR="00C8783C">
        <w:rPr>
          <w:rStyle w:val="Fontepargpadro1"/>
          <w:rFonts w:ascii="Arial Narrow" w:hAnsi="Arial Narrow" w:cs="Arial"/>
          <w:sz w:val="22"/>
          <w:szCs w:val="22"/>
        </w:rPr>
        <w:t>-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 xml:space="preserve">MJ nº </w:t>
      </w:r>
      <w:r w:rsidR="00C8783C">
        <w:rPr>
          <w:rStyle w:val="Fontepargpadro1"/>
          <w:rFonts w:ascii="Arial Narrow" w:hAnsi="Arial Narrow" w:cs="Arial"/>
          <w:sz w:val="22"/>
          <w:szCs w:val="22"/>
        </w:rPr>
        <w:t>2.877/11</w:t>
      </w:r>
      <w:r w:rsidR="00FA51A5">
        <w:rPr>
          <w:rStyle w:val="Fontepargpadro1"/>
          <w:rFonts w:ascii="Arial Narrow" w:hAnsi="Arial Narrow" w:cs="Arial"/>
          <w:sz w:val="22"/>
          <w:szCs w:val="22"/>
        </w:rPr>
        <w:t xml:space="preserve">; 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>da Instrução Normativa</w:t>
      </w:r>
      <w:r w:rsidR="00C60D20">
        <w:rPr>
          <w:rStyle w:val="Fontepargpadro1"/>
          <w:rFonts w:ascii="Arial Narrow" w:hAnsi="Arial Narrow" w:cs="Arial"/>
          <w:sz w:val="22"/>
          <w:szCs w:val="22"/>
        </w:rPr>
        <w:t>/</w:t>
      </w:r>
      <w:r w:rsidR="00FA51A5">
        <w:rPr>
          <w:rStyle w:val="Fontepargpadro1"/>
          <w:rFonts w:ascii="Arial Narrow" w:hAnsi="Arial Narrow" w:cs="Arial"/>
          <w:sz w:val="22"/>
          <w:szCs w:val="22"/>
        </w:rPr>
        <w:t>DPF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 xml:space="preserve"> nº </w:t>
      </w:r>
      <w:r w:rsidR="00FA51A5">
        <w:rPr>
          <w:rStyle w:val="Fontepargpadro1"/>
          <w:rFonts w:ascii="Arial Narrow" w:hAnsi="Arial Narrow" w:cs="Arial"/>
          <w:sz w:val="22"/>
          <w:szCs w:val="22"/>
        </w:rPr>
        <w:t>74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 xml:space="preserve">, de </w:t>
      </w:r>
      <w:r w:rsidR="00FA51A5">
        <w:rPr>
          <w:rStyle w:val="Fontepargpadro1"/>
          <w:rFonts w:ascii="Arial Narrow" w:hAnsi="Arial Narrow" w:cs="Arial"/>
          <w:sz w:val="22"/>
          <w:szCs w:val="22"/>
        </w:rPr>
        <w:t>16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 xml:space="preserve"> de </w:t>
      </w:r>
      <w:r w:rsidR="00FA51A5">
        <w:rPr>
          <w:rStyle w:val="Fontepargpadro1"/>
          <w:rFonts w:ascii="Arial Narrow" w:hAnsi="Arial Narrow" w:cs="Arial"/>
          <w:sz w:val="22"/>
          <w:szCs w:val="22"/>
        </w:rPr>
        <w:t>julho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 xml:space="preserve"> de 20</w:t>
      </w:r>
      <w:r w:rsidR="00FA51A5">
        <w:rPr>
          <w:rStyle w:val="Fontepargpadro1"/>
          <w:rFonts w:ascii="Arial Narrow" w:hAnsi="Arial Narrow" w:cs="Arial"/>
          <w:sz w:val="22"/>
          <w:szCs w:val="22"/>
        </w:rPr>
        <w:t>13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 xml:space="preserve"> , bem como das condições abaixo.</w:t>
      </w:r>
    </w:p>
    <w:p w:rsidR="006550BF" w:rsidRPr="00645761" w:rsidRDefault="006550BF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Standard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Textbody"/>
        <w:tabs>
          <w:tab w:val="left" w:pos="1080"/>
        </w:tabs>
        <w:spacing w:after="0"/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</w:pP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 xml:space="preserve">I -             </w:t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  <w:t>DA DATA, DO LOCAL E HORÁRIO</w:t>
      </w:r>
    </w:p>
    <w:p w:rsidR="006550BF" w:rsidRPr="00645761" w:rsidRDefault="006550BF">
      <w:pPr>
        <w:pStyle w:val="Standard"/>
        <w:tabs>
          <w:tab w:val="left" w:pos="1080"/>
        </w:tabs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ab/>
      </w: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rPr>
          <w:rStyle w:val="Fontepargpadro1"/>
          <w:rFonts w:ascii="Arial Narrow" w:hAnsi="Arial Narrow" w:cs="Arial"/>
          <w:sz w:val="22"/>
          <w:szCs w:val="22"/>
        </w:rPr>
      </w:pPr>
      <w:r w:rsidRPr="00645761">
        <w:rPr>
          <w:rStyle w:val="Fontepargpadro1"/>
          <w:rFonts w:ascii="Arial Narrow" w:hAnsi="Arial Narrow" w:cs="Arial"/>
          <w:sz w:val="22"/>
          <w:szCs w:val="22"/>
        </w:rPr>
        <w:t>1.1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ab/>
        <w:t>DATA</w:t>
      </w:r>
      <w:r w:rsidRPr="00645761">
        <w:rPr>
          <w:rStyle w:val="Fontepargpadro1"/>
          <w:rFonts w:ascii="Arial Narrow" w:hAnsi="Arial Narrow" w:cs="Arial"/>
          <w:i/>
          <w:iCs/>
          <w:sz w:val="22"/>
          <w:szCs w:val="22"/>
        </w:rPr>
        <w:t xml:space="preserve">: </w:t>
      </w:r>
      <w:r w:rsidRPr="00645761">
        <w:rPr>
          <w:rStyle w:val="Fontepargpadro1"/>
          <w:rFonts w:ascii="Arial Narrow" w:hAnsi="Arial Narrow" w:cs="Arial"/>
          <w:i/>
          <w:iCs/>
          <w:sz w:val="22"/>
          <w:szCs w:val="22"/>
        </w:rPr>
        <w:tab/>
        <w:t xml:space="preserve">             </w:t>
      </w:r>
      <w:r w:rsidR="00792955">
        <w:rPr>
          <w:rStyle w:val="Fontepargpadro1"/>
          <w:rFonts w:ascii="Arial Narrow" w:hAnsi="Arial Narrow" w:cs="Arial"/>
          <w:sz w:val="22"/>
          <w:szCs w:val="22"/>
        </w:rPr>
        <w:t>10 de dezembro de 2014</w:t>
      </w:r>
    </w:p>
    <w:p w:rsidR="006550BF" w:rsidRPr="00645761" w:rsidRDefault="006550BF">
      <w:pPr>
        <w:pStyle w:val="Standard"/>
        <w:rPr>
          <w:rFonts w:ascii="Arial Narrow" w:hAnsi="Arial Narrow" w:cs="Arial"/>
          <w:sz w:val="22"/>
          <w:szCs w:val="22"/>
        </w:rPr>
      </w:pPr>
    </w:p>
    <w:p w:rsidR="00600D3E" w:rsidRDefault="006550BF" w:rsidP="00483F37">
      <w:pPr>
        <w:pStyle w:val="Standard"/>
        <w:rPr>
          <w:rFonts w:ascii="Arial Narrow" w:hAnsi="Arial Narrow" w:cs="Arial"/>
          <w:color w:val="000000"/>
          <w:sz w:val="22"/>
          <w:szCs w:val="20"/>
        </w:rPr>
      </w:pPr>
      <w:r w:rsidRPr="00645761">
        <w:rPr>
          <w:rStyle w:val="Fontepargpadro1"/>
          <w:rFonts w:ascii="Arial Narrow" w:hAnsi="Arial Narrow" w:cs="Arial"/>
          <w:sz w:val="22"/>
          <w:szCs w:val="22"/>
        </w:rPr>
        <w:t>1.2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ab/>
        <w:t xml:space="preserve">LOCAL: </w:t>
      </w:r>
      <w:r w:rsidR="00600D3E">
        <w:rPr>
          <w:rStyle w:val="Fontepargpadro1"/>
          <w:rFonts w:ascii="Arial Narrow" w:hAnsi="Arial Narrow" w:cs="Arial"/>
          <w:sz w:val="22"/>
          <w:szCs w:val="22"/>
        </w:rPr>
        <w:t xml:space="preserve"> </w:t>
      </w:r>
      <w:r w:rsidR="00483F37">
        <w:rPr>
          <w:rStyle w:val="Fontepargpadro1"/>
          <w:rFonts w:ascii="Arial Narrow" w:hAnsi="Arial Narrow" w:cs="Arial"/>
          <w:sz w:val="22"/>
          <w:szCs w:val="22"/>
        </w:rPr>
        <w:t xml:space="preserve"> </w:t>
      </w:r>
      <w:r w:rsidR="00600D3E">
        <w:rPr>
          <w:rStyle w:val="Fontepargpadro1"/>
          <w:rFonts w:ascii="Arial Narrow" w:hAnsi="Arial Narrow" w:cs="Arial"/>
          <w:sz w:val="22"/>
          <w:szCs w:val="22"/>
        </w:rPr>
        <w:t xml:space="preserve"> </w:t>
      </w:r>
      <w:r w:rsidR="00792955">
        <w:rPr>
          <w:rStyle w:val="Fontepargpadro1"/>
          <w:rFonts w:ascii="Arial Narrow" w:hAnsi="Arial Narrow" w:cs="Arial"/>
          <w:sz w:val="22"/>
          <w:szCs w:val="22"/>
        </w:rPr>
        <w:t xml:space="preserve">           Auditório do SEST/SENAT</w:t>
      </w:r>
      <w:r w:rsidR="00483F37">
        <w:rPr>
          <w:rFonts w:ascii="Arial Narrow" w:hAnsi="Arial Narrow" w:cs="Arial"/>
          <w:color w:val="000000"/>
          <w:sz w:val="22"/>
          <w:szCs w:val="20"/>
        </w:rPr>
        <w:t xml:space="preserve">                                        </w:t>
      </w:r>
    </w:p>
    <w:p w:rsidR="00483F37" w:rsidRPr="00483F37" w:rsidRDefault="00792955" w:rsidP="00792955">
      <w:pPr>
        <w:pStyle w:val="Standard"/>
        <w:rPr>
          <w:rFonts w:ascii="Arial Narrow" w:hAnsi="Arial Narrow" w:cs="Arial"/>
          <w:color w:val="000000"/>
          <w:sz w:val="22"/>
          <w:szCs w:val="20"/>
        </w:rPr>
      </w:pPr>
      <w:r>
        <w:rPr>
          <w:rFonts w:ascii="Arial Narrow" w:hAnsi="Arial Narrow" w:cs="Arial"/>
          <w:color w:val="000000"/>
          <w:sz w:val="22"/>
          <w:szCs w:val="20"/>
        </w:rPr>
        <w:tab/>
        <w:t xml:space="preserve">   </w:t>
      </w:r>
      <w:r>
        <w:rPr>
          <w:rFonts w:ascii="Arial Narrow" w:hAnsi="Arial Narrow" w:cs="Arial"/>
          <w:color w:val="000000"/>
          <w:sz w:val="22"/>
          <w:szCs w:val="20"/>
        </w:rPr>
        <w:tab/>
        <w:t xml:space="preserve">             Av. Fernando Correa da Costa, 5.115 – Bairro Coxipó (próximo à rodoviária de Coxipó)</w:t>
      </w:r>
    </w:p>
    <w:p w:rsidR="00792955" w:rsidRDefault="00792955" w:rsidP="00483F37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        Cuiabá/MT</w:t>
      </w:r>
    </w:p>
    <w:p w:rsidR="006550BF" w:rsidRPr="00645761" w:rsidRDefault="006550BF" w:rsidP="00483F37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 xml:space="preserve">                                           </w:t>
      </w: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rPr>
          <w:rStyle w:val="Fontepargpadro1"/>
          <w:rFonts w:ascii="Arial Narrow" w:hAnsi="Arial Narrow" w:cs="Arial"/>
          <w:sz w:val="22"/>
          <w:szCs w:val="22"/>
        </w:rPr>
      </w:pPr>
      <w:r w:rsidRPr="00645761">
        <w:rPr>
          <w:rStyle w:val="Fontepargpadro1"/>
          <w:rFonts w:ascii="Arial Narrow" w:hAnsi="Arial Narrow" w:cs="Arial"/>
          <w:sz w:val="22"/>
          <w:szCs w:val="22"/>
        </w:rPr>
        <w:t>1.3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ab/>
        <w:t xml:space="preserve">HORÁRIO: 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ab/>
        <w:t>09:00 horas</w:t>
      </w:r>
    </w:p>
    <w:p w:rsidR="006550BF" w:rsidRPr="00645761" w:rsidRDefault="006550BF">
      <w:pPr>
        <w:pStyle w:val="Standard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Standard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Standard"/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</w:pP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 xml:space="preserve">II – </w:t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ab/>
      </w:r>
      <w:r w:rsidR="00FA51A5" w:rsidRPr="00FA51A5"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  <w:t xml:space="preserve">DOS BENS </w:t>
      </w:r>
      <w:r w:rsidRPr="00FA51A5"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  <w:t>OBJETO</w:t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  <w:t xml:space="preserve"> DO LEILÃO</w:t>
      </w:r>
    </w:p>
    <w:p w:rsidR="006550BF" w:rsidRPr="00645761" w:rsidRDefault="006550BF">
      <w:pPr>
        <w:pStyle w:val="Standard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2.1</w:t>
      </w:r>
      <w:r w:rsidRPr="00645761">
        <w:rPr>
          <w:rFonts w:ascii="Arial Narrow" w:hAnsi="Arial Narrow" w:cs="Arial"/>
          <w:sz w:val="22"/>
          <w:szCs w:val="22"/>
        </w:rPr>
        <w:tab/>
        <w:t>O</w:t>
      </w:r>
      <w:r w:rsidR="00FA51A5">
        <w:rPr>
          <w:rFonts w:ascii="Arial Narrow" w:hAnsi="Arial Narrow" w:cs="Arial"/>
          <w:sz w:val="22"/>
          <w:szCs w:val="22"/>
        </w:rPr>
        <w:t xml:space="preserve">s veículos </w:t>
      </w:r>
      <w:r w:rsidR="00483F37">
        <w:rPr>
          <w:rFonts w:ascii="Arial Narrow" w:hAnsi="Arial Narrow" w:cs="Arial"/>
          <w:sz w:val="22"/>
          <w:szCs w:val="22"/>
        </w:rPr>
        <w:t xml:space="preserve">oficiais </w:t>
      </w:r>
      <w:r w:rsidR="00051420">
        <w:rPr>
          <w:rFonts w:ascii="Arial Narrow" w:hAnsi="Arial Narrow" w:cs="Arial"/>
          <w:sz w:val="22"/>
          <w:szCs w:val="22"/>
        </w:rPr>
        <w:t xml:space="preserve">oriundos do patrimônio do DPF </w:t>
      </w:r>
      <w:r w:rsidR="00FA51A5">
        <w:rPr>
          <w:rFonts w:ascii="Arial Narrow" w:hAnsi="Arial Narrow" w:cs="Arial"/>
          <w:sz w:val="22"/>
          <w:szCs w:val="22"/>
        </w:rPr>
        <w:t xml:space="preserve">a serem </w:t>
      </w:r>
      <w:r w:rsidR="00483F37">
        <w:rPr>
          <w:rFonts w:ascii="Arial Narrow" w:hAnsi="Arial Narrow" w:cs="Arial"/>
          <w:sz w:val="22"/>
          <w:szCs w:val="22"/>
        </w:rPr>
        <w:t xml:space="preserve">leiloados </w:t>
      </w:r>
      <w:r w:rsidR="00FA51A5">
        <w:rPr>
          <w:rFonts w:ascii="Arial Narrow" w:hAnsi="Arial Narrow" w:cs="Arial"/>
          <w:sz w:val="22"/>
          <w:szCs w:val="22"/>
        </w:rPr>
        <w:t>constituem lotes, descritos no item 2.3 deste Instrumento e poderão ser examinados no local</w:t>
      </w:r>
      <w:r w:rsidR="00483F37">
        <w:rPr>
          <w:rFonts w:ascii="Arial Narrow" w:hAnsi="Arial Narrow" w:cs="Arial"/>
          <w:sz w:val="22"/>
          <w:szCs w:val="22"/>
        </w:rPr>
        <w:t>, data e horário</w:t>
      </w:r>
      <w:r w:rsidR="00FA51A5">
        <w:rPr>
          <w:rFonts w:ascii="Arial Narrow" w:hAnsi="Arial Narrow" w:cs="Arial"/>
          <w:sz w:val="22"/>
          <w:szCs w:val="22"/>
        </w:rPr>
        <w:t xml:space="preserve"> </w:t>
      </w:r>
      <w:r w:rsidR="00483F37">
        <w:rPr>
          <w:rFonts w:ascii="Arial Narrow" w:hAnsi="Arial Narrow" w:cs="Arial"/>
          <w:sz w:val="22"/>
          <w:szCs w:val="22"/>
        </w:rPr>
        <w:t>indicados no item III.</w:t>
      </w:r>
    </w:p>
    <w:p w:rsidR="006550BF" w:rsidRPr="00645761" w:rsidRDefault="006550BF">
      <w:pPr>
        <w:pStyle w:val="Textbody"/>
        <w:spacing w:after="0"/>
        <w:rPr>
          <w:rFonts w:ascii="Arial Narrow" w:hAnsi="Arial Narrow" w:cs="Arial"/>
          <w:sz w:val="22"/>
          <w:szCs w:val="22"/>
        </w:rPr>
      </w:pPr>
    </w:p>
    <w:p w:rsidR="00B77063" w:rsidRPr="00311D26" w:rsidRDefault="006550BF" w:rsidP="00A73B69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/>
        </w:rPr>
      </w:pPr>
      <w:r w:rsidRPr="00645761">
        <w:rPr>
          <w:rFonts w:ascii="Arial Narrow" w:hAnsi="Arial Narrow" w:cs="Arial"/>
          <w:sz w:val="22"/>
          <w:szCs w:val="22"/>
        </w:rPr>
        <w:t>2.2</w:t>
      </w:r>
      <w:r w:rsidRPr="00645761">
        <w:rPr>
          <w:rFonts w:ascii="Arial Narrow" w:hAnsi="Arial Narrow" w:cs="Arial"/>
          <w:sz w:val="22"/>
          <w:szCs w:val="22"/>
        </w:rPr>
        <w:tab/>
        <w:t xml:space="preserve">Os veículos </w:t>
      </w:r>
      <w:r w:rsidR="00C60D20">
        <w:rPr>
          <w:rFonts w:ascii="Arial Narrow" w:hAnsi="Arial Narrow" w:cs="Arial"/>
          <w:sz w:val="22"/>
          <w:szCs w:val="22"/>
        </w:rPr>
        <w:t xml:space="preserve">do patrimônio do DPF </w:t>
      </w:r>
      <w:r w:rsidR="00DD6A24">
        <w:rPr>
          <w:rFonts w:ascii="Arial Narrow" w:hAnsi="Arial Narrow" w:cs="Arial"/>
          <w:sz w:val="22"/>
          <w:szCs w:val="22"/>
        </w:rPr>
        <w:t xml:space="preserve">serão vendidos no estado e condições em que se encontram, não cabendo, pois, a respeito deles, qualquer reclamação posterior quanto às suas qualidades intrínsecas ou extrínsecas, inclusive em relação a sua documentação. Os veículos </w:t>
      </w:r>
      <w:r w:rsidR="00DD6A24" w:rsidRPr="00A73B69">
        <w:rPr>
          <w:rFonts w:ascii="Arial Narrow" w:hAnsi="Arial Narrow" w:cs="Arial"/>
          <w:sz w:val="22"/>
          <w:szCs w:val="22"/>
        </w:rPr>
        <w:t>serão, ainda,</w:t>
      </w:r>
      <w:r w:rsidR="00DD6A24">
        <w:rPr>
          <w:rFonts w:ascii="Arial Narrow" w:hAnsi="Arial Narrow" w:cs="Arial"/>
          <w:sz w:val="22"/>
          <w:szCs w:val="22"/>
        </w:rPr>
        <w:t xml:space="preserve"> divididos em lotes</w:t>
      </w:r>
      <w:r w:rsidR="00B77063" w:rsidRPr="00A73B69">
        <w:rPr>
          <w:rFonts w:ascii="Arial Narrow" w:hAnsi="Arial Narrow" w:cs="Arial"/>
          <w:sz w:val="22"/>
          <w:szCs w:val="22"/>
        </w:rPr>
        <w:t xml:space="preserve"> (com e sem direito a documentação) conforme o seguinte:</w:t>
      </w:r>
    </w:p>
    <w:p w:rsidR="00B77063" w:rsidRPr="00A73B69" w:rsidRDefault="00B77063" w:rsidP="00B77063">
      <w:pPr>
        <w:pStyle w:val="Standard"/>
        <w:jc w:val="both"/>
        <w:rPr>
          <w:rFonts w:ascii="Arial Narrow" w:hAnsi="Arial Narrow"/>
          <w:sz w:val="22"/>
          <w:szCs w:val="22"/>
        </w:rPr>
      </w:pPr>
    </w:p>
    <w:p w:rsidR="00B77063" w:rsidRPr="00A73B69" w:rsidRDefault="00B77063" w:rsidP="00B77063">
      <w:pPr>
        <w:pStyle w:val="Standard"/>
        <w:widowControl w:val="0"/>
        <w:numPr>
          <w:ilvl w:val="0"/>
          <w:numId w:val="4"/>
        </w:numPr>
        <w:autoSpaceDN w:val="0"/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A73B69">
        <w:rPr>
          <w:rFonts w:ascii="Arial Narrow" w:hAnsi="Arial Narrow"/>
          <w:sz w:val="22"/>
          <w:szCs w:val="22"/>
        </w:rPr>
        <w:t>SEM DIREITO A DOCUMENTAÇÃO – SUCATAS: veículos que não poderão voltar a circular, sendo passíveis, tão somente, de desmanche para utilização de peças.</w:t>
      </w:r>
    </w:p>
    <w:p w:rsidR="00B77063" w:rsidRPr="00A73B69" w:rsidRDefault="00B77063" w:rsidP="00B77063">
      <w:pPr>
        <w:pStyle w:val="Standard"/>
        <w:jc w:val="both"/>
        <w:rPr>
          <w:rFonts w:ascii="Arial Narrow" w:hAnsi="Arial Narrow"/>
          <w:sz w:val="22"/>
          <w:szCs w:val="22"/>
        </w:rPr>
      </w:pPr>
    </w:p>
    <w:p w:rsidR="00B77063" w:rsidRPr="00A73B69" w:rsidRDefault="00B77063" w:rsidP="00B77063">
      <w:pPr>
        <w:pStyle w:val="Standard"/>
        <w:widowControl w:val="0"/>
        <w:numPr>
          <w:ilvl w:val="0"/>
          <w:numId w:val="4"/>
        </w:numPr>
        <w:autoSpaceDN w:val="0"/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A73B69">
        <w:rPr>
          <w:rFonts w:ascii="Arial Narrow" w:hAnsi="Arial Narrow"/>
          <w:sz w:val="22"/>
          <w:szCs w:val="22"/>
        </w:rPr>
        <w:t>COM DIREITO A DOCUMENTAÇÃO: veículos que poderão voltar a circular, atendidas as exigências legais.</w:t>
      </w:r>
    </w:p>
    <w:p w:rsidR="00B77063" w:rsidRDefault="00B77063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Standard"/>
        <w:tabs>
          <w:tab w:val="left" w:pos="1843"/>
        </w:tabs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 xml:space="preserve">  </w:t>
      </w:r>
    </w:p>
    <w:p w:rsidR="006550BF" w:rsidRPr="00645761" w:rsidRDefault="00DD6A24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2.3</w:t>
      </w:r>
      <w:r w:rsidR="006550BF" w:rsidRPr="00645761">
        <w:rPr>
          <w:rFonts w:ascii="Arial Narrow" w:hAnsi="Arial Narrow" w:cs="Arial"/>
          <w:sz w:val="22"/>
          <w:szCs w:val="22"/>
        </w:rPr>
        <w:tab/>
        <w:t xml:space="preserve">Os lotes de veículos </w:t>
      </w:r>
      <w:r w:rsidR="00C60D20">
        <w:rPr>
          <w:rFonts w:ascii="Arial Narrow" w:hAnsi="Arial Narrow" w:cs="Arial"/>
          <w:sz w:val="22"/>
          <w:szCs w:val="22"/>
        </w:rPr>
        <w:t xml:space="preserve">oficiais e outros materiais </w:t>
      </w:r>
      <w:r w:rsidR="006550BF" w:rsidRPr="00645761">
        <w:rPr>
          <w:rFonts w:ascii="Arial Narrow" w:hAnsi="Arial Narrow" w:cs="Arial"/>
          <w:sz w:val="22"/>
          <w:szCs w:val="22"/>
        </w:rPr>
        <w:t xml:space="preserve">serão descritos um a um, contendo o nº do Lote, a </w:t>
      </w:r>
      <w:r w:rsidR="004A3EAE">
        <w:rPr>
          <w:rFonts w:ascii="Arial Narrow" w:hAnsi="Arial Narrow" w:cs="Arial"/>
          <w:sz w:val="22"/>
          <w:szCs w:val="22"/>
        </w:rPr>
        <w:t xml:space="preserve">sua </w:t>
      </w:r>
      <w:r w:rsidR="006550BF" w:rsidRPr="00645761">
        <w:rPr>
          <w:rFonts w:ascii="Arial Narrow" w:hAnsi="Arial Narrow" w:cs="Arial"/>
          <w:sz w:val="22"/>
          <w:szCs w:val="22"/>
        </w:rPr>
        <w:t>descrição</w:t>
      </w:r>
      <w:r>
        <w:rPr>
          <w:rFonts w:ascii="Arial Narrow" w:hAnsi="Arial Narrow" w:cs="Arial"/>
          <w:sz w:val="22"/>
          <w:szCs w:val="22"/>
        </w:rPr>
        <w:t xml:space="preserve"> e o valor mínimo de arrematação, da seguinte forma:</w:t>
      </w:r>
    </w:p>
    <w:p w:rsidR="006550BF" w:rsidRDefault="006550BF">
      <w:pPr>
        <w:pStyle w:val="Standard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FE3688" w:rsidRPr="00645761" w:rsidRDefault="00FE3688">
      <w:pPr>
        <w:pStyle w:val="Standard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6550BF" w:rsidRPr="00645761" w:rsidRDefault="006550BF">
      <w:pPr>
        <w:pStyle w:val="Standard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45761">
        <w:rPr>
          <w:rFonts w:ascii="Arial Narrow" w:hAnsi="Arial Narrow" w:cs="Arial"/>
          <w:b/>
          <w:bCs/>
          <w:sz w:val="22"/>
          <w:szCs w:val="22"/>
        </w:rPr>
        <w:t>LOTES</w:t>
      </w:r>
    </w:p>
    <w:p w:rsidR="006550BF" w:rsidRDefault="006550BF">
      <w:pPr>
        <w:pStyle w:val="Standard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01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2004/2005, preta, diesel, DBA2247, SP, 94DCMUD225J584475.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lastRenderedPageBreak/>
        <w:t>LOTE nº 02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2005/2006, preta, diesel, JKH3941, MT, 94DCEUD226J647063.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R$ 8.500,00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03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MMC L200 4X4 GL, 2008/2008, cinza, diesel, NIY7667, MT, 93XGNK7408C845098.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R$ 9.000,00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04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GM S-10 2.8 D 4X4, 2001/2001, preta, diesel, HQH7770, MS, 9BG138BC01C412244.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R$ 9.000,00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05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Fiat Siena HLX Flex, 2005/2005, prata, álcool/gasolina, JFQ6135, MT, 9BD17241C53151433.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R$ 5.000,00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06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Fiat Marea ELX, 2006/2006, preta, gasolina, JKH7521, MT, 9BD18523467068770.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R$ 3.000,00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07 - SUCATA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MMC L200 4X4 GL, 2008/2009, prata, diesel, NJI7784, MT.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 xml:space="preserve">Valor mínimo de arrematação: R$ 1.200,00 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OBS. Motor desmontado dentro do veículo, provavelmente faltando peças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08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2005/2005, cinza, diesel, JKH4071, MT, 94DCMUD225J644869.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R$ 8.500,00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09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X-Terra 2.8 SE, 2007/2007, preta, diesel, JJE2701, MT, 94DTEND227J854215.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R$ 9.500,00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10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2005/2005, prata, diesel, JZY9925, MT, 94DCMUD225J593425.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R$ 8.500,00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11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Fiat Siena HLX Flex, 2004/2005, cinza, álcool/gasolina, KAB4963, MT, 9BD17241C53143968.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R$ 4.700,00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12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Fiat Palio 1.6, 2000/2000, cinza, gasolina, JZC9714, MT, 9BD178245Y2240319.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R$ 3.000,00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13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GM Classic Spirit, 2005/2006, preta, gasolina, KAM4824, MT, 9BGSN19N06B147398.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R$ 5.500,00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14 - SUCATA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X-Terra 2.8 SE, 2007/2007, prata, diesel, JJE2601, DF.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R$ 1.000,00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 xml:space="preserve">LOTE nº 15  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2005/2005, prata, diesel, JKH4181, MT, 94DCMUD225J645185.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R$ 8.500,00</w:t>
      </w:r>
    </w:p>
    <w:p w:rsidR="00792955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lastRenderedPageBreak/>
        <w:t>LOTE nº 16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2004/2005, preta, diesel, DBA3658, SP, 94DCMUD225J585776.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17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MMC L200 4X4 GL, 2008/2009, preta, diesel, NJC5103, MT, 93XGNK7409C853604.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R$ 9.000,00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18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X-Terra 2.8 SE, 2004/2005, preta, diesel, AMO 1731, MT, 94DTMND225J571940.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19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Fiat Siena HLX Flex, 2004/2005, cinza, álcool/gasolina, KAB5103, MT, 9BD17241C53143260.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R$ 4.700,00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20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Fiat Siena HLX Flex, 2004/2005, cinza, álcool/gasolina, KAB5163, MT, 9BD17241C53143258.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R$ 4.700,00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21 - SUCATA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Fiat Palio 1.6, 2000/2000, vermelha, gasolina, JZC9734, MT.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OBS. Motor desmontado dentro do veículo, provavelmente faltando peças.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22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2005/2005, prata, diesel, JKH4171, MT, 94DCMUD225J645184.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R$ 8.500,00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23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MMC L200 4X4 GL, 2008/2009, prata, diesel, NJH4544, MT, 93XGNK7409C852982.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R$ 7.000,00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OBS. Motor desmontado dentro do veículo, provavelmente faltando peças.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24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MMC L200 4X4 GL, 2008/2008, prata, diesel, NJG0307, MT, 93XGNK7408C846040.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R$ 10.000,00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25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2004/2005, preta, diesel, KAC4003, MT, 94DCMUD225J585215.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R$ 8.300,00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26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VW Santana 2.0, 2002/2003, preta, gasolina, HRY0556, MT, 9BWAE03X03P006042.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R$ 4.000,00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27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Fiat Siena HLX Flex, 2004/2005, vermelha, álcool/gasolina, KAB5063, MT, 9BD17241C53144022.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R$ 4.700,00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28 - SUCATA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 xml:space="preserve">Descrição: 01 veículo MMC L200 4X4 GL, 2008/2009, prata, diesel, NJC7083, MT. 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R$ 1.200,00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29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2005/2005, branca, diesel, JZY9885, MT, 94DCMUD225J596297.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R$ 8.500,00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lastRenderedPageBreak/>
        <w:t>LOTE nº 30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X-Terra 2.8 SE, 2004/2005, preta, diesel, AMO 1732, MT, 94DTMND225J571994.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R$ 8.000,00</w:t>
      </w:r>
    </w:p>
    <w:p w:rsidR="00792955" w:rsidRPr="00792955" w:rsidRDefault="00792955" w:rsidP="00792955">
      <w:pPr>
        <w:spacing w:line="240" w:lineRule="auto"/>
        <w:rPr>
          <w:rFonts w:ascii="Arial Narrow" w:hAnsi="Arial Narrow"/>
          <w:b/>
          <w:sz w:val="20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31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MMC L200 4X4 GL, 2008/2009, verde, diesel, NJC5143, MT, 93XGNK7409C851667.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R$ 9.000,00</w:t>
      </w:r>
    </w:p>
    <w:p w:rsidR="00792955" w:rsidRPr="00792955" w:rsidRDefault="00792955" w:rsidP="00792955">
      <w:pPr>
        <w:spacing w:line="240" w:lineRule="auto"/>
        <w:rPr>
          <w:rFonts w:ascii="Arial Narrow" w:hAnsi="Arial Narrow"/>
          <w:b/>
          <w:sz w:val="20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32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Fiat Siena HLX Flex, 2004/2005, cinza, álcool/gasolina, KAB5073, MT, 9BD17241C53143911.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R$ 4.700,00</w:t>
      </w:r>
    </w:p>
    <w:p w:rsidR="00792955" w:rsidRPr="00792955" w:rsidRDefault="00792955" w:rsidP="00792955">
      <w:pPr>
        <w:spacing w:line="240" w:lineRule="auto"/>
        <w:rPr>
          <w:rFonts w:ascii="Arial Narrow" w:hAnsi="Arial Narrow"/>
          <w:b/>
          <w:sz w:val="20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33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Fiat Tempra SX, 1997/1997, preta, gasolina, KAA1051, MT, 9BD159046V9203624.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R$ 1.800,00</w:t>
      </w:r>
    </w:p>
    <w:p w:rsidR="00792955" w:rsidRPr="00792955" w:rsidRDefault="00792955" w:rsidP="00792955">
      <w:pPr>
        <w:spacing w:line="240" w:lineRule="auto"/>
        <w:rPr>
          <w:rFonts w:ascii="Arial Narrow" w:hAnsi="Arial Narrow"/>
          <w:b/>
          <w:sz w:val="20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34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Fiat Palio 1.6, 2001/2000, branca, gasolina, JZI7089, MT, 9BD178245Y2271212.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R$ 3.200,00</w:t>
      </w:r>
    </w:p>
    <w:p w:rsidR="00792955" w:rsidRPr="00792955" w:rsidRDefault="00792955" w:rsidP="00792955">
      <w:pPr>
        <w:spacing w:line="240" w:lineRule="auto"/>
        <w:rPr>
          <w:rFonts w:ascii="Arial Narrow" w:hAnsi="Arial Narrow"/>
          <w:b/>
          <w:sz w:val="20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35</w:t>
      </w:r>
    </w:p>
    <w:p w:rsidR="00792955" w:rsidRPr="00CD7874" w:rsidRDefault="00792955" w:rsidP="00792955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MMC L200 Outdoor, 2008/2009, preta, diesel, NJC5333, MT, 93XPNK7409C853319.</w:t>
      </w:r>
      <w:r w:rsidRPr="00CD7874">
        <w:rPr>
          <w:rFonts w:ascii="Arial Narrow" w:hAnsi="Arial Narrow"/>
          <w:color w:val="FF0000"/>
          <w:sz w:val="22"/>
          <w:szCs w:val="22"/>
        </w:rPr>
        <w:t xml:space="preserve"> 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R$9.500,00</w:t>
      </w:r>
    </w:p>
    <w:p w:rsidR="00792955" w:rsidRPr="00792955" w:rsidRDefault="00792955" w:rsidP="00792955">
      <w:pPr>
        <w:spacing w:line="240" w:lineRule="auto"/>
        <w:rPr>
          <w:rFonts w:ascii="Arial Narrow" w:hAnsi="Arial Narrow"/>
          <w:b/>
          <w:sz w:val="20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36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2005/2005, cinza, diesel, JZY9975, MT, 94DCMUD225J590124.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R$ 8.500,00</w:t>
      </w:r>
    </w:p>
    <w:p w:rsidR="00792955" w:rsidRPr="00792955" w:rsidRDefault="00792955" w:rsidP="00792955">
      <w:pPr>
        <w:spacing w:line="240" w:lineRule="auto"/>
        <w:rPr>
          <w:rFonts w:ascii="Arial Narrow" w:hAnsi="Arial Narrow"/>
          <w:b/>
          <w:sz w:val="20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37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2004/2005, cinza, diesel, KAB5033, MT, 94DCMUD225J584943.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R$ 8.700,00</w:t>
      </w:r>
    </w:p>
    <w:p w:rsidR="00792955" w:rsidRPr="00792955" w:rsidRDefault="00792955" w:rsidP="00792955">
      <w:pPr>
        <w:spacing w:line="240" w:lineRule="auto"/>
        <w:rPr>
          <w:rFonts w:ascii="Arial Narrow" w:hAnsi="Arial Narrow"/>
          <w:b/>
          <w:sz w:val="20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38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GM S-10 2.8 D 4X4, 2002/2002, preta, diesel, JFP8714, MS, 9BG138BC02C416613.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R$ 9.000,00</w:t>
      </w:r>
    </w:p>
    <w:p w:rsidR="00792955" w:rsidRPr="00792955" w:rsidRDefault="00792955" w:rsidP="00792955">
      <w:pPr>
        <w:spacing w:line="240" w:lineRule="auto"/>
        <w:rPr>
          <w:rFonts w:ascii="Arial Narrow" w:hAnsi="Arial Narrow"/>
          <w:b/>
          <w:sz w:val="20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39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X-Terra 2.8 SE, 2005/2006, preta, diesel, JKH3491, MT, 94DTEND226J649250.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R$ 8.500,00</w:t>
      </w:r>
    </w:p>
    <w:p w:rsidR="00792955" w:rsidRPr="00792955" w:rsidRDefault="00792955" w:rsidP="00792955">
      <w:pPr>
        <w:spacing w:line="240" w:lineRule="auto"/>
        <w:rPr>
          <w:rFonts w:ascii="Arial Narrow" w:hAnsi="Arial Narrow"/>
          <w:b/>
          <w:sz w:val="20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40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Fiat Siena HLX Flex, 2005/2005, verde, álcool/gasolina, JZY9955, MT, 9BD17241C53161157.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 xml:space="preserve">Valor mínimo de arrematação: R$ 5.000,00 </w:t>
      </w:r>
    </w:p>
    <w:p w:rsidR="00792955" w:rsidRPr="00792955" w:rsidRDefault="00792955" w:rsidP="00792955">
      <w:pPr>
        <w:spacing w:line="240" w:lineRule="auto"/>
        <w:rPr>
          <w:rFonts w:ascii="Arial Narrow" w:hAnsi="Arial Narrow"/>
          <w:b/>
          <w:sz w:val="20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41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GM Astra GL, 1999/1999, vermelha, gasolina, JFJ2413, MT, 9BGTT08C0XB314734.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R$ 2.500,00</w:t>
      </w:r>
    </w:p>
    <w:p w:rsidR="00792955" w:rsidRPr="00792955" w:rsidRDefault="00792955" w:rsidP="00792955">
      <w:pPr>
        <w:spacing w:line="240" w:lineRule="auto"/>
        <w:rPr>
          <w:rFonts w:ascii="Arial Narrow" w:hAnsi="Arial Narrow"/>
          <w:b/>
          <w:sz w:val="20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42 - SUCATA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GM Astra Sedan Advantage, 2007/2008, preta, álcool/gasolina, JJE3731, DF.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R$ 700,00</w:t>
      </w:r>
    </w:p>
    <w:p w:rsidR="00792955" w:rsidRPr="00792955" w:rsidRDefault="00792955" w:rsidP="00792955">
      <w:pPr>
        <w:spacing w:line="240" w:lineRule="auto"/>
        <w:rPr>
          <w:rFonts w:ascii="Arial Narrow" w:hAnsi="Arial Narrow"/>
          <w:b/>
          <w:sz w:val="20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43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2004/2005, preta, diesel, KAC3993, MT, 94DCMUD225J584421.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R$ 8.300,00</w:t>
      </w:r>
    </w:p>
    <w:p w:rsidR="00792955" w:rsidRPr="00792955" w:rsidRDefault="00792955" w:rsidP="00792955">
      <w:pPr>
        <w:spacing w:line="240" w:lineRule="auto"/>
        <w:rPr>
          <w:rFonts w:ascii="Arial Narrow" w:hAnsi="Arial Narrow"/>
          <w:b/>
          <w:sz w:val="20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44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2004/2005, preta, diesel, KAC4033, MT, 94DCMUD225J585155.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R$ 8.300,00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OBS. Sem caixa de marchas.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lastRenderedPageBreak/>
        <w:t>LOTE nº 45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2005/2005, preta, diesel, DBS5002, SP, 94DCMUD225J595695.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R$ 8.500,00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46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VW Parati 1.6 City, 2003/2004, branca, álcool, JZQ8471, MT, 9BWDB05X64T050333.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R$ 3.300,00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47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Fiat Siena HLX Flex, 2005/2005, prata, álcool/gasolina, JFQ6075, MT, 9BD17241C53151441.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R$ 5.000,00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48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GM Classic Spirit, 2005/2006, prata, gasolina, KAC5052, MT, 9BGSN19N06B142677.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R$ 5.500,00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49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MMC L200 4X4 GL, 2008/2008, prata, diesel, NJG0187, MT, 93XGNK7408C846027.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R$9.000,00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50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MMC L200 4X4 GL, 2008/2008, prata, diesel, NJG0247, MT, 93XGNK7408C845924.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R$ 9.000,00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51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2005/2005, branca, diesel, JFQ7395, MT, 94DCMUD225J592559.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R$ 9.000,00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52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2005/2005, preta, diesel, JKH3401, DF, 94DCMUD225J637801.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 xml:space="preserve">Valor mínimo de arrematação: R$ 8.500,00 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53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X-Terra 2.8 SE, 2005/2006, preta, diesel, JKH3541, MT, 94DTEND226J651192.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R$ 8.500,00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54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Fiat Siena HLX Flex, 2005/2005, azul, álcool/gasolina, JFQ7125, DF, 9BD17241C53160522.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R$ 5.000,00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55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Fiat Siena HLX Flex, 2005/2005, azul, álcool/gasolina, JFQ7685, MT, 9BD17241C53159602.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R$ 5.000,00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56 - SUCATA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2004/2005, prata, diesel, KAC4183, MT.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R$ 1.000,00</w:t>
      </w:r>
    </w:p>
    <w:p w:rsidR="00792955" w:rsidRPr="00566ADA" w:rsidRDefault="00792955" w:rsidP="00792955">
      <w:pPr>
        <w:spacing w:line="240" w:lineRule="auto"/>
        <w:rPr>
          <w:rFonts w:ascii="Arial Narrow" w:hAnsi="Arial Narrow"/>
          <w:b/>
          <w:sz w:val="20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57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2005/2006, preta, diesel, JKH3911, MT, 94DCEUD226J647076.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R$ 8.500,00</w:t>
      </w:r>
    </w:p>
    <w:p w:rsidR="00792955" w:rsidRPr="00566ADA" w:rsidRDefault="00792955" w:rsidP="00792955">
      <w:pPr>
        <w:spacing w:line="240" w:lineRule="auto"/>
        <w:rPr>
          <w:rFonts w:ascii="Arial Narrow" w:hAnsi="Arial Narrow"/>
          <w:b/>
          <w:sz w:val="20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58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2005/2005, preta, diesel, JKH4051, MT, 94DCMUD225J637651.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R$ 8.500,00</w:t>
      </w:r>
    </w:p>
    <w:p w:rsidR="00792955" w:rsidRPr="00566ADA" w:rsidRDefault="00792955" w:rsidP="00792955">
      <w:pPr>
        <w:spacing w:line="240" w:lineRule="auto"/>
        <w:rPr>
          <w:rFonts w:ascii="Arial Narrow" w:hAnsi="Arial Narrow"/>
          <w:b/>
          <w:sz w:val="20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59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MMC L200 4X4 GL, 2008/2009, preta, diesel, NJI7944, MT, 93XGNK7409C853610.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R$ 9.000,00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lastRenderedPageBreak/>
        <w:t>LOTE nº 60</w:t>
      </w:r>
      <w:r w:rsidR="00BC79A4">
        <w:rPr>
          <w:rFonts w:ascii="Arial Narrow" w:hAnsi="Arial Narrow"/>
          <w:b/>
          <w:sz w:val="22"/>
          <w:szCs w:val="22"/>
        </w:rPr>
        <w:t xml:space="preserve"> - RETIRADO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61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Fiat Siena HLX Flex, 2004/2005, vermelha, álcool/gasolina, KAB5133, MT, 9BD17241C53143691.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R$ 4.700,00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62 - SUCATA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MMC L200 Outdoor, 2008/2009, preta, diesel, NJJ5544, MT.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 xml:space="preserve">Valor mínimo de arrematação: R$ </w:t>
      </w:r>
      <w:r w:rsidR="007F6164">
        <w:rPr>
          <w:rFonts w:ascii="Arial Narrow" w:hAnsi="Arial Narrow"/>
          <w:sz w:val="22"/>
          <w:szCs w:val="22"/>
        </w:rPr>
        <w:t>5</w:t>
      </w:r>
      <w:r w:rsidRPr="00CD7874">
        <w:rPr>
          <w:rFonts w:ascii="Arial Narrow" w:hAnsi="Arial Narrow"/>
          <w:sz w:val="22"/>
          <w:szCs w:val="22"/>
        </w:rPr>
        <w:t>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 xml:space="preserve">OBS. </w:t>
      </w:r>
      <w:r w:rsidR="007F6164">
        <w:rPr>
          <w:rFonts w:ascii="Arial Narrow" w:hAnsi="Arial Narrow"/>
          <w:sz w:val="22"/>
          <w:szCs w:val="22"/>
        </w:rPr>
        <w:t>Sem motor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63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2005/2005, preta, diesel, JKH3421, MT, 94DCMUD225J637701.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R$ 8.500,00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64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Frontier 4X4 XE, 2005/2005, preta, diesel, DBA5566, SP, 94DCMUD225J598038.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R$ 6.500,00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65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Nissan X-Terra 2.8 SE, 2005/2006, preta, diesel, JKH3341, DF, 94DTEND226J647246.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R$ 8.500,00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66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VW 8.150 TECAR PAS 3500 (com plataforma), 2001/2001, amarela, diesel, DAH 3799, SP, 9BWV2VD211R106811.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R$ 14.500,00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67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VW Santana 2.0, 2004/2004, preta, gasolina, JZU2195, MT, 9BWAE03X84P003276.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R$ 4.000,00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68 - SUCATA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VW GOL 1.6, 2012/2012, cinza, álcool/gasolina, OBC8885, MT.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R$ 1.000,00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b/>
          <w:sz w:val="22"/>
          <w:szCs w:val="22"/>
        </w:rPr>
      </w:pPr>
    </w:p>
    <w:p w:rsidR="00792955" w:rsidRPr="00CD7874" w:rsidRDefault="00792955" w:rsidP="00792955">
      <w:pPr>
        <w:rPr>
          <w:rFonts w:ascii="Arial Narrow" w:hAnsi="Arial Narrow"/>
          <w:b/>
          <w:sz w:val="22"/>
          <w:szCs w:val="22"/>
        </w:rPr>
      </w:pPr>
      <w:r w:rsidRPr="00CD7874">
        <w:rPr>
          <w:rFonts w:ascii="Arial Narrow" w:hAnsi="Arial Narrow"/>
          <w:b/>
          <w:sz w:val="22"/>
          <w:szCs w:val="22"/>
        </w:rPr>
        <w:t>LOTE nº 69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Descrição: 01 veículo GM Veraneio Custom S, 1994/1994, preta, gasolina, JYA9097, MT, 9BG256NHRRC022920.</w:t>
      </w:r>
    </w:p>
    <w:p w:rsidR="00792955" w:rsidRPr="00CD7874" w:rsidRDefault="00792955" w:rsidP="00792955">
      <w:pPr>
        <w:spacing w:line="240" w:lineRule="auto"/>
        <w:rPr>
          <w:rFonts w:ascii="Arial Narrow" w:hAnsi="Arial Narrow"/>
          <w:sz w:val="22"/>
          <w:szCs w:val="22"/>
        </w:rPr>
      </w:pPr>
      <w:r w:rsidRPr="00CD7874">
        <w:rPr>
          <w:rFonts w:ascii="Arial Narrow" w:hAnsi="Arial Narrow"/>
          <w:sz w:val="22"/>
          <w:szCs w:val="22"/>
        </w:rPr>
        <w:t>Valor mínimo de arrematação: R$ 8.000,00</w:t>
      </w:r>
    </w:p>
    <w:p w:rsidR="00FE3688" w:rsidRDefault="00FE3688">
      <w:pPr>
        <w:pStyle w:val="Standard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83F37" w:rsidRPr="00483F37" w:rsidRDefault="00483F37" w:rsidP="00483F37">
      <w:pPr>
        <w:jc w:val="both"/>
        <w:rPr>
          <w:rFonts w:ascii="Arial Narrow" w:hAnsi="Arial Narrow" w:cs="Arial Narrow"/>
          <w:szCs w:val="18"/>
        </w:rPr>
      </w:pPr>
    </w:p>
    <w:p w:rsidR="006550BF" w:rsidRPr="00645761" w:rsidRDefault="006550BF">
      <w:pPr>
        <w:pStyle w:val="Ttulo11"/>
        <w:rPr>
          <w:rStyle w:val="Fontepargpadro1"/>
          <w:rFonts w:ascii="Arial Narrow" w:hAnsi="Arial Narrow" w:cs="Arial"/>
          <w:sz w:val="22"/>
          <w:szCs w:val="22"/>
          <w:u w:val="single"/>
        </w:rPr>
      </w:pPr>
      <w:r w:rsidRPr="00645761">
        <w:rPr>
          <w:rStyle w:val="Fontepargpadro1"/>
          <w:rFonts w:ascii="Arial Narrow" w:hAnsi="Arial Narrow" w:cs="Arial"/>
          <w:sz w:val="22"/>
          <w:szCs w:val="22"/>
        </w:rPr>
        <w:t xml:space="preserve">III – 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ab/>
      </w:r>
      <w:r w:rsidRPr="00645761">
        <w:rPr>
          <w:rStyle w:val="Fontepargpadro1"/>
          <w:rFonts w:ascii="Arial Narrow" w:hAnsi="Arial Narrow" w:cs="Arial"/>
          <w:sz w:val="22"/>
          <w:szCs w:val="22"/>
          <w:u w:val="single"/>
        </w:rPr>
        <w:t>DA VISITAÇÃO PÚBLICA</w:t>
      </w:r>
    </w:p>
    <w:p w:rsidR="006550BF" w:rsidRPr="00645761" w:rsidRDefault="006550BF">
      <w:pPr>
        <w:pStyle w:val="Firstlineindent"/>
        <w:spacing w:after="0"/>
        <w:ind w:firstLine="0"/>
        <w:jc w:val="both"/>
        <w:rPr>
          <w:rFonts w:ascii="Arial Narrow" w:hAnsi="Arial Narrow" w:cs="Arial"/>
          <w:sz w:val="22"/>
          <w:szCs w:val="22"/>
        </w:rPr>
      </w:pPr>
    </w:p>
    <w:p w:rsidR="006550BF" w:rsidRDefault="006550BF" w:rsidP="00B77063">
      <w:pPr>
        <w:pStyle w:val="Firstlineindent"/>
        <w:spacing w:after="0"/>
        <w:ind w:firstLine="708"/>
        <w:jc w:val="both"/>
        <w:rPr>
          <w:rStyle w:val="Fontepargpadro1"/>
          <w:rFonts w:ascii="Arial Narrow" w:hAnsi="Arial Narrow" w:cs="Arial"/>
          <w:sz w:val="22"/>
          <w:szCs w:val="22"/>
        </w:rPr>
      </w:pPr>
      <w:r w:rsidRPr="00645761">
        <w:rPr>
          <w:rStyle w:val="Fontepargpadro1"/>
          <w:rFonts w:ascii="Arial Narrow" w:hAnsi="Arial Narrow" w:cs="Arial"/>
          <w:sz w:val="22"/>
          <w:szCs w:val="22"/>
        </w:rPr>
        <w:t xml:space="preserve">A visitação pública dos lotes de veículos ocorrerá em </w:t>
      </w:r>
      <w:r w:rsidR="00163514">
        <w:rPr>
          <w:rStyle w:val="Fontepargpadro1"/>
          <w:rFonts w:ascii="Arial Narrow" w:hAnsi="Arial Narrow" w:cs="Arial"/>
          <w:sz w:val="22"/>
          <w:szCs w:val="22"/>
        </w:rPr>
        <w:t>2 (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>dois</w:t>
      </w:r>
      <w:r w:rsidR="00163514">
        <w:rPr>
          <w:rStyle w:val="Fontepargpadro1"/>
          <w:rFonts w:ascii="Arial Narrow" w:hAnsi="Arial Narrow" w:cs="Arial"/>
          <w:sz w:val="22"/>
          <w:szCs w:val="22"/>
        </w:rPr>
        <w:t>)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 xml:space="preserve"> dias e dar-se-á </w:t>
      </w:r>
      <w:r w:rsidR="00163514">
        <w:rPr>
          <w:rStyle w:val="Fontepargpadro1"/>
          <w:rFonts w:ascii="Arial Narrow" w:hAnsi="Arial Narrow" w:cs="Arial"/>
          <w:sz w:val="22"/>
          <w:szCs w:val="22"/>
        </w:rPr>
        <w:t xml:space="preserve">em </w:t>
      </w:r>
      <w:r w:rsidR="00792955">
        <w:rPr>
          <w:rStyle w:val="Fontepargpadro1"/>
          <w:rFonts w:ascii="Arial Narrow" w:hAnsi="Arial Narrow" w:cs="Arial"/>
          <w:sz w:val="22"/>
          <w:szCs w:val="22"/>
        </w:rPr>
        <w:t>08</w:t>
      </w:r>
      <w:r w:rsidR="00BC045D">
        <w:rPr>
          <w:rStyle w:val="Fontepargpadro1"/>
          <w:rFonts w:ascii="Arial Narrow" w:hAnsi="Arial Narrow" w:cs="Arial"/>
          <w:sz w:val="22"/>
          <w:szCs w:val="22"/>
        </w:rPr>
        <w:t xml:space="preserve"> e </w:t>
      </w:r>
      <w:r w:rsidR="00792955">
        <w:rPr>
          <w:rStyle w:val="Fontepargpadro1"/>
          <w:rFonts w:ascii="Arial Narrow" w:hAnsi="Arial Narrow" w:cs="Arial"/>
          <w:sz w:val="22"/>
          <w:szCs w:val="22"/>
        </w:rPr>
        <w:t>09</w:t>
      </w:r>
      <w:r w:rsidR="00163514">
        <w:rPr>
          <w:rStyle w:val="Fontepargpadro1"/>
          <w:rFonts w:ascii="Arial Narrow" w:hAnsi="Arial Narrow" w:cs="Arial"/>
          <w:sz w:val="22"/>
          <w:szCs w:val="22"/>
        </w:rPr>
        <w:t xml:space="preserve"> de </w:t>
      </w:r>
      <w:r w:rsidR="00792955">
        <w:rPr>
          <w:rStyle w:val="Fontepargpadro1"/>
          <w:rFonts w:ascii="Arial Narrow" w:hAnsi="Arial Narrow" w:cs="Arial"/>
          <w:sz w:val="22"/>
          <w:szCs w:val="22"/>
        </w:rPr>
        <w:t>dezembro</w:t>
      </w:r>
      <w:r w:rsidR="00163514">
        <w:rPr>
          <w:rStyle w:val="Fontepargpadro1"/>
          <w:rFonts w:ascii="Arial Narrow" w:hAnsi="Arial Narrow" w:cs="Arial"/>
          <w:sz w:val="22"/>
          <w:szCs w:val="22"/>
        </w:rPr>
        <w:t xml:space="preserve"> 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>de 201</w:t>
      </w:r>
      <w:r w:rsidR="00C60D20">
        <w:rPr>
          <w:rStyle w:val="Fontepargpadro1"/>
          <w:rFonts w:ascii="Arial Narrow" w:hAnsi="Arial Narrow" w:cs="Arial"/>
          <w:sz w:val="22"/>
          <w:szCs w:val="22"/>
        </w:rPr>
        <w:t>4</w:t>
      </w:r>
      <w:r w:rsidR="00566ADA">
        <w:rPr>
          <w:rStyle w:val="Fontepargpadro1"/>
          <w:rFonts w:ascii="Arial Narrow" w:hAnsi="Arial Narrow" w:cs="Arial"/>
          <w:sz w:val="22"/>
          <w:szCs w:val="22"/>
        </w:rPr>
        <w:t xml:space="preserve"> (segunda e terça-feira)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 xml:space="preserve">, </w:t>
      </w:r>
      <w:r w:rsidR="00792955">
        <w:rPr>
          <w:rStyle w:val="Fontepargpadro1"/>
          <w:rFonts w:ascii="Arial Narrow" w:hAnsi="Arial Narrow" w:cs="Arial"/>
          <w:sz w:val="22"/>
          <w:szCs w:val="22"/>
        </w:rPr>
        <w:t>entre 08:00 e 17:00 horas,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 xml:space="preserve"> no local onde os bens encontram-se depositados: </w:t>
      </w:r>
      <w:r w:rsidR="00B77063">
        <w:rPr>
          <w:rStyle w:val="Fontepargpadro1"/>
          <w:rFonts w:ascii="Arial Narrow" w:hAnsi="Arial Narrow" w:cs="Arial"/>
          <w:sz w:val="22"/>
          <w:szCs w:val="22"/>
        </w:rPr>
        <w:t xml:space="preserve">pátio da Superintendência Regional de Polícia Federal em Mato Grosso, Avenida Historiador Rubens de Mendonça, 1205, bairro Araés, </w:t>
      </w:r>
      <w:r w:rsidR="00A73B69" w:rsidRPr="00A73B69">
        <w:rPr>
          <w:rStyle w:val="Fontepargpadro1"/>
          <w:rFonts w:ascii="Arial Narrow" w:hAnsi="Arial Narrow" w:cs="Arial"/>
          <w:sz w:val="22"/>
          <w:szCs w:val="22"/>
        </w:rPr>
        <w:t xml:space="preserve">CEP: 78.008-902, </w:t>
      </w:r>
      <w:r w:rsidR="00B77063">
        <w:rPr>
          <w:rStyle w:val="Fontepargpadro1"/>
          <w:rFonts w:ascii="Arial Narrow" w:hAnsi="Arial Narrow" w:cs="Arial"/>
          <w:sz w:val="22"/>
          <w:szCs w:val="22"/>
        </w:rPr>
        <w:t>Cuiabá/MT.</w:t>
      </w:r>
    </w:p>
    <w:p w:rsidR="00792955" w:rsidRPr="00645761" w:rsidRDefault="00792955" w:rsidP="00B77063">
      <w:pPr>
        <w:pStyle w:val="Firstlineindent"/>
        <w:spacing w:after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Firstlineindent"/>
        <w:spacing w:after="0"/>
        <w:ind w:firstLine="0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Textbody"/>
        <w:spacing w:after="0"/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</w:pP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 xml:space="preserve">IV – </w:t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ab/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  <w:t>DA PARTICIPAÇÃO</w:t>
      </w:r>
    </w:p>
    <w:p w:rsidR="006550BF" w:rsidRPr="00645761" w:rsidRDefault="006550BF">
      <w:pPr>
        <w:pStyle w:val="Standard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4.1</w:t>
      </w:r>
      <w:r w:rsidRPr="00645761">
        <w:rPr>
          <w:rFonts w:ascii="Arial Narrow" w:hAnsi="Arial Narrow" w:cs="Arial"/>
          <w:sz w:val="22"/>
          <w:szCs w:val="22"/>
        </w:rPr>
        <w:tab/>
        <w:t>Poderão participar do leilão:</w:t>
      </w: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Firstlineindent"/>
        <w:tabs>
          <w:tab w:val="left" w:pos="717"/>
        </w:tabs>
        <w:spacing w:after="0"/>
        <w:ind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 xml:space="preserve">a) </w:t>
      </w:r>
      <w:r w:rsidRPr="00645761">
        <w:rPr>
          <w:rFonts w:ascii="Arial Narrow" w:hAnsi="Arial Narrow" w:cs="Arial"/>
          <w:sz w:val="22"/>
          <w:szCs w:val="22"/>
        </w:rPr>
        <w:tab/>
        <w:t xml:space="preserve">pessoas físicas, maiores de idade ou emancipadas, possuidoras de documentos de identidade, de CPF, e de comprovante de residência, ou seus procuradores, desde que apresentem procuração, com firma reconhecida, </w:t>
      </w:r>
      <w:r w:rsidR="00163514">
        <w:rPr>
          <w:rFonts w:ascii="Arial Narrow" w:hAnsi="Arial Narrow" w:cs="Arial"/>
          <w:sz w:val="22"/>
          <w:szCs w:val="22"/>
        </w:rPr>
        <w:t xml:space="preserve">por instrumento público ou particular, com a finalidade específica e firma reconhecida, </w:t>
      </w:r>
      <w:r w:rsidRPr="00645761">
        <w:rPr>
          <w:rFonts w:ascii="Arial Narrow" w:hAnsi="Arial Narrow" w:cs="Arial"/>
          <w:sz w:val="22"/>
          <w:szCs w:val="22"/>
        </w:rPr>
        <w:t>comprovando serem seus representantes legais;</w:t>
      </w:r>
      <w:r w:rsidR="00163514">
        <w:rPr>
          <w:rFonts w:ascii="Arial Narrow" w:hAnsi="Arial Narrow" w:cs="Arial"/>
          <w:sz w:val="22"/>
          <w:szCs w:val="22"/>
        </w:rPr>
        <w:t xml:space="preserve"> e</w:t>
      </w:r>
    </w:p>
    <w:p w:rsidR="006550BF" w:rsidRPr="00645761" w:rsidRDefault="006550BF">
      <w:pPr>
        <w:pStyle w:val="Firstlineindent"/>
        <w:tabs>
          <w:tab w:val="left" w:pos="730"/>
        </w:tabs>
        <w:spacing w:after="0"/>
        <w:ind w:firstLine="0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Firstlineindent"/>
        <w:tabs>
          <w:tab w:val="left" w:pos="730"/>
        </w:tabs>
        <w:spacing w:after="0"/>
        <w:ind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 xml:space="preserve">b) </w:t>
      </w:r>
      <w:r w:rsidRPr="00645761">
        <w:rPr>
          <w:rFonts w:ascii="Arial Narrow" w:hAnsi="Arial Narrow" w:cs="Arial"/>
          <w:sz w:val="22"/>
          <w:szCs w:val="22"/>
        </w:rPr>
        <w:tab/>
        <w:t>pessoas jurídicas d</w:t>
      </w:r>
      <w:r w:rsidR="00163514">
        <w:rPr>
          <w:rFonts w:ascii="Arial Narrow" w:hAnsi="Arial Narrow" w:cs="Arial"/>
          <w:sz w:val="22"/>
          <w:szCs w:val="22"/>
        </w:rPr>
        <w:t xml:space="preserve">evidamente inscritas no CNPJ, </w:t>
      </w:r>
      <w:r w:rsidRPr="00645761">
        <w:rPr>
          <w:rFonts w:ascii="Arial Narrow" w:hAnsi="Arial Narrow" w:cs="Arial"/>
          <w:sz w:val="22"/>
          <w:szCs w:val="22"/>
        </w:rPr>
        <w:t xml:space="preserve">por meio de </w:t>
      </w:r>
      <w:r w:rsidR="00163514">
        <w:rPr>
          <w:rFonts w:ascii="Arial Narrow" w:hAnsi="Arial Narrow" w:cs="Arial"/>
          <w:sz w:val="22"/>
          <w:szCs w:val="22"/>
        </w:rPr>
        <w:t>sócio dirigente</w:t>
      </w:r>
      <w:r w:rsidRPr="00645761">
        <w:rPr>
          <w:rFonts w:ascii="Arial Narrow" w:hAnsi="Arial Narrow" w:cs="Arial"/>
          <w:sz w:val="22"/>
          <w:szCs w:val="22"/>
        </w:rPr>
        <w:t xml:space="preserve">, </w:t>
      </w:r>
      <w:r w:rsidR="00163514">
        <w:rPr>
          <w:rFonts w:ascii="Arial Narrow" w:hAnsi="Arial Narrow" w:cs="Arial"/>
          <w:sz w:val="22"/>
          <w:szCs w:val="22"/>
        </w:rPr>
        <w:t xml:space="preserve">proprietário ou assemelhado, com poderes bastantes, </w:t>
      </w:r>
      <w:r w:rsidRPr="00645761">
        <w:rPr>
          <w:rFonts w:ascii="Arial Narrow" w:hAnsi="Arial Narrow" w:cs="Arial"/>
          <w:sz w:val="22"/>
          <w:szCs w:val="22"/>
        </w:rPr>
        <w:t xml:space="preserve">desde que apresentem </w:t>
      </w:r>
      <w:r w:rsidR="00163514">
        <w:rPr>
          <w:rFonts w:ascii="Arial Narrow" w:hAnsi="Arial Narrow" w:cs="Arial"/>
          <w:sz w:val="22"/>
          <w:szCs w:val="22"/>
        </w:rPr>
        <w:t xml:space="preserve">cópia autentica do contrato social, ou por meio de seus procuradores, desde que </w:t>
      </w:r>
      <w:r w:rsidR="00163514">
        <w:rPr>
          <w:rFonts w:ascii="Arial Narrow" w:hAnsi="Arial Narrow" w:cs="Arial"/>
          <w:sz w:val="22"/>
          <w:szCs w:val="22"/>
        </w:rPr>
        <w:lastRenderedPageBreak/>
        <w:t>também apresentem instrumento de procuração, procurador por instrumento, púbico ou particular, com a finalidade específic</w:t>
      </w:r>
      <w:r w:rsidR="00677524">
        <w:rPr>
          <w:rFonts w:ascii="Arial Narrow" w:hAnsi="Arial Narrow" w:cs="Arial"/>
          <w:sz w:val="22"/>
          <w:szCs w:val="22"/>
        </w:rPr>
        <w:t>a e firma reconhecida, comprovando serem seus representantes legais.</w:t>
      </w:r>
    </w:p>
    <w:p w:rsidR="006550BF" w:rsidRPr="00645761" w:rsidRDefault="006550BF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:rsidR="00677524" w:rsidRDefault="006550BF" w:rsidP="00677524">
      <w:pPr>
        <w:pStyle w:val="Numbering3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4.1.1</w:t>
      </w:r>
      <w:r w:rsidRPr="00645761">
        <w:rPr>
          <w:rFonts w:ascii="Arial Narrow" w:hAnsi="Arial Narrow" w:cs="Arial"/>
          <w:sz w:val="22"/>
          <w:szCs w:val="22"/>
        </w:rPr>
        <w:tab/>
        <w:t>Os documentos referidos no item anterior deverão ser exibidos no original ou por qualquer processo de fotocópia</w:t>
      </w:r>
      <w:r w:rsidR="00677524">
        <w:rPr>
          <w:rFonts w:ascii="Arial Narrow" w:hAnsi="Arial Narrow" w:cs="Arial"/>
          <w:sz w:val="22"/>
          <w:szCs w:val="22"/>
        </w:rPr>
        <w:t xml:space="preserve"> (devidamente autenticada por cartório ou por servidor da Administração), ou, ainda, estarem publicados em qualquer Órgão da imprensa oficial.</w:t>
      </w:r>
    </w:p>
    <w:p w:rsidR="006550BF" w:rsidRPr="00645761" w:rsidRDefault="00677524" w:rsidP="00677524">
      <w:pPr>
        <w:pStyle w:val="Numbering3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645761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Style w:val="Fontepargpadro1"/>
          <w:rFonts w:ascii="Arial Narrow" w:hAnsi="Arial Narrow" w:cs="Arial"/>
          <w:color w:val="000000"/>
          <w:sz w:val="22"/>
          <w:szCs w:val="22"/>
          <w:shd w:val="clear" w:color="auto" w:fill="FFFFFF"/>
        </w:rPr>
      </w:pPr>
      <w:r w:rsidRPr="00645761">
        <w:rPr>
          <w:rStyle w:val="Fontepargpadro1"/>
          <w:rFonts w:ascii="Arial Narrow" w:hAnsi="Arial Narrow" w:cs="Arial"/>
          <w:sz w:val="22"/>
          <w:szCs w:val="22"/>
          <w:shd w:val="clear" w:color="auto" w:fill="FFFFFF"/>
        </w:rPr>
        <w:t>4.2</w:t>
      </w:r>
      <w:r w:rsidRPr="00645761">
        <w:rPr>
          <w:rStyle w:val="Fontepargpadro1"/>
          <w:rFonts w:ascii="Arial Narrow" w:hAnsi="Arial Narrow" w:cs="Arial"/>
          <w:sz w:val="22"/>
          <w:szCs w:val="22"/>
          <w:shd w:val="clear" w:color="auto" w:fill="FFFFFF"/>
        </w:rPr>
        <w:tab/>
        <w:t>Cópia</w:t>
      </w:r>
      <w:r w:rsidR="006A62C2">
        <w:rPr>
          <w:rStyle w:val="Fontepargpadro1"/>
          <w:rFonts w:ascii="Arial Narrow" w:hAnsi="Arial Narrow" w:cs="Arial"/>
          <w:sz w:val="22"/>
          <w:szCs w:val="22"/>
          <w:shd w:val="clear" w:color="auto" w:fill="FFFFFF"/>
        </w:rPr>
        <w:t xml:space="preserve"> deste Edital poder</w:t>
      </w:r>
      <w:r w:rsidR="00DC35CA">
        <w:rPr>
          <w:rStyle w:val="Fontepargpadro1"/>
          <w:rFonts w:ascii="Arial Narrow" w:hAnsi="Arial Narrow" w:cs="Arial"/>
          <w:sz w:val="22"/>
          <w:szCs w:val="22"/>
          <w:shd w:val="clear" w:color="auto" w:fill="FFFFFF"/>
        </w:rPr>
        <w:t>á</w:t>
      </w:r>
      <w:r w:rsidR="006A62C2">
        <w:rPr>
          <w:rStyle w:val="Fontepargpadro1"/>
          <w:rFonts w:ascii="Arial Narrow" w:hAnsi="Arial Narrow" w:cs="Arial"/>
          <w:sz w:val="22"/>
          <w:szCs w:val="22"/>
          <w:shd w:val="clear" w:color="auto" w:fill="FFFFFF"/>
        </w:rPr>
        <w:t xml:space="preserve"> ser lida</w:t>
      </w:r>
      <w:r w:rsidRPr="00645761">
        <w:rPr>
          <w:rStyle w:val="Fontepargpadro1"/>
          <w:rFonts w:ascii="Arial Narrow" w:hAnsi="Arial Narrow" w:cs="Arial"/>
          <w:sz w:val="22"/>
          <w:szCs w:val="22"/>
          <w:shd w:val="clear" w:color="auto" w:fill="FFFFFF"/>
        </w:rPr>
        <w:t xml:space="preserve"> na sede </w:t>
      </w:r>
      <w:r w:rsidR="00DD1A16">
        <w:rPr>
          <w:rStyle w:val="Fontepargpadro1"/>
          <w:rFonts w:ascii="Arial Narrow" w:hAnsi="Arial Narrow" w:cs="Arial"/>
          <w:sz w:val="22"/>
          <w:szCs w:val="22"/>
          <w:shd w:val="clear" w:color="auto" w:fill="FFFFFF"/>
        </w:rPr>
        <w:t>da Superintendência Regional no Mato Grosso</w:t>
      </w:r>
      <w:r w:rsidR="006A62C2">
        <w:rPr>
          <w:rStyle w:val="Fontepargpadro1"/>
          <w:rFonts w:ascii="Arial Narrow" w:hAnsi="Arial Narrow" w:cs="Arial"/>
          <w:sz w:val="22"/>
          <w:szCs w:val="22"/>
          <w:shd w:val="clear" w:color="auto" w:fill="FFFFFF"/>
        </w:rPr>
        <w:t xml:space="preserve">, </w:t>
      </w:r>
      <w:r w:rsidRPr="00645761">
        <w:rPr>
          <w:rStyle w:val="Fontepargpadro1"/>
          <w:rFonts w:ascii="Arial Narrow" w:hAnsi="Arial Narrow" w:cs="Arial"/>
          <w:sz w:val="22"/>
          <w:szCs w:val="22"/>
          <w:shd w:val="clear" w:color="auto" w:fill="FFFFFF"/>
        </w:rPr>
        <w:t>no local do leilão, e</w:t>
      </w:r>
      <w:r w:rsidR="00FE3688">
        <w:rPr>
          <w:rStyle w:val="Fontepargpadro1"/>
          <w:rFonts w:ascii="Arial Narrow" w:hAnsi="Arial Narrow" w:cs="Arial"/>
          <w:sz w:val="22"/>
          <w:szCs w:val="22"/>
          <w:shd w:val="clear" w:color="auto" w:fill="FFFFFF"/>
        </w:rPr>
        <w:t>, ou</w:t>
      </w:r>
      <w:r w:rsidRPr="00645761">
        <w:rPr>
          <w:rStyle w:val="Fontepargpadro1"/>
          <w:rFonts w:ascii="Arial Narrow" w:hAnsi="Arial Narrow" w:cs="Arial"/>
          <w:sz w:val="22"/>
          <w:szCs w:val="22"/>
          <w:shd w:val="clear" w:color="auto" w:fill="FFFFFF"/>
        </w:rPr>
        <w:t xml:space="preserve"> o</w:t>
      </w:r>
      <w:r w:rsidR="007F4A35">
        <w:rPr>
          <w:rStyle w:val="Fontepargpadro1"/>
          <w:rFonts w:ascii="Arial Narrow" w:hAnsi="Arial Narrow" w:cs="Arial"/>
          <w:sz w:val="22"/>
          <w:szCs w:val="22"/>
          <w:shd w:val="clear" w:color="auto" w:fill="FFFFFF"/>
        </w:rPr>
        <w:t>btida pelos interessados na i</w:t>
      </w:r>
      <w:r w:rsidRPr="00645761">
        <w:rPr>
          <w:rStyle w:val="Fontepargpadro1"/>
          <w:rFonts w:ascii="Arial Narrow" w:hAnsi="Arial Narrow" w:cs="Arial"/>
          <w:sz w:val="22"/>
          <w:szCs w:val="22"/>
          <w:shd w:val="clear" w:color="auto" w:fill="FFFFFF"/>
        </w:rPr>
        <w:t xml:space="preserve">nternet, no site do Departamento de Polícia Federal, </w:t>
      </w:r>
      <w:hyperlink r:id="rId8" w:history="1">
        <w:r w:rsidR="007F4A35" w:rsidRPr="00B76BC2">
          <w:rPr>
            <w:rStyle w:val="Hyperlink"/>
            <w:rFonts w:ascii="Arial Narrow" w:hAnsi="Arial Narrow" w:cs="Arial"/>
            <w:sz w:val="22"/>
            <w:szCs w:val="22"/>
          </w:rPr>
          <w:t>www.dpf.gov.br</w:t>
        </w:r>
      </w:hyperlink>
      <w:r w:rsidRPr="00645761">
        <w:rPr>
          <w:rStyle w:val="Fontepargpadro1"/>
          <w:rFonts w:ascii="Arial Narrow" w:hAnsi="Arial Narrow" w:cs="Arial"/>
          <w:sz w:val="22"/>
          <w:szCs w:val="22"/>
          <w:shd w:val="clear" w:color="auto" w:fill="FFFFFF"/>
        </w:rPr>
        <w:t xml:space="preserve"> – link leilões</w:t>
      </w:r>
      <w:r w:rsidRPr="00645761">
        <w:rPr>
          <w:rStyle w:val="Fontepargpadro1"/>
          <w:rFonts w:ascii="Arial Narrow" w:hAnsi="Arial Narrow" w:cs="Arial"/>
          <w:color w:val="000000"/>
          <w:sz w:val="22"/>
          <w:szCs w:val="22"/>
          <w:shd w:val="clear" w:color="auto" w:fill="FFFFFF"/>
        </w:rPr>
        <w:t>.</w:t>
      </w: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</w:p>
    <w:p w:rsidR="007F4A35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Style w:val="Fontepargpadro1"/>
          <w:rFonts w:ascii="Arial Narrow" w:hAnsi="Arial Narrow" w:cs="Arial"/>
          <w:sz w:val="22"/>
          <w:szCs w:val="22"/>
        </w:rPr>
      </w:pPr>
      <w:r w:rsidRPr="00645761">
        <w:rPr>
          <w:rStyle w:val="Fontepargpadro1"/>
          <w:rFonts w:ascii="Arial Narrow" w:hAnsi="Arial Narrow" w:cs="Arial"/>
          <w:sz w:val="22"/>
          <w:szCs w:val="22"/>
        </w:rPr>
        <w:t>4.3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ab/>
      </w:r>
      <w:r w:rsidR="007F4A35">
        <w:rPr>
          <w:rStyle w:val="Fontepargpadro1"/>
          <w:rFonts w:ascii="Arial Narrow" w:hAnsi="Arial Narrow" w:cs="Arial"/>
          <w:sz w:val="22"/>
          <w:szCs w:val="22"/>
        </w:rPr>
        <w:t>NÃO poderão participar do leilão:</w:t>
      </w:r>
    </w:p>
    <w:p w:rsidR="007F4A35" w:rsidRDefault="007F4A35">
      <w:pPr>
        <w:pStyle w:val="Numbering2"/>
        <w:tabs>
          <w:tab w:val="left" w:pos="0"/>
        </w:tabs>
        <w:spacing w:after="0"/>
        <w:ind w:left="0" w:firstLine="0"/>
        <w:jc w:val="both"/>
        <w:rPr>
          <w:rStyle w:val="Fontepargpadro1"/>
          <w:rFonts w:ascii="Arial Narrow" w:hAnsi="Arial Narrow" w:cs="Arial"/>
          <w:sz w:val="22"/>
          <w:szCs w:val="22"/>
        </w:rPr>
      </w:pPr>
    </w:p>
    <w:p w:rsidR="00483F37" w:rsidRDefault="00DC35CA" w:rsidP="00DC35CA">
      <w:pPr>
        <w:pStyle w:val="Numbering2"/>
        <w:tabs>
          <w:tab w:val="left" w:pos="0"/>
        </w:tabs>
        <w:spacing w:after="0"/>
        <w:ind w:left="0" w:firstLine="0"/>
        <w:jc w:val="both"/>
        <w:rPr>
          <w:rStyle w:val="Fontepargpadro1"/>
          <w:rFonts w:ascii="Arial Narrow" w:hAnsi="Arial Narrow" w:cs="Arial"/>
          <w:sz w:val="22"/>
          <w:szCs w:val="22"/>
        </w:rPr>
      </w:pPr>
      <w:r w:rsidRPr="00DC35CA">
        <w:rPr>
          <w:rStyle w:val="Fontepargpadro1"/>
          <w:rFonts w:ascii="Arial Narrow" w:hAnsi="Arial Narrow" w:cs="Arial"/>
          <w:sz w:val="22"/>
          <w:szCs w:val="22"/>
        </w:rPr>
        <w:t>a)</w:t>
      </w:r>
      <w:r>
        <w:rPr>
          <w:rStyle w:val="Fontepargpadro1"/>
          <w:rFonts w:ascii="Arial Narrow" w:hAnsi="Arial Narrow" w:cs="Arial"/>
          <w:sz w:val="22"/>
          <w:szCs w:val="22"/>
        </w:rPr>
        <w:t xml:space="preserve"> </w:t>
      </w:r>
      <w:r w:rsidR="00483F37">
        <w:rPr>
          <w:rStyle w:val="Fontepargpadro1"/>
          <w:rFonts w:ascii="Arial Narrow" w:hAnsi="Arial Narrow" w:cs="Arial"/>
          <w:sz w:val="22"/>
          <w:szCs w:val="22"/>
        </w:rPr>
        <w:tab/>
      </w:r>
      <w:r w:rsidR="007F4A35">
        <w:rPr>
          <w:rStyle w:val="Fontepargpadro1"/>
          <w:rFonts w:ascii="Arial Narrow" w:hAnsi="Arial Narrow" w:cs="Arial"/>
          <w:sz w:val="22"/>
          <w:szCs w:val="22"/>
        </w:rPr>
        <w:t xml:space="preserve"> </w:t>
      </w:r>
      <w:r w:rsidR="00483F37">
        <w:rPr>
          <w:rStyle w:val="Fontepargpadro1"/>
          <w:rFonts w:ascii="Arial Narrow" w:hAnsi="Arial Narrow" w:cs="Arial"/>
          <w:sz w:val="22"/>
          <w:szCs w:val="22"/>
        </w:rPr>
        <w:t>menores de idade;</w:t>
      </w:r>
    </w:p>
    <w:p w:rsidR="00483F37" w:rsidRDefault="00483F37" w:rsidP="00DC35CA">
      <w:pPr>
        <w:pStyle w:val="Numbering2"/>
        <w:tabs>
          <w:tab w:val="left" w:pos="0"/>
        </w:tabs>
        <w:spacing w:after="0"/>
        <w:ind w:left="0" w:firstLine="0"/>
        <w:jc w:val="both"/>
        <w:rPr>
          <w:rStyle w:val="Fontepargpadro1"/>
          <w:rFonts w:ascii="Arial Narrow" w:hAnsi="Arial Narrow" w:cs="Arial"/>
          <w:sz w:val="22"/>
          <w:szCs w:val="22"/>
        </w:rPr>
      </w:pPr>
      <w:r>
        <w:rPr>
          <w:rStyle w:val="Fontepargpadro1"/>
          <w:rFonts w:ascii="Arial Narrow" w:hAnsi="Arial Narrow" w:cs="Arial"/>
          <w:sz w:val="22"/>
          <w:szCs w:val="22"/>
        </w:rPr>
        <w:tab/>
      </w:r>
    </w:p>
    <w:p w:rsidR="006550BF" w:rsidRDefault="00483F37" w:rsidP="00DC35CA">
      <w:pPr>
        <w:pStyle w:val="Numbering2"/>
        <w:tabs>
          <w:tab w:val="left" w:pos="0"/>
        </w:tabs>
        <w:spacing w:after="0"/>
        <w:ind w:left="0" w:firstLine="0"/>
        <w:jc w:val="both"/>
        <w:rPr>
          <w:rStyle w:val="Fontepargpadro1"/>
          <w:rFonts w:ascii="Arial Narrow" w:hAnsi="Arial Narrow" w:cs="Arial"/>
          <w:sz w:val="22"/>
          <w:szCs w:val="22"/>
        </w:rPr>
      </w:pPr>
      <w:r>
        <w:rPr>
          <w:rStyle w:val="Fontepargpadro1"/>
          <w:rFonts w:ascii="Arial Narrow" w:hAnsi="Arial Narrow" w:cs="Arial"/>
          <w:sz w:val="22"/>
          <w:szCs w:val="22"/>
        </w:rPr>
        <w:t xml:space="preserve">b) </w:t>
      </w:r>
      <w:r>
        <w:rPr>
          <w:rStyle w:val="Fontepargpadro1"/>
          <w:rFonts w:ascii="Arial Narrow" w:hAnsi="Arial Narrow" w:cs="Arial"/>
          <w:sz w:val="22"/>
          <w:szCs w:val="22"/>
        </w:rPr>
        <w:tab/>
      </w:r>
      <w:r w:rsidR="007F4A35">
        <w:rPr>
          <w:rStyle w:val="Fontepargpadro1"/>
          <w:rFonts w:ascii="Arial Narrow" w:hAnsi="Arial Narrow" w:cs="Arial"/>
          <w:sz w:val="22"/>
          <w:szCs w:val="22"/>
        </w:rPr>
        <w:t xml:space="preserve">servidores da Polícia </w:t>
      </w:r>
      <w:r w:rsidR="00DC35CA">
        <w:rPr>
          <w:rStyle w:val="Fontepargpadro1"/>
          <w:rFonts w:ascii="Arial Narrow" w:hAnsi="Arial Narrow" w:cs="Arial"/>
          <w:sz w:val="22"/>
          <w:szCs w:val="22"/>
        </w:rPr>
        <w:t>Federal</w:t>
      </w:r>
      <w:r w:rsidRPr="00A73B69">
        <w:rPr>
          <w:rStyle w:val="Fontepargpadro1"/>
          <w:rFonts w:ascii="Arial Narrow" w:hAnsi="Arial Narrow" w:cs="Arial"/>
          <w:sz w:val="22"/>
          <w:szCs w:val="22"/>
        </w:rPr>
        <w:t xml:space="preserve">, </w:t>
      </w:r>
      <w:r w:rsidR="00DC35CA">
        <w:rPr>
          <w:rStyle w:val="Fontepargpadro1"/>
          <w:rFonts w:ascii="Arial Narrow" w:hAnsi="Arial Narrow" w:cs="Arial"/>
          <w:sz w:val="22"/>
          <w:szCs w:val="22"/>
        </w:rPr>
        <w:t>ativos ou inativos; e</w:t>
      </w:r>
    </w:p>
    <w:p w:rsidR="00DC35CA" w:rsidRDefault="00DC35CA" w:rsidP="00DC35CA">
      <w:pPr>
        <w:pStyle w:val="Numbering2"/>
        <w:tabs>
          <w:tab w:val="left" w:pos="0"/>
        </w:tabs>
        <w:spacing w:after="0"/>
        <w:ind w:left="0" w:firstLine="0"/>
        <w:jc w:val="both"/>
        <w:rPr>
          <w:rStyle w:val="Fontepargpadro1"/>
          <w:rFonts w:ascii="Arial Narrow" w:hAnsi="Arial Narrow" w:cs="Arial"/>
          <w:sz w:val="22"/>
          <w:szCs w:val="22"/>
        </w:rPr>
      </w:pPr>
    </w:p>
    <w:p w:rsidR="00DC35CA" w:rsidRPr="00645761" w:rsidRDefault="00DC35CA" w:rsidP="00DC35CA">
      <w:pPr>
        <w:pStyle w:val="Numbering2"/>
        <w:tabs>
          <w:tab w:val="left" w:pos="0"/>
        </w:tabs>
        <w:spacing w:after="0"/>
        <w:ind w:left="0" w:firstLine="0"/>
        <w:jc w:val="both"/>
        <w:rPr>
          <w:rStyle w:val="Fontepargpadro1"/>
          <w:rFonts w:ascii="Arial Narrow" w:hAnsi="Arial Narrow" w:cs="Arial"/>
          <w:sz w:val="22"/>
          <w:szCs w:val="22"/>
        </w:rPr>
      </w:pPr>
      <w:r>
        <w:rPr>
          <w:rStyle w:val="Fontepargpadro1"/>
          <w:rFonts w:ascii="Arial Narrow" w:hAnsi="Arial Narrow" w:cs="Arial"/>
          <w:sz w:val="22"/>
          <w:szCs w:val="22"/>
        </w:rPr>
        <w:t xml:space="preserve">b) </w:t>
      </w:r>
      <w:r w:rsidR="00483F37">
        <w:rPr>
          <w:rStyle w:val="Fontepargpadro1"/>
          <w:rFonts w:ascii="Arial Narrow" w:hAnsi="Arial Narrow" w:cs="Arial"/>
          <w:sz w:val="22"/>
          <w:szCs w:val="22"/>
        </w:rPr>
        <w:tab/>
      </w:r>
      <w:r>
        <w:rPr>
          <w:rStyle w:val="Fontepargpadro1"/>
          <w:rFonts w:ascii="Arial Narrow" w:hAnsi="Arial Narrow" w:cs="Arial"/>
          <w:sz w:val="22"/>
          <w:szCs w:val="22"/>
        </w:rPr>
        <w:t xml:space="preserve">pessoas físicas ou jurídicas impedidas de licitar e contratar com a Administração, cujas sanções cominadas forma as previstas no Art. 87, incisos III ou IV, da Lei nº 8.666/93, ou ainda, </w:t>
      </w:r>
      <w:r w:rsidR="00FE3688">
        <w:rPr>
          <w:rStyle w:val="Fontepargpadro1"/>
          <w:rFonts w:ascii="Arial Narrow" w:hAnsi="Arial Narrow" w:cs="Arial"/>
          <w:sz w:val="22"/>
          <w:szCs w:val="22"/>
        </w:rPr>
        <w:t>no Art. 7º da Lei nº 10.520/02.</w:t>
      </w:r>
    </w:p>
    <w:p w:rsidR="006550BF" w:rsidRPr="00645761" w:rsidRDefault="006550BF">
      <w:pPr>
        <w:pStyle w:val="Standard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</w:p>
    <w:p w:rsidR="006550BF" w:rsidRPr="00645761" w:rsidRDefault="006550BF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Textbody"/>
        <w:spacing w:after="0"/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</w:pP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 xml:space="preserve">V – </w:t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ab/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  <w:t>DO PROCEDIMENTO</w:t>
      </w:r>
    </w:p>
    <w:p w:rsidR="006550BF" w:rsidRPr="00645761" w:rsidRDefault="006550BF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5.1</w:t>
      </w:r>
      <w:r w:rsidRPr="00645761">
        <w:rPr>
          <w:rFonts w:ascii="Arial Narrow" w:hAnsi="Arial Narrow" w:cs="Arial"/>
          <w:sz w:val="22"/>
          <w:szCs w:val="22"/>
        </w:rPr>
        <w:tab/>
        <w:t xml:space="preserve">Os interessados efetuarão LANCES verbais, a partir do </w:t>
      </w:r>
      <w:r w:rsidR="00DC35CA">
        <w:rPr>
          <w:rFonts w:ascii="Arial Narrow" w:hAnsi="Arial Narrow" w:cs="Arial"/>
          <w:sz w:val="22"/>
          <w:szCs w:val="22"/>
        </w:rPr>
        <w:t>valor mínimo de arrematação constante n</w:t>
      </w:r>
      <w:r w:rsidRPr="00645761">
        <w:rPr>
          <w:rFonts w:ascii="Arial Narrow" w:hAnsi="Arial Narrow" w:cs="Arial"/>
          <w:sz w:val="22"/>
          <w:szCs w:val="22"/>
        </w:rPr>
        <w:t xml:space="preserve">este Edital (item II), considerando-se vencedor o licitante que </w:t>
      </w:r>
      <w:r w:rsidR="00DC35CA">
        <w:rPr>
          <w:rFonts w:ascii="Arial Narrow" w:hAnsi="Arial Narrow" w:cs="Arial"/>
          <w:sz w:val="22"/>
          <w:szCs w:val="22"/>
        </w:rPr>
        <w:t xml:space="preserve">fizer a </w:t>
      </w:r>
      <w:r w:rsidRPr="00645761">
        <w:rPr>
          <w:rFonts w:ascii="Arial Narrow" w:hAnsi="Arial Narrow" w:cs="Arial"/>
          <w:sz w:val="22"/>
          <w:szCs w:val="22"/>
        </w:rPr>
        <w:t>MAIOR OFERTA</w:t>
      </w:r>
      <w:r w:rsidR="00DC35CA">
        <w:rPr>
          <w:rFonts w:ascii="Arial Narrow" w:hAnsi="Arial Narrow" w:cs="Arial"/>
          <w:sz w:val="22"/>
          <w:szCs w:val="22"/>
        </w:rPr>
        <w:t xml:space="preserve"> aceita pelo Leiloeiro Administrativo.</w:t>
      </w:r>
    </w:p>
    <w:p w:rsidR="006550BF" w:rsidRPr="00645761" w:rsidRDefault="006550BF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:rsidR="003E63AE" w:rsidRPr="00645761" w:rsidRDefault="006550BF" w:rsidP="003E63AE">
      <w:pPr>
        <w:pStyle w:val="Numbering2"/>
        <w:tabs>
          <w:tab w:val="left" w:pos="0"/>
        </w:tabs>
        <w:spacing w:after="0"/>
        <w:ind w:left="0" w:firstLine="0"/>
        <w:jc w:val="both"/>
        <w:rPr>
          <w:rStyle w:val="Fontepargpadro1"/>
          <w:rFonts w:ascii="Arial Narrow" w:hAnsi="Arial Narrow" w:cs="Arial"/>
          <w:sz w:val="22"/>
          <w:szCs w:val="22"/>
        </w:rPr>
      </w:pPr>
      <w:r w:rsidRPr="00645761">
        <w:rPr>
          <w:rStyle w:val="Fontepargpadro1"/>
          <w:rFonts w:ascii="Arial Narrow" w:hAnsi="Arial Narrow" w:cs="Arial"/>
          <w:sz w:val="22"/>
          <w:szCs w:val="22"/>
        </w:rPr>
        <w:t>5.2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ab/>
      </w:r>
      <w:r w:rsidR="003E63AE" w:rsidRPr="00645761">
        <w:rPr>
          <w:rStyle w:val="Fontepargpadro1"/>
          <w:rFonts w:ascii="Arial Narrow" w:hAnsi="Arial Narrow" w:cs="Arial"/>
          <w:sz w:val="22"/>
          <w:szCs w:val="22"/>
        </w:rPr>
        <w:t xml:space="preserve">Na sucessão de lances, a diferença do valor </w:t>
      </w:r>
      <w:r w:rsidR="003E63AE"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 xml:space="preserve">NÃO PODERÁ </w:t>
      </w:r>
      <w:r w:rsidR="003E63AE" w:rsidRPr="00645761">
        <w:rPr>
          <w:rStyle w:val="Fontepargpadro1"/>
          <w:rFonts w:ascii="Arial Narrow" w:hAnsi="Arial Narrow" w:cs="Arial"/>
          <w:sz w:val="22"/>
          <w:szCs w:val="22"/>
        </w:rPr>
        <w:t xml:space="preserve">ser inferior ao percentual </w:t>
      </w:r>
      <w:r w:rsidR="003E63AE">
        <w:rPr>
          <w:rStyle w:val="Fontepargpadro1"/>
          <w:rFonts w:ascii="Arial Narrow" w:hAnsi="Arial Narrow" w:cs="Arial"/>
          <w:sz w:val="22"/>
          <w:szCs w:val="22"/>
        </w:rPr>
        <w:t xml:space="preserve">mínimo que será </w:t>
      </w:r>
      <w:r w:rsidR="003E63AE" w:rsidRPr="00645761">
        <w:rPr>
          <w:rStyle w:val="Fontepargpadro1"/>
          <w:rFonts w:ascii="Arial Narrow" w:hAnsi="Arial Narrow" w:cs="Arial"/>
          <w:sz w:val="22"/>
          <w:szCs w:val="22"/>
        </w:rPr>
        <w:t>indicado pelo Leiloeiro Administrativo n</w:t>
      </w:r>
      <w:r w:rsidR="003E63AE">
        <w:rPr>
          <w:rStyle w:val="Fontepargpadro1"/>
          <w:rFonts w:ascii="Arial Narrow" w:hAnsi="Arial Narrow" w:cs="Arial"/>
          <w:sz w:val="22"/>
          <w:szCs w:val="22"/>
        </w:rPr>
        <w:t xml:space="preserve">o início da arrematação do lote: </w:t>
      </w:r>
      <w:r w:rsidR="003E63AE" w:rsidRPr="00792955">
        <w:rPr>
          <w:rStyle w:val="Fontepargpadro1"/>
          <w:rFonts w:ascii="Arial Narrow" w:hAnsi="Arial Narrow" w:cs="Arial"/>
          <w:sz w:val="22"/>
          <w:szCs w:val="22"/>
        </w:rPr>
        <w:t>R$ 100,00 (cem) reais,</w:t>
      </w:r>
      <w:r w:rsidR="003E63AE" w:rsidRPr="00645761">
        <w:rPr>
          <w:rStyle w:val="Fontepargpadro1"/>
          <w:rFonts w:ascii="Arial Narrow" w:hAnsi="Arial Narrow" w:cs="Arial"/>
          <w:sz w:val="22"/>
          <w:szCs w:val="22"/>
        </w:rPr>
        <w:t xml:space="preserve"> podendo a Comissão de Leilão ou o Leiloeiro alterar essa diferença no decorrer do leilão, tornando pública a alteração.</w:t>
      </w:r>
    </w:p>
    <w:p w:rsidR="003E63AE" w:rsidRDefault="003E63AE">
      <w:pPr>
        <w:pStyle w:val="Numbering2"/>
        <w:tabs>
          <w:tab w:val="left" w:pos="0"/>
        </w:tabs>
        <w:spacing w:after="0"/>
        <w:ind w:left="0" w:firstLine="0"/>
        <w:jc w:val="both"/>
        <w:rPr>
          <w:rStyle w:val="Fontepargpadro1"/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5.3</w:t>
      </w:r>
      <w:r w:rsidRPr="00645761">
        <w:rPr>
          <w:rFonts w:ascii="Arial Narrow" w:hAnsi="Arial Narrow" w:cs="Arial"/>
          <w:sz w:val="22"/>
          <w:szCs w:val="22"/>
        </w:rPr>
        <w:tab/>
        <w:t>O licitante ao arrematar um lote, de imediato entregará um documento de identidade (com foto), CPF e comprovante de residência</w:t>
      </w:r>
      <w:r w:rsidR="00DC35CA">
        <w:rPr>
          <w:rFonts w:ascii="Arial Narrow" w:hAnsi="Arial Narrow" w:cs="Arial"/>
          <w:sz w:val="22"/>
          <w:szCs w:val="22"/>
        </w:rPr>
        <w:t xml:space="preserve"> a um dos auxiliares do Leiloeiro</w:t>
      </w:r>
      <w:r w:rsidRPr="00645761">
        <w:rPr>
          <w:rFonts w:ascii="Arial Narrow" w:hAnsi="Arial Narrow" w:cs="Arial"/>
          <w:sz w:val="22"/>
          <w:szCs w:val="22"/>
        </w:rPr>
        <w:t>. Em contrapartida, como garantia do lote arrematado, receberá uma senha com identificação do n</w:t>
      </w:r>
      <w:r w:rsidR="00DC35CA">
        <w:rPr>
          <w:rFonts w:ascii="Arial Narrow" w:hAnsi="Arial Narrow" w:cs="Arial"/>
          <w:sz w:val="22"/>
          <w:szCs w:val="22"/>
        </w:rPr>
        <w:t>úmero do lote e do valor final de arrematação, podendo assim, caso queira, continuar participando da arrematação dos</w:t>
      </w:r>
      <w:r w:rsidRPr="00645761">
        <w:rPr>
          <w:rFonts w:ascii="Arial Narrow" w:hAnsi="Arial Narrow" w:cs="Arial"/>
          <w:sz w:val="22"/>
          <w:szCs w:val="22"/>
        </w:rPr>
        <w:t xml:space="preserve"> outros lotes do leilão. Durante os acertos financeiros, o arrematante deverá estar munido dos documentos previstos no item 4.1 deste Edital, sob pena de perder o direito ao lote, sendo considerado nulo o lance oferecido, retornando o lote ao leilão.</w:t>
      </w:r>
    </w:p>
    <w:p w:rsidR="006550BF" w:rsidRPr="00645761" w:rsidRDefault="006550BF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5.4</w:t>
      </w:r>
      <w:r w:rsidRPr="00645761">
        <w:rPr>
          <w:rFonts w:ascii="Arial Narrow" w:hAnsi="Arial Narrow" w:cs="Arial"/>
          <w:sz w:val="22"/>
          <w:szCs w:val="22"/>
        </w:rPr>
        <w:tab/>
        <w:t xml:space="preserve">O valor do lance será pago no ato, em </w:t>
      </w:r>
      <w:r w:rsidR="0034753B">
        <w:rPr>
          <w:rFonts w:ascii="Arial Narrow" w:hAnsi="Arial Narrow" w:cs="Arial"/>
          <w:sz w:val="22"/>
          <w:szCs w:val="22"/>
        </w:rPr>
        <w:t>dinheiro (</w:t>
      </w:r>
      <w:r w:rsidR="00770351">
        <w:rPr>
          <w:rFonts w:ascii="Arial Narrow" w:hAnsi="Arial Narrow" w:cs="Arial"/>
          <w:sz w:val="22"/>
          <w:szCs w:val="22"/>
        </w:rPr>
        <w:t>Reais</w:t>
      </w:r>
      <w:r w:rsidR="0034753B">
        <w:rPr>
          <w:rFonts w:ascii="Arial Narrow" w:hAnsi="Arial Narrow" w:cs="Arial"/>
          <w:sz w:val="22"/>
          <w:szCs w:val="22"/>
        </w:rPr>
        <w:t>)</w:t>
      </w:r>
      <w:r w:rsidRPr="00645761">
        <w:rPr>
          <w:rFonts w:ascii="Arial Narrow" w:hAnsi="Arial Narrow" w:cs="Arial"/>
          <w:sz w:val="22"/>
          <w:szCs w:val="22"/>
        </w:rPr>
        <w:t xml:space="preserve"> ou </w:t>
      </w:r>
      <w:r w:rsidR="00770351">
        <w:rPr>
          <w:rFonts w:ascii="Arial Narrow" w:hAnsi="Arial Narrow" w:cs="Arial"/>
          <w:sz w:val="22"/>
          <w:szCs w:val="22"/>
        </w:rPr>
        <w:t xml:space="preserve">em cheque de instituição bancária que tenha representante no </w:t>
      </w:r>
      <w:r w:rsidRPr="00645761">
        <w:rPr>
          <w:rFonts w:ascii="Arial Narrow" w:hAnsi="Arial Narrow" w:cs="Arial"/>
          <w:sz w:val="22"/>
          <w:szCs w:val="22"/>
        </w:rPr>
        <w:t xml:space="preserve">sistema de compensação </w:t>
      </w:r>
      <w:r w:rsidRPr="00792955">
        <w:rPr>
          <w:rFonts w:ascii="Arial Narrow" w:hAnsi="Arial Narrow" w:cs="Arial"/>
          <w:sz w:val="22"/>
          <w:szCs w:val="22"/>
        </w:rPr>
        <w:t xml:space="preserve">na </w:t>
      </w:r>
      <w:r w:rsidR="003E63AE" w:rsidRPr="00792955">
        <w:rPr>
          <w:rFonts w:ascii="Arial Narrow" w:hAnsi="Arial Narrow" w:cs="Arial"/>
          <w:sz w:val="22"/>
          <w:szCs w:val="22"/>
        </w:rPr>
        <w:t>de Cuiabá/MT</w:t>
      </w:r>
      <w:r w:rsidRPr="00792955">
        <w:rPr>
          <w:rFonts w:ascii="Arial Narrow" w:hAnsi="Arial Narrow" w:cs="Arial"/>
          <w:sz w:val="22"/>
          <w:szCs w:val="22"/>
        </w:rPr>
        <w:t>, de emissão do licitante ou d</w:t>
      </w:r>
      <w:r w:rsidR="00770351" w:rsidRPr="00792955">
        <w:rPr>
          <w:rFonts w:ascii="Arial Narrow" w:hAnsi="Arial Narrow" w:cs="Arial"/>
          <w:sz w:val="22"/>
          <w:szCs w:val="22"/>
        </w:rPr>
        <w:t>o</w:t>
      </w:r>
      <w:r w:rsidRPr="00792955">
        <w:rPr>
          <w:rFonts w:ascii="Arial Narrow" w:hAnsi="Arial Narrow" w:cs="Arial"/>
          <w:sz w:val="22"/>
          <w:szCs w:val="22"/>
        </w:rPr>
        <w:t xml:space="preserve"> procurador legal.</w:t>
      </w:r>
    </w:p>
    <w:p w:rsidR="006550BF" w:rsidRPr="00645761" w:rsidRDefault="006550BF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5.5</w:t>
      </w:r>
      <w:r w:rsidRPr="00645761">
        <w:rPr>
          <w:rFonts w:ascii="Arial Narrow" w:hAnsi="Arial Narrow" w:cs="Arial"/>
          <w:sz w:val="22"/>
          <w:szCs w:val="22"/>
        </w:rPr>
        <w:tab/>
        <w:t>Em caso de inobservância do disposto no tópico anterior</w:t>
      </w:r>
      <w:r w:rsidR="00770351" w:rsidRPr="00645761">
        <w:rPr>
          <w:rFonts w:ascii="Arial Narrow" w:hAnsi="Arial Narrow" w:cs="Arial"/>
          <w:sz w:val="22"/>
          <w:szCs w:val="22"/>
        </w:rPr>
        <w:t xml:space="preserve"> poderá</w:t>
      </w:r>
      <w:r w:rsidRPr="00645761">
        <w:rPr>
          <w:rFonts w:ascii="Arial Narrow" w:hAnsi="Arial Narrow" w:cs="Arial"/>
          <w:sz w:val="22"/>
          <w:szCs w:val="22"/>
        </w:rPr>
        <w:t xml:space="preserve"> o bem, a juízo da Comissão </w:t>
      </w:r>
      <w:r w:rsidR="00EB27E2">
        <w:rPr>
          <w:rFonts w:ascii="Arial Narrow" w:hAnsi="Arial Narrow" w:cs="Arial"/>
          <w:sz w:val="22"/>
          <w:szCs w:val="22"/>
        </w:rPr>
        <w:t xml:space="preserve">Regional </w:t>
      </w:r>
      <w:r w:rsidRPr="00645761">
        <w:rPr>
          <w:rFonts w:ascii="Arial Narrow" w:hAnsi="Arial Narrow" w:cs="Arial"/>
          <w:sz w:val="22"/>
          <w:szCs w:val="22"/>
        </w:rPr>
        <w:t>de Leilão, voltar a ser apregoado no mesmo evento</w:t>
      </w:r>
      <w:r w:rsidR="00770351">
        <w:rPr>
          <w:rFonts w:ascii="Arial Narrow" w:hAnsi="Arial Narrow" w:cs="Arial"/>
          <w:sz w:val="22"/>
          <w:szCs w:val="22"/>
        </w:rPr>
        <w:t>.</w:t>
      </w:r>
    </w:p>
    <w:p w:rsidR="006550BF" w:rsidRPr="00645761" w:rsidRDefault="006550BF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5.6</w:t>
      </w:r>
      <w:r w:rsidRPr="00645761">
        <w:rPr>
          <w:rFonts w:ascii="Arial Narrow" w:hAnsi="Arial Narrow" w:cs="Arial"/>
          <w:sz w:val="22"/>
          <w:szCs w:val="22"/>
        </w:rPr>
        <w:tab/>
        <w:t>Durante a realização do leilão fica proibida a cessão, a qualquer título, dos direitos adquiridos pelo arrematante.</w:t>
      </w:r>
    </w:p>
    <w:p w:rsidR="006550BF" w:rsidRPr="00645761" w:rsidRDefault="006550BF">
      <w:pPr>
        <w:pStyle w:val="Standard"/>
        <w:tabs>
          <w:tab w:val="left" w:pos="1080"/>
        </w:tabs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Style w:val="Fontepargpadro1"/>
          <w:rFonts w:ascii="Arial Narrow" w:hAnsi="Arial Narrow" w:cs="Arial"/>
          <w:sz w:val="22"/>
          <w:szCs w:val="22"/>
        </w:rPr>
      </w:pPr>
      <w:r w:rsidRPr="00645761">
        <w:rPr>
          <w:rStyle w:val="Fontepargpadro1"/>
          <w:rFonts w:ascii="Arial Narrow" w:hAnsi="Arial Narrow" w:cs="Arial"/>
          <w:sz w:val="22"/>
          <w:szCs w:val="22"/>
        </w:rPr>
        <w:t>5.7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ab/>
        <w:t>Uma vez aceito o lance, não se admitirá a sua desistência</w:t>
      </w:r>
      <w:r w:rsidR="00770351">
        <w:rPr>
          <w:rStyle w:val="Fontepargpadro1"/>
          <w:rFonts w:ascii="Arial Narrow" w:hAnsi="Arial Narrow" w:cs="Arial"/>
          <w:sz w:val="22"/>
          <w:szCs w:val="22"/>
        </w:rPr>
        <w:t>.</w:t>
      </w:r>
    </w:p>
    <w:p w:rsidR="006550BF" w:rsidRPr="00645761" w:rsidRDefault="006550BF">
      <w:pPr>
        <w:pStyle w:val="Standard"/>
        <w:tabs>
          <w:tab w:val="left" w:pos="1080"/>
        </w:tabs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Standard"/>
        <w:tabs>
          <w:tab w:val="left" w:pos="1080"/>
        </w:tabs>
        <w:jc w:val="both"/>
        <w:rPr>
          <w:rFonts w:ascii="Arial Narrow" w:hAnsi="Arial Narrow" w:cs="Arial"/>
          <w:b/>
          <w:bCs/>
          <w:sz w:val="22"/>
          <w:szCs w:val="22"/>
          <w:shd w:val="clear" w:color="auto" w:fill="00FF00"/>
        </w:rPr>
      </w:pPr>
    </w:p>
    <w:p w:rsidR="006550BF" w:rsidRPr="00645761" w:rsidRDefault="006550BF">
      <w:pPr>
        <w:pStyle w:val="Textbody"/>
        <w:spacing w:after="0"/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</w:pP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 xml:space="preserve">VI – </w:t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ab/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  <w:t>DA ENTREGA DOS BENS</w:t>
      </w:r>
    </w:p>
    <w:p w:rsidR="006550BF" w:rsidRPr="00645761" w:rsidRDefault="006550BF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Style w:val="Fontepargpadro1"/>
          <w:rFonts w:ascii="Arial Narrow" w:hAnsi="Arial Narrow" w:cs="Arial"/>
          <w:sz w:val="22"/>
          <w:szCs w:val="22"/>
        </w:rPr>
      </w:pPr>
      <w:r w:rsidRPr="00645761">
        <w:rPr>
          <w:rStyle w:val="Fontepargpadro1"/>
          <w:rFonts w:ascii="Arial Narrow" w:hAnsi="Arial Narrow" w:cs="Arial"/>
          <w:sz w:val="22"/>
          <w:szCs w:val="22"/>
        </w:rPr>
        <w:t>6.1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ab/>
      </w:r>
      <w:r w:rsidRPr="00A4081E">
        <w:rPr>
          <w:rStyle w:val="Fontepargpadro1"/>
          <w:rFonts w:ascii="Arial Narrow" w:hAnsi="Arial Narrow" w:cs="Arial"/>
          <w:sz w:val="22"/>
          <w:szCs w:val="22"/>
        </w:rPr>
        <w:t xml:space="preserve">A entrega do(s) lote(s) arrematado(s) dar-se-á em data e horário a serem estabelecidos pela Comissão </w:t>
      </w:r>
      <w:r w:rsidR="00EB27E2">
        <w:rPr>
          <w:rStyle w:val="Fontepargpadro1"/>
          <w:rFonts w:ascii="Arial Narrow" w:hAnsi="Arial Narrow" w:cs="Arial"/>
          <w:sz w:val="22"/>
          <w:szCs w:val="22"/>
        </w:rPr>
        <w:t xml:space="preserve">Regional </w:t>
      </w:r>
      <w:r w:rsidRPr="00A4081E">
        <w:rPr>
          <w:rStyle w:val="Fontepargpadro1"/>
          <w:rFonts w:ascii="Arial Narrow" w:hAnsi="Arial Narrow" w:cs="Arial"/>
          <w:sz w:val="22"/>
          <w:szCs w:val="22"/>
        </w:rPr>
        <w:t>de Leilão, em no máximo em 10 (dez) dias úteis, prazo necessário para a compensação de cheques e a elaboração de documentação</w:t>
      </w:r>
      <w:r w:rsidR="00770351" w:rsidRPr="00A4081E">
        <w:rPr>
          <w:rStyle w:val="Fontepargpadro1"/>
          <w:rFonts w:ascii="Arial Narrow" w:hAnsi="Arial Narrow" w:cs="Arial"/>
          <w:sz w:val="22"/>
          <w:szCs w:val="22"/>
        </w:rPr>
        <w:t>.</w:t>
      </w:r>
    </w:p>
    <w:p w:rsidR="006550BF" w:rsidRPr="00645761" w:rsidRDefault="006550BF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:rsidR="0034753B" w:rsidRDefault="006550BF" w:rsidP="0034753B">
      <w:pPr>
        <w:pStyle w:val="Standard"/>
        <w:jc w:val="both"/>
        <w:rPr>
          <w:rFonts w:ascii="Arial Narrow" w:hAnsi="Arial Narrow"/>
        </w:rPr>
      </w:pPr>
      <w:r w:rsidRPr="00645761">
        <w:rPr>
          <w:rFonts w:ascii="Arial Narrow" w:hAnsi="Arial Narrow" w:cs="Arial"/>
          <w:sz w:val="22"/>
          <w:szCs w:val="22"/>
        </w:rPr>
        <w:t>6.2</w:t>
      </w:r>
      <w:r w:rsidRPr="00645761">
        <w:rPr>
          <w:rFonts w:ascii="Arial Narrow" w:hAnsi="Arial Narrow" w:cs="Arial"/>
          <w:sz w:val="22"/>
          <w:szCs w:val="22"/>
        </w:rPr>
        <w:tab/>
        <w:t>A entrega do lote arrematado ficará condicionada à efetiva apresentação pelo arrematante, dos originais do RG (carteira de identidade), CPF e comprovante de residência</w:t>
      </w:r>
      <w:r w:rsidR="00770351">
        <w:rPr>
          <w:rFonts w:ascii="Arial Narrow" w:hAnsi="Arial Narrow" w:cs="Arial"/>
          <w:sz w:val="22"/>
          <w:szCs w:val="22"/>
        </w:rPr>
        <w:t xml:space="preserve">. Para </w:t>
      </w:r>
      <w:r w:rsidR="00DD1A16">
        <w:rPr>
          <w:rFonts w:ascii="Arial Narrow" w:hAnsi="Arial Narrow" w:cs="Arial"/>
          <w:sz w:val="22"/>
          <w:szCs w:val="22"/>
        </w:rPr>
        <w:t>s</w:t>
      </w:r>
      <w:r w:rsidR="00770351">
        <w:rPr>
          <w:rFonts w:ascii="Arial Narrow" w:hAnsi="Arial Narrow" w:cs="Arial"/>
          <w:sz w:val="22"/>
          <w:szCs w:val="22"/>
        </w:rPr>
        <w:t xml:space="preserve">e viabilizar a transferência de propriedade a </w:t>
      </w:r>
      <w:r w:rsidRPr="00645761">
        <w:rPr>
          <w:rFonts w:ascii="Arial Narrow" w:hAnsi="Arial Narrow" w:cs="Arial"/>
          <w:sz w:val="22"/>
          <w:szCs w:val="22"/>
        </w:rPr>
        <w:t xml:space="preserve">Comissão </w:t>
      </w:r>
      <w:r w:rsidR="00EB27E2">
        <w:rPr>
          <w:rFonts w:ascii="Arial Narrow" w:hAnsi="Arial Narrow" w:cs="Arial"/>
          <w:sz w:val="22"/>
          <w:szCs w:val="22"/>
        </w:rPr>
        <w:t xml:space="preserve">Regional </w:t>
      </w:r>
      <w:r w:rsidRPr="00645761">
        <w:rPr>
          <w:rFonts w:ascii="Arial Narrow" w:hAnsi="Arial Narrow" w:cs="Arial"/>
          <w:sz w:val="22"/>
          <w:szCs w:val="22"/>
        </w:rPr>
        <w:t xml:space="preserve">de Leilão </w:t>
      </w:r>
      <w:r w:rsidR="00770351">
        <w:rPr>
          <w:rFonts w:ascii="Arial Narrow" w:hAnsi="Arial Narrow" w:cs="Arial"/>
          <w:sz w:val="22"/>
          <w:szCs w:val="22"/>
        </w:rPr>
        <w:t>entregará</w:t>
      </w:r>
      <w:r w:rsidRPr="00645761">
        <w:rPr>
          <w:rFonts w:ascii="Arial Narrow" w:hAnsi="Arial Narrow" w:cs="Arial"/>
          <w:sz w:val="22"/>
          <w:szCs w:val="22"/>
        </w:rPr>
        <w:t xml:space="preserve"> ao arrematante, dentro do prazo estabelecido, para que se proceda a transferência de propriedade, cópia do Diário Oficial da União com publicação </w:t>
      </w:r>
      <w:r w:rsidR="004A3EAE">
        <w:rPr>
          <w:rFonts w:ascii="Arial Narrow" w:hAnsi="Arial Narrow" w:cs="Arial"/>
          <w:sz w:val="22"/>
          <w:szCs w:val="22"/>
        </w:rPr>
        <w:t xml:space="preserve">e de </w:t>
      </w:r>
      <w:r w:rsidR="004A3EAE" w:rsidRPr="00792955">
        <w:rPr>
          <w:rFonts w:ascii="Arial Narrow" w:hAnsi="Arial Narrow" w:cs="Arial"/>
          <w:sz w:val="22"/>
          <w:szCs w:val="22"/>
        </w:rPr>
        <w:t xml:space="preserve">jornal de circulação Regional </w:t>
      </w:r>
      <w:r w:rsidRPr="00792955">
        <w:rPr>
          <w:rFonts w:ascii="Arial Narrow" w:hAnsi="Arial Narrow" w:cs="Arial"/>
          <w:sz w:val="22"/>
          <w:szCs w:val="22"/>
        </w:rPr>
        <w:t>do Aviso do leilão</w:t>
      </w:r>
      <w:r w:rsidRPr="00645761">
        <w:rPr>
          <w:rFonts w:ascii="Arial Narrow" w:hAnsi="Arial Narrow" w:cs="Arial"/>
          <w:sz w:val="22"/>
          <w:szCs w:val="22"/>
        </w:rPr>
        <w:t>, có</w:t>
      </w:r>
      <w:r w:rsidR="00770351">
        <w:rPr>
          <w:rFonts w:ascii="Arial Narrow" w:hAnsi="Arial Narrow" w:cs="Arial"/>
          <w:sz w:val="22"/>
          <w:szCs w:val="22"/>
        </w:rPr>
        <w:t xml:space="preserve">pia do Edital de Leilão, Ata do </w:t>
      </w:r>
      <w:r w:rsidR="00770351">
        <w:rPr>
          <w:rFonts w:ascii="Arial Narrow" w:hAnsi="Arial Narrow" w:cs="Arial"/>
          <w:sz w:val="22"/>
          <w:szCs w:val="22"/>
        </w:rPr>
        <w:lastRenderedPageBreak/>
        <w:t xml:space="preserve">Leilão, </w:t>
      </w:r>
      <w:r w:rsidR="0034753B" w:rsidRPr="00BB6806">
        <w:rPr>
          <w:rFonts w:ascii="Arial Narrow" w:hAnsi="Arial Narrow" w:cs="Arial"/>
          <w:sz w:val="22"/>
          <w:szCs w:val="22"/>
        </w:rPr>
        <w:t>Termo de Transferência do Bem arrematado (quando o lote for de sucata) e DUT (CRV) – Documento Único de Transferência devidamente assinado (quando o lote for de veículo que voltará a circular).</w:t>
      </w:r>
    </w:p>
    <w:p w:rsidR="0034753B" w:rsidRPr="00311D26" w:rsidRDefault="0034753B" w:rsidP="0034753B">
      <w:pPr>
        <w:pStyle w:val="Standard"/>
        <w:jc w:val="both"/>
        <w:rPr>
          <w:rFonts w:ascii="Arial Narrow" w:hAnsi="Arial Narrow"/>
        </w:rPr>
      </w:pPr>
    </w:p>
    <w:p w:rsidR="006550BF" w:rsidRPr="00645761" w:rsidRDefault="006550BF" w:rsidP="0034753B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6.2.1</w:t>
      </w:r>
      <w:r w:rsidRPr="00645761">
        <w:rPr>
          <w:rFonts w:ascii="Arial Narrow" w:hAnsi="Arial Narrow" w:cs="Arial"/>
          <w:sz w:val="22"/>
          <w:szCs w:val="22"/>
        </w:rPr>
        <w:tab/>
        <w:t>Quando o pagamento do(s) lote(s) arrematado(s) for feito em cheque, a liberação só acontecerá após sua compensação.</w:t>
      </w: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6.3</w:t>
      </w:r>
      <w:r w:rsidRPr="00645761">
        <w:rPr>
          <w:rFonts w:ascii="Arial Narrow" w:hAnsi="Arial Narrow" w:cs="Arial"/>
          <w:sz w:val="22"/>
          <w:szCs w:val="22"/>
        </w:rPr>
        <w:tab/>
        <w:t xml:space="preserve">Ficará por conta e responsabilidade do arrematante a retirada </w:t>
      </w:r>
      <w:r w:rsidR="00DD1A16">
        <w:rPr>
          <w:rFonts w:ascii="Arial Narrow" w:hAnsi="Arial Narrow" w:cs="Arial"/>
          <w:sz w:val="22"/>
          <w:szCs w:val="22"/>
        </w:rPr>
        <w:t xml:space="preserve">embarcada </w:t>
      </w:r>
      <w:r w:rsidRPr="00645761">
        <w:rPr>
          <w:rFonts w:ascii="Arial Narrow" w:hAnsi="Arial Narrow" w:cs="Arial"/>
          <w:sz w:val="22"/>
          <w:szCs w:val="22"/>
        </w:rPr>
        <w:t xml:space="preserve">e o traslado do(s) veículo(s), bem como a transferência de propriedade do veículo, sua regularização documental junto ao DETRAN, inclusive o pagamento </w:t>
      </w:r>
      <w:r w:rsidR="00770351">
        <w:rPr>
          <w:rFonts w:ascii="Arial Narrow" w:hAnsi="Arial Narrow" w:cs="Arial"/>
          <w:sz w:val="22"/>
          <w:szCs w:val="22"/>
        </w:rPr>
        <w:t>proporcional</w:t>
      </w:r>
      <w:r w:rsidR="00DD1A16">
        <w:rPr>
          <w:rFonts w:ascii="Arial Narrow" w:hAnsi="Arial Narrow" w:cs="Arial"/>
          <w:sz w:val="22"/>
          <w:szCs w:val="22"/>
        </w:rPr>
        <w:t xml:space="preserve"> do IPVA</w:t>
      </w:r>
      <w:r w:rsidR="00770351">
        <w:rPr>
          <w:rFonts w:ascii="Arial Narrow" w:hAnsi="Arial Narrow" w:cs="Arial"/>
          <w:sz w:val="22"/>
          <w:szCs w:val="22"/>
        </w:rPr>
        <w:t xml:space="preserve"> incidente sobre o veículo após a data do leilão, bem como outras taxas, se devidas.</w:t>
      </w: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6.4</w:t>
      </w:r>
      <w:r w:rsidRPr="00645761">
        <w:rPr>
          <w:rFonts w:ascii="Arial Narrow" w:hAnsi="Arial Narrow" w:cs="Arial"/>
          <w:sz w:val="22"/>
          <w:szCs w:val="22"/>
        </w:rPr>
        <w:tab/>
        <w:t xml:space="preserve">Os veículos arrematados </w:t>
      </w:r>
      <w:r w:rsidR="003E63AE">
        <w:rPr>
          <w:rFonts w:ascii="Arial Narrow" w:hAnsi="Arial Narrow" w:cs="Arial"/>
          <w:sz w:val="22"/>
          <w:szCs w:val="22"/>
        </w:rPr>
        <w:t xml:space="preserve">que </w:t>
      </w:r>
      <w:r w:rsidR="003E63AE" w:rsidRPr="00792955">
        <w:rPr>
          <w:rFonts w:ascii="Arial Narrow" w:hAnsi="Arial Narrow" w:cs="Arial"/>
          <w:sz w:val="22"/>
          <w:szCs w:val="22"/>
        </w:rPr>
        <w:t>poderão</w:t>
      </w:r>
      <w:r w:rsidRPr="00645761">
        <w:rPr>
          <w:rFonts w:ascii="Arial Narrow" w:hAnsi="Arial Narrow" w:cs="Arial"/>
          <w:sz w:val="22"/>
          <w:szCs w:val="22"/>
        </w:rPr>
        <w:t xml:space="preserve"> voltar a circular</w:t>
      </w:r>
      <w:r w:rsidR="009E3372">
        <w:rPr>
          <w:rFonts w:ascii="Arial Narrow" w:hAnsi="Arial Narrow" w:cs="Arial"/>
          <w:sz w:val="22"/>
          <w:szCs w:val="22"/>
        </w:rPr>
        <w:t xml:space="preserve"> deverão fazê-lo</w:t>
      </w:r>
      <w:r w:rsidR="00042D50" w:rsidRPr="00645761">
        <w:rPr>
          <w:rFonts w:ascii="Arial Narrow" w:hAnsi="Arial Narrow" w:cs="Arial"/>
          <w:sz w:val="22"/>
          <w:szCs w:val="22"/>
        </w:rPr>
        <w:t xml:space="preserve"> </w:t>
      </w:r>
      <w:r w:rsidRPr="00645761">
        <w:rPr>
          <w:rFonts w:ascii="Arial Narrow" w:hAnsi="Arial Narrow" w:cs="Arial"/>
          <w:sz w:val="22"/>
          <w:szCs w:val="22"/>
        </w:rPr>
        <w:t>na sua cor original, conforme especificado na descrição do lote e nos documentos que serão fornecidos pela Polícia Federal.</w:t>
      </w:r>
    </w:p>
    <w:p w:rsidR="006550BF" w:rsidRPr="00645761" w:rsidRDefault="006550BF">
      <w:pPr>
        <w:pStyle w:val="Standard"/>
        <w:tabs>
          <w:tab w:val="left" w:pos="1080"/>
        </w:tabs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6.5</w:t>
      </w:r>
      <w:r w:rsidRPr="00645761">
        <w:rPr>
          <w:rFonts w:ascii="Arial Narrow" w:hAnsi="Arial Narrow" w:cs="Arial"/>
          <w:sz w:val="22"/>
          <w:szCs w:val="22"/>
        </w:rPr>
        <w:tab/>
        <w:t xml:space="preserve">A não retirada do(s) lote(s) arrematado(s) do local do leilão, no prazo de 30 (trinta) dias, contados a partir da </w:t>
      </w:r>
      <w:r w:rsidR="009E3372">
        <w:rPr>
          <w:rFonts w:ascii="Arial Narrow" w:hAnsi="Arial Narrow" w:cs="Arial"/>
          <w:sz w:val="22"/>
          <w:szCs w:val="22"/>
        </w:rPr>
        <w:t xml:space="preserve">data da arrematação, implicará </w:t>
      </w:r>
      <w:r w:rsidRPr="00645761">
        <w:rPr>
          <w:rFonts w:ascii="Arial Narrow" w:hAnsi="Arial Narrow" w:cs="Arial"/>
          <w:sz w:val="22"/>
          <w:szCs w:val="22"/>
        </w:rPr>
        <w:t>a declaração de abandono, retornando o bem a depósito para ser leiloado em outra oportunidade.</w:t>
      </w:r>
    </w:p>
    <w:p w:rsidR="002525C6" w:rsidRDefault="002525C6">
      <w:pPr>
        <w:pStyle w:val="Textbody"/>
        <w:spacing w:after="0"/>
        <w:rPr>
          <w:rStyle w:val="Fontepargpadro1"/>
          <w:rFonts w:ascii="Arial Narrow" w:hAnsi="Arial Narrow" w:cs="Arial"/>
          <w:b/>
          <w:bCs/>
          <w:sz w:val="22"/>
          <w:szCs w:val="22"/>
        </w:rPr>
      </w:pPr>
    </w:p>
    <w:p w:rsidR="002525C6" w:rsidRDefault="002525C6">
      <w:pPr>
        <w:pStyle w:val="Textbody"/>
        <w:spacing w:after="0"/>
        <w:rPr>
          <w:rStyle w:val="Fontepargpadro1"/>
          <w:rFonts w:ascii="Arial Narrow" w:hAnsi="Arial Narrow" w:cs="Arial"/>
          <w:b/>
          <w:bCs/>
          <w:sz w:val="22"/>
          <w:szCs w:val="22"/>
        </w:rPr>
      </w:pPr>
    </w:p>
    <w:p w:rsidR="006550BF" w:rsidRPr="00645761" w:rsidRDefault="006550BF">
      <w:pPr>
        <w:pStyle w:val="Textbody"/>
        <w:spacing w:after="0"/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</w:pP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 xml:space="preserve">VII – </w:t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ab/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  <w:t>DA ATA</w:t>
      </w:r>
    </w:p>
    <w:p w:rsidR="006550BF" w:rsidRPr="00645761" w:rsidRDefault="006550BF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7.1</w:t>
      </w:r>
      <w:r w:rsidRPr="00645761">
        <w:rPr>
          <w:rFonts w:ascii="Arial Narrow" w:hAnsi="Arial Narrow" w:cs="Arial"/>
          <w:sz w:val="22"/>
          <w:szCs w:val="22"/>
        </w:rPr>
        <w:tab/>
        <w:t>Encerrado o Leilão, será lavrada ata circunstanciada, na qual figurarão os lotes vendidos, bem como a correspondente identificação dos arrematantes e os trabalhos decorridos na licitação, em especial os fatos relevantes.</w:t>
      </w:r>
    </w:p>
    <w:p w:rsidR="006550BF" w:rsidRPr="00645761" w:rsidRDefault="006550BF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7.2</w:t>
      </w:r>
      <w:r w:rsidRPr="00645761">
        <w:rPr>
          <w:rFonts w:ascii="Arial Narrow" w:hAnsi="Arial Narrow" w:cs="Arial"/>
          <w:sz w:val="22"/>
          <w:szCs w:val="22"/>
        </w:rPr>
        <w:tab/>
        <w:t xml:space="preserve">A ata será assinada, ao seu final pelos integrantes da Comissão </w:t>
      </w:r>
      <w:r w:rsidR="00EB27E2">
        <w:rPr>
          <w:rFonts w:ascii="Arial Narrow" w:hAnsi="Arial Narrow" w:cs="Arial"/>
          <w:sz w:val="22"/>
          <w:szCs w:val="22"/>
        </w:rPr>
        <w:t xml:space="preserve">Regional </w:t>
      </w:r>
      <w:r w:rsidRPr="00645761">
        <w:rPr>
          <w:rFonts w:ascii="Arial Narrow" w:hAnsi="Arial Narrow" w:cs="Arial"/>
          <w:sz w:val="22"/>
          <w:szCs w:val="22"/>
        </w:rPr>
        <w:t>de Leilão</w:t>
      </w:r>
      <w:r w:rsidR="00FE3688">
        <w:rPr>
          <w:rFonts w:ascii="Arial Narrow" w:hAnsi="Arial Narrow" w:cs="Arial"/>
          <w:sz w:val="22"/>
          <w:szCs w:val="22"/>
        </w:rPr>
        <w:t>, pelo Leiloeiro Administrativo</w:t>
      </w:r>
      <w:r w:rsidRPr="00645761">
        <w:rPr>
          <w:rFonts w:ascii="Arial Narrow" w:hAnsi="Arial Narrow" w:cs="Arial"/>
          <w:sz w:val="22"/>
          <w:szCs w:val="22"/>
        </w:rPr>
        <w:t xml:space="preserve"> e </w:t>
      </w:r>
      <w:r w:rsidR="00EB27E2">
        <w:rPr>
          <w:rFonts w:ascii="Arial Narrow" w:hAnsi="Arial Narrow" w:cs="Arial"/>
          <w:sz w:val="22"/>
          <w:szCs w:val="22"/>
        </w:rPr>
        <w:t xml:space="preserve">por </w:t>
      </w:r>
      <w:r w:rsidRPr="00645761">
        <w:rPr>
          <w:rFonts w:ascii="Arial Narrow" w:hAnsi="Arial Narrow" w:cs="Arial"/>
          <w:sz w:val="22"/>
          <w:szCs w:val="22"/>
        </w:rPr>
        <w:t>licitantes que desejarem.</w:t>
      </w:r>
    </w:p>
    <w:p w:rsidR="006550BF" w:rsidRPr="00645761" w:rsidRDefault="006550BF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Textbody"/>
        <w:spacing w:after="0"/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</w:pP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 xml:space="preserve">VIII – </w:t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ab/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  <w:t>DA ADJUDICACÃO E HOMOLOGAÇÃO</w:t>
      </w:r>
    </w:p>
    <w:p w:rsidR="006550BF" w:rsidRPr="00645761" w:rsidRDefault="006550BF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Firstlineindent"/>
        <w:spacing w:after="0"/>
        <w:ind w:firstLine="717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 xml:space="preserve">A deliberação quanto à homologação e adjudicação do objeto do leilão será feito pelo dirigente do órgão promotor, com base no § 4° </w:t>
      </w:r>
      <w:r w:rsidR="00042D50">
        <w:rPr>
          <w:rFonts w:ascii="Arial Narrow" w:hAnsi="Arial Narrow" w:cs="Arial"/>
          <w:sz w:val="22"/>
          <w:szCs w:val="22"/>
        </w:rPr>
        <w:t>e no Inciso VI do A</w:t>
      </w:r>
      <w:r w:rsidRPr="00645761">
        <w:rPr>
          <w:rFonts w:ascii="Arial Narrow" w:hAnsi="Arial Narrow" w:cs="Arial"/>
          <w:sz w:val="22"/>
          <w:szCs w:val="22"/>
        </w:rPr>
        <w:t>rt.43, da Lei n° 8.666/93.</w:t>
      </w:r>
    </w:p>
    <w:p w:rsidR="006550BF" w:rsidRPr="00645761" w:rsidRDefault="006550BF">
      <w:pPr>
        <w:pStyle w:val="Firstlineindent"/>
        <w:spacing w:after="0"/>
        <w:ind w:firstLine="717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Firstlineindent"/>
        <w:spacing w:after="0"/>
        <w:ind w:firstLine="717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Textbody"/>
        <w:spacing w:after="0"/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</w:pP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 xml:space="preserve">IX – </w:t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ab/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  <w:t>DAS SANÇÕES E PENALIDADES</w:t>
      </w: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Style w:val="Fontepargpadro1"/>
          <w:rFonts w:ascii="Arial Narrow" w:hAnsi="Arial Narrow" w:cs="Arial"/>
          <w:sz w:val="22"/>
          <w:szCs w:val="22"/>
        </w:rPr>
      </w:pPr>
      <w:r w:rsidRPr="00645761">
        <w:rPr>
          <w:rStyle w:val="Fontepargpadro1"/>
          <w:rFonts w:ascii="Arial Narrow" w:hAnsi="Arial Narrow" w:cs="Arial"/>
          <w:sz w:val="22"/>
          <w:szCs w:val="22"/>
        </w:rPr>
        <w:t>9.1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ab/>
      </w:r>
      <w:r w:rsidR="00042D50">
        <w:rPr>
          <w:rStyle w:val="Fontepargpadro1"/>
          <w:rFonts w:ascii="Arial Narrow" w:hAnsi="Arial Narrow" w:cs="Arial"/>
          <w:sz w:val="22"/>
          <w:szCs w:val="22"/>
        </w:rPr>
        <w:t xml:space="preserve">Estarão sujeitas às sanções e penalidade previstas na Lei nº 8.666/93 e suas alterações, sem 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 xml:space="preserve">prejuízo de outras </w:t>
      </w:r>
      <w:r w:rsidR="00042D50">
        <w:rPr>
          <w:rStyle w:val="Fontepargpadro1"/>
          <w:rFonts w:ascii="Arial Narrow" w:hAnsi="Arial Narrow" w:cs="Arial"/>
          <w:sz w:val="22"/>
          <w:szCs w:val="22"/>
        </w:rPr>
        <w:t>indicadas em leis específicas, todas as pessoas que participarem do leilão, podendo a Administração, garantida prévia defesa, aplicar as seguintes sanções:</w:t>
      </w:r>
    </w:p>
    <w:p w:rsidR="006550BF" w:rsidRPr="00645761" w:rsidRDefault="006550BF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Textbody"/>
        <w:tabs>
          <w:tab w:val="left" w:pos="730"/>
        </w:tabs>
        <w:spacing w:after="0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 xml:space="preserve">a)  </w:t>
      </w:r>
      <w:r w:rsidRPr="00645761">
        <w:rPr>
          <w:rFonts w:ascii="Arial Narrow" w:hAnsi="Arial Narrow" w:cs="Arial"/>
          <w:sz w:val="22"/>
          <w:szCs w:val="22"/>
        </w:rPr>
        <w:tab/>
        <w:t>ADVERTÊNCIA por escrito;</w:t>
      </w:r>
    </w:p>
    <w:p w:rsidR="006550BF" w:rsidRPr="00645761" w:rsidRDefault="006550BF" w:rsidP="00FE3688">
      <w:pPr>
        <w:pStyle w:val="Textbody"/>
        <w:tabs>
          <w:tab w:val="left" w:pos="717"/>
        </w:tabs>
        <w:spacing w:after="0"/>
        <w:ind w:left="708" w:hanging="708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 xml:space="preserve">b)  </w:t>
      </w:r>
      <w:r w:rsidRPr="00645761">
        <w:rPr>
          <w:rFonts w:ascii="Arial Narrow" w:hAnsi="Arial Narrow" w:cs="Arial"/>
          <w:sz w:val="22"/>
          <w:szCs w:val="22"/>
        </w:rPr>
        <w:tab/>
        <w:t>MULTA de 0,5% (meio por cento) ao dia, por dia de atraso no pagamento do valor de a</w:t>
      </w:r>
      <w:r w:rsidR="00FE3688">
        <w:rPr>
          <w:rFonts w:ascii="Arial Narrow" w:hAnsi="Arial Narrow" w:cs="Arial"/>
          <w:sz w:val="22"/>
          <w:szCs w:val="22"/>
        </w:rPr>
        <w:t xml:space="preserve">rrematação até o 20º (vigésimo </w:t>
      </w:r>
      <w:r w:rsidRPr="00645761">
        <w:rPr>
          <w:rFonts w:ascii="Arial Narrow" w:hAnsi="Arial Narrow" w:cs="Arial"/>
          <w:sz w:val="22"/>
          <w:szCs w:val="22"/>
        </w:rPr>
        <w:t>dia;</w:t>
      </w:r>
    </w:p>
    <w:p w:rsidR="00FE3688" w:rsidRDefault="006550BF" w:rsidP="00FE3688">
      <w:pPr>
        <w:pStyle w:val="Numbering1"/>
        <w:tabs>
          <w:tab w:val="left" w:pos="0"/>
        </w:tabs>
        <w:spacing w:after="0"/>
        <w:ind w:left="705" w:hanging="705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c)</w:t>
      </w:r>
      <w:r w:rsidRPr="00645761">
        <w:rPr>
          <w:rFonts w:ascii="Arial Narrow" w:hAnsi="Arial Narrow" w:cs="Arial"/>
          <w:sz w:val="22"/>
          <w:szCs w:val="22"/>
        </w:rPr>
        <w:tab/>
        <w:t>MULTA de 1% (um por cento) ao dia de atraso no pagamento do valor da arrematação apó</w:t>
      </w:r>
      <w:r w:rsidR="00FE3688">
        <w:rPr>
          <w:rFonts w:ascii="Arial Narrow" w:hAnsi="Arial Narrow" w:cs="Arial"/>
          <w:sz w:val="22"/>
          <w:szCs w:val="22"/>
        </w:rPr>
        <w:t>s o 21º (vigésimo primeiro) até</w:t>
      </w:r>
    </w:p>
    <w:p w:rsidR="006550BF" w:rsidRPr="00645761" w:rsidRDefault="006550BF" w:rsidP="00FE3688">
      <w:pPr>
        <w:pStyle w:val="Numbering1"/>
        <w:tabs>
          <w:tab w:val="left" w:pos="0"/>
        </w:tabs>
        <w:spacing w:after="0"/>
        <w:ind w:left="705" w:hanging="705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o 30º (trigésimo) dia de atraso no pagamento, sem prejuízo das demais penalidades previstas na Lei 8.666/93;</w:t>
      </w:r>
    </w:p>
    <w:p w:rsidR="006550BF" w:rsidRPr="00645761" w:rsidRDefault="006550BF" w:rsidP="00FE3688">
      <w:pPr>
        <w:pStyle w:val="Numbering1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d)</w:t>
      </w:r>
      <w:r w:rsidRPr="00645761">
        <w:rPr>
          <w:rFonts w:ascii="Arial Narrow" w:hAnsi="Arial Narrow" w:cs="Arial"/>
          <w:sz w:val="22"/>
          <w:szCs w:val="22"/>
        </w:rPr>
        <w:tab/>
        <w:t>Suspensão temporária de participação em licitação e impedimento de contratar com a Administração, por um período de até 02 (dois) anos;</w:t>
      </w:r>
    </w:p>
    <w:p w:rsidR="006550BF" w:rsidRPr="00645761" w:rsidRDefault="006550BF">
      <w:pPr>
        <w:pStyle w:val="Firstlineindent"/>
        <w:tabs>
          <w:tab w:val="left" w:pos="717"/>
        </w:tabs>
        <w:spacing w:after="0"/>
        <w:ind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 xml:space="preserve">e) </w:t>
      </w:r>
      <w:r w:rsidRPr="00645761">
        <w:rPr>
          <w:rFonts w:ascii="Arial Narrow" w:hAnsi="Arial Narrow" w:cs="Arial"/>
          <w:sz w:val="22"/>
          <w:szCs w:val="22"/>
        </w:rPr>
        <w:tab/>
        <w:t>Declaração de inidoneidade para licitar ou contratar com a Administração enquanto perdurarem os motivos determinantes da punição ou até que seja promovida a reabilitação perante a autoridade que aplicou a penalidade, depois do ressarcimento à Administração pelos prejuízos resultantes e após decorrido o prazo da sanção aplicada com base no inciso anterior (Inciso IV, Artigo 87 da Lei nº 8.666/93).</w:t>
      </w:r>
    </w:p>
    <w:p w:rsidR="006550BF" w:rsidRPr="00645761" w:rsidRDefault="006550BF">
      <w:pPr>
        <w:pStyle w:val="Textbody"/>
        <w:spacing w:after="0"/>
        <w:rPr>
          <w:rFonts w:ascii="Arial Narrow" w:hAnsi="Arial Narrow" w:cs="Arial"/>
          <w:b/>
          <w:bCs/>
          <w:sz w:val="22"/>
          <w:szCs w:val="22"/>
        </w:rPr>
      </w:pPr>
    </w:p>
    <w:p w:rsidR="006550BF" w:rsidRPr="00645761" w:rsidRDefault="006550BF">
      <w:pPr>
        <w:pStyle w:val="Textbody"/>
        <w:spacing w:after="0"/>
        <w:rPr>
          <w:rFonts w:ascii="Arial Narrow" w:hAnsi="Arial Narrow" w:cs="Arial"/>
          <w:b/>
          <w:bCs/>
          <w:sz w:val="22"/>
          <w:szCs w:val="22"/>
        </w:rPr>
      </w:pPr>
    </w:p>
    <w:p w:rsidR="006550BF" w:rsidRPr="00645761" w:rsidRDefault="006550BF">
      <w:pPr>
        <w:pStyle w:val="Textbody"/>
        <w:spacing w:after="0"/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</w:pP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 xml:space="preserve">X – </w:t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ab/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  <w:t>DAS IMPUGNAÇÕES</w:t>
      </w:r>
    </w:p>
    <w:p w:rsidR="006550BF" w:rsidRPr="00645761" w:rsidRDefault="006550BF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10.1</w:t>
      </w:r>
      <w:r w:rsidRPr="00645761">
        <w:rPr>
          <w:rFonts w:ascii="Arial Narrow" w:hAnsi="Arial Narrow" w:cs="Arial"/>
          <w:sz w:val="22"/>
          <w:szCs w:val="22"/>
        </w:rPr>
        <w:tab/>
        <w:t>Em qualquer fase desta licitação caberá recurso, no prazo de 05 dias úteis a contar da data da intimação do ato ou lavratura da ata, nos termos do Artigo 109 da Lei 8.666/93.</w:t>
      </w:r>
    </w:p>
    <w:p w:rsidR="006550BF" w:rsidRPr="00645761" w:rsidRDefault="006550BF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10.2</w:t>
      </w:r>
      <w:r w:rsidRPr="00645761">
        <w:rPr>
          <w:rFonts w:ascii="Arial Narrow" w:hAnsi="Arial Narrow" w:cs="Arial"/>
          <w:sz w:val="22"/>
          <w:szCs w:val="22"/>
        </w:rPr>
        <w:tab/>
        <w:t xml:space="preserve">Qualquer cidadão é parte legítima para impugnar o presente Edital, por irregularidade na aplicação da Lei, devendo protocolar o pedido junto à Comissão </w:t>
      </w:r>
      <w:r w:rsidR="00EB27E2">
        <w:rPr>
          <w:rFonts w:ascii="Arial Narrow" w:hAnsi="Arial Narrow" w:cs="Arial"/>
          <w:sz w:val="22"/>
          <w:szCs w:val="22"/>
        </w:rPr>
        <w:t xml:space="preserve">Regional </w:t>
      </w:r>
      <w:r w:rsidRPr="00645761">
        <w:rPr>
          <w:rFonts w:ascii="Arial Narrow" w:hAnsi="Arial Narrow" w:cs="Arial"/>
          <w:sz w:val="22"/>
          <w:szCs w:val="22"/>
        </w:rPr>
        <w:t>de Leilão, até 05 (cinco) dias úteis, antes da data fixada para o evento, conforme previsto no § 1º do Artigo 41 da Lei 8.666/93.</w:t>
      </w:r>
    </w:p>
    <w:p w:rsidR="006550BF" w:rsidRPr="00566ADA" w:rsidRDefault="006550BF">
      <w:pPr>
        <w:pStyle w:val="Standard"/>
        <w:jc w:val="both"/>
        <w:rPr>
          <w:rFonts w:ascii="Arial Narrow" w:hAnsi="Arial Narrow" w:cs="Arial"/>
          <w:sz w:val="20"/>
          <w:szCs w:val="20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lastRenderedPageBreak/>
        <w:t>10.3</w:t>
      </w:r>
      <w:r w:rsidRPr="00645761">
        <w:rPr>
          <w:rFonts w:ascii="Arial Narrow" w:hAnsi="Arial Narrow" w:cs="Arial"/>
          <w:sz w:val="22"/>
          <w:szCs w:val="22"/>
        </w:rPr>
        <w:tab/>
        <w:t>Decairá do direi</w:t>
      </w:r>
      <w:r w:rsidR="00042D50">
        <w:rPr>
          <w:rFonts w:ascii="Arial Narrow" w:hAnsi="Arial Narrow" w:cs="Arial"/>
          <w:sz w:val="22"/>
          <w:szCs w:val="22"/>
        </w:rPr>
        <w:t>to de impugnar os termos deste E</w:t>
      </w:r>
      <w:r w:rsidRPr="00645761">
        <w:rPr>
          <w:rFonts w:ascii="Arial Narrow" w:hAnsi="Arial Narrow" w:cs="Arial"/>
          <w:sz w:val="22"/>
          <w:szCs w:val="22"/>
        </w:rPr>
        <w:t>dital perante a administração, o licitante que não o fizer até o segundo dia útil que anteceder a abertura do leilão ou, tendo-o aceito, sem objeção, venha a apontar falhas ou irregularidades que o viciaram, hipótese em que tal comunicação não terá efeito de recurso.</w:t>
      </w:r>
    </w:p>
    <w:p w:rsidR="006550BF" w:rsidRPr="00566ADA" w:rsidRDefault="006550BF">
      <w:pPr>
        <w:pStyle w:val="Standard"/>
        <w:jc w:val="both"/>
        <w:rPr>
          <w:rFonts w:ascii="Arial Narrow" w:hAnsi="Arial Narrow" w:cs="Arial"/>
          <w:sz w:val="20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10.4</w:t>
      </w:r>
      <w:r w:rsidRPr="00645761">
        <w:rPr>
          <w:rFonts w:ascii="Arial Narrow" w:hAnsi="Arial Narrow" w:cs="Arial"/>
          <w:sz w:val="22"/>
          <w:szCs w:val="22"/>
        </w:rPr>
        <w:tab/>
        <w:t>A impugnação feita tempestivamente pelo licitante não o impedirá de participar do processo licitatório até o trânsito em julgado da decisão a ela pertinente.</w:t>
      </w:r>
    </w:p>
    <w:p w:rsidR="006550BF" w:rsidRPr="00566ADA" w:rsidRDefault="006550BF">
      <w:pPr>
        <w:pStyle w:val="Standard"/>
        <w:jc w:val="both"/>
        <w:rPr>
          <w:rFonts w:ascii="Arial Narrow" w:hAnsi="Arial Narrow" w:cs="Arial"/>
          <w:sz w:val="20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10.5</w:t>
      </w:r>
      <w:r w:rsidRPr="00645761">
        <w:rPr>
          <w:rFonts w:ascii="Arial Narrow" w:hAnsi="Arial Narrow" w:cs="Arial"/>
          <w:sz w:val="22"/>
          <w:szCs w:val="22"/>
        </w:rPr>
        <w:tab/>
        <w:t xml:space="preserve">Os recursos serão dirigidos ao </w:t>
      </w:r>
      <w:r w:rsidR="002525C6">
        <w:rPr>
          <w:rFonts w:ascii="Arial Narrow" w:hAnsi="Arial Narrow" w:cs="Arial"/>
          <w:sz w:val="22"/>
          <w:szCs w:val="22"/>
        </w:rPr>
        <w:t xml:space="preserve">Superintendente Regional da Polícia Federal em </w:t>
      </w:r>
      <w:r w:rsidR="00A94591">
        <w:rPr>
          <w:rFonts w:ascii="Arial Narrow" w:hAnsi="Arial Narrow" w:cs="Arial"/>
          <w:sz w:val="22"/>
          <w:szCs w:val="22"/>
        </w:rPr>
        <w:t>Mato Grosso</w:t>
      </w:r>
      <w:r w:rsidRPr="00645761">
        <w:rPr>
          <w:rFonts w:ascii="Arial Narrow" w:hAnsi="Arial Narrow" w:cs="Arial"/>
          <w:sz w:val="22"/>
          <w:szCs w:val="22"/>
        </w:rPr>
        <w:t xml:space="preserve">, por intermédio da Comissão </w:t>
      </w:r>
      <w:r w:rsidR="002525C6">
        <w:rPr>
          <w:rFonts w:ascii="Arial Narrow" w:hAnsi="Arial Narrow" w:cs="Arial"/>
          <w:sz w:val="22"/>
          <w:szCs w:val="22"/>
        </w:rPr>
        <w:t xml:space="preserve">Regional </w:t>
      </w:r>
      <w:r w:rsidRPr="00645761">
        <w:rPr>
          <w:rFonts w:ascii="Arial Narrow" w:hAnsi="Arial Narrow" w:cs="Arial"/>
          <w:sz w:val="22"/>
          <w:szCs w:val="22"/>
        </w:rPr>
        <w:t>de Leilão, a qual poderá reconsiderar sua decisão, no prazo de 05 (cinco) dias úteis ou, nesse prazo, encaminhá-lo, devidamente informado, para apreciação e decisão da autoridade superior.</w:t>
      </w:r>
    </w:p>
    <w:p w:rsidR="006550BF" w:rsidRPr="00566ADA" w:rsidRDefault="006550BF">
      <w:pPr>
        <w:pStyle w:val="Standard"/>
        <w:jc w:val="both"/>
        <w:rPr>
          <w:rFonts w:ascii="Arial Narrow" w:hAnsi="Arial Narrow" w:cs="Arial"/>
          <w:sz w:val="20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10.6</w:t>
      </w:r>
      <w:r w:rsidRPr="00645761">
        <w:rPr>
          <w:rFonts w:ascii="Arial Narrow" w:hAnsi="Arial Narrow" w:cs="Arial"/>
          <w:sz w:val="22"/>
          <w:szCs w:val="22"/>
        </w:rPr>
        <w:tab/>
        <w:t>Não serão conhecidos os recursos cujas petições tenham sido apresentadas fora do prazo e/ou subscrita por representante não habilitado legalmente no process</w:t>
      </w:r>
      <w:r w:rsidR="002A0610">
        <w:rPr>
          <w:rFonts w:ascii="Arial Narrow" w:hAnsi="Arial Narrow" w:cs="Arial"/>
          <w:sz w:val="22"/>
          <w:szCs w:val="22"/>
        </w:rPr>
        <w:t>o para responder pelo licitante, com procuração, por instrumento, público ou particular, com finalidade específica e firma reconhecida.</w:t>
      </w:r>
    </w:p>
    <w:p w:rsidR="006550BF" w:rsidRPr="00566ADA" w:rsidRDefault="006550BF">
      <w:pPr>
        <w:pStyle w:val="Standard"/>
        <w:jc w:val="both"/>
        <w:rPr>
          <w:rFonts w:ascii="Arial Narrow" w:hAnsi="Arial Narrow" w:cs="Arial"/>
          <w:sz w:val="20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10.7</w:t>
      </w:r>
      <w:r w:rsidRPr="00645761">
        <w:rPr>
          <w:rFonts w:ascii="Arial Narrow" w:hAnsi="Arial Narrow" w:cs="Arial"/>
          <w:sz w:val="22"/>
          <w:szCs w:val="22"/>
        </w:rPr>
        <w:tab/>
        <w:t xml:space="preserve">Na contagem dos prazos será excluído o dia do início e incluído o dia do vencimento, prorrogando-os automaticamente, para o primeiro dia útil </w:t>
      </w:r>
      <w:r w:rsidR="002A0610" w:rsidRPr="00645761">
        <w:rPr>
          <w:rFonts w:ascii="Arial Narrow" w:hAnsi="Arial Narrow" w:cs="Arial"/>
          <w:sz w:val="22"/>
          <w:szCs w:val="22"/>
        </w:rPr>
        <w:t>subsequente</w:t>
      </w:r>
      <w:r w:rsidRPr="00645761">
        <w:rPr>
          <w:rFonts w:ascii="Arial Narrow" w:hAnsi="Arial Narrow" w:cs="Arial"/>
          <w:sz w:val="22"/>
          <w:szCs w:val="22"/>
        </w:rPr>
        <w:t xml:space="preserve">, quando recair em data que não haja expediente </w:t>
      </w:r>
      <w:r w:rsidR="002A0610">
        <w:rPr>
          <w:rFonts w:ascii="Arial Narrow" w:hAnsi="Arial Narrow" w:cs="Arial"/>
          <w:sz w:val="22"/>
          <w:szCs w:val="22"/>
        </w:rPr>
        <w:t>n</w:t>
      </w:r>
      <w:r w:rsidR="00A94591">
        <w:rPr>
          <w:rFonts w:ascii="Arial Narrow" w:hAnsi="Arial Narrow" w:cs="Arial"/>
          <w:sz w:val="22"/>
          <w:szCs w:val="22"/>
        </w:rPr>
        <w:t>a Superintendência Regional de Polícia Federal em Mato Grosso.</w:t>
      </w:r>
    </w:p>
    <w:p w:rsidR="00FD61CC" w:rsidRPr="00566ADA" w:rsidRDefault="00FD61CC">
      <w:pPr>
        <w:pStyle w:val="Textbody"/>
        <w:spacing w:after="0"/>
        <w:rPr>
          <w:rStyle w:val="Fontepargpadro1"/>
          <w:rFonts w:ascii="Arial Narrow" w:hAnsi="Arial Narrow" w:cs="Arial"/>
          <w:b/>
          <w:bCs/>
          <w:sz w:val="20"/>
          <w:szCs w:val="22"/>
        </w:rPr>
      </w:pPr>
    </w:p>
    <w:p w:rsidR="00FD61CC" w:rsidRPr="00566ADA" w:rsidRDefault="00FD61CC">
      <w:pPr>
        <w:pStyle w:val="Textbody"/>
        <w:spacing w:after="0"/>
        <w:rPr>
          <w:rStyle w:val="Fontepargpadro1"/>
          <w:rFonts w:ascii="Arial Narrow" w:hAnsi="Arial Narrow" w:cs="Arial"/>
          <w:b/>
          <w:bCs/>
          <w:sz w:val="20"/>
          <w:szCs w:val="22"/>
        </w:rPr>
      </w:pPr>
    </w:p>
    <w:p w:rsidR="006550BF" w:rsidRPr="00645761" w:rsidRDefault="006550BF">
      <w:pPr>
        <w:pStyle w:val="Textbody"/>
        <w:spacing w:after="0"/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</w:pP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 xml:space="preserve">XI – </w:t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ab/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  <w:t>DA REVOGAÇÃO OU ANULAÇÃO</w:t>
      </w:r>
    </w:p>
    <w:p w:rsidR="006550BF" w:rsidRPr="00566ADA" w:rsidRDefault="006550BF">
      <w:pPr>
        <w:pStyle w:val="Standard"/>
        <w:jc w:val="both"/>
        <w:rPr>
          <w:rFonts w:ascii="Arial Narrow" w:hAnsi="Arial Narrow" w:cs="Arial"/>
          <w:sz w:val="20"/>
          <w:szCs w:val="22"/>
        </w:rPr>
      </w:pPr>
    </w:p>
    <w:p w:rsidR="006550BF" w:rsidRPr="00645761" w:rsidRDefault="006550BF" w:rsidP="002A0610">
      <w:pPr>
        <w:pStyle w:val="western"/>
        <w:spacing w:befor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11.1</w:t>
      </w:r>
      <w:r w:rsidRPr="00645761">
        <w:rPr>
          <w:rFonts w:ascii="Arial Narrow" w:hAnsi="Arial Narrow" w:cs="Arial"/>
          <w:sz w:val="22"/>
          <w:szCs w:val="22"/>
        </w:rPr>
        <w:tab/>
        <w:t>Antes da retirada dos l</w:t>
      </w:r>
      <w:r w:rsidR="002A0610">
        <w:rPr>
          <w:rFonts w:ascii="Arial Narrow" w:hAnsi="Arial Narrow" w:cs="Arial"/>
          <w:sz w:val="22"/>
          <w:szCs w:val="22"/>
        </w:rPr>
        <w:t>otes arrematados, a</w:t>
      </w:r>
      <w:r w:rsidR="00A94591">
        <w:rPr>
          <w:rFonts w:ascii="Arial Narrow" w:hAnsi="Arial Narrow" w:cs="Arial"/>
          <w:sz w:val="22"/>
          <w:szCs w:val="22"/>
        </w:rPr>
        <w:t xml:space="preserve"> Superintendência Regional de Polícia Federal em Mato Grosso</w:t>
      </w:r>
      <w:r w:rsidR="002A0610">
        <w:rPr>
          <w:rFonts w:ascii="Arial Narrow" w:hAnsi="Arial Narrow" w:cs="Arial"/>
          <w:sz w:val="22"/>
          <w:szCs w:val="22"/>
        </w:rPr>
        <w:t xml:space="preserve">, </w:t>
      </w:r>
      <w:r w:rsidRPr="00645761">
        <w:rPr>
          <w:rFonts w:ascii="Arial Narrow" w:hAnsi="Arial Narrow" w:cs="Arial"/>
          <w:sz w:val="22"/>
          <w:szCs w:val="22"/>
        </w:rPr>
        <w:t>órgão promotor do leilão, poderá no interesse público, de ofício</w:t>
      </w:r>
      <w:r w:rsidR="009E3372">
        <w:rPr>
          <w:rFonts w:ascii="Arial Narrow" w:hAnsi="Arial Narrow" w:cs="Arial"/>
          <w:sz w:val="22"/>
          <w:szCs w:val="22"/>
        </w:rPr>
        <w:t xml:space="preserve"> ou</w:t>
      </w:r>
      <w:r w:rsidRPr="00645761">
        <w:rPr>
          <w:rFonts w:ascii="Arial Narrow" w:hAnsi="Arial Narrow" w:cs="Arial"/>
          <w:sz w:val="22"/>
          <w:szCs w:val="22"/>
        </w:rPr>
        <w:t xml:space="preserve"> mediante pr</w:t>
      </w:r>
      <w:r w:rsidR="002A0610">
        <w:rPr>
          <w:rFonts w:ascii="Arial Narrow" w:hAnsi="Arial Narrow" w:cs="Arial"/>
          <w:sz w:val="22"/>
          <w:szCs w:val="22"/>
        </w:rPr>
        <w:t>ovocação de terceiros, revogá-lo</w:t>
      </w:r>
      <w:r w:rsidRPr="00645761">
        <w:rPr>
          <w:rFonts w:ascii="Arial Narrow" w:hAnsi="Arial Narrow" w:cs="Arial"/>
          <w:sz w:val="22"/>
          <w:szCs w:val="22"/>
        </w:rPr>
        <w:t xml:space="preserve"> parcial ou totalmente, devendo, no caso de ilegalidade, anulá-lo no todo. Em qualquer das hipóteses o fará em despacho fundamentado, assegurando o contraditório e a ampla defesa.</w:t>
      </w:r>
    </w:p>
    <w:p w:rsidR="006550BF" w:rsidRPr="00566ADA" w:rsidRDefault="006550BF" w:rsidP="002A0610">
      <w:pPr>
        <w:pStyle w:val="Textbody"/>
        <w:spacing w:after="0"/>
        <w:jc w:val="both"/>
        <w:rPr>
          <w:rFonts w:ascii="Arial Narrow" w:hAnsi="Arial Narrow" w:cs="Arial"/>
          <w:b/>
          <w:bCs/>
          <w:sz w:val="20"/>
          <w:szCs w:val="22"/>
        </w:rPr>
      </w:pPr>
    </w:p>
    <w:p w:rsidR="006550BF" w:rsidRPr="00566ADA" w:rsidRDefault="006550BF">
      <w:pPr>
        <w:pStyle w:val="Textbody"/>
        <w:spacing w:after="0"/>
        <w:rPr>
          <w:rFonts w:ascii="Arial Narrow" w:hAnsi="Arial Narrow" w:cs="Arial"/>
          <w:b/>
          <w:bCs/>
          <w:sz w:val="20"/>
          <w:szCs w:val="22"/>
        </w:rPr>
      </w:pPr>
    </w:p>
    <w:p w:rsidR="006550BF" w:rsidRPr="00645761" w:rsidRDefault="006550BF">
      <w:pPr>
        <w:pStyle w:val="Textbody"/>
        <w:spacing w:after="0"/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</w:pP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 xml:space="preserve">XII – </w:t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</w:rPr>
        <w:tab/>
      </w:r>
      <w:r w:rsidRPr="00645761">
        <w:rPr>
          <w:rStyle w:val="Fontepargpadro1"/>
          <w:rFonts w:ascii="Arial Narrow" w:hAnsi="Arial Narrow" w:cs="Arial"/>
          <w:b/>
          <w:bCs/>
          <w:sz w:val="22"/>
          <w:szCs w:val="22"/>
          <w:u w:val="single"/>
        </w:rPr>
        <w:t>DISPOSIÇÕES FINAIS</w:t>
      </w:r>
    </w:p>
    <w:p w:rsidR="006550BF" w:rsidRPr="00566ADA" w:rsidRDefault="006550BF">
      <w:pPr>
        <w:pStyle w:val="Standard"/>
        <w:jc w:val="both"/>
        <w:rPr>
          <w:rFonts w:ascii="Arial Narrow" w:hAnsi="Arial Narrow" w:cs="Arial"/>
          <w:sz w:val="20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12.1</w:t>
      </w:r>
      <w:r w:rsidRPr="00645761">
        <w:rPr>
          <w:rFonts w:ascii="Arial Narrow" w:hAnsi="Arial Narrow" w:cs="Arial"/>
          <w:sz w:val="22"/>
          <w:szCs w:val="22"/>
        </w:rPr>
        <w:tab/>
        <w:t>A descrição dos lotes se sujeita a correções apregoadas no momento do leilão, para cobertura de omissões ou eliminação de distorções, acaso verificadas.</w:t>
      </w:r>
    </w:p>
    <w:p w:rsidR="006550BF" w:rsidRPr="00566ADA" w:rsidRDefault="006550BF">
      <w:pPr>
        <w:pStyle w:val="Standard"/>
        <w:jc w:val="both"/>
        <w:rPr>
          <w:rFonts w:ascii="Arial Narrow" w:hAnsi="Arial Narrow" w:cs="Arial"/>
          <w:sz w:val="20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12.2</w:t>
      </w:r>
      <w:r w:rsidRPr="00645761">
        <w:rPr>
          <w:rFonts w:ascii="Arial Narrow" w:hAnsi="Arial Narrow" w:cs="Arial"/>
          <w:sz w:val="22"/>
          <w:szCs w:val="22"/>
        </w:rPr>
        <w:tab/>
        <w:t xml:space="preserve">A Comissão </w:t>
      </w:r>
      <w:r w:rsidR="00EB27E2">
        <w:rPr>
          <w:rFonts w:ascii="Arial Narrow" w:hAnsi="Arial Narrow" w:cs="Arial"/>
          <w:sz w:val="22"/>
          <w:szCs w:val="22"/>
        </w:rPr>
        <w:t xml:space="preserve">Regional </w:t>
      </w:r>
      <w:r w:rsidR="00A94591">
        <w:rPr>
          <w:rFonts w:ascii="Arial Narrow" w:hAnsi="Arial Narrow" w:cs="Arial"/>
          <w:sz w:val="22"/>
          <w:szCs w:val="22"/>
        </w:rPr>
        <w:t>de Leilão, por intermédio de sua Presidência</w:t>
      </w:r>
      <w:r w:rsidRPr="00645761">
        <w:rPr>
          <w:rFonts w:ascii="Arial Narrow" w:hAnsi="Arial Narrow" w:cs="Arial"/>
          <w:sz w:val="22"/>
          <w:szCs w:val="22"/>
        </w:rPr>
        <w:t>, poderá, por motivos justificados, retirar do leilão qualquer um dos lotes descritos neste Edital.</w:t>
      </w:r>
    </w:p>
    <w:p w:rsidR="006550BF" w:rsidRPr="00566ADA" w:rsidRDefault="006550BF">
      <w:pPr>
        <w:pStyle w:val="Standard"/>
        <w:jc w:val="both"/>
        <w:rPr>
          <w:rFonts w:ascii="Arial Narrow" w:hAnsi="Arial Narrow" w:cs="Arial"/>
          <w:sz w:val="20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12.3</w:t>
      </w:r>
      <w:r w:rsidRPr="00645761">
        <w:rPr>
          <w:rFonts w:ascii="Arial Narrow" w:hAnsi="Arial Narrow" w:cs="Arial"/>
          <w:sz w:val="22"/>
          <w:szCs w:val="22"/>
        </w:rPr>
        <w:tab/>
        <w:t xml:space="preserve">Os prazos aludidos neste Edital só se iniciam e vencem em dias de expediente </w:t>
      </w:r>
      <w:r w:rsidR="002A0610">
        <w:rPr>
          <w:rFonts w:ascii="Arial Narrow" w:hAnsi="Arial Narrow" w:cs="Arial"/>
          <w:sz w:val="22"/>
          <w:szCs w:val="22"/>
        </w:rPr>
        <w:t>n</w:t>
      </w:r>
      <w:r w:rsidR="00C664B1">
        <w:rPr>
          <w:rFonts w:ascii="Arial Narrow" w:hAnsi="Arial Narrow" w:cs="Arial"/>
          <w:sz w:val="22"/>
          <w:szCs w:val="22"/>
        </w:rPr>
        <w:t>a Superintendência Regional do</w:t>
      </w:r>
      <w:r w:rsidR="002A0610">
        <w:rPr>
          <w:rFonts w:ascii="Arial Narrow" w:hAnsi="Arial Narrow" w:cs="Arial"/>
          <w:sz w:val="22"/>
          <w:szCs w:val="22"/>
        </w:rPr>
        <w:t xml:space="preserve"> Departamento de Polícia Federal</w:t>
      </w:r>
      <w:r w:rsidR="00C664B1">
        <w:rPr>
          <w:rFonts w:ascii="Arial Narrow" w:hAnsi="Arial Narrow" w:cs="Arial"/>
          <w:sz w:val="22"/>
          <w:szCs w:val="22"/>
        </w:rPr>
        <w:t xml:space="preserve"> em </w:t>
      </w:r>
      <w:r w:rsidR="00A94591">
        <w:rPr>
          <w:rFonts w:ascii="Arial Narrow" w:hAnsi="Arial Narrow" w:cs="Arial"/>
          <w:sz w:val="22"/>
          <w:szCs w:val="22"/>
        </w:rPr>
        <w:t>Mato Grosso</w:t>
      </w:r>
      <w:r w:rsidR="002A0610">
        <w:rPr>
          <w:rFonts w:ascii="Arial Narrow" w:hAnsi="Arial Narrow" w:cs="Arial"/>
          <w:sz w:val="22"/>
          <w:szCs w:val="22"/>
        </w:rPr>
        <w:t>.</w:t>
      </w:r>
    </w:p>
    <w:p w:rsidR="006550BF" w:rsidRPr="00566ADA" w:rsidRDefault="006550BF">
      <w:pPr>
        <w:pStyle w:val="Standard"/>
        <w:jc w:val="both"/>
        <w:rPr>
          <w:rFonts w:ascii="Arial Narrow" w:hAnsi="Arial Narrow" w:cs="Arial"/>
          <w:sz w:val="20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645761">
        <w:rPr>
          <w:rFonts w:ascii="Arial Narrow" w:hAnsi="Arial Narrow" w:cs="Arial"/>
          <w:sz w:val="22"/>
          <w:szCs w:val="22"/>
        </w:rPr>
        <w:t>12.4</w:t>
      </w:r>
      <w:r w:rsidRPr="00645761">
        <w:rPr>
          <w:rFonts w:ascii="Arial Narrow" w:hAnsi="Arial Narrow" w:cs="Arial"/>
          <w:sz w:val="22"/>
          <w:szCs w:val="22"/>
        </w:rPr>
        <w:tab/>
        <w:t>Não havendo expediente no dia marcado para o início do leilão, em caso fortuito ou força maior, o mesmo começará no primeiro dia útil seguinte, mantido, porém, o mesmo horário e local.</w:t>
      </w:r>
    </w:p>
    <w:p w:rsidR="006550BF" w:rsidRPr="00566ADA" w:rsidRDefault="006550BF">
      <w:pPr>
        <w:pStyle w:val="Standard"/>
        <w:jc w:val="both"/>
        <w:rPr>
          <w:rFonts w:ascii="Arial Narrow" w:hAnsi="Arial Narrow" w:cs="Arial"/>
          <w:sz w:val="20"/>
          <w:szCs w:val="22"/>
        </w:rPr>
      </w:pPr>
    </w:p>
    <w:p w:rsidR="006550BF" w:rsidRPr="004C1D1A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Style w:val="Fontepargpadro1"/>
          <w:rFonts w:ascii="Arial Narrow" w:hAnsi="Arial Narrow" w:cs="Arial"/>
          <w:bCs/>
          <w:sz w:val="22"/>
          <w:szCs w:val="22"/>
        </w:rPr>
      </w:pPr>
      <w:r w:rsidRPr="008D4B4C">
        <w:rPr>
          <w:rStyle w:val="Fontepargpadro1"/>
          <w:rFonts w:ascii="Arial Narrow" w:hAnsi="Arial Narrow" w:cs="Arial"/>
          <w:sz w:val="22"/>
          <w:szCs w:val="22"/>
        </w:rPr>
        <w:t>12.5</w:t>
      </w:r>
      <w:r w:rsidRPr="008D4B4C">
        <w:rPr>
          <w:rStyle w:val="Fontepargpadro1"/>
          <w:rFonts w:ascii="Arial Narrow" w:hAnsi="Arial Narrow" w:cs="Arial"/>
          <w:sz w:val="22"/>
          <w:szCs w:val="22"/>
        </w:rPr>
        <w:tab/>
        <w:t>Informações adicionais relativas ao evento serão prestadas pela Comissão</w:t>
      </w:r>
      <w:r w:rsidR="002A0610" w:rsidRPr="008D4B4C">
        <w:rPr>
          <w:rStyle w:val="Fontepargpadro1"/>
          <w:rFonts w:ascii="Arial Narrow" w:hAnsi="Arial Narrow" w:cs="Arial"/>
          <w:sz w:val="22"/>
          <w:szCs w:val="22"/>
        </w:rPr>
        <w:t xml:space="preserve"> </w:t>
      </w:r>
      <w:r w:rsidR="002525C6">
        <w:rPr>
          <w:rStyle w:val="Fontepargpadro1"/>
          <w:rFonts w:ascii="Arial Narrow" w:hAnsi="Arial Narrow" w:cs="Arial"/>
          <w:sz w:val="22"/>
          <w:szCs w:val="22"/>
        </w:rPr>
        <w:t xml:space="preserve">Regional </w:t>
      </w:r>
      <w:r w:rsidR="002A0610" w:rsidRPr="008D4B4C">
        <w:rPr>
          <w:rStyle w:val="Fontepargpadro1"/>
          <w:rFonts w:ascii="Arial Narrow" w:hAnsi="Arial Narrow" w:cs="Arial"/>
          <w:sz w:val="22"/>
          <w:szCs w:val="22"/>
        </w:rPr>
        <w:t>de Leilão</w:t>
      </w:r>
      <w:r w:rsidRPr="008D4B4C">
        <w:rPr>
          <w:rStyle w:val="Fontepargpadro1"/>
          <w:rFonts w:ascii="Arial Narrow" w:hAnsi="Arial Narrow" w:cs="Arial"/>
          <w:b/>
          <w:bCs/>
          <w:sz w:val="22"/>
          <w:szCs w:val="22"/>
        </w:rPr>
        <w:t xml:space="preserve">, </w:t>
      </w:r>
      <w:r w:rsidRPr="008D4B4C">
        <w:rPr>
          <w:rStyle w:val="Fontepargpadro1"/>
          <w:rFonts w:ascii="Arial Narrow" w:hAnsi="Arial Narrow" w:cs="Arial"/>
          <w:sz w:val="22"/>
          <w:szCs w:val="22"/>
        </w:rPr>
        <w:t>em horário comercial no telefone</w:t>
      </w:r>
      <w:r w:rsidR="00DD0311">
        <w:rPr>
          <w:rStyle w:val="Fontepargpadro1"/>
          <w:rFonts w:ascii="Arial Narrow" w:hAnsi="Arial Narrow" w:cs="Arial"/>
          <w:sz w:val="22"/>
          <w:szCs w:val="22"/>
        </w:rPr>
        <w:t xml:space="preserve"> (65) 3927-9243 </w:t>
      </w:r>
      <w:r w:rsidRPr="008D4B4C">
        <w:rPr>
          <w:rStyle w:val="Fontepargpadro1"/>
          <w:rFonts w:ascii="Arial Narrow" w:hAnsi="Arial Narrow" w:cs="Arial"/>
          <w:bCs/>
          <w:sz w:val="22"/>
          <w:szCs w:val="22"/>
        </w:rPr>
        <w:t xml:space="preserve">e-mail: </w:t>
      </w:r>
      <w:r w:rsidR="004C1D1A">
        <w:rPr>
          <w:rStyle w:val="Fontepargpadro1"/>
          <w:rFonts w:ascii="Arial Narrow" w:hAnsi="Arial Narrow" w:cs="Arial"/>
          <w:bCs/>
          <w:sz w:val="22"/>
          <w:szCs w:val="22"/>
        </w:rPr>
        <w:t>crl.mt@dpf.gov.br</w:t>
      </w:r>
    </w:p>
    <w:p w:rsidR="006550BF" w:rsidRPr="00566ADA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Fonts w:ascii="Arial Narrow" w:hAnsi="Arial Narrow" w:cs="Arial"/>
          <w:bCs/>
          <w:sz w:val="20"/>
          <w:szCs w:val="22"/>
        </w:rPr>
      </w:pPr>
    </w:p>
    <w:p w:rsidR="006550BF" w:rsidRPr="00645761" w:rsidRDefault="006550BF">
      <w:pPr>
        <w:pStyle w:val="Numbering2"/>
        <w:tabs>
          <w:tab w:val="left" w:pos="0"/>
        </w:tabs>
        <w:spacing w:after="0"/>
        <w:ind w:left="0" w:firstLine="0"/>
        <w:jc w:val="both"/>
        <w:rPr>
          <w:rStyle w:val="Fontepargpadro1"/>
          <w:rFonts w:ascii="Arial Narrow" w:hAnsi="Arial Narrow" w:cs="Arial"/>
          <w:sz w:val="22"/>
          <w:szCs w:val="22"/>
        </w:rPr>
      </w:pPr>
      <w:r w:rsidRPr="00645761">
        <w:rPr>
          <w:rStyle w:val="Fontepargpadro1"/>
          <w:rFonts w:ascii="Arial Narrow" w:hAnsi="Arial Narrow" w:cs="Arial"/>
          <w:bCs/>
          <w:sz w:val="22"/>
          <w:szCs w:val="22"/>
        </w:rPr>
        <w:t xml:space="preserve">12.6        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 xml:space="preserve">Os casos omissos serão resolvidos pela Comissão </w:t>
      </w:r>
      <w:r w:rsidR="00051420">
        <w:rPr>
          <w:rStyle w:val="Fontepargpadro1"/>
          <w:rFonts w:ascii="Arial Narrow" w:hAnsi="Arial Narrow" w:cs="Arial"/>
          <w:sz w:val="22"/>
          <w:szCs w:val="22"/>
        </w:rPr>
        <w:t xml:space="preserve">Regional </w:t>
      </w:r>
      <w:r w:rsidRPr="00645761">
        <w:rPr>
          <w:rStyle w:val="Fontepargpadro1"/>
          <w:rFonts w:ascii="Arial Narrow" w:hAnsi="Arial Narrow" w:cs="Arial"/>
          <w:sz w:val="22"/>
          <w:szCs w:val="22"/>
        </w:rPr>
        <w:t>de Leilão.</w:t>
      </w:r>
    </w:p>
    <w:p w:rsidR="006550BF" w:rsidRPr="00566ADA" w:rsidRDefault="006550BF">
      <w:pPr>
        <w:pStyle w:val="Standard"/>
        <w:tabs>
          <w:tab w:val="left" w:pos="1080"/>
        </w:tabs>
        <w:jc w:val="both"/>
        <w:rPr>
          <w:rFonts w:ascii="Arial Narrow" w:hAnsi="Arial Narrow" w:cs="Arial"/>
          <w:bCs/>
          <w:sz w:val="20"/>
          <w:szCs w:val="22"/>
        </w:rPr>
      </w:pPr>
    </w:p>
    <w:p w:rsidR="006550BF" w:rsidRPr="00645761" w:rsidRDefault="003D664A">
      <w:pPr>
        <w:pStyle w:val="Textbody"/>
        <w:tabs>
          <w:tab w:val="left" w:pos="691"/>
        </w:tabs>
        <w:spacing w:after="0"/>
        <w:jc w:val="both"/>
        <w:rPr>
          <w:rFonts w:ascii="Arial Narrow" w:hAnsi="Arial Narrow" w:cs="Arial"/>
          <w:sz w:val="22"/>
          <w:szCs w:val="22"/>
        </w:rPr>
      </w:pPr>
      <w:r w:rsidRPr="008D4B4C">
        <w:rPr>
          <w:rFonts w:ascii="Arial Narrow" w:hAnsi="Arial Narrow" w:cs="Arial"/>
          <w:sz w:val="22"/>
          <w:szCs w:val="22"/>
        </w:rPr>
        <w:t>12.7</w:t>
      </w:r>
      <w:r w:rsidRPr="008D4B4C">
        <w:rPr>
          <w:rFonts w:ascii="Arial Narrow" w:hAnsi="Arial Narrow" w:cs="Arial"/>
          <w:sz w:val="22"/>
          <w:szCs w:val="22"/>
        </w:rPr>
        <w:tab/>
        <w:t xml:space="preserve"> Fi</w:t>
      </w:r>
      <w:r w:rsidR="006550BF" w:rsidRPr="008D4B4C">
        <w:rPr>
          <w:rFonts w:ascii="Arial Narrow" w:hAnsi="Arial Narrow" w:cs="Arial"/>
          <w:sz w:val="22"/>
          <w:szCs w:val="22"/>
        </w:rPr>
        <w:t>ca eleito</w:t>
      </w:r>
      <w:r w:rsidRPr="008D4B4C">
        <w:rPr>
          <w:rFonts w:ascii="Arial Narrow" w:hAnsi="Arial Narrow" w:cs="Arial"/>
          <w:sz w:val="22"/>
          <w:szCs w:val="22"/>
        </w:rPr>
        <w:t xml:space="preserve"> o </w:t>
      </w:r>
      <w:r w:rsidR="008D4B4C" w:rsidRPr="008D4B4C">
        <w:rPr>
          <w:rFonts w:ascii="Arial Narrow" w:hAnsi="Arial Narrow" w:cs="Arial"/>
          <w:sz w:val="22"/>
          <w:szCs w:val="22"/>
        </w:rPr>
        <w:t xml:space="preserve">Foro da Justiça Federal, Seção Judiciária </w:t>
      </w:r>
      <w:r w:rsidR="00051420">
        <w:rPr>
          <w:rFonts w:ascii="Arial Narrow" w:hAnsi="Arial Narrow" w:cs="Arial"/>
          <w:sz w:val="22"/>
          <w:szCs w:val="22"/>
        </w:rPr>
        <w:t xml:space="preserve">de </w:t>
      </w:r>
      <w:r w:rsidR="00BB6806">
        <w:rPr>
          <w:rFonts w:ascii="Arial Narrow" w:hAnsi="Arial Narrow" w:cs="Arial"/>
          <w:sz w:val="22"/>
          <w:szCs w:val="22"/>
        </w:rPr>
        <w:t>Mato Grosso,</w:t>
      </w:r>
      <w:r w:rsidRPr="008D4B4C">
        <w:rPr>
          <w:rFonts w:ascii="Arial Narrow" w:hAnsi="Arial Narrow" w:cs="Arial"/>
          <w:sz w:val="22"/>
          <w:szCs w:val="22"/>
        </w:rPr>
        <w:t xml:space="preserve"> para discussão de eventuais litígios, oriundos da presente Licitação, com renúncia de outros, ainda que mais privilegiados.</w:t>
      </w:r>
    </w:p>
    <w:p w:rsidR="00C664B1" w:rsidRDefault="00C664B1">
      <w:pPr>
        <w:pStyle w:val="Textbodyindent"/>
        <w:spacing w:after="0"/>
        <w:ind w:left="0"/>
        <w:jc w:val="center"/>
        <w:rPr>
          <w:rFonts w:ascii="Arial Narrow" w:hAnsi="Arial Narrow" w:cs="Arial"/>
          <w:sz w:val="22"/>
          <w:szCs w:val="22"/>
        </w:rPr>
      </w:pPr>
    </w:p>
    <w:p w:rsidR="00F807CE" w:rsidRDefault="00F807CE">
      <w:pPr>
        <w:pStyle w:val="Textbodyindent"/>
        <w:spacing w:after="0"/>
        <w:ind w:left="0"/>
        <w:jc w:val="center"/>
        <w:rPr>
          <w:rFonts w:ascii="Arial Narrow" w:hAnsi="Arial Narrow" w:cs="Arial"/>
          <w:sz w:val="22"/>
          <w:szCs w:val="22"/>
        </w:rPr>
      </w:pPr>
    </w:p>
    <w:p w:rsidR="006550BF" w:rsidRPr="00645761" w:rsidRDefault="00A94591">
      <w:pPr>
        <w:pStyle w:val="Textbodyindent"/>
        <w:spacing w:after="0"/>
        <w:ind w:left="0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Cuiabá</w:t>
      </w:r>
      <w:r w:rsidR="006550BF" w:rsidRPr="00645761">
        <w:rPr>
          <w:rFonts w:ascii="Arial Narrow" w:hAnsi="Arial Narrow" w:cs="Arial"/>
          <w:sz w:val="22"/>
          <w:szCs w:val="22"/>
        </w:rPr>
        <w:t>,</w:t>
      </w:r>
      <w:r w:rsidR="003D664A">
        <w:rPr>
          <w:rFonts w:ascii="Arial Narrow" w:hAnsi="Arial Narrow" w:cs="Arial"/>
          <w:sz w:val="22"/>
          <w:szCs w:val="22"/>
        </w:rPr>
        <w:t xml:space="preserve"> ........</w:t>
      </w:r>
      <w:r w:rsidR="006550BF" w:rsidRPr="00645761">
        <w:rPr>
          <w:rFonts w:ascii="Arial Narrow" w:hAnsi="Arial Narrow" w:cs="Arial"/>
          <w:sz w:val="22"/>
          <w:szCs w:val="22"/>
        </w:rPr>
        <w:t xml:space="preserve"> de </w:t>
      </w:r>
      <w:r w:rsidR="003D664A">
        <w:rPr>
          <w:rFonts w:ascii="Arial Narrow" w:hAnsi="Arial Narrow" w:cs="Arial"/>
          <w:sz w:val="22"/>
          <w:szCs w:val="22"/>
        </w:rPr>
        <w:t>.............................</w:t>
      </w:r>
      <w:r w:rsidR="006550BF" w:rsidRPr="00645761">
        <w:rPr>
          <w:rFonts w:ascii="Arial Narrow" w:hAnsi="Arial Narrow" w:cs="Arial"/>
          <w:sz w:val="22"/>
          <w:szCs w:val="22"/>
        </w:rPr>
        <w:t xml:space="preserve">  de 201</w:t>
      </w:r>
      <w:r w:rsidR="00C60D20">
        <w:rPr>
          <w:rFonts w:ascii="Arial Narrow" w:hAnsi="Arial Narrow" w:cs="Arial"/>
          <w:sz w:val="22"/>
          <w:szCs w:val="22"/>
        </w:rPr>
        <w:t>4</w:t>
      </w:r>
    </w:p>
    <w:p w:rsidR="006550BF" w:rsidRPr="00645761" w:rsidRDefault="006550BF">
      <w:pPr>
        <w:pStyle w:val="Textbodyindent"/>
        <w:spacing w:after="0"/>
        <w:ind w:left="0"/>
        <w:jc w:val="center"/>
        <w:rPr>
          <w:rFonts w:ascii="Arial Narrow" w:hAnsi="Arial Narrow" w:cs="Arial"/>
          <w:sz w:val="22"/>
          <w:szCs w:val="22"/>
        </w:rPr>
      </w:pPr>
    </w:p>
    <w:p w:rsidR="006550BF" w:rsidRDefault="006550BF" w:rsidP="00EB2934">
      <w:pPr>
        <w:pStyle w:val="NormalWeb"/>
        <w:spacing w:before="0" w:after="0"/>
        <w:jc w:val="center"/>
        <w:rPr>
          <w:rFonts w:ascii="Arial Narrow" w:hAnsi="Arial Narrow"/>
        </w:rPr>
      </w:pPr>
    </w:p>
    <w:p w:rsidR="00F807CE" w:rsidRPr="00792955" w:rsidRDefault="00F807CE" w:rsidP="00EB2934">
      <w:pPr>
        <w:pStyle w:val="NormalWeb"/>
        <w:spacing w:before="0" w:after="0"/>
        <w:jc w:val="center"/>
        <w:rPr>
          <w:rFonts w:ascii="Arial Narrow" w:hAnsi="Arial Narrow"/>
        </w:rPr>
      </w:pPr>
    </w:p>
    <w:p w:rsidR="00EB2934" w:rsidRPr="00792955" w:rsidRDefault="00EB2934" w:rsidP="00EB2934">
      <w:pPr>
        <w:pStyle w:val="NormalWeb"/>
        <w:spacing w:before="0" w:after="0"/>
        <w:jc w:val="center"/>
        <w:rPr>
          <w:rFonts w:ascii="Arial Narrow" w:hAnsi="Arial Narrow"/>
          <w:b/>
          <w:sz w:val="22"/>
        </w:rPr>
      </w:pPr>
      <w:r w:rsidRPr="00792955">
        <w:rPr>
          <w:rFonts w:ascii="Arial Narrow" w:hAnsi="Arial Narrow"/>
          <w:b/>
          <w:sz w:val="22"/>
        </w:rPr>
        <w:t>MARCOS ANTONIO FARIAS</w:t>
      </w:r>
    </w:p>
    <w:p w:rsidR="00EB2934" w:rsidRPr="00792955" w:rsidRDefault="00EB2934" w:rsidP="00EB2934">
      <w:pPr>
        <w:pStyle w:val="NormalWeb"/>
        <w:spacing w:before="0" w:after="0"/>
        <w:jc w:val="center"/>
        <w:rPr>
          <w:rFonts w:ascii="Arial Narrow" w:hAnsi="Arial Narrow"/>
          <w:sz w:val="22"/>
        </w:rPr>
      </w:pPr>
      <w:r w:rsidRPr="00792955">
        <w:rPr>
          <w:rFonts w:ascii="Arial Narrow" w:hAnsi="Arial Narrow"/>
          <w:sz w:val="22"/>
        </w:rPr>
        <w:t>Delegado de Polícia Federal</w:t>
      </w:r>
    </w:p>
    <w:p w:rsidR="006550BF" w:rsidRPr="00645761" w:rsidRDefault="00EB2934">
      <w:pPr>
        <w:pStyle w:val="NormalWeb"/>
        <w:spacing w:before="0" w:after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92955">
        <w:rPr>
          <w:rFonts w:ascii="Arial Narrow" w:hAnsi="Arial Narrow"/>
          <w:sz w:val="22"/>
        </w:rPr>
        <w:t>Superintendente Regional - SR/DPF/MT</w:t>
      </w:r>
      <w:r w:rsidR="00566ADA">
        <w:rPr>
          <w:rFonts w:ascii="Arial Narrow" w:hAnsi="Arial Narrow"/>
          <w:sz w:val="22"/>
        </w:rPr>
        <w:t xml:space="preserve"> </w:t>
      </w:r>
    </w:p>
    <w:sectPr w:rsidR="006550BF" w:rsidRPr="00645761" w:rsidSect="00A037E9">
      <w:footerReference w:type="default" r:id="rId9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B05" w:rsidRDefault="006D4B05" w:rsidP="008D4B4C">
      <w:pPr>
        <w:spacing w:line="240" w:lineRule="auto"/>
      </w:pPr>
      <w:r>
        <w:separator/>
      </w:r>
    </w:p>
  </w:endnote>
  <w:endnote w:type="continuationSeparator" w:id="0">
    <w:p w:rsidR="006D4B05" w:rsidRDefault="006D4B05" w:rsidP="008D4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B4C" w:rsidRPr="008D4B4C" w:rsidRDefault="007E0C35">
    <w:pPr>
      <w:pStyle w:val="Rodap"/>
      <w:jc w:val="right"/>
      <w:rPr>
        <w:rFonts w:ascii="Arial Narrow" w:hAnsi="Arial Narrow"/>
        <w:sz w:val="20"/>
        <w:szCs w:val="20"/>
      </w:rPr>
    </w:pPr>
    <w:r w:rsidRPr="008D4B4C">
      <w:rPr>
        <w:rFonts w:ascii="Arial Narrow" w:hAnsi="Arial Narrow"/>
        <w:sz w:val="20"/>
        <w:szCs w:val="20"/>
      </w:rPr>
      <w:fldChar w:fldCharType="begin"/>
    </w:r>
    <w:r w:rsidR="008D4B4C" w:rsidRPr="008D4B4C">
      <w:rPr>
        <w:rFonts w:ascii="Arial Narrow" w:hAnsi="Arial Narrow"/>
        <w:sz w:val="20"/>
        <w:szCs w:val="20"/>
      </w:rPr>
      <w:instrText xml:space="preserve"> PAGE   \* MERGEFORMAT </w:instrText>
    </w:r>
    <w:r w:rsidRPr="008D4B4C">
      <w:rPr>
        <w:rFonts w:ascii="Arial Narrow" w:hAnsi="Arial Narrow"/>
        <w:sz w:val="20"/>
        <w:szCs w:val="20"/>
      </w:rPr>
      <w:fldChar w:fldCharType="separate"/>
    </w:r>
    <w:r w:rsidR="00A17C6B">
      <w:rPr>
        <w:rFonts w:ascii="Arial Narrow" w:hAnsi="Arial Narrow"/>
        <w:noProof/>
        <w:sz w:val="20"/>
        <w:szCs w:val="20"/>
      </w:rPr>
      <w:t>1</w:t>
    </w:r>
    <w:r w:rsidRPr="008D4B4C">
      <w:rPr>
        <w:rFonts w:ascii="Arial Narrow" w:hAnsi="Arial Narrow"/>
        <w:sz w:val="20"/>
        <w:szCs w:val="20"/>
      </w:rPr>
      <w:fldChar w:fldCharType="end"/>
    </w:r>
  </w:p>
  <w:p w:rsidR="008D4B4C" w:rsidRDefault="008D4B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B05" w:rsidRDefault="006D4B05" w:rsidP="008D4B4C">
      <w:pPr>
        <w:spacing w:line="240" w:lineRule="auto"/>
      </w:pPr>
      <w:r>
        <w:separator/>
      </w:r>
    </w:p>
  </w:footnote>
  <w:footnote w:type="continuationSeparator" w:id="0">
    <w:p w:rsidR="006D4B05" w:rsidRDefault="006D4B05" w:rsidP="008D4B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B453C"/>
    <w:multiLevelType w:val="hybridMultilevel"/>
    <w:tmpl w:val="A406E6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111D4"/>
    <w:multiLevelType w:val="multilevel"/>
    <w:tmpl w:val="43D8225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C3A2BD5"/>
    <w:multiLevelType w:val="hybridMultilevel"/>
    <w:tmpl w:val="5C52251E"/>
    <w:lvl w:ilvl="0" w:tplc="17464B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252A1"/>
    <w:multiLevelType w:val="hybridMultilevel"/>
    <w:tmpl w:val="99305E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61"/>
    <w:rsid w:val="00042D50"/>
    <w:rsid w:val="0004331C"/>
    <w:rsid w:val="00051420"/>
    <w:rsid w:val="000760EA"/>
    <w:rsid w:val="001607D6"/>
    <w:rsid w:val="00163514"/>
    <w:rsid w:val="001841E2"/>
    <w:rsid w:val="0020243B"/>
    <w:rsid w:val="00226BAC"/>
    <w:rsid w:val="002525C6"/>
    <w:rsid w:val="002A0610"/>
    <w:rsid w:val="0034753B"/>
    <w:rsid w:val="003718CB"/>
    <w:rsid w:val="003D664A"/>
    <w:rsid w:val="003E63AE"/>
    <w:rsid w:val="00483F37"/>
    <w:rsid w:val="004A3EAE"/>
    <w:rsid w:val="004C1D1A"/>
    <w:rsid w:val="004F794E"/>
    <w:rsid w:val="00566ADA"/>
    <w:rsid w:val="00600D3E"/>
    <w:rsid w:val="006349FC"/>
    <w:rsid w:val="00640D9C"/>
    <w:rsid w:val="00645761"/>
    <w:rsid w:val="006550BF"/>
    <w:rsid w:val="00677524"/>
    <w:rsid w:val="00680ECE"/>
    <w:rsid w:val="006A62C2"/>
    <w:rsid w:val="006C624D"/>
    <w:rsid w:val="006D4B05"/>
    <w:rsid w:val="006E56E7"/>
    <w:rsid w:val="00770351"/>
    <w:rsid w:val="00792955"/>
    <w:rsid w:val="007C5385"/>
    <w:rsid w:val="007E0C35"/>
    <w:rsid w:val="007F4A35"/>
    <w:rsid w:val="007F6164"/>
    <w:rsid w:val="00823B07"/>
    <w:rsid w:val="00855830"/>
    <w:rsid w:val="00881AD1"/>
    <w:rsid w:val="008D4B4C"/>
    <w:rsid w:val="0099628D"/>
    <w:rsid w:val="009D504D"/>
    <w:rsid w:val="009E3372"/>
    <w:rsid w:val="00A037E9"/>
    <w:rsid w:val="00A17C6B"/>
    <w:rsid w:val="00A4081E"/>
    <w:rsid w:val="00A46E9B"/>
    <w:rsid w:val="00A70EAF"/>
    <w:rsid w:val="00A73B69"/>
    <w:rsid w:val="00A94591"/>
    <w:rsid w:val="00AC5324"/>
    <w:rsid w:val="00B77063"/>
    <w:rsid w:val="00BB6806"/>
    <w:rsid w:val="00BC045D"/>
    <w:rsid w:val="00BC79A4"/>
    <w:rsid w:val="00BD12C6"/>
    <w:rsid w:val="00C60D20"/>
    <w:rsid w:val="00C664B1"/>
    <w:rsid w:val="00C80769"/>
    <w:rsid w:val="00C8783C"/>
    <w:rsid w:val="00CE5E93"/>
    <w:rsid w:val="00CE68C1"/>
    <w:rsid w:val="00D14511"/>
    <w:rsid w:val="00D417AB"/>
    <w:rsid w:val="00DC35CA"/>
    <w:rsid w:val="00DD0311"/>
    <w:rsid w:val="00DD1A16"/>
    <w:rsid w:val="00DD6A24"/>
    <w:rsid w:val="00E122E4"/>
    <w:rsid w:val="00EB27E2"/>
    <w:rsid w:val="00EB2934"/>
    <w:rsid w:val="00F807CE"/>
    <w:rsid w:val="00FA51A5"/>
    <w:rsid w:val="00FD61CC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CAD85C3-F146-4045-8A01-17DABBCB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7E9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A037E9"/>
  </w:style>
  <w:style w:type="character" w:customStyle="1" w:styleId="NumberingSymbols">
    <w:name w:val="Numbering Symbols"/>
    <w:rsid w:val="00A037E9"/>
  </w:style>
  <w:style w:type="character" w:customStyle="1" w:styleId="Internetlink">
    <w:name w:val="Internet link"/>
    <w:rsid w:val="00A037E9"/>
    <w:rPr>
      <w:color w:val="0000FF"/>
      <w:u w:val="single"/>
    </w:rPr>
  </w:style>
  <w:style w:type="character" w:customStyle="1" w:styleId="RodapChar">
    <w:name w:val="Rodapé Char"/>
    <w:basedOn w:val="Fontepargpadro1"/>
    <w:uiPriority w:val="99"/>
    <w:rsid w:val="00A037E9"/>
  </w:style>
  <w:style w:type="character" w:customStyle="1" w:styleId="TextodebaloChar">
    <w:name w:val="Texto de balão Char"/>
    <w:rsid w:val="00A037E9"/>
    <w:rPr>
      <w:rFonts w:ascii="Tahoma" w:hAnsi="Tahoma"/>
      <w:sz w:val="16"/>
      <w:szCs w:val="16"/>
    </w:rPr>
  </w:style>
  <w:style w:type="character" w:customStyle="1" w:styleId="CabealhoChar">
    <w:name w:val="Cabeçalho Char"/>
    <w:rsid w:val="00A037E9"/>
    <w:rPr>
      <w:kern w:val="1"/>
      <w:sz w:val="24"/>
      <w:szCs w:val="24"/>
    </w:rPr>
  </w:style>
  <w:style w:type="character" w:styleId="Hyperlink">
    <w:name w:val="Hyperlink"/>
    <w:rsid w:val="00A037E9"/>
    <w:rPr>
      <w:color w:val="000080"/>
      <w:u w:val="single"/>
    </w:rPr>
  </w:style>
  <w:style w:type="paragraph" w:customStyle="1" w:styleId="Normal1">
    <w:name w:val="Normal1"/>
    <w:rsid w:val="00A037E9"/>
    <w:pPr>
      <w:widowControl w:val="0"/>
      <w:suppressAutoHyphens/>
      <w:spacing w:line="100" w:lineRule="atLeast"/>
      <w:textAlignment w:val="baseline"/>
    </w:pPr>
    <w:rPr>
      <w:rFonts w:eastAsia="Arial Unicode MS" w:cs="Mangal"/>
      <w:kern w:val="1"/>
      <w:sz w:val="24"/>
      <w:szCs w:val="24"/>
      <w:lang w:eastAsia="hi-IN" w:bidi="hi-IN"/>
    </w:rPr>
  </w:style>
  <w:style w:type="paragraph" w:customStyle="1" w:styleId="Ttulo1">
    <w:name w:val="Título1"/>
    <w:basedOn w:val="Normal"/>
    <w:next w:val="Corpodetexto"/>
    <w:rsid w:val="00A037E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A037E9"/>
    <w:pPr>
      <w:spacing w:after="120"/>
    </w:pPr>
  </w:style>
  <w:style w:type="paragraph" w:styleId="Ttulo">
    <w:name w:val="Title"/>
    <w:basedOn w:val="Ttulo1"/>
    <w:next w:val="Subttulo"/>
    <w:qFormat/>
    <w:rsid w:val="00A037E9"/>
  </w:style>
  <w:style w:type="paragraph" w:styleId="Subttulo">
    <w:name w:val="Subtitle"/>
    <w:basedOn w:val="Ttulo1"/>
    <w:next w:val="Textbody"/>
    <w:qFormat/>
    <w:rsid w:val="00A037E9"/>
    <w:pPr>
      <w:jc w:val="center"/>
    </w:pPr>
    <w:rPr>
      <w:i/>
      <w:iCs/>
    </w:rPr>
  </w:style>
  <w:style w:type="paragraph" w:styleId="Lista">
    <w:name w:val="List"/>
    <w:basedOn w:val="Textbody"/>
    <w:rsid w:val="00A037E9"/>
    <w:rPr>
      <w:rFonts w:cs="Tahoma"/>
    </w:rPr>
  </w:style>
  <w:style w:type="paragraph" w:customStyle="1" w:styleId="Legenda1">
    <w:name w:val="Legenda1"/>
    <w:basedOn w:val="Normal"/>
    <w:rsid w:val="00A037E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037E9"/>
    <w:pPr>
      <w:suppressLineNumbers/>
    </w:pPr>
    <w:rPr>
      <w:rFonts w:cs="Mangal"/>
    </w:rPr>
  </w:style>
  <w:style w:type="paragraph" w:customStyle="1" w:styleId="Standard">
    <w:name w:val="Standard"/>
    <w:rsid w:val="00A037E9"/>
    <w:pPr>
      <w:suppressAutoHyphens/>
      <w:spacing w:line="100" w:lineRule="atLeast"/>
      <w:textAlignment w:val="baseline"/>
    </w:pPr>
    <w:rPr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A037E9"/>
    <w:pPr>
      <w:spacing w:after="120"/>
    </w:pPr>
  </w:style>
  <w:style w:type="paragraph" w:customStyle="1" w:styleId="Ttulo11">
    <w:name w:val="Título 11"/>
    <w:basedOn w:val="Standard"/>
    <w:next w:val="Textbody"/>
    <w:rsid w:val="00A037E9"/>
    <w:rPr>
      <w:b/>
      <w:bCs/>
      <w:sz w:val="48"/>
      <w:szCs w:val="48"/>
    </w:rPr>
  </w:style>
  <w:style w:type="paragraph" w:customStyle="1" w:styleId="Cabealho1">
    <w:name w:val="Cabeçalho1"/>
    <w:basedOn w:val="Standard"/>
    <w:rsid w:val="00A037E9"/>
  </w:style>
  <w:style w:type="paragraph" w:customStyle="1" w:styleId="Rodap1">
    <w:name w:val="Rodapé1"/>
    <w:basedOn w:val="Standard"/>
    <w:rsid w:val="00A037E9"/>
  </w:style>
  <w:style w:type="paragraph" w:customStyle="1" w:styleId="Legenda2">
    <w:name w:val="Legenda2"/>
    <w:basedOn w:val="Standard"/>
    <w:rsid w:val="00A037E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A037E9"/>
    <w:pPr>
      <w:suppressLineNumbers/>
    </w:pPr>
    <w:rPr>
      <w:rFonts w:cs="Tahoma"/>
    </w:rPr>
  </w:style>
  <w:style w:type="paragraph" w:styleId="NormalWeb">
    <w:name w:val="Normal (Web)"/>
    <w:basedOn w:val="Standard"/>
    <w:uiPriority w:val="99"/>
    <w:rsid w:val="00A037E9"/>
    <w:pPr>
      <w:spacing w:before="280" w:after="119"/>
    </w:pPr>
  </w:style>
  <w:style w:type="paragraph" w:customStyle="1" w:styleId="western">
    <w:name w:val="western"/>
    <w:basedOn w:val="Standard"/>
    <w:rsid w:val="00A037E9"/>
    <w:pPr>
      <w:spacing w:before="280"/>
    </w:pPr>
    <w:rPr>
      <w:sz w:val="36"/>
      <w:szCs w:val="36"/>
    </w:rPr>
  </w:style>
  <w:style w:type="paragraph" w:customStyle="1" w:styleId="Numbering2">
    <w:name w:val="Numbering 2"/>
    <w:basedOn w:val="Lista"/>
    <w:rsid w:val="00A037E9"/>
    <w:pPr>
      <w:ind w:left="720" w:hanging="360"/>
    </w:pPr>
  </w:style>
  <w:style w:type="paragraph" w:customStyle="1" w:styleId="Textbodyindent">
    <w:name w:val="Text body indent"/>
    <w:basedOn w:val="Textbody"/>
    <w:rsid w:val="00A037E9"/>
    <w:pPr>
      <w:ind w:left="283"/>
    </w:pPr>
  </w:style>
  <w:style w:type="paragraph" w:customStyle="1" w:styleId="Firstlineindent">
    <w:name w:val="First line indent"/>
    <w:basedOn w:val="Textbody"/>
    <w:rsid w:val="00A037E9"/>
    <w:pPr>
      <w:ind w:firstLine="283"/>
    </w:pPr>
  </w:style>
  <w:style w:type="paragraph" w:customStyle="1" w:styleId="Numbering3">
    <w:name w:val="Numbering 3"/>
    <w:basedOn w:val="Lista"/>
    <w:rsid w:val="00A037E9"/>
    <w:pPr>
      <w:ind w:left="1080" w:hanging="360"/>
    </w:pPr>
  </w:style>
  <w:style w:type="paragraph" w:customStyle="1" w:styleId="Numbering1">
    <w:name w:val="Numbering 1"/>
    <w:basedOn w:val="Lista"/>
    <w:rsid w:val="00A037E9"/>
    <w:pPr>
      <w:ind w:left="360" w:hanging="360"/>
    </w:pPr>
  </w:style>
  <w:style w:type="paragraph" w:customStyle="1" w:styleId="TableContents">
    <w:name w:val="Table Contents"/>
    <w:basedOn w:val="Standard"/>
    <w:rsid w:val="00A037E9"/>
    <w:pPr>
      <w:suppressLineNumbers/>
    </w:pPr>
  </w:style>
  <w:style w:type="paragraph" w:styleId="Rodap">
    <w:name w:val="footer"/>
    <w:basedOn w:val="Normal"/>
    <w:uiPriority w:val="99"/>
    <w:rsid w:val="00A037E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A037E9"/>
    <w:rPr>
      <w:rFonts w:ascii="Tahoma" w:hAnsi="Tahoma"/>
      <w:sz w:val="16"/>
      <w:szCs w:val="16"/>
    </w:rPr>
  </w:style>
  <w:style w:type="paragraph" w:styleId="Cabealho">
    <w:name w:val="header"/>
    <w:basedOn w:val="Normal"/>
    <w:rsid w:val="00A037E9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rsid w:val="00A037E9"/>
    <w:pPr>
      <w:suppressLineNumbers/>
    </w:pPr>
  </w:style>
  <w:style w:type="paragraph" w:customStyle="1" w:styleId="Ttulodetabela">
    <w:name w:val="Título de tabela"/>
    <w:basedOn w:val="Contedodetabela"/>
    <w:rsid w:val="00A037E9"/>
    <w:pPr>
      <w:jc w:val="center"/>
    </w:pPr>
    <w:rPr>
      <w:b/>
      <w:bCs/>
    </w:rPr>
  </w:style>
  <w:style w:type="character" w:styleId="Forte">
    <w:name w:val="Strong"/>
    <w:uiPriority w:val="22"/>
    <w:qFormat/>
    <w:rsid w:val="00A73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f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3815</Words>
  <Characters>20602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LEILÃO 001/2008</vt:lpstr>
    </vt:vector>
  </TitlesOfParts>
  <Company/>
  <LinksUpToDate>false</LinksUpToDate>
  <CharactersWithSpaces>24369</CharactersWithSpaces>
  <SharedDoc>false</SharedDoc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http://www.dpf.gov.br/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LEILÃO 001/2008</dc:title>
  <dc:subject/>
  <dc:creator>marcos.bruno</dc:creator>
  <cp:keywords/>
  <cp:lastModifiedBy>Ana Maria de Souza Camargo</cp:lastModifiedBy>
  <cp:revision>2</cp:revision>
  <cp:lastPrinted>2014-11-19T19:11:00Z</cp:lastPrinted>
  <dcterms:created xsi:type="dcterms:W3CDTF">2014-11-19T19:21:00Z</dcterms:created>
  <dcterms:modified xsi:type="dcterms:W3CDTF">2014-11-19T19:21:00Z</dcterms:modified>
</cp:coreProperties>
</file>