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CC" w:rsidRPr="005E7F95" w:rsidRDefault="000D10CC" w:rsidP="000D10CC">
      <w:pPr>
        <w:jc w:val="center"/>
        <w:outlineLvl w:val="0"/>
        <w:rPr>
          <w:b/>
          <w:sz w:val="22"/>
          <w:szCs w:val="22"/>
        </w:rPr>
      </w:pPr>
      <w:r w:rsidRPr="005E7F95">
        <w:rPr>
          <w:sz w:val="22"/>
          <w:szCs w:val="22"/>
        </w:rPr>
        <w:object w:dxaOrig="1481"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25pt" o:ole="" fillcolor="window">
            <v:imagedata r:id="rId8" o:title=""/>
          </v:shape>
          <o:OLEObject Type="Embed" ProgID="Word.Picture.8" ShapeID="_x0000_i1025" DrawAspect="Content" ObjectID="_1454996329" r:id="rId9"/>
        </w:object>
      </w:r>
    </w:p>
    <w:p w:rsidR="000D10CC" w:rsidRPr="005E7F95" w:rsidRDefault="000D10CC" w:rsidP="000D10CC">
      <w:pPr>
        <w:jc w:val="center"/>
        <w:outlineLvl w:val="0"/>
        <w:rPr>
          <w:rFonts w:ascii="Times New Roman" w:hAnsi="Times New Roman" w:cs="Times New Roman"/>
          <w:sz w:val="22"/>
          <w:szCs w:val="22"/>
        </w:rPr>
      </w:pPr>
      <w:r w:rsidRPr="005E7F95">
        <w:rPr>
          <w:rFonts w:ascii="Times New Roman" w:hAnsi="Times New Roman" w:cs="Times New Roman"/>
          <w:sz w:val="22"/>
          <w:szCs w:val="22"/>
        </w:rPr>
        <w:t>SERVIÇO PÚBLICO FEDERAL</w:t>
      </w:r>
    </w:p>
    <w:p w:rsidR="000D10CC" w:rsidRPr="005E7F95" w:rsidRDefault="000D10CC" w:rsidP="000D10CC">
      <w:pPr>
        <w:jc w:val="center"/>
        <w:outlineLvl w:val="0"/>
        <w:rPr>
          <w:rFonts w:ascii="Times New Roman" w:hAnsi="Times New Roman" w:cs="Times New Roman"/>
          <w:sz w:val="22"/>
          <w:szCs w:val="22"/>
        </w:rPr>
      </w:pPr>
      <w:r w:rsidRPr="005E7F95">
        <w:rPr>
          <w:rFonts w:ascii="Times New Roman" w:hAnsi="Times New Roman" w:cs="Times New Roman"/>
          <w:sz w:val="22"/>
          <w:szCs w:val="22"/>
        </w:rPr>
        <w:t>MJ/DEPARTAMENTO DE POLÍCIA FEDERAL</w:t>
      </w:r>
    </w:p>
    <w:p w:rsidR="000D10CC" w:rsidRPr="005E7F95" w:rsidRDefault="000D10CC" w:rsidP="000D10CC">
      <w:pPr>
        <w:jc w:val="center"/>
        <w:outlineLvl w:val="0"/>
        <w:rPr>
          <w:rFonts w:ascii="Times New Roman" w:hAnsi="Times New Roman" w:cs="Times New Roman"/>
          <w:sz w:val="22"/>
          <w:szCs w:val="22"/>
        </w:rPr>
      </w:pPr>
      <w:r w:rsidRPr="005E7F95">
        <w:rPr>
          <w:rFonts w:ascii="Times New Roman" w:hAnsi="Times New Roman" w:cs="Times New Roman"/>
          <w:sz w:val="22"/>
          <w:szCs w:val="22"/>
        </w:rPr>
        <w:t>SUPERINTENDÊNCIA REGIONAL EM ALAGOAS</w:t>
      </w:r>
    </w:p>
    <w:p w:rsidR="001E14AF" w:rsidRPr="005E7F95" w:rsidRDefault="001E14AF" w:rsidP="000D10CC">
      <w:pPr>
        <w:spacing w:after="120"/>
        <w:ind w:right="-15"/>
        <w:jc w:val="center"/>
        <w:rPr>
          <w:rFonts w:ascii="Times New Roman" w:hAnsi="Times New Roman" w:cs="Times New Roman"/>
          <w:b/>
          <w:bCs/>
          <w:sz w:val="22"/>
          <w:szCs w:val="22"/>
        </w:rPr>
      </w:pPr>
    </w:p>
    <w:p w:rsidR="000D10CC" w:rsidRPr="005E7F95" w:rsidRDefault="000D10CC" w:rsidP="000D10CC">
      <w:pPr>
        <w:spacing w:after="120"/>
        <w:ind w:right="-15"/>
        <w:jc w:val="center"/>
        <w:rPr>
          <w:rFonts w:ascii="Times New Roman" w:hAnsi="Times New Roman" w:cs="Times New Roman"/>
          <w:b/>
          <w:bCs/>
          <w:sz w:val="22"/>
          <w:szCs w:val="22"/>
        </w:rPr>
      </w:pPr>
    </w:p>
    <w:p w:rsidR="001E14AF" w:rsidRPr="005E7F95" w:rsidRDefault="001E14AF" w:rsidP="000D10CC">
      <w:pPr>
        <w:numPr>
          <w:ilvl w:val="0"/>
          <w:numId w:val="1"/>
        </w:numPr>
        <w:spacing w:after="120"/>
        <w:ind w:right="-15"/>
        <w:jc w:val="both"/>
        <w:rPr>
          <w:rFonts w:ascii="Times New Roman" w:hAnsi="Times New Roman" w:cs="Times New Roman"/>
          <w:b/>
          <w:sz w:val="22"/>
          <w:szCs w:val="22"/>
        </w:rPr>
      </w:pPr>
      <w:r w:rsidRPr="005E7F95">
        <w:rPr>
          <w:rFonts w:ascii="Times New Roman" w:hAnsi="Times New Roman" w:cs="Times New Roman"/>
          <w:b/>
          <w:sz w:val="22"/>
          <w:szCs w:val="22"/>
        </w:rPr>
        <w:t>DO OBJETO</w:t>
      </w:r>
    </w:p>
    <w:p w:rsidR="001E14AF" w:rsidRPr="005E7F95" w:rsidRDefault="001E14AF" w:rsidP="000D10CC">
      <w:pPr>
        <w:numPr>
          <w:ilvl w:val="1"/>
          <w:numId w:val="1"/>
        </w:numPr>
        <w:spacing w:after="120"/>
        <w:ind w:left="0" w:right="-15" w:firstLine="567"/>
        <w:jc w:val="both"/>
        <w:rPr>
          <w:rFonts w:ascii="Times New Roman" w:hAnsi="Times New Roman" w:cs="Times New Roman"/>
          <w:b/>
          <w:sz w:val="22"/>
          <w:szCs w:val="22"/>
        </w:rPr>
      </w:pPr>
      <w:r w:rsidRPr="005E7F95">
        <w:rPr>
          <w:rFonts w:ascii="Times New Roman" w:hAnsi="Times New Roman" w:cs="Times New Roman"/>
          <w:sz w:val="22"/>
          <w:szCs w:val="22"/>
        </w:rPr>
        <w:t>Aquisição de</w:t>
      </w:r>
      <w:r w:rsidR="005544D7" w:rsidRPr="005E7F95">
        <w:rPr>
          <w:rFonts w:ascii="Times New Roman" w:hAnsi="Times New Roman" w:cs="Times New Roman"/>
          <w:sz w:val="22"/>
          <w:szCs w:val="22"/>
        </w:rPr>
        <w:t xml:space="preserve"> COPOS DESCARTAVEIS</w:t>
      </w:r>
      <w:r w:rsidRPr="005E7F95">
        <w:rPr>
          <w:rFonts w:ascii="Times New Roman" w:hAnsi="Times New Roman" w:cs="Times New Roman"/>
          <w:b/>
          <w:sz w:val="22"/>
          <w:szCs w:val="22"/>
        </w:rPr>
        <w:t>,</w:t>
      </w:r>
      <w:r w:rsidRPr="005E7F95">
        <w:rPr>
          <w:rFonts w:ascii="Times New Roman" w:hAnsi="Times New Roman" w:cs="Times New Roman"/>
          <w:sz w:val="22"/>
          <w:szCs w:val="22"/>
        </w:rPr>
        <w:t xml:space="preserve">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976"/>
        <w:gridCol w:w="1701"/>
        <w:gridCol w:w="1276"/>
        <w:gridCol w:w="1559"/>
      </w:tblGrid>
      <w:tr w:rsidR="005544D7" w:rsidRPr="005E7F95" w:rsidTr="005E7F95">
        <w:trPr>
          <w:trHeight w:val="676"/>
        </w:trPr>
        <w:tc>
          <w:tcPr>
            <w:tcW w:w="993" w:type="dxa"/>
            <w:vAlign w:val="center"/>
          </w:tcPr>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ITEM</w:t>
            </w:r>
          </w:p>
        </w:tc>
        <w:tc>
          <w:tcPr>
            <w:tcW w:w="2976" w:type="dxa"/>
            <w:vAlign w:val="center"/>
          </w:tcPr>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DESCRIÇÃO/</w:t>
            </w:r>
          </w:p>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ESPECIFICAÇÃO</w:t>
            </w:r>
          </w:p>
        </w:tc>
        <w:tc>
          <w:tcPr>
            <w:tcW w:w="1701" w:type="dxa"/>
            <w:vAlign w:val="center"/>
          </w:tcPr>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UNIDADE DE MEDIDA</w:t>
            </w:r>
          </w:p>
        </w:tc>
        <w:tc>
          <w:tcPr>
            <w:tcW w:w="1276" w:type="dxa"/>
            <w:vAlign w:val="center"/>
          </w:tcPr>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QUANTI-DADE</w:t>
            </w:r>
          </w:p>
        </w:tc>
        <w:tc>
          <w:tcPr>
            <w:tcW w:w="1559" w:type="dxa"/>
            <w:vAlign w:val="center"/>
          </w:tcPr>
          <w:p w:rsidR="005544D7" w:rsidRPr="005E7F95" w:rsidRDefault="005544D7" w:rsidP="005544D7">
            <w:pPr>
              <w:widowControl w:val="0"/>
              <w:suppressAutoHyphens/>
              <w:spacing w:after="120"/>
              <w:jc w:val="center"/>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VALOR UNITÁRIOESTIMADO</w:t>
            </w:r>
          </w:p>
        </w:tc>
      </w:tr>
      <w:tr w:rsidR="005544D7" w:rsidRPr="005E7F95" w:rsidTr="005544D7">
        <w:tc>
          <w:tcPr>
            <w:tcW w:w="993" w:type="dxa"/>
            <w:vAlign w:val="center"/>
          </w:tcPr>
          <w:p w:rsidR="005544D7" w:rsidRPr="005E7F95" w:rsidRDefault="005544D7" w:rsidP="005544D7">
            <w:pPr>
              <w:widowControl w:val="0"/>
              <w:suppressAutoHyphens/>
              <w:spacing w:after="120"/>
              <w:jc w:val="center"/>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1</w:t>
            </w:r>
            <w:proofErr w:type="gramEnd"/>
          </w:p>
        </w:tc>
        <w:tc>
          <w:tcPr>
            <w:tcW w:w="2976" w:type="dxa"/>
            <w:vAlign w:val="center"/>
          </w:tcPr>
          <w:p w:rsidR="005544D7" w:rsidRPr="005E7F95" w:rsidRDefault="005544D7" w:rsidP="004A103C">
            <w:pPr>
              <w:widowControl w:val="0"/>
              <w:suppressAutoHyphens/>
              <w:spacing w:after="120"/>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Copo Descartável para água, 180 ml, caixa com 2.500 unidades</w:t>
            </w:r>
            <w:r w:rsidR="00E537E2">
              <w:rPr>
                <w:rFonts w:ascii="Times New Roman" w:hAnsi="Times New Roman" w:cs="Times New Roman"/>
                <w:sz w:val="22"/>
                <w:szCs w:val="22"/>
                <w:lang w:eastAsia="en-US"/>
              </w:rPr>
              <w:t xml:space="preserve">. Material </w:t>
            </w:r>
            <w:r w:rsidR="004A103C">
              <w:rPr>
                <w:rFonts w:ascii="Times New Roman" w:hAnsi="Times New Roman" w:cs="Times New Roman"/>
                <w:sz w:val="22"/>
                <w:szCs w:val="22"/>
                <w:lang w:eastAsia="en-US"/>
              </w:rPr>
              <w:t xml:space="preserve">certificado e </w:t>
            </w:r>
            <w:r w:rsidR="00E537E2">
              <w:rPr>
                <w:rFonts w:ascii="Times New Roman" w:hAnsi="Times New Roman" w:cs="Times New Roman"/>
                <w:sz w:val="22"/>
                <w:szCs w:val="22"/>
                <w:lang w:eastAsia="en-US"/>
              </w:rPr>
              <w:t>em conformidade com a NBR 14.865</w:t>
            </w:r>
            <w:r w:rsidR="00DF27BE">
              <w:rPr>
                <w:rFonts w:ascii="Times New Roman" w:hAnsi="Times New Roman" w:cs="Times New Roman"/>
                <w:sz w:val="22"/>
                <w:szCs w:val="22"/>
                <w:lang w:eastAsia="en-US"/>
              </w:rPr>
              <w:t>:2012</w:t>
            </w:r>
            <w:r w:rsidR="00E537E2">
              <w:rPr>
                <w:rFonts w:ascii="Times New Roman" w:hAnsi="Times New Roman" w:cs="Times New Roman"/>
                <w:sz w:val="22"/>
                <w:szCs w:val="22"/>
                <w:lang w:eastAsia="en-US"/>
              </w:rPr>
              <w:t xml:space="preserve"> e alterações.</w:t>
            </w:r>
          </w:p>
        </w:tc>
        <w:tc>
          <w:tcPr>
            <w:tcW w:w="1701" w:type="dxa"/>
            <w:vAlign w:val="center"/>
          </w:tcPr>
          <w:p w:rsidR="005544D7" w:rsidRPr="005E7F95" w:rsidRDefault="005544D7" w:rsidP="005544D7">
            <w:pPr>
              <w:widowControl w:val="0"/>
              <w:suppressAutoHyphens/>
              <w:spacing w:after="120"/>
              <w:jc w:val="center"/>
              <w:rPr>
                <w:rFonts w:ascii="Times New Roman" w:hAnsi="Times New Roman" w:cs="Times New Roman"/>
                <w:sz w:val="22"/>
                <w:szCs w:val="22"/>
                <w:lang w:eastAsia="en-US"/>
              </w:rPr>
            </w:pPr>
            <w:r w:rsidRPr="005E7F95">
              <w:rPr>
                <w:rFonts w:ascii="Times New Roman" w:hAnsi="Times New Roman" w:cs="Times New Roman"/>
                <w:sz w:val="22"/>
                <w:szCs w:val="22"/>
                <w:lang w:eastAsia="en-US"/>
              </w:rPr>
              <w:t>Caixa</w:t>
            </w:r>
            <w:r w:rsidR="00FE2808">
              <w:rPr>
                <w:rFonts w:ascii="Times New Roman" w:hAnsi="Times New Roman" w:cs="Times New Roman"/>
                <w:sz w:val="22"/>
                <w:szCs w:val="22"/>
                <w:lang w:eastAsia="en-US"/>
              </w:rPr>
              <w:t xml:space="preserve"> com 2500 unidades</w:t>
            </w:r>
          </w:p>
        </w:tc>
        <w:tc>
          <w:tcPr>
            <w:tcW w:w="1276" w:type="dxa"/>
            <w:vAlign w:val="center"/>
          </w:tcPr>
          <w:p w:rsidR="005544D7" w:rsidRPr="005E7F95" w:rsidRDefault="005544D7" w:rsidP="005544D7">
            <w:pPr>
              <w:widowControl w:val="0"/>
              <w:suppressAutoHyphens/>
              <w:spacing w:after="120"/>
              <w:jc w:val="center"/>
              <w:rPr>
                <w:rFonts w:ascii="Times New Roman" w:hAnsi="Times New Roman" w:cs="Times New Roman"/>
                <w:sz w:val="22"/>
                <w:szCs w:val="22"/>
                <w:lang w:eastAsia="en-US"/>
              </w:rPr>
            </w:pPr>
            <w:r w:rsidRPr="005E7F95">
              <w:rPr>
                <w:rFonts w:ascii="Times New Roman" w:hAnsi="Times New Roman" w:cs="Times New Roman"/>
                <w:sz w:val="22"/>
                <w:szCs w:val="22"/>
                <w:lang w:eastAsia="en-US"/>
              </w:rPr>
              <w:t>100</w:t>
            </w:r>
          </w:p>
        </w:tc>
        <w:tc>
          <w:tcPr>
            <w:tcW w:w="1559" w:type="dxa"/>
            <w:vAlign w:val="center"/>
          </w:tcPr>
          <w:p w:rsidR="005544D7" w:rsidRPr="005E7F95" w:rsidRDefault="005544D7" w:rsidP="005544D7">
            <w:pPr>
              <w:widowControl w:val="0"/>
              <w:suppressAutoHyphens/>
              <w:spacing w:after="120"/>
              <w:jc w:val="center"/>
              <w:rPr>
                <w:rFonts w:ascii="Times New Roman" w:hAnsi="Times New Roman" w:cs="Times New Roman"/>
                <w:sz w:val="22"/>
                <w:szCs w:val="22"/>
                <w:lang w:eastAsia="en-US"/>
              </w:rPr>
            </w:pPr>
            <w:r w:rsidRPr="005E7F95">
              <w:rPr>
                <w:rFonts w:ascii="Times New Roman" w:hAnsi="Times New Roman" w:cs="Times New Roman"/>
                <w:sz w:val="22"/>
                <w:szCs w:val="22"/>
                <w:lang w:eastAsia="en-US"/>
              </w:rPr>
              <w:t>R$ 72,96</w:t>
            </w:r>
          </w:p>
        </w:tc>
      </w:tr>
    </w:tbl>
    <w:p w:rsidR="001E14AF" w:rsidRPr="005E7F95" w:rsidRDefault="001E14AF" w:rsidP="000D10CC">
      <w:pPr>
        <w:autoSpaceDE w:val="0"/>
        <w:spacing w:after="120"/>
        <w:jc w:val="both"/>
        <w:rPr>
          <w:rFonts w:ascii="Times New Roman" w:hAnsi="Times New Roman" w:cs="Times New Roman"/>
          <w:b/>
          <w:sz w:val="22"/>
          <w:szCs w:val="22"/>
        </w:rPr>
      </w:pPr>
    </w:p>
    <w:p w:rsidR="001E14AF" w:rsidRPr="005E7F95" w:rsidRDefault="001E14AF" w:rsidP="000D10CC">
      <w:pPr>
        <w:numPr>
          <w:ilvl w:val="0"/>
          <w:numId w:val="1"/>
        </w:numPr>
        <w:autoSpaceDE w:val="0"/>
        <w:spacing w:after="120"/>
        <w:jc w:val="both"/>
        <w:rPr>
          <w:rFonts w:ascii="Times New Roman" w:hAnsi="Times New Roman" w:cs="Times New Roman"/>
          <w:b/>
          <w:sz w:val="22"/>
          <w:szCs w:val="22"/>
        </w:rPr>
      </w:pPr>
      <w:r w:rsidRPr="005E7F95">
        <w:rPr>
          <w:rFonts w:ascii="Times New Roman" w:hAnsi="Times New Roman" w:cs="Times New Roman"/>
          <w:b/>
          <w:sz w:val="22"/>
          <w:szCs w:val="22"/>
        </w:rPr>
        <w:t>– CLASSIFICAÇÃO DOS BENS COMUNS</w:t>
      </w:r>
    </w:p>
    <w:p w:rsidR="005544D7" w:rsidRPr="005E7F95" w:rsidRDefault="005544D7" w:rsidP="005544D7">
      <w:pPr>
        <w:numPr>
          <w:ilvl w:val="1"/>
          <w:numId w:val="1"/>
        </w:numPr>
        <w:spacing w:after="120"/>
        <w:ind w:left="0" w:right="-15" w:firstLine="567"/>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 xml:space="preserve">Os bens a serem adquiridos enquadram-se na classificação de bens comuns, nos termos da Lei n° 10.520, de 2002, do Decreto n° 3.555, de 2000, e do Decreto 5.450, de 2005. </w:t>
      </w:r>
    </w:p>
    <w:p w:rsidR="000C5EE4" w:rsidRPr="005E7F95" w:rsidRDefault="000C5EE4" w:rsidP="000D10CC">
      <w:pPr>
        <w:spacing w:after="120"/>
        <w:ind w:left="360" w:right="-15"/>
        <w:jc w:val="both"/>
        <w:rPr>
          <w:rFonts w:ascii="Times New Roman" w:hAnsi="Times New Roman" w:cs="Times New Roman"/>
          <w:b/>
          <w:bCs/>
          <w:sz w:val="22"/>
          <w:szCs w:val="22"/>
        </w:rPr>
      </w:pPr>
    </w:p>
    <w:p w:rsidR="001E14AF" w:rsidRPr="005E7F95" w:rsidRDefault="001E14AF" w:rsidP="000D10CC">
      <w:pPr>
        <w:numPr>
          <w:ilvl w:val="0"/>
          <w:numId w:val="1"/>
        </w:numPr>
        <w:spacing w:after="120"/>
        <w:ind w:right="-15"/>
        <w:jc w:val="both"/>
        <w:rPr>
          <w:rFonts w:ascii="Times New Roman" w:hAnsi="Times New Roman" w:cs="Times New Roman"/>
          <w:b/>
          <w:bCs/>
          <w:sz w:val="22"/>
          <w:szCs w:val="22"/>
        </w:rPr>
      </w:pPr>
      <w:r w:rsidRPr="005E7F95">
        <w:rPr>
          <w:rFonts w:ascii="Times New Roman" w:hAnsi="Times New Roman" w:cs="Times New Roman"/>
          <w:b/>
          <w:bCs/>
          <w:sz w:val="22"/>
          <w:szCs w:val="22"/>
        </w:rPr>
        <w:t>ENTREGA E CRITÉRIOS DE ACEITAÇÃO DO OBJETO.</w:t>
      </w:r>
    </w:p>
    <w:p w:rsidR="000C5EE4" w:rsidRPr="005E7F95" w:rsidRDefault="000C5EE4" w:rsidP="000D10CC">
      <w:pPr>
        <w:spacing w:after="120"/>
        <w:ind w:left="567" w:right="-15"/>
        <w:jc w:val="both"/>
        <w:rPr>
          <w:rFonts w:ascii="Times New Roman" w:hAnsi="Times New Roman" w:cs="Times New Roman"/>
          <w:b/>
          <w:bCs/>
          <w:sz w:val="22"/>
          <w:szCs w:val="22"/>
        </w:rPr>
      </w:pPr>
    </w:p>
    <w:p w:rsidR="001E14AF" w:rsidRPr="005E7F95" w:rsidRDefault="001E14AF" w:rsidP="000D10CC">
      <w:pPr>
        <w:numPr>
          <w:ilvl w:val="1"/>
          <w:numId w:val="1"/>
        </w:numPr>
        <w:spacing w:after="120"/>
        <w:ind w:left="0" w:right="-15" w:firstLine="567"/>
        <w:jc w:val="both"/>
        <w:rPr>
          <w:rFonts w:ascii="Times New Roman" w:hAnsi="Times New Roman" w:cs="Times New Roman"/>
          <w:b/>
          <w:bCs/>
          <w:sz w:val="22"/>
          <w:szCs w:val="22"/>
        </w:rPr>
      </w:pPr>
      <w:r w:rsidRPr="005E7F95">
        <w:rPr>
          <w:rFonts w:ascii="Times New Roman" w:hAnsi="Times New Roman" w:cs="Times New Roman"/>
          <w:iCs/>
          <w:sz w:val="22"/>
          <w:szCs w:val="22"/>
        </w:rPr>
        <w:t xml:space="preserve">O prazo de entrega dos bens é de </w:t>
      </w:r>
      <w:r w:rsidR="005544D7" w:rsidRPr="005E7F95">
        <w:rPr>
          <w:rFonts w:ascii="Times New Roman" w:hAnsi="Times New Roman" w:cs="Times New Roman"/>
          <w:iCs/>
          <w:sz w:val="22"/>
          <w:szCs w:val="22"/>
        </w:rPr>
        <w:t>15</w:t>
      </w:r>
      <w:r w:rsidRPr="005E7F95">
        <w:rPr>
          <w:rFonts w:ascii="Times New Roman" w:hAnsi="Times New Roman" w:cs="Times New Roman"/>
          <w:iCs/>
          <w:sz w:val="22"/>
          <w:szCs w:val="22"/>
        </w:rPr>
        <w:t xml:space="preserve"> </w:t>
      </w:r>
      <w:r w:rsidR="005544D7" w:rsidRPr="005E7F95">
        <w:rPr>
          <w:rFonts w:ascii="Times New Roman" w:hAnsi="Times New Roman" w:cs="Times New Roman"/>
          <w:iCs/>
          <w:sz w:val="22"/>
          <w:szCs w:val="22"/>
        </w:rPr>
        <w:t>(</w:t>
      </w:r>
      <w:r w:rsidR="005E7F95" w:rsidRPr="005E7F95">
        <w:rPr>
          <w:rFonts w:ascii="Times New Roman" w:hAnsi="Times New Roman" w:cs="Times New Roman"/>
          <w:iCs/>
          <w:sz w:val="22"/>
          <w:szCs w:val="22"/>
        </w:rPr>
        <w:t>quinze</w:t>
      </w:r>
      <w:r w:rsidR="005544D7" w:rsidRPr="005E7F95">
        <w:rPr>
          <w:rFonts w:ascii="Times New Roman" w:hAnsi="Times New Roman" w:cs="Times New Roman"/>
          <w:iCs/>
          <w:sz w:val="22"/>
          <w:szCs w:val="22"/>
        </w:rPr>
        <w:t xml:space="preserve">) </w:t>
      </w:r>
      <w:r w:rsidRPr="005E7F95">
        <w:rPr>
          <w:rFonts w:ascii="Times New Roman" w:hAnsi="Times New Roman" w:cs="Times New Roman"/>
          <w:iCs/>
          <w:sz w:val="22"/>
          <w:szCs w:val="22"/>
        </w:rPr>
        <w:t>dias,</w:t>
      </w:r>
      <w:proofErr w:type="gramStart"/>
      <w:r w:rsidRPr="005E7F95">
        <w:rPr>
          <w:rFonts w:ascii="Times New Roman" w:hAnsi="Times New Roman" w:cs="Times New Roman"/>
          <w:iCs/>
          <w:sz w:val="22"/>
          <w:szCs w:val="22"/>
        </w:rPr>
        <w:t xml:space="preserve">  </w:t>
      </w:r>
      <w:proofErr w:type="gramEnd"/>
      <w:r w:rsidRPr="005E7F95">
        <w:rPr>
          <w:rFonts w:ascii="Times New Roman" w:hAnsi="Times New Roman" w:cs="Times New Roman"/>
          <w:iCs/>
          <w:sz w:val="22"/>
          <w:szCs w:val="22"/>
        </w:rPr>
        <w:t>contados do</w:t>
      </w:r>
      <w:r w:rsidR="005E7F95" w:rsidRPr="005E7F95">
        <w:rPr>
          <w:rFonts w:ascii="Times New Roman" w:hAnsi="Times New Roman" w:cs="Times New Roman"/>
          <w:iCs/>
          <w:sz w:val="22"/>
          <w:szCs w:val="22"/>
        </w:rPr>
        <w:t xml:space="preserve"> recebimento da Nota de Empenho</w:t>
      </w:r>
      <w:r w:rsidRPr="005E7F95">
        <w:rPr>
          <w:rFonts w:ascii="Times New Roman" w:hAnsi="Times New Roman" w:cs="Times New Roman"/>
          <w:iCs/>
          <w:sz w:val="22"/>
          <w:szCs w:val="22"/>
        </w:rPr>
        <w:t>, em remessa única, no seguinte endereço</w:t>
      </w:r>
      <w:r w:rsidR="005E7F95" w:rsidRPr="005E7F95">
        <w:rPr>
          <w:rFonts w:ascii="Times New Roman" w:hAnsi="Times New Roman" w:cs="Times New Roman"/>
          <w:iCs/>
          <w:sz w:val="22"/>
          <w:szCs w:val="22"/>
        </w:rPr>
        <w:t xml:space="preserve"> Av. Walter Ananias, 705, Jaraguá, Maceió/AL – CEP 57.022-080</w:t>
      </w:r>
      <w:r w:rsidRPr="005E7F95">
        <w:rPr>
          <w:rFonts w:ascii="Times New Roman" w:hAnsi="Times New Roman" w:cs="Times New Roman"/>
          <w:iCs/>
          <w:sz w:val="22"/>
          <w:szCs w:val="22"/>
        </w:rPr>
        <w:t xml:space="preserve">. </w:t>
      </w:r>
    </w:p>
    <w:p w:rsidR="001E14AF" w:rsidRPr="005E7F95" w:rsidRDefault="001E14AF" w:rsidP="000D10CC">
      <w:pPr>
        <w:numPr>
          <w:ilvl w:val="1"/>
          <w:numId w:val="1"/>
        </w:numPr>
        <w:spacing w:after="120"/>
        <w:ind w:left="0" w:right="-15" w:firstLine="567"/>
        <w:jc w:val="both"/>
        <w:rPr>
          <w:rFonts w:ascii="Times New Roman" w:hAnsi="Times New Roman" w:cs="Times New Roman"/>
          <w:bCs/>
          <w:sz w:val="22"/>
          <w:szCs w:val="22"/>
        </w:rPr>
      </w:pPr>
      <w:r w:rsidRPr="005E7F95">
        <w:rPr>
          <w:rFonts w:ascii="Times New Roman" w:hAnsi="Times New Roman" w:cs="Times New Roman"/>
          <w:bCs/>
          <w:sz w:val="22"/>
          <w:szCs w:val="22"/>
        </w:rPr>
        <w:t xml:space="preserve">No caso de produtos perecíveis, o prazo de validade na data da entrega não poderá ser inferior a </w:t>
      </w:r>
      <w:r w:rsidR="005E7F95" w:rsidRPr="005E7F95">
        <w:rPr>
          <w:rFonts w:ascii="Times New Roman" w:hAnsi="Times New Roman" w:cs="Times New Roman"/>
          <w:bCs/>
          <w:sz w:val="22"/>
          <w:szCs w:val="22"/>
        </w:rPr>
        <w:t>12</w:t>
      </w:r>
      <w:r w:rsidRPr="005E7F95">
        <w:rPr>
          <w:rFonts w:ascii="Times New Roman" w:hAnsi="Times New Roman" w:cs="Times New Roman"/>
          <w:bCs/>
          <w:sz w:val="22"/>
          <w:szCs w:val="22"/>
        </w:rPr>
        <w:t xml:space="preserve"> (</w:t>
      </w:r>
      <w:r w:rsidR="005E7F95" w:rsidRPr="005E7F95">
        <w:rPr>
          <w:rFonts w:ascii="Times New Roman" w:hAnsi="Times New Roman" w:cs="Times New Roman"/>
          <w:bCs/>
          <w:sz w:val="22"/>
          <w:szCs w:val="22"/>
        </w:rPr>
        <w:t>doze</w:t>
      </w:r>
      <w:r w:rsidRPr="005E7F95">
        <w:rPr>
          <w:rFonts w:ascii="Times New Roman" w:hAnsi="Times New Roman" w:cs="Times New Roman"/>
          <w:bCs/>
          <w:sz w:val="22"/>
          <w:szCs w:val="22"/>
        </w:rPr>
        <w:t>) meses</w:t>
      </w:r>
      <w:r w:rsidR="005E7F95" w:rsidRPr="005E7F95">
        <w:rPr>
          <w:rFonts w:ascii="Times New Roman" w:hAnsi="Times New Roman" w:cs="Times New Roman"/>
          <w:bCs/>
          <w:sz w:val="22"/>
          <w:szCs w:val="22"/>
        </w:rPr>
        <w:t xml:space="preserve"> </w:t>
      </w:r>
      <w:r w:rsidRPr="005E7F95">
        <w:rPr>
          <w:rFonts w:ascii="Times New Roman" w:hAnsi="Times New Roman" w:cs="Times New Roman"/>
          <w:bCs/>
          <w:sz w:val="22"/>
          <w:szCs w:val="22"/>
        </w:rPr>
        <w:t>ou a metade do prazo total recomendado pelo fabricante.</w:t>
      </w:r>
    </w:p>
    <w:p w:rsidR="001E14AF" w:rsidRPr="005E7F95" w:rsidRDefault="001E14AF" w:rsidP="000D10CC">
      <w:pPr>
        <w:numPr>
          <w:ilvl w:val="1"/>
          <w:numId w:val="1"/>
        </w:numPr>
        <w:spacing w:after="120"/>
        <w:ind w:left="0" w:right="-15" w:firstLine="567"/>
        <w:jc w:val="both"/>
        <w:rPr>
          <w:rFonts w:ascii="Times New Roman" w:hAnsi="Times New Roman" w:cs="Times New Roman"/>
          <w:b/>
          <w:bCs/>
          <w:sz w:val="22"/>
          <w:szCs w:val="22"/>
        </w:rPr>
      </w:pPr>
      <w:r w:rsidRPr="005E7F95">
        <w:rPr>
          <w:rFonts w:ascii="Times New Roman" w:hAnsi="Times New Roman" w:cs="Times New Roman"/>
          <w:sz w:val="22"/>
          <w:szCs w:val="22"/>
        </w:rPr>
        <w:t xml:space="preserve">Os bens serão recebidos provisoriamente no prazo de </w:t>
      </w:r>
      <w:r w:rsidR="005E7F95" w:rsidRPr="005E7F95">
        <w:rPr>
          <w:rFonts w:ascii="Times New Roman" w:hAnsi="Times New Roman" w:cs="Times New Roman"/>
          <w:sz w:val="22"/>
          <w:szCs w:val="22"/>
        </w:rPr>
        <w:t xml:space="preserve">02 </w:t>
      </w:r>
      <w:r w:rsidRPr="005E7F95">
        <w:rPr>
          <w:rFonts w:ascii="Times New Roman" w:hAnsi="Times New Roman" w:cs="Times New Roman"/>
          <w:sz w:val="22"/>
          <w:szCs w:val="22"/>
        </w:rPr>
        <w:t>(</w:t>
      </w:r>
      <w:r w:rsidR="005E7F95" w:rsidRPr="005E7F95">
        <w:rPr>
          <w:rFonts w:ascii="Times New Roman" w:hAnsi="Times New Roman" w:cs="Times New Roman"/>
          <w:sz w:val="22"/>
          <w:szCs w:val="22"/>
        </w:rPr>
        <w:t>dois</w:t>
      </w:r>
      <w:r w:rsidRPr="005E7F95">
        <w:rPr>
          <w:rFonts w:ascii="Times New Roman" w:hAnsi="Times New Roman" w:cs="Times New Roman"/>
          <w:sz w:val="22"/>
          <w:szCs w:val="22"/>
        </w:rPr>
        <w:t xml:space="preserve">) dias, </w:t>
      </w:r>
      <w:proofErr w:type="gramStart"/>
      <w:r w:rsidRPr="005E7F95">
        <w:rPr>
          <w:rFonts w:ascii="Times New Roman" w:hAnsi="Times New Roman" w:cs="Times New Roman"/>
          <w:sz w:val="22"/>
          <w:szCs w:val="22"/>
        </w:rPr>
        <w:t>pelo(</w:t>
      </w:r>
      <w:proofErr w:type="gramEnd"/>
      <w:r w:rsidRPr="005E7F95">
        <w:rPr>
          <w:rFonts w:ascii="Times New Roman" w:hAnsi="Times New Roman" w:cs="Times New Roman"/>
          <w:sz w:val="22"/>
          <w:szCs w:val="22"/>
        </w:rPr>
        <w:t xml:space="preserve">a) </w:t>
      </w:r>
      <w:r w:rsidRPr="005E7F95">
        <w:rPr>
          <w:rFonts w:ascii="Times New Roman" w:hAnsi="Times New Roman" w:cs="Times New Roman"/>
          <w:iCs/>
          <w:sz w:val="22"/>
          <w:szCs w:val="22"/>
        </w:rPr>
        <w:t>responsável</w:t>
      </w:r>
      <w:r w:rsidRPr="005E7F95">
        <w:rPr>
          <w:rFonts w:ascii="Times New Roman" w:hAnsi="Times New Roman" w:cs="Times New Roman"/>
          <w:sz w:val="22"/>
          <w:szCs w:val="22"/>
        </w:rPr>
        <w:t xml:space="preserve"> pelo acompanhamento e fiscalização do contrato, para efeito de posterior verificação de sua conformidade com as especificações constantes neste </w:t>
      </w:r>
      <w:r w:rsidR="008C1AF7" w:rsidRPr="005E7F95">
        <w:rPr>
          <w:rFonts w:ascii="Times New Roman" w:hAnsi="Times New Roman" w:cs="Times New Roman"/>
          <w:sz w:val="22"/>
          <w:szCs w:val="22"/>
        </w:rPr>
        <w:t>Termo de R</w:t>
      </w:r>
      <w:r w:rsidRPr="005E7F95">
        <w:rPr>
          <w:rFonts w:ascii="Times New Roman" w:hAnsi="Times New Roman" w:cs="Times New Roman"/>
          <w:sz w:val="22"/>
          <w:szCs w:val="22"/>
        </w:rPr>
        <w:t xml:space="preserve">eferência e na proposta. </w:t>
      </w:r>
    </w:p>
    <w:p w:rsidR="001E14AF" w:rsidRPr="005E7F95" w:rsidRDefault="001E14AF" w:rsidP="000D10CC">
      <w:pPr>
        <w:numPr>
          <w:ilvl w:val="1"/>
          <w:numId w:val="1"/>
        </w:numPr>
        <w:spacing w:after="120"/>
        <w:ind w:left="0" w:right="-15" w:firstLine="567"/>
        <w:jc w:val="both"/>
        <w:rPr>
          <w:rFonts w:ascii="Times New Roman" w:hAnsi="Times New Roman" w:cs="Times New Roman"/>
          <w:bCs/>
          <w:sz w:val="22"/>
          <w:szCs w:val="22"/>
        </w:rPr>
      </w:pPr>
      <w:r w:rsidRPr="005E7F95">
        <w:rPr>
          <w:rFonts w:ascii="Times New Roman" w:hAnsi="Times New Roman" w:cs="Times New Roman"/>
          <w:bCs/>
          <w:sz w:val="22"/>
          <w:szCs w:val="22"/>
        </w:rPr>
        <w:t xml:space="preserve">Os bens poderão ser rejeitados, no todo ou em parte, quando em desacordo com as especificações constantes neste Termo de Referência e na proposta, devendo ser substituídos no prazo de </w:t>
      </w:r>
      <w:r w:rsidR="005E7F95" w:rsidRPr="005E7F95">
        <w:rPr>
          <w:rFonts w:ascii="Times New Roman" w:hAnsi="Times New Roman" w:cs="Times New Roman"/>
          <w:bCs/>
          <w:sz w:val="22"/>
          <w:szCs w:val="22"/>
        </w:rPr>
        <w:t xml:space="preserve">15 </w:t>
      </w:r>
      <w:r w:rsidRPr="005E7F95">
        <w:rPr>
          <w:rFonts w:ascii="Times New Roman" w:hAnsi="Times New Roman" w:cs="Times New Roman"/>
          <w:bCs/>
          <w:sz w:val="22"/>
          <w:szCs w:val="22"/>
        </w:rPr>
        <w:t>(</w:t>
      </w:r>
      <w:r w:rsidR="005E7F95" w:rsidRPr="005E7F95">
        <w:rPr>
          <w:rFonts w:ascii="Times New Roman" w:hAnsi="Times New Roman" w:cs="Times New Roman"/>
          <w:bCs/>
          <w:sz w:val="22"/>
          <w:szCs w:val="22"/>
        </w:rPr>
        <w:t>quinze</w:t>
      </w:r>
      <w:r w:rsidRPr="005E7F95">
        <w:rPr>
          <w:rFonts w:ascii="Times New Roman" w:hAnsi="Times New Roman" w:cs="Times New Roman"/>
          <w:bCs/>
          <w:sz w:val="22"/>
          <w:szCs w:val="22"/>
        </w:rPr>
        <w:t>) dias, a contar da notificação da contratada, às suas custas, sem prejuízo da aplicação das penalidades.</w:t>
      </w:r>
    </w:p>
    <w:p w:rsidR="001E14AF" w:rsidRPr="005E7F95" w:rsidRDefault="001E14AF" w:rsidP="000D10CC">
      <w:pPr>
        <w:numPr>
          <w:ilvl w:val="1"/>
          <w:numId w:val="1"/>
        </w:numPr>
        <w:spacing w:after="120"/>
        <w:ind w:left="0" w:right="-15" w:firstLine="567"/>
        <w:jc w:val="both"/>
        <w:rPr>
          <w:rFonts w:ascii="Times New Roman" w:hAnsi="Times New Roman" w:cs="Times New Roman"/>
          <w:bCs/>
          <w:sz w:val="22"/>
          <w:szCs w:val="22"/>
        </w:rPr>
      </w:pPr>
      <w:r w:rsidRPr="005E7F95">
        <w:rPr>
          <w:rFonts w:ascii="Times New Roman" w:hAnsi="Times New Roman" w:cs="Times New Roman"/>
          <w:sz w:val="22"/>
          <w:szCs w:val="22"/>
        </w:rPr>
        <w:t xml:space="preserve">Os bens serão recebidos definitivamente no prazo de </w:t>
      </w:r>
      <w:r w:rsidR="005E7F95" w:rsidRPr="005E7F95">
        <w:rPr>
          <w:rFonts w:ascii="Times New Roman" w:hAnsi="Times New Roman" w:cs="Times New Roman"/>
          <w:sz w:val="22"/>
          <w:szCs w:val="22"/>
        </w:rPr>
        <w:t xml:space="preserve">03 </w:t>
      </w:r>
      <w:r w:rsidRPr="005E7F95">
        <w:rPr>
          <w:rFonts w:ascii="Times New Roman" w:hAnsi="Times New Roman" w:cs="Times New Roman"/>
          <w:sz w:val="22"/>
          <w:szCs w:val="22"/>
        </w:rPr>
        <w:t>(</w:t>
      </w:r>
      <w:r w:rsidR="005E7F95" w:rsidRPr="005E7F95">
        <w:rPr>
          <w:rFonts w:ascii="Times New Roman" w:hAnsi="Times New Roman" w:cs="Times New Roman"/>
          <w:sz w:val="22"/>
          <w:szCs w:val="22"/>
        </w:rPr>
        <w:t>três</w:t>
      </w:r>
      <w:r w:rsidRPr="005E7F95">
        <w:rPr>
          <w:rFonts w:ascii="Times New Roman" w:hAnsi="Times New Roman" w:cs="Times New Roman"/>
          <w:sz w:val="22"/>
          <w:szCs w:val="22"/>
        </w:rPr>
        <w:t>) dias, contados do recebimento provisório, após a verificação da qualidade e quantidade do material e consequente aceitação mediante termo circunstanciado.</w:t>
      </w:r>
    </w:p>
    <w:p w:rsidR="003D69A5" w:rsidRPr="005E7F95" w:rsidRDefault="003D69A5" w:rsidP="000D10CC">
      <w:pPr>
        <w:pStyle w:val="PargrafodaLista"/>
        <w:spacing w:after="120"/>
        <w:ind w:left="432"/>
        <w:jc w:val="both"/>
        <w:rPr>
          <w:rFonts w:ascii="Times New Roman" w:hAnsi="Times New Roman" w:cs="Times New Roman"/>
          <w:bCs/>
          <w:sz w:val="22"/>
          <w:szCs w:val="22"/>
        </w:rPr>
      </w:pPr>
    </w:p>
    <w:p w:rsidR="001E14AF" w:rsidRPr="005E7F95" w:rsidRDefault="001E14AF" w:rsidP="005E7F95">
      <w:pPr>
        <w:numPr>
          <w:ilvl w:val="2"/>
          <w:numId w:val="1"/>
        </w:numPr>
        <w:spacing w:after="120"/>
        <w:ind w:left="851" w:right="-17" w:firstLine="0"/>
        <w:jc w:val="both"/>
        <w:rPr>
          <w:rFonts w:ascii="Times New Roman" w:hAnsi="Times New Roman" w:cs="Times New Roman"/>
          <w:b/>
          <w:bCs/>
          <w:sz w:val="22"/>
          <w:szCs w:val="22"/>
        </w:rPr>
      </w:pPr>
      <w:r w:rsidRPr="005E7F95">
        <w:rPr>
          <w:rFonts w:ascii="Times New Roman" w:hAnsi="Times New Roman" w:cs="Times New Roman"/>
          <w:sz w:val="22"/>
          <w:szCs w:val="22"/>
          <w:lang w:eastAsia="en-US"/>
        </w:rPr>
        <w:t>Na hipótese de a verificação a que se refere o subitem anterior não ser procedida dentro do prazo fixado, reputar-se-á como realizada, consumando-se o recebimento definitivo no dia do esgotamento do prazo.</w:t>
      </w:r>
    </w:p>
    <w:p w:rsidR="001E14AF"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lang w:eastAsia="en-US"/>
        </w:rPr>
        <w:t>O recebimento provisório ou definitivo do objeto não exclui a responsabilidade da contratada pelos prejuízos resultantes da incorreta execução do contrato.</w:t>
      </w:r>
    </w:p>
    <w:p w:rsidR="00B05271" w:rsidRPr="005E7F95" w:rsidRDefault="00B05271" w:rsidP="00B05271">
      <w:pPr>
        <w:spacing w:after="120"/>
        <w:ind w:left="567" w:right="-15"/>
        <w:jc w:val="both"/>
        <w:rPr>
          <w:rFonts w:ascii="Times New Roman" w:hAnsi="Times New Roman" w:cs="Times New Roman"/>
          <w:sz w:val="22"/>
          <w:szCs w:val="22"/>
        </w:rPr>
      </w:pPr>
    </w:p>
    <w:p w:rsidR="001E14AF" w:rsidRPr="005E7F95" w:rsidRDefault="001E14AF" w:rsidP="000D10CC">
      <w:pPr>
        <w:numPr>
          <w:ilvl w:val="0"/>
          <w:numId w:val="1"/>
        </w:numPr>
        <w:spacing w:after="120"/>
        <w:ind w:right="-15"/>
        <w:jc w:val="both"/>
        <w:rPr>
          <w:rFonts w:ascii="Times New Roman" w:hAnsi="Times New Roman" w:cs="Times New Roman"/>
          <w:b/>
          <w:sz w:val="22"/>
          <w:szCs w:val="22"/>
        </w:rPr>
      </w:pPr>
      <w:r w:rsidRPr="005E7F95">
        <w:rPr>
          <w:rFonts w:ascii="Times New Roman" w:hAnsi="Times New Roman" w:cs="Times New Roman"/>
          <w:b/>
          <w:bCs/>
          <w:sz w:val="22"/>
          <w:szCs w:val="22"/>
          <w:lang w:eastAsia="en-US"/>
        </w:rPr>
        <w:t>DAS OBRIGAÇÕES DA CONTRATANTE</w:t>
      </w:r>
    </w:p>
    <w:p w:rsidR="001E14AF" w:rsidRPr="005E7F95" w:rsidRDefault="001E14AF" w:rsidP="000D10CC">
      <w:pPr>
        <w:numPr>
          <w:ilvl w:val="1"/>
          <w:numId w:val="1"/>
        </w:numPr>
        <w:spacing w:after="120"/>
        <w:ind w:left="0" w:right="-15" w:firstLine="567"/>
        <w:jc w:val="both"/>
        <w:rPr>
          <w:rFonts w:ascii="Times New Roman" w:hAnsi="Times New Roman" w:cs="Times New Roman"/>
          <w:b/>
          <w:sz w:val="22"/>
          <w:szCs w:val="22"/>
        </w:rPr>
      </w:pPr>
      <w:r w:rsidRPr="005E7F95">
        <w:rPr>
          <w:rFonts w:ascii="Times New Roman" w:hAnsi="Times New Roman" w:cs="Times New Roman"/>
          <w:sz w:val="22"/>
          <w:szCs w:val="22"/>
        </w:rPr>
        <w:t>São obrigações da C</w:t>
      </w:r>
      <w:r w:rsidR="00812ACB" w:rsidRPr="005E7F95">
        <w:rPr>
          <w:rFonts w:ascii="Times New Roman" w:hAnsi="Times New Roman" w:cs="Times New Roman"/>
          <w:sz w:val="22"/>
          <w:szCs w:val="22"/>
        </w:rPr>
        <w:t>ontratante</w:t>
      </w:r>
      <w:r w:rsidRPr="005E7F95">
        <w:rPr>
          <w:rFonts w:ascii="Times New Roman" w:hAnsi="Times New Roman" w:cs="Times New Roman"/>
          <w:sz w:val="22"/>
          <w:szCs w:val="22"/>
        </w:rPr>
        <w:t>:</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receber</w:t>
      </w:r>
      <w:proofErr w:type="gramEnd"/>
      <w:r w:rsidRPr="005E7F95">
        <w:rPr>
          <w:rFonts w:ascii="Times New Roman" w:hAnsi="Times New Roman" w:cs="Times New Roman"/>
          <w:sz w:val="22"/>
          <w:szCs w:val="22"/>
          <w:lang w:eastAsia="en-US"/>
        </w:rPr>
        <w:t xml:space="preserve"> o objeto no prazo e condições estabelecidas no Edital e seus anexos;</w:t>
      </w:r>
    </w:p>
    <w:p w:rsidR="001E14AF" w:rsidRPr="005E7F95" w:rsidRDefault="008C1AF7"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v</w:t>
      </w:r>
      <w:r w:rsidR="001E14AF" w:rsidRPr="005E7F95">
        <w:rPr>
          <w:rFonts w:ascii="Times New Roman" w:hAnsi="Times New Roman" w:cs="Times New Roman"/>
          <w:sz w:val="22"/>
          <w:szCs w:val="22"/>
          <w:lang w:eastAsia="en-US"/>
        </w:rPr>
        <w:t>erificar</w:t>
      </w:r>
      <w:proofErr w:type="gramEnd"/>
      <w:r w:rsidR="001E14AF" w:rsidRPr="005E7F95">
        <w:rPr>
          <w:rFonts w:ascii="Times New Roman" w:hAnsi="Times New Roman" w:cs="Times New Roman"/>
          <w:sz w:val="22"/>
          <w:szCs w:val="22"/>
          <w:lang w:eastAsia="en-US"/>
        </w:rPr>
        <w:t xml:space="preserve"> minuciosamente, no prazo fixado, a conformidade dos bens recebidos provisoriamente com as especificações constantes do Edital e da proposta, para fins de aceitação e recebimento definitivo;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comunicar</w:t>
      </w:r>
      <w:proofErr w:type="gramEnd"/>
      <w:r w:rsidRPr="005E7F95">
        <w:rPr>
          <w:rFonts w:ascii="Times New Roman" w:hAnsi="Times New Roman" w:cs="Times New Roman"/>
          <w:sz w:val="22"/>
          <w:szCs w:val="22"/>
          <w:lang w:eastAsia="en-US"/>
        </w:rPr>
        <w:t xml:space="preserve"> à </w:t>
      </w:r>
      <w:r w:rsidR="006D3F97" w:rsidRPr="005E7F95">
        <w:rPr>
          <w:rFonts w:ascii="Times New Roman" w:hAnsi="Times New Roman" w:cs="Times New Roman"/>
          <w:sz w:val="22"/>
          <w:szCs w:val="22"/>
          <w:lang w:eastAsia="en-US"/>
        </w:rPr>
        <w:t>Contratada</w:t>
      </w:r>
      <w:r w:rsidRPr="005E7F95">
        <w:rPr>
          <w:rFonts w:ascii="Times New Roman" w:hAnsi="Times New Roman" w:cs="Times New Roman"/>
          <w:sz w:val="22"/>
          <w:szCs w:val="22"/>
          <w:lang w:eastAsia="en-US"/>
        </w:rPr>
        <w:t>, por escrito, sobre imperfeições, falhas ou irregularidades verificadas no objeto fornecido, para que seja substituído, reparado ou corrigido;</w:t>
      </w:r>
    </w:p>
    <w:p w:rsidR="001E14AF" w:rsidRPr="005E7F95" w:rsidRDefault="006D3F97"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a</w:t>
      </w:r>
      <w:r w:rsidR="001E14AF" w:rsidRPr="005E7F95">
        <w:rPr>
          <w:rFonts w:ascii="Times New Roman" w:hAnsi="Times New Roman" w:cs="Times New Roman"/>
          <w:sz w:val="22"/>
          <w:szCs w:val="22"/>
          <w:lang w:eastAsia="en-US"/>
        </w:rPr>
        <w:t>companhar</w:t>
      </w:r>
      <w:proofErr w:type="gramEnd"/>
      <w:r w:rsidR="001E14AF" w:rsidRPr="005E7F95">
        <w:rPr>
          <w:rFonts w:ascii="Times New Roman" w:hAnsi="Times New Roman" w:cs="Times New Roman"/>
          <w:sz w:val="22"/>
          <w:szCs w:val="22"/>
          <w:lang w:eastAsia="en-US"/>
        </w:rPr>
        <w:t xml:space="preserve"> e fiscalizar o cumprimento das obrigações da Contratada, através de </w:t>
      </w:r>
      <w:r w:rsidRPr="005E7F95">
        <w:rPr>
          <w:rFonts w:ascii="Times New Roman" w:hAnsi="Times New Roman" w:cs="Times New Roman"/>
          <w:sz w:val="22"/>
          <w:szCs w:val="22"/>
          <w:lang w:eastAsia="en-US"/>
        </w:rPr>
        <w:t>comissão/</w:t>
      </w:r>
      <w:r w:rsidR="001E14AF" w:rsidRPr="005E7F95">
        <w:rPr>
          <w:rFonts w:ascii="Times New Roman" w:hAnsi="Times New Roman" w:cs="Times New Roman"/>
          <w:sz w:val="22"/>
          <w:szCs w:val="22"/>
          <w:lang w:eastAsia="en-US"/>
        </w:rPr>
        <w:t>servidor especialmente designado;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efetuar</w:t>
      </w:r>
      <w:proofErr w:type="gramEnd"/>
      <w:r w:rsidRPr="005E7F95">
        <w:rPr>
          <w:rFonts w:ascii="Times New Roman" w:hAnsi="Times New Roman" w:cs="Times New Roman"/>
          <w:sz w:val="22"/>
          <w:szCs w:val="22"/>
          <w:lang w:eastAsia="en-US"/>
        </w:rPr>
        <w:t xml:space="preserve"> o pagamento à C</w:t>
      </w:r>
      <w:r w:rsidR="006D3F97" w:rsidRPr="005E7F95">
        <w:rPr>
          <w:rFonts w:ascii="Times New Roman" w:hAnsi="Times New Roman" w:cs="Times New Roman"/>
          <w:sz w:val="22"/>
          <w:szCs w:val="22"/>
          <w:lang w:eastAsia="en-US"/>
        </w:rPr>
        <w:t>ontratada</w:t>
      </w:r>
      <w:r w:rsidRPr="005E7F95">
        <w:rPr>
          <w:rFonts w:ascii="Times New Roman" w:hAnsi="Times New Roman" w:cs="Times New Roman"/>
          <w:sz w:val="22"/>
          <w:szCs w:val="22"/>
          <w:lang w:eastAsia="en-US"/>
        </w:rPr>
        <w:t xml:space="preserve"> no valor correspondente ao fornecimento do objeto, no prazo e forma estabelecidos n</w:t>
      </w:r>
      <w:r w:rsidR="006D3F97" w:rsidRPr="005E7F95">
        <w:rPr>
          <w:rFonts w:ascii="Times New Roman" w:hAnsi="Times New Roman" w:cs="Times New Roman"/>
          <w:sz w:val="22"/>
          <w:szCs w:val="22"/>
          <w:lang w:eastAsia="en-US"/>
        </w:rPr>
        <w:t>o</w:t>
      </w:r>
      <w:r w:rsidRPr="005E7F95">
        <w:rPr>
          <w:rFonts w:ascii="Times New Roman" w:hAnsi="Times New Roman" w:cs="Times New Roman"/>
          <w:sz w:val="22"/>
          <w:szCs w:val="22"/>
          <w:lang w:eastAsia="en-US"/>
        </w:rPr>
        <w:t xml:space="preserve"> </w:t>
      </w:r>
      <w:r w:rsidR="006D3F97" w:rsidRPr="005E7F95">
        <w:rPr>
          <w:rFonts w:ascii="Times New Roman" w:hAnsi="Times New Roman" w:cs="Times New Roman"/>
          <w:sz w:val="22"/>
          <w:szCs w:val="22"/>
          <w:lang w:eastAsia="en-US"/>
        </w:rPr>
        <w:t>Edital e seus anexos;</w:t>
      </w:r>
    </w:p>
    <w:p w:rsidR="001E14AF" w:rsidRPr="005E7F95" w:rsidRDefault="00812ACB" w:rsidP="000D10CC">
      <w:pPr>
        <w:numPr>
          <w:ilvl w:val="1"/>
          <w:numId w:val="1"/>
        </w:numPr>
        <w:spacing w:after="120"/>
        <w:ind w:left="0" w:right="-15" w:firstLine="567"/>
        <w:jc w:val="both"/>
        <w:rPr>
          <w:rFonts w:ascii="Times New Roman" w:hAnsi="Times New Roman" w:cs="Times New Roman"/>
          <w:b/>
          <w:sz w:val="22"/>
          <w:szCs w:val="22"/>
        </w:rPr>
      </w:pPr>
      <w:r w:rsidRPr="005E7F95">
        <w:rPr>
          <w:rFonts w:ascii="Times New Roman" w:hAnsi="Times New Roman" w:cs="Times New Roman"/>
          <w:sz w:val="22"/>
          <w:szCs w:val="22"/>
        </w:rPr>
        <w:t xml:space="preserve">A Administração </w:t>
      </w:r>
      <w:r w:rsidR="001E14AF" w:rsidRPr="005E7F95">
        <w:rPr>
          <w:rFonts w:ascii="Times New Roman" w:hAnsi="Times New Roman" w:cs="Times New Roman"/>
          <w:sz w:val="22"/>
          <w:szCs w:val="22"/>
        </w:rPr>
        <w:t>não responderá por quaisquer compromissos assumidos pela C</w:t>
      </w:r>
      <w:r w:rsidRPr="005E7F95">
        <w:rPr>
          <w:rFonts w:ascii="Times New Roman" w:hAnsi="Times New Roman" w:cs="Times New Roman"/>
          <w:sz w:val="22"/>
          <w:szCs w:val="22"/>
        </w:rPr>
        <w:t>ontratada</w:t>
      </w:r>
      <w:r w:rsidR="001E14AF" w:rsidRPr="005E7F95">
        <w:rPr>
          <w:rFonts w:ascii="Times New Roman" w:hAnsi="Times New Roman" w:cs="Times New Roman"/>
          <w:sz w:val="22"/>
          <w:szCs w:val="22"/>
        </w:rPr>
        <w:t xml:space="preserve"> com terceiros, ainda que vinculados à execução do presente Termo de Contrato, bem como por qualquer dano causado a terceiros em decorrência de ato da C</w:t>
      </w:r>
      <w:r w:rsidRPr="005E7F95">
        <w:rPr>
          <w:rFonts w:ascii="Times New Roman" w:hAnsi="Times New Roman" w:cs="Times New Roman"/>
          <w:sz w:val="22"/>
          <w:szCs w:val="22"/>
        </w:rPr>
        <w:t>ontratada</w:t>
      </w:r>
      <w:r w:rsidR="001E14AF" w:rsidRPr="005E7F95">
        <w:rPr>
          <w:rFonts w:ascii="Times New Roman" w:hAnsi="Times New Roman" w:cs="Times New Roman"/>
          <w:sz w:val="22"/>
          <w:szCs w:val="22"/>
        </w:rPr>
        <w:t>, de seus empregados, prepostos ou subordinados.</w:t>
      </w:r>
    </w:p>
    <w:p w:rsidR="005E7F95" w:rsidRPr="005E7F95" w:rsidRDefault="005E7F95" w:rsidP="005E7F95">
      <w:pPr>
        <w:spacing w:after="120"/>
        <w:ind w:left="567" w:right="-15"/>
        <w:jc w:val="both"/>
        <w:rPr>
          <w:rFonts w:ascii="Times New Roman" w:hAnsi="Times New Roman" w:cs="Times New Roman"/>
          <w:b/>
          <w:sz w:val="22"/>
          <w:szCs w:val="22"/>
        </w:rPr>
      </w:pPr>
    </w:p>
    <w:p w:rsidR="001E14AF" w:rsidRPr="005E7F95" w:rsidRDefault="001E14AF" w:rsidP="000D10CC">
      <w:pPr>
        <w:numPr>
          <w:ilvl w:val="0"/>
          <w:numId w:val="1"/>
        </w:numPr>
        <w:spacing w:after="120"/>
        <w:ind w:right="-15"/>
        <w:jc w:val="both"/>
        <w:rPr>
          <w:rFonts w:ascii="Times New Roman" w:hAnsi="Times New Roman" w:cs="Times New Roman"/>
          <w:b/>
          <w:sz w:val="22"/>
          <w:szCs w:val="22"/>
        </w:rPr>
      </w:pPr>
      <w:r w:rsidRPr="005E7F95">
        <w:rPr>
          <w:rFonts w:ascii="Times New Roman" w:hAnsi="Times New Roman" w:cs="Times New Roman"/>
          <w:b/>
          <w:sz w:val="22"/>
          <w:szCs w:val="22"/>
        </w:rPr>
        <w:t>OBRIGAÇÕES DA CONTRATADA</w:t>
      </w:r>
    </w:p>
    <w:p w:rsidR="001E14AF" w:rsidRPr="005E7F95" w:rsidRDefault="001E14AF" w:rsidP="000D10CC">
      <w:pPr>
        <w:numPr>
          <w:ilvl w:val="1"/>
          <w:numId w:val="1"/>
        </w:numPr>
        <w:spacing w:after="120"/>
        <w:ind w:left="0" w:right="-15" w:firstLine="567"/>
        <w:jc w:val="both"/>
        <w:rPr>
          <w:rFonts w:ascii="Times New Roman" w:hAnsi="Times New Roman" w:cs="Times New Roman"/>
          <w:b/>
          <w:sz w:val="22"/>
          <w:szCs w:val="22"/>
        </w:rPr>
      </w:pPr>
      <w:r w:rsidRPr="005E7F95">
        <w:rPr>
          <w:rFonts w:ascii="Times New Roman" w:hAnsi="Times New Roman" w:cs="Times New Roman"/>
          <w:sz w:val="22"/>
          <w:szCs w:val="22"/>
        </w:rPr>
        <w:t>A C</w:t>
      </w:r>
      <w:r w:rsidR="00812ACB" w:rsidRPr="005E7F95">
        <w:rPr>
          <w:rFonts w:ascii="Times New Roman" w:hAnsi="Times New Roman" w:cs="Times New Roman"/>
          <w:sz w:val="22"/>
          <w:szCs w:val="22"/>
        </w:rPr>
        <w:t xml:space="preserve">ontratada </w:t>
      </w:r>
      <w:r w:rsidRPr="005E7F95">
        <w:rPr>
          <w:rFonts w:ascii="Times New Roman" w:hAnsi="Times New Roman" w:cs="Times New Roman"/>
          <w:sz w:val="22"/>
          <w:szCs w:val="22"/>
        </w:rPr>
        <w:t>deve cumprir todas as obrigações constantes no Edital, seus anexos e sua proposta, assumindo como exclusivamente seus os riscos e as despesas decorrentes da boa e perfeita execução do objeto e, ainda:</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efetuar</w:t>
      </w:r>
      <w:proofErr w:type="gramEnd"/>
      <w:r w:rsidRPr="005E7F95">
        <w:rPr>
          <w:rFonts w:ascii="Times New Roman" w:hAnsi="Times New Roman" w:cs="Times New Roman"/>
          <w:sz w:val="22"/>
          <w:szCs w:val="22"/>
          <w:lang w:eastAsia="en-US"/>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O objeto deve estar acompanhado do manual do usuário, com uma versão em português e da relação da rede de assistência técnica autorizada;</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responsabilizar</w:t>
      </w:r>
      <w:proofErr w:type="gramEnd"/>
      <w:r w:rsidRPr="005E7F95">
        <w:rPr>
          <w:rFonts w:ascii="Times New Roman" w:hAnsi="Times New Roman" w:cs="Times New Roman"/>
          <w:sz w:val="22"/>
          <w:szCs w:val="22"/>
          <w:lang w:eastAsia="en-US"/>
        </w:rPr>
        <w:t>-se pelos vícios e danos decorrentes do objeto, de acordo com os artigos 12, 13</w:t>
      </w:r>
      <w:r w:rsidR="006E0448" w:rsidRPr="005E7F95">
        <w:rPr>
          <w:rFonts w:ascii="Times New Roman" w:hAnsi="Times New Roman" w:cs="Times New Roman"/>
          <w:sz w:val="22"/>
          <w:szCs w:val="22"/>
          <w:lang w:eastAsia="en-US"/>
        </w:rPr>
        <w:t xml:space="preserve"> e</w:t>
      </w:r>
      <w:r w:rsidRPr="005E7F95">
        <w:rPr>
          <w:rFonts w:ascii="Times New Roman" w:hAnsi="Times New Roman" w:cs="Times New Roman"/>
          <w:sz w:val="22"/>
          <w:szCs w:val="22"/>
          <w:lang w:eastAsia="en-US"/>
        </w:rPr>
        <w:t xml:space="preserve"> </w:t>
      </w:r>
      <w:smartTag w:uri="urn:schemas-microsoft-com:office:smarttags" w:element="metricconverter">
        <w:smartTagPr>
          <w:attr w:name="ProductID" w:val="17 a"/>
        </w:smartTagPr>
        <w:r w:rsidRPr="005E7F95">
          <w:rPr>
            <w:rFonts w:ascii="Times New Roman" w:hAnsi="Times New Roman" w:cs="Times New Roman"/>
            <w:sz w:val="22"/>
            <w:szCs w:val="22"/>
            <w:lang w:eastAsia="en-US"/>
          </w:rPr>
          <w:t>1</w:t>
        </w:r>
        <w:r w:rsidR="006E0448" w:rsidRPr="005E7F95">
          <w:rPr>
            <w:rFonts w:ascii="Times New Roman" w:hAnsi="Times New Roman" w:cs="Times New Roman"/>
            <w:sz w:val="22"/>
            <w:szCs w:val="22"/>
            <w:lang w:eastAsia="en-US"/>
          </w:rPr>
          <w:t>7</w:t>
        </w:r>
        <w:r w:rsidRPr="005E7F95">
          <w:rPr>
            <w:rFonts w:ascii="Times New Roman" w:hAnsi="Times New Roman" w:cs="Times New Roman"/>
            <w:sz w:val="22"/>
            <w:szCs w:val="22"/>
            <w:lang w:eastAsia="en-US"/>
          </w:rPr>
          <w:t xml:space="preserve"> a</w:t>
        </w:r>
      </w:smartTag>
      <w:r w:rsidRPr="005E7F95">
        <w:rPr>
          <w:rFonts w:ascii="Times New Roman" w:hAnsi="Times New Roman" w:cs="Times New Roman"/>
          <w:sz w:val="22"/>
          <w:szCs w:val="22"/>
          <w:lang w:eastAsia="en-US"/>
        </w:rPr>
        <w:t xml:space="preserve"> 27, do Código de Defesa do Consumidor (Lei nº 8.078, de 1990);</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substituir</w:t>
      </w:r>
      <w:proofErr w:type="gramEnd"/>
      <w:r w:rsidRPr="005E7F95">
        <w:rPr>
          <w:rFonts w:ascii="Times New Roman" w:hAnsi="Times New Roman" w:cs="Times New Roman"/>
          <w:sz w:val="22"/>
          <w:szCs w:val="22"/>
          <w:lang w:eastAsia="en-US"/>
        </w:rPr>
        <w:t>, reparar ou corrigir, às suas expensas, no prazo fixado neste Termo de Referência, o objeto com avarias ou defeitos;</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comunicar</w:t>
      </w:r>
      <w:proofErr w:type="gramEnd"/>
      <w:r w:rsidRPr="005E7F95">
        <w:rPr>
          <w:rFonts w:ascii="Times New Roman" w:hAnsi="Times New Roman" w:cs="Times New Roman"/>
          <w:sz w:val="22"/>
          <w:szCs w:val="22"/>
          <w:lang w:eastAsia="en-US"/>
        </w:rPr>
        <w:t xml:space="preserve"> à C</w:t>
      </w:r>
      <w:r w:rsidR="00812ACB" w:rsidRPr="005E7F95">
        <w:rPr>
          <w:rFonts w:ascii="Times New Roman" w:hAnsi="Times New Roman" w:cs="Times New Roman"/>
          <w:sz w:val="22"/>
          <w:szCs w:val="22"/>
          <w:lang w:eastAsia="en-US"/>
        </w:rPr>
        <w:t>ontratante</w:t>
      </w:r>
      <w:r w:rsidRPr="005E7F95">
        <w:rPr>
          <w:rFonts w:ascii="Times New Roman" w:hAnsi="Times New Roman" w:cs="Times New Roman"/>
          <w:sz w:val="22"/>
          <w:szCs w:val="22"/>
          <w:lang w:eastAsia="en-US"/>
        </w:rPr>
        <w:t>, no prazo máximo de 24 (vinte e quatro) horas que antecede a data da entrega, os motivos que impossibilitem o cumprimento do prazo previsto, com a devida comprovação;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manter</w:t>
      </w:r>
      <w:proofErr w:type="gramEnd"/>
      <w:r w:rsidRPr="005E7F95">
        <w:rPr>
          <w:rFonts w:ascii="Times New Roman" w:hAnsi="Times New Roman" w:cs="Times New Roman"/>
          <w:sz w:val="22"/>
          <w:szCs w:val="22"/>
          <w:lang w:eastAsia="en-US"/>
        </w:rPr>
        <w:t>, durante toda a execução do contrato, em compatibilidade com as obrigações assumidas, todas as condições de habilitação e qualificação exigidas na licitação;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bookmarkStart w:id="0" w:name="_GoBack"/>
      <w:bookmarkEnd w:id="0"/>
      <w:proofErr w:type="gramStart"/>
      <w:r w:rsidRPr="005E7F95">
        <w:rPr>
          <w:rFonts w:ascii="Times New Roman" w:hAnsi="Times New Roman" w:cs="Times New Roman"/>
          <w:sz w:val="22"/>
          <w:szCs w:val="22"/>
          <w:lang w:eastAsia="en-US"/>
        </w:rPr>
        <w:t>indicar</w:t>
      </w:r>
      <w:proofErr w:type="gramEnd"/>
      <w:r w:rsidRPr="005E7F95">
        <w:rPr>
          <w:rFonts w:ascii="Times New Roman" w:hAnsi="Times New Roman" w:cs="Times New Roman"/>
          <w:sz w:val="22"/>
          <w:szCs w:val="22"/>
          <w:lang w:eastAsia="en-US"/>
        </w:rPr>
        <w:t xml:space="preserve"> preposto para representá-la durante a execução do contrato.</w:t>
      </w:r>
    </w:p>
    <w:p w:rsidR="005E7F95" w:rsidRPr="005E7F95" w:rsidRDefault="005E7F95" w:rsidP="005E7F95">
      <w:pPr>
        <w:spacing w:after="120"/>
        <w:ind w:left="851" w:right="-17"/>
        <w:jc w:val="both"/>
        <w:rPr>
          <w:rFonts w:ascii="Times New Roman" w:hAnsi="Times New Roman" w:cs="Times New Roman"/>
          <w:sz w:val="22"/>
          <w:szCs w:val="22"/>
          <w:lang w:eastAsia="en-US"/>
        </w:rPr>
      </w:pPr>
    </w:p>
    <w:p w:rsidR="001E14AF" w:rsidRPr="005E7F95" w:rsidRDefault="001E14AF" w:rsidP="000D10CC">
      <w:pPr>
        <w:numPr>
          <w:ilvl w:val="0"/>
          <w:numId w:val="1"/>
        </w:numPr>
        <w:spacing w:after="120"/>
        <w:ind w:right="-17"/>
        <w:jc w:val="both"/>
        <w:rPr>
          <w:rFonts w:ascii="Times New Roman" w:hAnsi="Times New Roman" w:cs="Times New Roman"/>
          <w:b/>
          <w:sz w:val="22"/>
          <w:szCs w:val="22"/>
        </w:rPr>
      </w:pPr>
      <w:r w:rsidRPr="005E7F95">
        <w:rPr>
          <w:rFonts w:ascii="Times New Roman" w:hAnsi="Times New Roman" w:cs="Times New Roman"/>
          <w:b/>
          <w:sz w:val="22"/>
          <w:szCs w:val="22"/>
        </w:rPr>
        <w:t>DA SUBCONTRATAÇÃO</w:t>
      </w:r>
    </w:p>
    <w:p w:rsidR="001E14AF" w:rsidRDefault="00732294" w:rsidP="000D10CC">
      <w:pPr>
        <w:spacing w:after="120"/>
        <w:ind w:left="851" w:right="-17" w:hanging="284"/>
        <w:jc w:val="both"/>
        <w:rPr>
          <w:rFonts w:ascii="Times New Roman" w:hAnsi="Times New Roman" w:cs="Times New Roman"/>
          <w:sz w:val="22"/>
          <w:szCs w:val="22"/>
        </w:rPr>
      </w:pPr>
      <w:r w:rsidRPr="005E7F95">
        <w:rPr>
          <w:rFonts w:ascii="Times New Roman" w:hAnsi="Times New Roman" w:cs="Times New Roman"/>
          <w:sz w:val="22"/>
          <w:szCs w:val="22"/>
        </w:rPr>
        <w:t xml:space="preserve">7.1 </w:t>
      </w:r>
      <w:r w:rsidR="001E14AF" w:rsidRPr="005E7F95">
        <w:rPr>
          <w:rFonts w:ascii="Times New Roman" w:hAnsi="Times New Roman" w:cs="Times New Roman"/>
          <w:sz w:val="22"/>
          <w:szCs w:val="22"/>
        </w:rPr>
        <w:t xml:space="preserve">Não </w:t>
      </w:r>
      <w:proofErr w:type="gramStart"/>
      <w:r w:rsidR="001E14AF" w:rsidRPr="005E7F95">
        <w:rPr>
          <w:rFonts w:ascii="Times New Roman" w:hAnsi="Times New Roman" w:cs="Times New Roman"/>
          <w:sz w:val="22"/>
          <w:szCs w:val="22"/>
        </w:rPr>
        <w:t>será</w:t>
      </w:r>
      <w:proofErr w:type="gramEnd"/>
      <w:r w:rsidR="001E14AF" w:rsidRPr="005E7F95">
        <w:rPr>
          <w:rFonts w:ascii="Times New Roman" w:hAnsi="Times New Roman" w:cs="Times New Roman"/>
          <w:sz w:val="22"/>
          <w:szCs w:val="22"/>
        </w:rPr>
        <w:t xml:space="preserve"> admitida a subcontratação do objeto licitatório.</w:t>
      </w:r>
    </w:p>
    <w:p w:rsidR="00DB3FFC" w:rsidRPr="005E7F95" w:rsidRDefault="00DB3FFC" w:rsidP="00DB3FFC">
      <w:pPr>
        <w:spacing w:after="120"/>
        <w:ind w:right="-17"/>
        <w:jc w:val="both"/>
        <w:rPr>
          <w:rFonts w:ascii="Times New Roman" w:hAnsi="Times New Roman" w:cs="Times New Roman"/>
          <w:sz w:val="22"/>
          <w:szCs w:val="22"/>
        </w:rPr>
      </w:pPr>
    </w:p>
    <w:p w:rsidR="00274E7D" w:rsidRPr="005E7F95" w:rsidRDefault="00503208" w:rsidP="000D10CC">
      <w:pPr>
        <w:numPr>
          <w:ilvl w:val="0"/>
          <w:numId w:val="1"/>
        </w:numPr>
        <w:spacing w:after="120"/>
        <w:ind w:right="-15"/>
        <w:jc w:val="both"/>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ALTERAÇÃO SUBJETIVA</w:t>
      </w:r>
    </w:p>
    <w:p w:rsidR="00EF7D88" w:rsidRPr="005E7F95" w:rsidRDefault="00EF7D88" w:rsidP="000D10CC">
      <w:pPr>
        <w:numPr>
          <w:ilvl w:val="1"/>
          <w:numId w:val="1"/>
        </w:numPr>
        <w:spacing w:after="120"/>
        <w:ind w:left="0" w:right="-15" w:firstLine="567"/>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w:t>
      </w:r>
      <w:r w:rsidRPr="005E7F95">
        <w:rPr>
          <w:rFonts w:ascii="Times New Roman" w:hAnsi="Times New Roman" w:cs="Times New Roman"/>
          <w:sz w:val="22"/>
          <w:szCs w:val="22"/>
          <w:lang w:eastAsia="en-US"/>
        </w:rPr>
        <w:lastRenderedPageBreak/>
        <w:t>prejuízo à execução do objeto pactuado e haja a anuência expressa da Administraçã</w:t>
      </w:r>
      <w:r w:rsidR="00E8114B" w:rsidRPr="005E7F95">
        <w:rPr>
          <w:rFonts w:ascii="Times New Roman" w:hAnsi="Times New Roman" w:cs="Times New Roman"/>
          <w:sz w:val="22"/>
          <w:szCs w:val="22"/>
          <w:lang w:eastAsia="en-US"/>
        </w:rPr>
        <w:t>o</w:t>
      </w:r>
      <w:r w:rsidRPr="005E7F95">
        <w:rPr>
          <w:rFonts w:ascii="Times New Roman" w:hAnsi="Times New Roman" w:cs="Times New Roman"/>
          <w:sz w:val="22"/>
          <w:szCs w:val="22"/>
          <w:lang w:eastAsia="en-US"/>
        </w:rPr>
        <w:t xml:space="preserve"> à continuidade do contrato.</w:t>
      </w:r>
    </w:p>
    <w:p w:rsidR="001E14AF" w:rsidRPr="005E7F95" w:rsidRDefault="001E14AF" w:rsidP="000D10CC">
      <w:pPr>
        <w:numPr>
          <w:ilvl w:val="0"/>
          <w:numId w:val="1"/>
        </w:numPr>
        <w:spacing w:after="120"/>
        <w:ind w:right="-15"/>
        <w:jc w:val="both"/>
        <w:rPr>
          <w:rFonts w:ascii="Times New Roman" w:hAnsi="Times New Roman" w:cs="Times New Roman"/>
          <w:b/>
          <w:sz w:val="22"/>
          <w:szCs w:val="22"/>
          <w:lang w:eastAsia="en-US"/>
        </w:rPr>
      </w:pPr>
      <w:r w:rsidRPr="005E7F95">
        <w:rPr>
          <w:rFonts w:ascii="Times New Roman" w:hAnsi="Times New Roman" w:cs="Times New Roman"/>
          <w:b/>
          <w:sz w:val="22"/>
          <w:szCs w:val="22"/>
          <w:lang w:eastAsia="en-US"/>
        </w:rPr>
        <w:t>CONTROLE DA EXECUÇÃO</w:t>
      </w:r>
    </w:p>
    <w:p w:rsidR="009A1099" w:rsidRPr="005E7F95" w:rsidRDefault="009A1099" w:rsidP="000D10CC">
      <w:pPr>
        <w:numPr>
          <w:ilvl w:val="1"/>
          <w:numId w:val="1"/>
        </w:numPr>
        <w:spacing w:after="120"/>
        <w:ind w:left="0" w:right="-15" w:firstLine="567"/>
        <w:jc w:val="both"/>
        <w:rPr>
          <w:rFonts w:ascii="Times New Roman" w:hAnsi="Times New Roman" w:cs="Times New Roman"/>
          <w:bCs/>
          <w:sz w:val="22"/>
          <w:szCs w:val="22"/>
        </w:rPr>
      </w:pPr>
      <w:r w:rsidRPr="005E7F95">
        <w:rPr>
          <w:rFonts w:ascii="Times New Roman" w:hAnsi="Times New Roman" w:cs="Times New Roman"/>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A1099" w:rsidRPr="005E7F95" w:rsidRDefault="009A1099" w:rsidP="005E7F95">
      <w:pPr>
        <w:numPr>
          <w:ilvl w:val="2"/>
          <w:numId w:val="1"/>
        </w:numPr>
        <w:spacing w:after="120"/>
        <w:ind w:left="851" w:right="-17" w:firstLine="0"/>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 xml:space="preserve">O recebimento de material de valor superior a R$ 80.000,00 (oitenta mil reais) será confiado a uma comissão de, no mínimo, </w:t>
      </w:r>
      <w:proofErr w:type="gramStart"/>
      <w:r w:rsidRPr="005E7F95">
        <w:rPr>
          <w:rFonts w:ascii="Times New Roman" w:hAnsi="Times New Roman" w:cs="Times New Roman"/>
          <w:sz w:val="22"/>
          <w:szCs w:val="22"/>
          <w:lang w:eastAsia="en-US"/>
        </w:rPr>
        <w:t>3</w:t>
      </w:r>
      <w:proofErr w:type="gramEnd"/>
      <w:r w:rsidRPr="005E7F95">
        <w:rPr>
          <w:rFonts w:ascii="Times New Roman" w:hAnsi="Times New Roman" w:cs="Times New Roman"/>
          <w:sz w:val="22"/>
          <w:szCs w:val="22"/>
          <w:lang w:eastAsia="en-US"/>
        </w:rPr>
        <w:t xml:space="preserve"> (três) membros, designados pela autoridade competente.</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t xml:space="preserve">A fiscalização de que trata este item não exclui nem reduz a responsabilidade da </w:t>
      </w:r>
      <w:r w:rsidR="009A1099" w:rsidRPr="005E7F95">
        <w:rPr>
          <w:rFonts w:ascii="Times New Roman" w:hAnsi="Times New Roman" w:cs="Times New Roman"/>
          <w:sz w:val="22"/>
          <w:szCs w:val="22"/>
          <w:lang w:eastAsia="en-US"/>
        </w:rPr>
        <w:t>Contratada</w:t>
      </w:r>
      <w:r w:rsidRPr="005E7F95">
        <w:rPr>
          <w:rFonts w:ascii="Times New Roman" w:hAnsi="Times New Roman" w:cs="Times New Roman"/>
          <w:sz w:val="22"/>
          <w:szCs w:val="22"/>
          <w:lang w:eastAsia="en-US"/>
        </w:rPr>
        <w:t>, inclusive perante terceiros, por qualquer irregularidade, ainda que resultante de imperfeições técnicas</w:t>
      </w:r>
      <w:r w:rsidR="009A1099" w:rsidRPr="005E7F95">
        <w:rPr>
          <w:rFonts w:ascii="Times New Roman" w:hAnsi="Times New Roman" w:cs="Times New Roman"/>
          <w:sz w:val="22"/>
          <w:szCs w:val="22"/>
          <w:lang w:eastAsia="en-US"/>
        </w:rPr>
        <w:t xml:space="preserve"> ou vícios redibitórios, </w:t>
      </w:r>
      <w:r w:rsidRPr="005E7F95">
        <w:rPr>
          <w:rFonts w:ascii="Times New Roman" w:hAnsi="Times New Roman" w:cs="Times New Roman"/>
          <w:sz w:val="22"/>
          <w:szCs w:val="22"/>
          <w:lang w:eastAsia="en-US"/>
        </w:rPr>
        <w:t xml:space="preserve">e, na ocorrência desta, não implica em </w:t>
      </w:r>
      <w:proofErr w:type="gramStart"/>
      <w:r w:rsidRPr="005E7F95">
        <w:rPr>
          <w:rFonts w:ascii="Times New Roman" w:hAnsi="Times New Roman" w:cs="Times New Roman"/>
          <w:sz w:val="22"/>
          <w:szCs w:val="22"/>
          <w:lang w:eastAsia="en-US"/>
        </w:rPr>
        <w:t>co-responsabilidade</w:t>
      </w:r>
      <w:proofErr w:type="gramEnd"/>
      <w:r w:rsidRPr="005E7F95">
        <w:rPr>
          <w:rFonts w:ascii="Times New Roman" w:hAnsi="Times New Roman" w:cs="Times New Roman"/>
          <w:sz w:val="22"/>
          <w:szCs w:val="22"/>
          <w:lang w:eastAsia="en-US"/>
        </w:rPr>
        <w:t xml:space="preserve"> da Administração ou de seus agentes e prepostos, de conformidade com o art. 70 da Lei nº 8.666, de 1993.</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lang w:eastAsia="en-US"/>
        </w:rPr>
        <w:t xml:space="preserve">O </w:t>
      </w:r>
      <w:r w:rsidR="009A1099" w:rsidRPr="005E7F95">
        <w:rPr>
          <w:rFonts w:ascii="Times New Roman" w:hAnsi="Times New Roman" w:cs="Times New Roman"/>
          <w:sz w:val="22"/>
          <w:szCs w:val="22"/>
          <w:lang w:eastAsia="en-US"/>
        </w:rPr>
        <w:t xml:space="preserve">representante da Administração </w:t>
      </w:r>
      <w:r w:rsidRPr="005E7F95">
        <w:rPr>
          <w:rFonts w:ascii="Times New Roman" w:hAnsi="Times New Roman" w:cs="Times New Roman"/>
          <w:sz w:val="22"/>
          <w:szCs w:val="22"/>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5E7F95">
        <w:rPr>
          <w:rFonts w:ascii="Times New Roman" w:hAnsi="Times New Roman" w:cs="Times New Roman"/>
          <w:sz w:val="22"/>
          <w:szCs w:val="22"/>
          <w:lang w:eastAsia="en-US"/>
        </w:rPr>
        <w:t>larização das falhas</w:t>
      </w:r>
      <w:r w:rsidRPr="005E7F95">
        <w:rPr>
          <w:rFonts w:ascii="Times New Roman" w:hAnsi="Times New Roman" w:cs="Times New Roman"/>
          <w:sz w:val="22"/>
          <w:szCs w:val="22"/>
          <w:lang w:eastAsia="en-US"/>
        </w:rPr>
        <w:t xml:space="preserve"> ou defeitos observados e encaminhando os apontamentos à autoridade competente para as providências cabíveis.</w:t>
      </w:r>
    </w:p>
    <w:p w:rsidR="005F64F4" w:rsidRPr="005E7F95" w:rsidRDefault="005F64F4" w:rsidP="000D10CC">
      <w:pPr>
        <w:spacing w:after="120"/>
        <w:ind w:left="540" w:right="-17"/>
        <w:jc w:val="both"/>
        <w:rPr>
          <w:rFonts w:ascii="Times New Roman" w:hAnsi="Times New Roman" w:cs="Times New Roman"/>
          <w:sz w:val="22"/>
          <w:szCs w:val="22"/>
        </w:rPr>
      </w:pPr>
    </w:p>
    <w:p w:rsidR="00DB3FFC" w:rsidRPr="00B05271" w:rsidRDefault="00DB3FFC" w:rsidP="000D10CC">
      <w:pPr>
        <w:numPr>
          <w:ilvl w:val="0"/>
          <w:numId w:val="1"/>
        </w:numPr>
        <w:spacing w:after="120"/>
        <w:ind w:right="-15"/>
        <w:jc w:val="both"/>
        <w:rPr>
          <w:rFonts w:ascii="Times New Roman" w:hAnsi="Times New Roman" w:cs="Times New Roman"/>
          <w:b/>
          <w:sz w:val="22"/>
          <w:szCs w:val="22"/>
        </w:rPr>
      </w:pPr>
      <w:r w:rsidRPr="00B05271">
        <w:rPr>
          <w:rFonts w:ascii="Times New Roman" w:hAnsi="Times New Roman" w:cs="Times New Roman"/>
          <w:b/>
          <w:sz w:val="22"/>
          <w:szCs w:val="22"/>
        </w:rPr>
        <w:t>DO CUSTO ESTIMADO</w:t>
      </w:r>
    </w:p>
    <w:p w:rsidR="00DB3FFC" w:rsidRDefault="00DB3FFC" w:rsidP="00DB3FFC">
      <w:pPr>
        <w:numPr>
          <w:ilvl w:val="1"/>
          <w:numId w:val="1"/>
        </w:numPr>
        <w:spacing w:after="120"/>
        <w:ind w:left="0" w:right="-15" w:firstLine="567"/>
        <w:jc w:val="both"/>
        <w:rPr>
          <w:rFonts w:ascii="Times New Roman" w:hAnsi="Times New Roman" w:cs="Times New Roman"/>
          <w:sz w:val="22"/>
          <w:szCs w:val="22"/>
          <w:lang w:eastAsia="en-US"/>
        </w:rPr>
      </w:pPr>
      <w:r>
        <w:rPr>
          <w:rFonts w:ascii="Times New Roman" w:hAnsi="Times New Roman" w:cs="Times New Roman"/>
          <w:sz w:val="22"/>
          <w:szCs w:val="22"/>
          <w:lang w:eastAsia="en-US"/>
        </w:rPr>
        <w:t>O</w:t>
      </w:r>
      <w:r w:rsidR="00B05271">
        <w:rPr>
          <w:rFonts w:ascii="Times New Roman" w:hAnsi="Times New Roman" w:cs="Times New Roman"/>
          <w:sz w:val="22"/>
          <w:szCs w:val="22"/>
          <w:lang w:eastAsia="en-US"/>
        </w:rPr>
        <w:t xml:space="preserve"> custo estimado com a aquisição é de R$ 7.296,00 (sete mil duzentos e noventa e seis reais).</w:t>
      </w:r>
    </w:p>
    <w:p w:rsidR="00DB3FFC" w:rsidRPr="00DB3FFC" w:rsidRDefault="00DB3FFC" w:rsidP="00DB3FFC">
      <w:pPr>
        <w:spacing w:after="120"/>
        <w:ind w:left="574" w:right="-15"/>
        <w:jc w:val="both"/>
        <w:rPr>
          <w:rFonts w:ascii="Times New Roman" w:hAnsi="Times New Roman" w:cs="Times New Roman"/>
          <w:sz w:val="22"/>
          <w:szCs w:val="22"/>
        </w:rPr>
      </w:pPr>
    </w:p>
    <w:p w:rsidR="001E14AF" w:rsidRPr="005E7F95" w:rsidRDefault="001E14AF" w:rsidP="000D10CC">
      <w:pPr>
        <w:numPr>
          <w:ilvl w:val="0"/>
          <w:numId w:val="1"/>
        </w:numPr>
        <w:spacing w:after="120"/>
        <w:ind w:right="-15"/>
        <w:jc w:val="both"/>
        <w:rPr>
          <w:rFonts w:ascii="Times New Roman" w:hAnsi="Times New Roman" w:cs="Times New Roman"/>
          <w:sz w:val="22"/>
          <w:szCs w:val="22"/>
        </w:rPr>
      </w:pPr>
      <w:r w:rsidRPr="005E7F95">
        <w:rPr>
          <w:rFonts w:ascii="Times New Roman" w:hAnsi="Times New Roman" w:cs="Times New Roman"/>
          <w:b/>
          <w:sz w:val="22"/>
          <w:szCs w:val="22"/>
        </w:rPr>
        <w:t>DAS SANÇÕES ADMINISTRATIVAS</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 xml:space="preserve">Comete infração administrativa nos termos da Lei nº 8.666, de 1993 e da Lei nº 10.520, de </w:t>
      </w:r>
      <w:smartTag w:uri="urn:schemas-microsoft-com:office:smarttags" w:element="metricconverter">
        <w:smartTagPr>
          <w:attr w:name="ProductID" w:val="2002, a"/>
        </w:smartTagPr>
        <w:r w:rsidRPr="005E7F95">
          <w:rPr>
            <w:rFonts w:ascii="Times New Roman" w:hAnsi="Times New Roman" w:cs="Times New Roman"/>
            <w:sz w:val="22"/>
            <w:szCs w:val="22"/>
          </w:rPr>
          <w:t>2002, a</w:t>
        </w:r>
      </w:smartTag>
      <w:r w:rsidRPr="005E7F95">
        <w:rPr>
          <w:rFonts w:ascii="Times New Roman" w:hAnsi="Times New Roman" w:cs="Times New Roman"/>
          <w:sz w:val="22"/>
          <w:szCs w:val="22"/>
        </w:rPr>
        <w:t xml:space="preserve"> C</w:t>
      </w:r>
      <w:r w:rsidR="00A96322" w:rsidRPr="005E7F95">
        <w:rPr>
          <w:rFonts w:ascii="Times New Roman" w:hAnsi="Times New Roman" w:cs="Times New Roman"/>
          <w:sz w:val="22"/>
          <w:szCs w:val="22"/>
        </w:rPr>
        <w:t>ontratada</w:t>
      </w:r>
      <w:r w:rsidRPr="005E7F95">
        <w:rPr>
          <w:rFonts w:ascii="Times New Roman" w:hAnsi="Times New Roman" w:cs="Times New Roman"/>
          <w:sz w:val="22"/>
          <w:szCs w:val="22"/>
        </w:rPr>
        <w:t xml:space="preserve"> que:</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spellStart"/>
      <w:proofErr w:type="gramStart"/>
      <w:r w:rsidRPr="005E7F95">
        <w:rPr>
          <w:rFonts w:ascii="Times New Roman" w:hAnsi="Times New Roman" w:cs="Times New Roman"/>
          <w:sz w:val="22"/>
          <w:szCs w:val="22"/>
          <w:lang w:eastAsia="en-US"/>
        </w:rPr>
        <w:t>inexecutar</w:t>
      </w:r>
      <w:proofErr w:type="spellEnd"/>
      <w:proofErr w:type="gramEnd"/>
      <w:r w:rsidRPr="005E7F95">
        <w:rPr>
          <w:rFonts w:ascii="Times New Roman" w:hAnsi="Times New Roman" w:cs="Times New Roman"/>
          <w:sz w:val="22"/>
          <w:szCs w:val="22"/>
          <w:lang w:eastAsia="en-US"/>
        </w:rPr>
        <w:t xml:space="preserve"> total ou parcialmente qualquer das obrigações assumidas em decorrência da contratação;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ensejar</w:t>
      </w:r>
      <w:proofErr w:type="gramEnd"/>
      <w:r w:rsidRPr="005E7F95">
        <w:rPr>
          <w:rFonts w:ascii="Times New Roman" w:hAnsi="Times New Roman" w:cs="Times New Roman"/>
          <w:sz w:val="22"/>
          <w:szCs w:val="22"/>
          <w:lang w:eastAsia="en-US"/>
        </w:rPr>
        <w:t xml:space="preserve"> o retardamento da execução do objeto;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fraudar</w:t>
      </w:r>
      <w:proofErr w:type="gramEnd"/>
      <w:r w:rsidRPr="005E7F95">
        <w:rPr>
          <w:rFonts w:ascii="Times New Roman" w:hAnsi="Times New Roman" w:cs="Times New Roman"/>
          <w:sz w:val="22"/>
          <w:szCs w:val="22"/>
          <w:lang w:eastAsia="en-US"/>
        </w:rPr>
        <w:t xml:space="preserve"> na execução do contrato;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comportar</w:t>
      </w:r>
      <w:proofErr w:type="gramEnd"/>
      <w:r w:rsidRPr="005E7F95">
        <w:rPr>
          <w:rFonts w:ascii="Times New Roman" w:hAnsi="Times New Roman" w:cs="Times New Roman"/>
          <w:sz w:val="22"/>
          <w:szCs w:val="22"/>
          <w:lang w:eastAsia="en-US"/>
        </w:rPr>
        <w:t>-se de modo inidôneo;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cometer</w:t>
      </w:r>
      <w:proofErr w:type="gramEnd"/>
      <w:r w:rsidRPr="005E7F95">
        <w:rPr>
          <w:rFonts w:ascii="Times New Roman" w:hAnsi="Times New Roman" w:cs="Times New Roman"/>
          <w:sz w:val="22"/>
          <w:szCs w:val="22"/>
          <w:lang w:eastAsia="en-US"/>
        </w:rPr>
        <w:t xml:space="preserve"> fraude fiscal;</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não</w:t>
      </w:r>
      <w:proofErr w:type="gramEnd"/>
      <w:r w:rsidRPr="005E7F95">
        <w:rPr>
          <w:rFonts w:ascii="Times New Roman" w:hAnsi="Times New Roman" w:cs="Times New Roman"/>
          <w:sz w:val="22"/>
          <w:szCs w:val="22"/>
          <w:lang w:eastAsia="en-US"/>
        </w:rPr>
        <w:t xml:space="preserve"> mantiver a proposta.</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A C</w:t>
      </w:r>
      <w:r w:rsidR="00A96322" w:rsidRPr="005E7F95">
        <w:rPr>
          <w:rFonts w:ascii="Times New Roman" w:hAnsi="Times New Roman" w:cs="Times New Roman"/>
          <w:sz w:val="22"/>
          <w:szCs w:val="22"/>
        </w:rPr>
        <w:t>ontratada</w:t>
      </w:r>
      <w:r w:rsidRPr="005E7F95">
        <w:rPr>
          <w:rFonts w:ascii="Times New Roman" w:hAnsi="Times New Roman" w:cs="Times New Roman"/>
          <w:sz w:val="22"/>
          <w:szCs w:val="22"/>
        </w:rPr>
        <w:t xml:space="preserve"> que cometer qualquer das infrações discriminadas no subitem acima ficará sujeita, sem prejuízo da responsabilidade civil e criminal, às seguintes sanções:</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advertência</w:t>
      </w:r>
      <w:proofErr w:type="gramEnd"/>
      <w:r w:rsidRPr="005E7F95">
        <w:rPr>
          <w:rFonts w:ascii="Times New Roman" w:hAnsi="Times New Roman" w:cs="Times New Roman"/>
          <w:sz w:val="22"/>
          <w:szCs w:val="22"/>
          <w:lang w:eastAsia="en-US"/>
        </w:rPr>
        <w:t xml:space="preserve"> por faltas leves, assim entendidas aquelas que não acarretem prejuízos significativos para a C</w:t>
      </w:r>
      <w:r w:rsidR="00A96322" w:rsidRPr="005E7F95">
        <w:rPr>
          <w:rFonts w:ascii="Times New Roman" w:hAnsi="Times New Roman" w:cs="Times New Roman"/>
          <w:sz w:val="22"/>
          <w:szCs w:val="22"/>
          <w:lang w:eastAsia="en-US"/>
        </w:rPr>
        <w:t>ontratante</w:t>
      </w:r>
      <w:r w:rsidRPr="005E7F95">
        <w:rPr>
          <w:rFonts w:ascii="Times New Roman" w:hAnsi="Times New Roman" w:cs="Times New Roman"/>
          <w:sz w:val="22"/>
          <w:szCs w:val="22"/>
          <w:lang w:eastAsia="en-US"/>
        </w:rPr>
        <w:t>;</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rPr>
        <w:t>multa</w:t>
      </w:r>
      <w:proofErr w:type="gramEnd"/>
      <w:r w:rsidRPr="005E7F95">
        <w:rPr>
          <w:rFonts w:ascii="Times New Roman" w:hAnsi="Times New Roman" w:cs="Times New Roman"/>
          <w:sz w:val="22"/>
          <w:szCs w:val="22"/>
        </w:rPr>
        <w:t xml:space="preserve"> moratória de </w:t>
      </w:r>
      <w:r w:rsidR="005E7F95" w:rsidRPr="005E7F95">
        <w:rPr>
          <w:rFonts w:ascii="Times New Roman" w:hAnsi="Times New Roman" w:cs="Times New Roman"/>
          <w:sz w:val="22"/>
          <w:szCs w:val="22"/>
        </w:rPr>
        <w:t>01</w:t>
      </w:r>
      <w:r w:rsidRPr="005E7F95">
        <w:rPr>
          <w:rFonts w:ascii="Times New Roman" w:hAnsi="Times New Roman" w:cs="Times New Roman"/>
          <w:sz w:val="22"/>
          <w:szCs w:val="22"/>
        </w:rPr>
        <w:t>% (</w:t>
      </w:r>
      <w:r w:rsidR="005E7F95" w:rsidRPr="005E7F95">
        <w:rPr>
          <w:rFonts w:ascii="Times New Roman" w:hAnsi="Times New Roman" w:cs="Times New Roman"/>
          <w:sz w:val="22"/>
          <w:szCs w:val="22"/>
        </w:rPr>
        <w:t>um</w:t>
      </w:r>
      <w:r w:rsidRPr="005E7F95">
        <w:rPr>
          <w:rFonts w:ascii="Times New Roman" w:hAnsi="Times New Roman" w:cs="Times New Roman"/>
          <w:sz w:val="22"/>
          <w:szCs w:val="22"/>
        </w:rPr>
        <w:t xml:space="preserve"> por cento) por dia de atraso injustificado sobre o valor da parcela inadimplida, até o limite de </w:t>
      </w:r>
      <w:r w:rsidR="005E7F95" w:rsidRPr="005E7F95">
        <w:rPr>
          <w:rFonts w:ascii="Times New Roman" w:hAnsi="Times New Roman" w:cs="Times New Roman"/>
          <w:sz w:val="22"/>
          <w:szCs w:val="22"/>
        </w:rPr>
        <w:t>20</w:t>
      </w:r>
      <w:r w:rsidRPr="005E7F95">
        <w:rPr>
          <w:rFonts w:ascii="Times New Roman" w:hAnsi="Times New Roman" w:cs="Times New Roman"/>
          <w:sz w:val="22"/>
          <w:szCs w:val="22"/>
        </w:rPr>
        <w:t xml:space="preserve"> (</w:t>
      </w:r>
      <w:r w:rsidR="005E7F95" w:rsidRPr="005E7F95">
        <w:rPr>
          <w:rFonts w:ascii="Times New Roman" w:hAnsi="Times New Roman" w:cs="Times New Roman"/>
          <w:sz w:val="22"/>
          <w:szCs w:val="22"/>
        </w:rPr>
        <w:t>vinte</w:t>
      </w:r>
      <w:r w:rsidRPr="005E7F95">
        <w:rPr>
          <w:rFonts w:ascii="Times New Roman" w:hAnsi="Times New Roman" w:cs="Times New Roman"/>
          <w:sz w:val="22"/>
          <w:szCs w:val="22"/>
        </w:rPr>
        <w:t>) dias;</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multa</w:t>
      </w:r>
      <w:proofErr w:type="gramEnd"/>
      <w:r w:rsidRPr="005E7F95">
        <w:rPr>
          <w:rFonts w:ascii="Times New Roman" w:hAnsi="Times New Roman" w:cs="Times New Roman"/>
          <w:sz w:val="22"/>
          <w:szCs w:val="22"/>
          <w:lang w:eastAsia="en-US"/>
        </w:rPr>
        <w:t xml:space="preserve"> compensatória de </w:t>
      </w:r>
      <w:r w:rsidR="005E7F95" w:rsidRPr="005E7F95">
        <w:rPr>
          <w:rFonts w:ascii="Times New Roman" w:hAnsi="Times New Roman" w:cs="Times New Roman"/>
          <w:sz w:val="22"/>
          <w:szCs w:val="22"/>
          <w:lang w:eastAsia="en-US"/>
        </w:rPr>
        <w:t>10</w:t>
      </w:r>
      <w:r w:rsidRPr="005E7F95">
        <w:rPr>
          <w:rFonts w:ascii="Times New Roman" w:hAnsi="Times New Roman" w:cs="Times New Roman"/>
          <w:sz w:val="22"/>
          <w:szCs w:val="22"/>
          <w:lang w:eastAsia="en-US"/>
        </w:rPr>
        <w:t>% (</w:t>
      </w:r>
      <w:r w:rsidR="005E7F95" w:rsidRPr="005E7F95">
        <w:rPr>
          <w:rFonts w:ascii="Times New Roman" w:hAnsi="Times New Roman" w:cs="Times New Roman"/>
          <w:sz w:val="22"/>
          <w:szCs w:val="22"/>
          <w:lang w:eastAsia="en-US"/>
        </w:rPr>
        <w:t>dez</w:t>
      </w:r>
      <w:r w:rsidRPr="005E7F95">
        <w:rPr>
          <w:rFonts w:ascii="Times New Roman" w:hAnsi="Times New Roman" w:cs="Times New Roman"/>
          <w:sz w:val="22"/>
          <w:szCs w:val="22"/>
          <w:lang w:eastAsia="en-US"/>
        </w:rPr>
        <w:t xml:space="preserve"> por cento) sobre o valor total do contrato, no caso de inexecução total do objeto;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em</w:t>
      </w:r>
      <w:proofErr w:type="gramEnd"/>
      <w:r w:rsidRPr="005E7F95">
        <w:rPr>
          <w:rFonts w:ascii="Times New Roman" w:hAnsi="Times New Roman" w:cs="Times New Roman"/>
          <w:sz w:val="22"/>
          <w:szCs w:val="22"/>
          <w:lang w:eastAsia="en-US"/>
        </w:rPr>
        <w:t xml:space="preserve"> caso de inexecução parcial, a multa compensatória, no mesmo percentual do subitem acima, será aplicada de forma proporcional à obrigação inadimplida;</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r w:rsidRPr="005E7F95">
        <w:rPr>
          <w:rFonts w:ascii="Times New Roman" w:hAnsi="Times New Roman" w:cs="Times New Roman"/>
          <w:sz w:val="22"/>
          <w:szCs w:val="22"/>
          <w:lang w:eastAsia="en-US"/>
        </w:rPr>
        <w:lastRenderedPageBreak/>
        <w:t xml:space="preserve"> </w:t>
      </w:r>
      <w:proofErr w:type="gramStart"/>
      <w:r w:rsidRPr="005E7F95">
        <w:rPr>
          <w:rFonts w:ascii="Times New Roman" w:hAnsi="Times New Roman" w:cs="Times New Roman"/>
          <w:sz w:val="22"/>
          <w:szCs w:val="22"/>
          <w:lang w:eastAsia="en-US"/>
        </w:rPr>
        <w:t>suspensão</w:t>
      </w:r>
      <w:proofErr w:type="gramEnd"/>
      <w:r w:rsidRPr="005E7F95">
        <w:rPr>
          <w:rFonts w:ascii="Times New Roman" w:hAnsi="Times New Roman" w:cs="Times New Roman"/>
          <w:sz w:val="22"/>
          <w:szCs w:val="22"/>
          <w:lang w:eastAsia="en-US"/>
        </w:rPr>
        <w:t xml:space="preserve"> de licitar e impedimento de contratar com </w:t>
      </w:r>
      <w:r w:rsidR="00062C9B" w:rsidRPr="005E7F95">
        <w:rPr>
          <w:rFonts w:ascii="Times New Roman" w:hAnsi="Times New Roman" w:cs="Times New Roman"/>
          <w:sz w:val="22"/>
          <w:szCs w:val="22"/>
          <w:lang w:eastAsia="en-US"/>
        </w:rPr>
        <w:t>a Administração</w:t>
      </w:r>
      <w:r w:rsidRPr="005E7F95">
        <w:rPr>
          <w:rFonts w:ascii="Times New Roman" w:hAnsi="Times New Roman" w:cs="Times New Roman"/>
          <w:sz w:val="22"/>
          <w:szCs w:val="22"/>
          <w:lang w:eastAsia="en-US"/>
        </w:rPr>
        <w:t>, pelo prazo de até dois anos;</w:t>
      </w:r>
      <w:r w:rsidR="00062C9B" w:rsidRPr="005E7F95">
        <w:rPr>
          <w:rFonts w:ascii="Times New Roman" w:hAnsi="Times New Roman" w:cs="Times New Roman"/>
          <w:sz w:val="22"/>
          <w:szCs w:val="22"/>
          <w:lang w:eastAsia="en-US"/>
        </w:rPr>
        <w:t xml:space="preserve"> </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impedimento</w:t>
      </w:r>
      <w:proofErr w:type="gramEnd"/>
      <w:r w:rsidRPr="005E7F95">
        <w:rPr>
          <w:rFonts w:ascii="Times New Roman" w:hAnsi="Times New Roman" w:cs="Times New Roman"/>
          <w:sz w:val="22"/>
          <w:szCs w:val="22"/>
          <w:lang w:eastAsia="en-US"/>
        </w:rPr>
        <w:t xml:space="preserve"> de licitar e contratar com a União com o consequente descredenciamento no SICAF pelo prazo de até cinco anos;</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declaração</w:t>
      </w:r>
      <w:proofErr w:type="gramEnd"/>
      <w:r w:rsidRPr="005E7F95">
        <w:rPr>
          <w:rFonts w:ascii="Times New Roman" w:hAnsi="Times New Roman" w:cs="Times New Roman"/>
          <w:sz w:val="22"/>
          <w:szCs w:val="22"/>
          <w:lang w:eastAsia="en-US"/>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A96322" w:rsidRPr="005E7F95">
        <w:rPr>
          <w:rFonts w:ascii="Times New Roman" w:hAnsi="Times New Roman" w:cs="Times New Roman"/>
          <w:sz w:val="22"/>
          <w:szCs w:val="22"/>
          <w:lang w:eastAsia="en-US"/>
        </w:rPr>
        <w:t>ontratada</w:t>
      </w:r>
      <w:r w:rsidRPr="005E7F95">
        <w:rPr>
          <w:rFonts w:ascii="Times New Roman" w:hAnsi="Times New Roman" w:cs="Times New Roman"/>
          <w:sz w:val="22"/>
          <w:szCs w:val="22"/>
          <w:lang w:eastAsia="en-US"/>
        </w:rPr>
        <w:t xml:space="preserve"> ressarcir a C</w:t>
      </w:r>
      <w:r w:rsidR="00A96322" w:rsidRPr="005E7F95">
        <w:rPr>
          <w:rFonts w:ascii="Times New Roman" w:hAnsi="Times New Roman" w:cs="Times New Roman"/>
          <w:sz w:val="22"/>
          <w:szCs w:val="22"/>
          <w:lang w:eastAsia="en-US"/>
        </w:rPr>
        <w:t>ontratante</w:t>
      </w:r>
      <w:r w:rsidRPr="005E7F95">
        <w:rPr>
          <w:rFonts w:ascii="Times New Roman" w:hAnsi="Times New Roman" w:cs="Times New Roman"/>
          <w:sz w:val="22"/>
          <w:szCs w:val="22"/>
          <w:lang w:eastAsia="en-US"/>
        </w:rPr>
        <w:t xml:space="preserve"> pelos prejuízos causados;</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 xml:space="preserve">Também </w:t>
      </w:r>
      <w:proofErr w:type="gramStart"/>
      <w:r w:rsidRPr="005E7F95">
        <w:rPr>
          <w:rFonts w:ascii="Times New Roman" w:hAnsi="Times New Roman" w:cs="Times New Roman"/>
          <w:sz w:val="22"/>
          <w:szCs w:val="22"/>
        </w:rPr>
        <w:t>ficam</w:t>
      </w:r>
      <w:proofErr w:type="gramEnd"/>
      <w:r w:rsidRPr="005E7F95">
        <w:rPr>
          <w:rFonts w:ascii="Times New Roman" w:hAnsi="Times New Roman" w:cs="Times New Roman"/>
          <w:sz w:val="22"/>
          <w:szCs w:val="22"/>
        </w:rPr>
        <w:t xml:space="preserve"> sujeitas às penalidades do art. 87, III e IV da Lei nº 8.666, de </w:t>
      </w:r>
      <w:smartTag w:uri="urn:schemas-microsoft-com:office:smarttags" w:element="metricconverter">
        <w:smartTagPr>
          <w:attr w:name="ProductID" w:val="1993, a"/>
        </w:smartTagPr>
        <w:r w:rsidRPr="005E7F95">
          <w:rPr>
            <w:rFonts w:ascii="Times New Roman" w:hAnsi="Times New Roman" w:cs="Times New Roman"/>
            <w:sz w:val="22"/>
            <w:szCs w:val="22"/>
          </w:rPr>
          <w:t>1993, a</w:t>
        </w:r>
      </w:smartTag>
      <w:r w:rsidRPr="005E7F95">
        <w:rPr>
          <w:rFonts w:ascii="Times New Roman" w:hAnsi="Times New Roman" w:cs="Times New Roman"/>
          <w:sz w:val="22"/>
          <w:szCs w:val="22"/>
        </w:rPr>
        <w:t xml:space="preserve"> C</w:t>
      </w:r>
      <w:r w:rsidR="009E377E" w:rsidRPr="005E7F95">
        <w:rPr>
          <w:rFonts w:ascii="Times New Roman" w:hAnsi="Times New Roman" w:cs="Times New Roman"/>
          <w:sz w:val="22"/>
          <w:szCs w:val="22"/>
        </w:rPr>
        <w:t>ontratada</w:t>
      </w:r>
      <w:r w:rsidRPr="005E7F95">
        <w:rPr>
          <w:rFonts w:ascii="Times New Roman" w:hAnsi="Times New Roman" w:cs="Times New Roman"/>
          <w:sz w:val="22"/>
          <w:szCs w:val="22"/>
        </w:rPr>
        <w:t xml:space="preserve"> que:</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tenha</w:t>
      </w:r>
      <w:proofErr w:type="gramEnd"/>
      <w:r w:rsidRPr="005E7F95">
        <w:rPr>
          <w:rFonts w:ascii="Times New Roman" w:hAnsi="Times New Roman" w:cs="Times New Roman"/>
          <w:sz w:val="22"/>
          <w:szCs w:val="22"/>
          <w:lang w:eastAsia="en-US"/>
        </w:rPr>
        <w:t xml:space="preserve"> sofrido condenação definitiva por praticar, por meio dolosos, fraude fiscal no recolhimento de quaisquer tributos;</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tenha</w:t>
      </w:r>
      <w:proofErr w:type="gramEnd"/>
      <w:r w:rsidRPr="005E7F95">
        <w:rPr>
          <w:rFonts w:ascii="Times New Roman" w:hAnsi="Times New Roman" w:cs="Times New Roman"/>
          <w:sz w:val="22"/>
          <w:szCs w:val="22"/>
          <w:lang w:eastAsia="en-US"/>
        </w:rPr>
        <w:t xml:space="preserve"> praticado atos ilícitos visando a frustrar os objetivos da licitação;</w:t>
      </w:r>
    </w:p>
    <w:p w:rsidR="001E14AF" w:rsidRPr="005E7F95" w:rsidRDefault="001E14AF" w:rsidP="005E7F95">
      <w:pPr>
        <w:numPr>
          <w:ilvl w:val="2"/>
          <w:numId w:val="1"/>
        </w:numPr>
        <w:spacing w:after="120"/>
        <w:ind w:left="851" w:right="-17" w:firstLine="0"/>
        <w:jc w:val="both"/>
        <w:rPr>
          <w:rFonts w:ascii="Times New Roman" w:hAnsi="Times New Roman" w:cs="Times New Roman"/>
          <w:sz w:val="22"/>
          <w:szCs w:val="22"/>
          <w:lang w:eastAsia="en-US"/>
        </w:rPr>
      </w:pPr>
      <w:proofErr w:type="gramStart"/>
      <w:r w:rsidRPr="005E7F95">
        <w:rPr>
          <w:rFonts w:ascii="Times New Roman" w:hAnsi="Times New Roman" w:cs="Times New Roman"/>
          <w:sz w:val="22"/>
          <w:szCs w:val="22"/>
          <w:lang w:eastAsia="en-US"/>
        </w:rPr>
        <w:t>demonstre</w:t>
      </w:r>
      <w:proofErr w:type="gramEnd"/>
      <w:r w:rsidRPr="005E7F95">
        <w:rPr>
          <w:rFonts w:ascii="Times New Roman" w:hAnsi="Times New Roman" w:cs="Times New Roman"/>
          <w:sz w:val="22"/>
          <w:szCs w:val="22"/>
          <w:lang w:eastAsia="en-US"/>
        </w:rPr>
        <w:t xml:space="preserve"> não possuir idoneidade para contratar com a Administração em virtude de atos ilícitos praticados.</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A aplicação de qualquer das penalidades previstas realizar-se-á em processo administrativo que assegurará o contraditório e a ampla defesa à C</w:t>
      </w:r>
      <w:r w:rsidR="009E377E" w:rsidRPr="005E7F95">
        <w:rPr>
          <w:rFonts w:ascii="Times New Roman" w:hAnsi="Times New Roman" w:cs="Times New Roman"/>
          <w:sz w:val="22"/>
          <w:szCs w:val="22"/>
        </w:rPr>
        <w:t>ontratada</w:t>
      </w:r>
      <w:r w:rsidRPr="005E7F95">
        <w:rPr>
          <w:rFonts w:ascii="Times New Roman" w:hAnsi="Times New Roman" w:cs="Times New Roman"/>
          <w:sz w:val="22"/>
          <w:szCs w:val="22"/>
        </w:rPr>
        <w:t>, observando-se o procedimento previsto na Lei nº 8.666, de 1993, e subsidiariamente a Lei nº 9.784, de 1999.</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1E14AF" w:rsidRPr="005E7F95" w:rsidRDefault="001E14AF" w:rsidP="000D10CC">
      <w:pPr>
        <w:numPr>
          <w:ilvl w:val="1"/>
          <w:numId w:val="1"/>
        </w:numPr>
        <w:spacing w:after="120"/>
        <w:ind w:left="0" w:right="-15" w:firstLine="567"/>
        <w:jc w:val="both"/>
        <w:rPr>
          <w:rFonts w:ascii="Times New Roman" w:hAnsi="Times New Roman" w:cs="Times New Roman"/>
          <w:sz w:val="22"/>
          <w:szCs w:val="22"/>
        </w:rPr>
      </w:pPr>
      <w:r w:rsidRPr="005E7F95">
        <w:rPr>
          <w:rFonts w:ascii="Times New Roman" w:hAnsi="Times New Roman" w:cs="Times New Roman"/>
          <w:sz w:val="22"/>
          <w:szCs w:val="22"/>
        </w:rPr>
        <w:t>As penalidades serão obrigatoriamente registradas no SICAF.</w:t>
      </w:r>
    </w:p>
    <w:p w:rsidR="001E14AF" w:rsidRPr="005E7F95" w:rsidRDefault="001E14AF" w:rsidP="005E7F95">
      <w:pPr>
        <w:spacing w:after="120"/>
        <w:jc w:val="center"/>
        <w:rPr>
          <w:rFonts w:ascii="Times New Roman" w:hAnsi="Times New Roman" w:cs="Times New Roman"/>
          <w:sz w:val="22"/>
          <w:szCs w:val="22"/>
        </w:rPr>
      </w:pPr>
      <w:r w:rsidRPr="005E7F95">
        <w:rPr>
          <w:rFonts w:ascii="Times New Roman" w:hAnsi="Times New Roman" w:cs="Times New Roman"/>
          <w:sz w:val="22"/>
          <w:szCs w:val="22"/>
        </w:rPr>
        <w:t>Município de</w:t>
      </w:r>
      <w:r w:rsidRPr="005E7F95">
        <w:rPr>
          <w:rFonts w:ascii="Times New Roman" w:hAnsi="Times New Roman" w:cs="Times New Roman"/>
          <w:bCs/>
          <w:sz w:val="22"/>
          <w:szCs w:val="22"/>
        </w:rPr>
        <w:t xml:space="preserve"> </w:t>
      </w:r>
      <w:r w:rsidR="005E7F95" w:rsidRPr="005E7F95">
        <w:rPr>
          <w:rFonts w:ascii="Times New Roman" w:hAnsi="Times New Roman" w:cs="Times New Roman"/>
          <w:bCs/>
          <w:sz w:val="22"/>
          <w:szCs w:val="22"/>
        </w:rPr>
        <w:t>Maceió/AL</w:t>
      </w:r>
      <w:r w:rsidR="00124FA4" w:rsidRPr="005E7F95">
        <w:rPr>
          <w:rFonts w:ascii="Times New Roman" w:hAnsi="Times New Roman" w:cs="Times New Roman"/>
          <w:bCs/>
          <w:sz w:val="22"/>
          <w:szCs w:val="22"/>
        </w:rPr>
        <w:t>,</w:t>
      </w:r>
      <w:r w:rsidR="005E7F95" w:rsidRPr="005E7F95">
        <w:rPr>
          <w:rFonts w:ascii="Times New Roman" w:hAnsi="Times New Roman" w:cs="Times New Roman"/>
          <w:bCs/>
          <w:sz w:val="22"/>
          <w:szCs w:val="22"/>
        </w:rPr>
        <w:t xml:space="preserve"> 12</w:t>
      </w:r>
      <w:r w:rsidR="00124FA4" w:rsidRPr="005E7F95">
        <w:rPr>
          <w:rFonts w:ascii="Times New Roman" w:hAnsi="Times New Roman" w:cs="Times New Roman"/>
          <w:bCs/>
          <w:sz w:val="22"/>
          <w:szCs w:val="22"/>
        </w:rPr>
        <w:t xml:space="preserve"> de</w:t>
      </w:r>
      <w:r w:rsidR="005E7F95" w:rsidRPr="005E7F95">
        <w:rPr>
          <w:rFonts w:ascii="Times New Roman" w:hAnsi="Times New Roman" w:cs="Times New Roman"/>
          <w:bCs/>
          <w:sz w:val="22"/>
          <w:szCs w:val="22"/>
        </w:rPr>
        <w:t xml:space="preserve"> fevereiro </w:t>
      </w:r>
      <w:r w:rsidR="00124FA4" w:rsidRPr="005E7F95">
        <w:rPr>
          <w:rFonts w:ascii="Times New Roman" w:hAnsi="Times New Roman" w:cs="Times New Roman"/>
          <w:bCs/>
          <w:sz w:val="22"/>
          <w:szCs w:val="22"/>
        </w:rPr>
        <w:t xml:space="preserve">de </w:t>
      </w:r>
      <w:r w:rsidR="005E7F95" w:rsidRPr="005E7F95">
        <w:rPr>
          <w:rFonts w:ascii="Times New Roman" w:hAnsi="Times New Roman" w:cs="Times New Roman"/>
          <w:bCs/>
          <w:sz w:val="22"/>
          <w:szCs w:val="22"/>
        </w:rPr>
        <w:t>2014</w:t>
      </w:r>
      <w:r w:rsidRPr="005E7F95">
        <w:rPr>
          <w:rFonts w:ascii="Times New Roman" w:hAnsi="Times New Roman" w:cs="Times New Roman"/>
          <w:sz w:val="22"/>
          <w:szCs w:val="22"/>
        </w:rPr>
        <w:t>.</w:t>
      </w:r>
    </w:p>
    <w:p w:rsidR="001E14AF" w:rsidRPr="005E7F95" w:rsidRDefault="001E14AF" w:rsidP="000D10CC">
      <w:pPr>
        <w:spacing w:after="120"/>
        <w:ind w:left="360"/>
        <w:rPr>
          <w:rFonts w:ascii="Times New Roman" w:hAnsi="Times New Roman" w:cs="Times New Roman"/>
          <w:sz w:val="22"/>
          <w:szCs w:val="22"/>
        </w:rPr>
      </w:pPr>
    </w:p>
    <w:p w:rsidR="001E14AF" w:rsidRPr="005E7F95" w:rsidRDefault="001E14AF" w:rsidP="005E7F95">
      <w:pPr>
        <w:ind w:left="357"/>
        <w:jc w:val="center"/>
        <w:rPr>
          <w:rFonts w:ascii="Times New Roman" w:hAnsi="Times New Roman" w:cs="Times New Roman"/>
          <w:sz w:val="22"/>
          <w:szCs w:val="22"/>
        </w:rPr>
      </w:pPr>
      <w:r w:rsidRPr="005E7F95">
        <w:rPr>
          <w:rFonts w:ascii="Times New Roman" w:hAnsi="Times New Roman" w:cs="Times New Roman"/>
          <w:sz w:val="22"/>
          <w:szCs w:val="22"/>
        </w:rPr>
        <w:t>__________________________________</w:t>
      </w:r>
    </w:p>
    <w:p w:rsidR="001E14AF" w:rsidRDefault="005E7F95" w:rsidP="005E7F95">
      <w:pPr>
        <w:ind w:left="357"/>
        <w:jc w:val="center"/>
        <w:rPr>
          <w:rFonts w:ascii="Times New Roman" w:hAnsi="Times New Roman" w:cs="Times New Roman"/>
          <w:sz w:val="22"/>
          <w:szCs w:val="22"/>
        </w:rPr>
      </w:pPr>
      <w:r>
        <w:rPr>
          <w:rFonts w:ascii="Times New Roman" w:hAnsi="Times New Roman" w:cs="Times New Roman"/>
          <w:sz w:val="22"/>
          <w:szCs w:val="22"/>
        </w:rPr>
        <w:t xml:space="preserve">Luciano </w:t>
      </w:r>
      <w:proofErr w:type="spellStart"/>
      <w:r>
        <w:rPr>
          <w:rFonts w:ascii="Times New Roman" w:hAnsi="Times New Roman" w:cs="Times New Roman"/>
          <w:sz w:val="22"/>
          <w:szCs w:val="22"/>
        </w:rPr>
        <w:t>Hermanes</w:t>
      </w:r>
      <w:proofErr w:type="spellEnd"/>
      <w:r>
        <w:rPr>
          <w:rFonts w:ascii="Times New Roman" w:hAnsi="Times New Roman" w:cs="Times New Roman"/>
          <w:sz w:val="22"/>
          <w:szCs w:val="22"/>
        </w:rPr>
        <w:t xml:space="preserve"> Romeiro Damasceno</w:t>
      </w:r>
    </w:p>
    <w:p w:rsidR="005E7F95" w:rsidRPr="005E7F95" w:rsidRDefault="005E7F95" w:rsidP="005E7F95">
      <w:pPr>
        <w:ind w:left="357"/>
        <w:jc w:val="center"/>
        <w:rPr>
          <w:rFonts w:ascii="Times New Roman" w:hAnsi="Times New Roman" w:cs="Times New Roman"/>
          <w:sz w:val="22"/>
          <w:szCs w:val="22"/>
        </w:rPr>
      </w:pPr>
      <w:r>
        <w:rPr>
          <w:rFonts w:ascii="Times New Roman" w:hAnsi="Times New Roman" w:cs="Times New Roman"/>
          <w:sz w:val="22"/>
          <w:szCs w:val="22"/>
        </w:rPr>
        <w:t>Chefe do NAD/SR/DPF/AL</w:t>
      </w:r>
    </w:p>
    <w:p w:rsidR="009D68FB" w:rsidRDefault="009D68FB" w:rsidP="000D10CC">
      <w:pPr>
        <w:spacing w:after="120"/>
        <w:rPr>
          <w:rFonts w:ascii="Times New Roman" w:hAnsi="Times New Roman" w:cs="Times New Roman"/>
          <w:sz w:val="22"/>
          <w:szCs w:val="22"/>
        </w:rPr>
      </w:pPr>
    </w:p>
    <w:p w:rsidR="00B05271" w:rsidRDefault="00B05271" w:rsidP="000D10CC">
      <w:pPr>
        <w:spacing w:after="120"/>
        <w:rPr>
          <w:rFonts w:ascii="Times New Roman" w:hAnsi="Times New Roman" w:cs="Times New Roman"/>
          <w:sz w:val="22"/>
          <w:szCs w:val="22"/>
        </w:rPr>
      </w:pPr>
    </w:p>
    <w:p w:rsidR="00B05271" w:rsidRDefault="00B05271" w:rsidP="000D10CC">
      <w:pPr>
        <w:spacing w:after="120"/>
        <w:rPr>
          <w:rFonts w:ascii="Times New Roman" w:hAnsi="Times New Roman" w:cs="Times New Roman"/>
          <w:sz w:val="22"/>
          <w:szCs w:val="22"/>
        </w:rPr>
      </w:pPr>
    </w:p>
    <w:p w:rsidR="00B05271" w:rsidRDefault="00B05271" w:rsidP="000D10CC">
      <w:pPr>
        <w:spacing w:after="120"/>
        <w:rPr>
          <w:rFonts w:ascii="Times New Roman" w:hAnsi="Times New Roman" w:cs="Times New Roman"/>
          <w:sz w:val="22"/>
          <w:szCs w:val="22"/>
        </w:rPr>
      </w:pPr>
    </w:p>
    <w:p w:rsidR="00B05271" w:rsidRPr="00B05271" w:rsidRDefault="00B05271" w:rsidP="00B05271">
      <w:pPr>
        <w:spacing w:after="120"/>
        <w:rPr>
          <w:rFonts w:ascii="Times New Roman" w:hAnsi="Times New Roman" w:cs="Times New Roman"/>
          <w:b/>
          <w:sz w:val="22"/>
          <w:szCs w:val="22"/>
        </w:rPr>
      </w:pPr>
      <w:r w:rsidRPr="00B05271">
        <w:rPr>
          <w:rFonts w:ascii="Times New Roman" w:hAnsi="Times New Roman" w:cs="Times New Roman"/>
          <w:b/>
          <w:sz w:val="22"/>
          <w:szCs w:val="22"/>
        </w:rPr>
        <w:t>DESPACHO/GAB</w:t>
      </w:r>
    </w:p>
    <w:p w:rsidR="00B05271" w:rsidRPr="00B05271" w:rsidRDefault="00B05271" w:rsidP="00B05271">
      <w:pPr>
        <w:spacing w:after="120"/>
        <w:jc w:val="both"/>
        <w:rPr>
          <w:rFonts w:ascii="Times New Roman" w:hAnsi="Times New Roman" w:cs="Times New Roman"/>
          <w:sz w:val="22"/>
          <w:szCs w:val="22"/>
        </w:rPr>
      </w:pPr>
      <w:r w:rsidRPr="00B05271">
        <w:rPr>
          <w:rFonts w:ascii="Times New Roman" w:hAnsi="Times New Roman" w:cs="Times New Roman"/>
          <w:sz w:val="22"/>
          <w:szCs w:val="22"/>
        </w:rPr>
        <w:t xml:space="preserve">Aprovo o presente Termo de Referência (Inciso II, art. 9º do Decreto nº 5.450/05), nas condições e quantidades definidas, bem como as alterações promovidas em relação à solicitação inicial, por se mostrarem adequadas ao interesse da Administração, que necessita recompor os estoques de seu almoxarifado, com os materiais de expediente de uso rotineiro, permitindo desta forma que os servidores executem suas atividades diárias. </w:t>
      </w:r>
    </w:p>
    <w:p w:rsidR="00B05271" w:rsidRPr="00B05271" w:rsidRDefault="00B05271" w:rsidP="00B05271">
      <w:pPr>
        <w:spacing w:after="120"/>
        <w:rPr>
          <w:rFonts w:ascii="Times New Roman" w:hAnsi="Times New Roman" w:cs="Times New Roman"/>
          <w:sz w:val="22"/>
          <w:szCs w:val="22"/>
        </w:rPr>
      </w:pPr>
      <w:r w:rsidRPr="00B05271">
        <w:rPr>
          <w:rFonts w:ascii="Times New Roman" w:hAnsi="Times New Roman" w:cs="Times New Roman"/>
          <w:sz w:val="22"/>
          <w:szCs w:val="22"/>
        </w:rPr>
        <w:t>Em, __ / ___ / _______.</w:t>
      </w:r>
    </w:p>
    <w:p w:rsidR="00B05271" w:rsidRPr="00B05271" w:rsidRDefault="00B05271" w:rsidP="00B05271">
      <w:pPr>
        <w:jc w:val="center"/>
        <w:rPr>
          <w:rFonts w:ascii="Times New Roman" w:hAnsi="Times New Roman" w:cs="Times New Roman"/>
          <w:sz w:val="22"/>
          <w:szCs w:val="22"/>
        </w:rPr>
      </w:pPr>
      <w:r w:rsidRPr="00B05271">
        <w:rPr>
          <w:rFonts w:ascii="Times New Roman" w:hAnsi="Times New Roman" w:cs="Times New Roman"/>
          <w:sz w:val="22"/>
          <w:szCs w:val="22"/>
        </w:rPr>
        <w:softHyphen/>
      </w:r>
      <w:r w:rsidRPr="00B05271">
        <w:rPr>
          <w:rFonts w:ascii="Times New Roman" w:hAnsi="Times New Roman" w:cs="Times New Roman"/>
          <w:sz w:val="22"/>
          <w:szCs w:val="22"/>
        </w:rPr>
        <w:softHyphen/>
      </w:r>
      <w:r w:rsidRPr="00B05271">
        <w:rPr>
          <w:rFonts w:ascii="Times New Roman" w:hAnsi="Times New Roman" w:cs="Times New Roman"/>
          <w:sz w:val="22"/>
          <w:szCs w:val="22"/>
        </w:rPr>
        <w:softHyphen/>
      </w:r>
      <w:r w:rsidRPr="00B05271">
        <w:rPr>
          <w:rFonts w:ascii="Times New Roman" w:hAnsi="Times New Roman" w:cs="Times New Roman"/>
          <w:sz w:val="22"/>
          <w:szCs w:val="22"/>
        </w:rPr>
        <w:softHyphen/>
      </w:r>
    </w:p>
    <w:p w:rsidR="00B05271" w:rsidRPr="00B05271" w:rsidRDefault="00B05271" w:rsidP="00B05271">
      <w:pPr>
        <w:ind w:left="284"/>
        <w:jc w:val="center"/>
        <w:rPr>
          <w:rFonts w:ascii="Times New Roman" w:hAnsi="Times New Roman" w:cs="Times New Roman"/>
          <w:sz w:val="22"/>
          <w:szCs w:val="22"/>
        </w:rPr>
      </w:pPr>
      <w:r w:rsidRPr="00B05271">
        <w:rPr>
          <w:rFonts w:ascii="Times New Roman" w:hAnsi="Times New Roman" w:cs="Times New Roman"/>
          <w:sz w:val="22"/>
          <w:szCs w:val="22"/>
        </w:rPr>
        <w:t>__________________________________</w:t>
      </w:r>
    </w:p>
    <w:p w:rsidR="00B05271" w:rsidRPr="00B05271" w:rsidRDefault="00B05271" w:rsidP="00B05271">
      <w:pPr>
        <w:ind w:left="284"/>
        <w:jc w:val="center"/>
        <w:rPr>
          <w:rFonts w:ascii="Times New Roman" w:hAnsi="Times New Roman" w:cs="Times New Roman"/>
          <w:sz w:val="22"/>
          <w:szCs w:val="22"/>
        </w:rPr>
      </w:pPr>
      <w:r w:rsidRPr="00B05271">
        <w:rPr>
          <w:rFonts w:ascii="Times New Roman" w:hAnsi="Times New Roman" w:cs="Times New Roman"/>
          <w:sz w:val="22"/>
          <w:szCs w:val="22"/>
        </w:rPr>
        <w:t xml:space="preserve">Omar Gabriel </w:t>
      </w:r>
      <w:proofErr w:type="spellStart"/>
      <w:r w:rsidRPr="00B05271">
        <w:rPr>
          <w:rFonts w:ascii="Times New Roman" w:hAnsi="Times New Roman" w:cs="Times New Roman"/>
          <w:sz w:val="22"/>
          <w:szCs w:val="22"/>
        </w:rPr>
        <w:t>Haj</w:t>
      </w:r>
      <w:proofErr w:type="spellEnd"/>
      <w:r w:rsidRPr="00B05271">
        <w:rPr>
          <w:rFonts w:ascii="Times New Roman" w:hAnsi="Times New Roman" w:cs="Times New Roman"/>
          <w:sz w:val="22"/>
          <w:szCs w:val="22"/>
        </w:rPr>
        <w:t xml:space="preserve"> </w:t>
      </w:r>
      <w:proofErr w:type="spellStart"/>
      <w:r w:rsidRPr="00B05271">
        <w:rPr>
          <w:rFonts w:ascii="Times New Roman" w:hAnsi="Times New Roman" w:cs="Times New Roman"/>
          <w:sz w:val="22"/>
          <w:szCs w:val="22"/>
        </w:rPr>
        <w:t>Mussi</w:t>
      </w:r>
      <w:proofErr w:type="spellEnd"/>
    </w:p>
    <w:p w:rsidR="00B05271" w:rsidRPr="00B05271" w:rsidRDefault="00B05271" w:rsidP="00B05271">
      <w:pPr>
        <w:ind w:left="284"/>
        <w:jc w:val="center"/>
        <w:rPr>
          <w:rFonts w:ascii="Times New Roman" w:hAnsi="Times New Roman" w:cs="Times New Roman"/>
          <w:sz w:val="22"/>
          <w:szCs w:val="22"/>
        </w:rPr>
      </w:pPr>
      <w:r w:rsidRPr="00B05271">
        <w:rPr>
          <w:rFonts w:ascii="Times New Roman" w:hAnsi="Times New Roman" w:cs="Times New Roman"/>
          <w:sz w:val="22"/>
          <w:szCs w:val="22"/>
        </w:rPr>
        <w:t>Superintendente Regional</w:t>
      </w:r>
    </w:p>
    <w:p w:rsidR="00B05271" w:rsidRPr="005E7F95" w:rsidRDefault="00B05271" w:rsidP="000D10CC">
      <w:pPr>
        <w:spacing w:after="120"/>
        <w:rPr>
          <w:rFonts w:ascii="Times New Roman" w:hAnsi="Times New Roman" w:cs="Times New Roman"/>
          <w:sz w:val="22"/>
          <w:szCs w:val="22"/>
        </w:rPr>
      </w:pPr>
    </w:p>
    <w:sectPr w:rsidR="00B05271" w:rsidRPr="005E7F95" w:rsidSect="005E7F95">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A8" w:rsidRDefault="00361AA8">
      <w:r>
        <w:separator/>
      </w:r>
    </w:p>
  </w:endnote>
  <w:endnote w:type="continuationSeparator" w:id="0">
    <w:p w:rsidR="00361AA8" w:rsidRDefault="00361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Spranq eco sans"/>
    <w:charset w:val="00"/>
    <w:family w:val="swiss"/>
    <w:pitch w:val="variable"/>
    <w:sig w:usb0="00000003" w:usb1="1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A8" w:rsidRDefault="00361AA8">
      <w:r>
        <w:separator/>
      </w:r>
    </w:p>
  </w:footnote>
  <w:footnote w:type="continuationSeparator" w:id="0">
    <w:p w:rsidR="00361AA8" w:rsidRDefault="00361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0F267E1"/>
    <w:multiLevelType w:val="multilevel"/>
    <w:tmpl w:val="1430E7A0"/>
    <w:lvl w:ilvl="0">
      <w:start w:val="3"/>
      <w:numFmt w:val="decimal"/>
      <w:lvlText w:val="%1."/>
      <w:lvlJc w:val="left"/>
      <w:pPr>
        <w:ind w:left="555" w:hanging="555"/>
      </w:pPr>
      <w:rPr>
        <w:rFonts w:hint="default"/>
      </w:rPr>
    </w:lvl>
    <w:lvl w:ilvl="1">
      <w:start w:val="1"/>
      <w:numFmt w:val="decimal"/>
      <w:lvlText w:val="%1.%2."/>
      <w:lvlJc w:val="left"/>
      <w:pPr>
        <w:ind w:left="1430" w:hanging="720"/>
      </w:pPr>
      <w:rPr>
        <w:rFonts w:hint="default"/>
        <w:b w:val="0"/>
      </w:rPr>
    </w:lvl>
    <w:lvl w:ilvl="2">
      <w:start w:val="4"/>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D301367"/>
    <w:multiLevelType w:val="multilevel"/>
    <w:tmpl w:val="AA8096D6"/>
    <w:lvl w:ilvl="0">
      <w:start w:val="5"/>
      <w:numFmt w:val="decimal"/>
      <w:lvlText w:val="%1."/>
      <w:lvlJc w:val="left"/>
      <w:pPr>
        <w:ind w:left="555" w:hanging="555"/>
      </w:pPr>
      <w:rPr>
        <w:rFonts w:hint="default"/>
        <w:b/>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D5C100D"/>
    <w:multiLevelType w:val="multilevel"/>
    <w:tmpl w:val="4F945D26"/>
    <w:lvl w:ilvl="0">
      <w:start w:val="1"/>
      <w:numFmt w:val="decimal"/>
      <w:lvlText w:val="%1."/>
      <w:lvlJc w:val="left"/>
      <w:pPr>
        <w:ind w:left="360" w:hanging="360"/>
      </w:pPr>
      <w:rPr>
        <w:b/>
      </w:rPr>
    </w:lvl>
    <w:lvl w:ilvl="1">
      <w:start w:val="1"/>
      <w:numFmt w:val="decimal"/>
      <w:lvlText w:val="%1.%2."/>
      <w:lvlJc w:val="left"/>
      <w:pPr>
        <w:ind w:left="574"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3B6505"/>
    <w:multiLevelType w:val="multilevel"/>
    <w:tmpl w:val="4204127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993"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4">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514FA3"/>
    <w:multiLevelType w:val="multilevel"/>
    <w:tmpl w:val="5C0E01F6"/>
    <w:lvl w:ilvl="0">
      <w:start w:val="4"/>
      <w:numFmt w:val="decimal"/>
      <w:lvlText w:val="%1."/>
      <w:lvlJc w:val="left"/>
      <w:pPr>
        <w:ind w:left="555" w:hanging="55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9F57C5"/>
    <w:multiLevelType w:val="multilevel"/>
    <w:tmpl w:val="54ACE3B0"/>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1639"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12"/>
  </w:num>
  <w:num w:numId="3">
    <w:abstractNumId w:val="16"/>
  </w:num>
  <w:num w:numId="4">
    <w:abstractNumId w:val="26"/>
  </w:num>
  <w:num w:numId="5">
    <w:abstractNumId w:val="15"/>
  </w:num>
  <w:num w:numId="6">
    <w:abstractNumId w:val="23"/>
  </w:num>
  <w:num w:numId="7">
    <w:abstractNumId w:val="20"/>
  </w:num>
  <w:num w:numId="8">
    <w:abstractNumId w:val="21"/>
  </w:num>
  <w:num w:numId="9">
    <w:abstractNumId w:val="24"/>
  </w:num>
  <w:num w:numId="10">
    <w:abstractNumId w:val="10"/>
  </w:num>
  <w:num w:numId="11">
    <w:abstractNumId w:val="22"/>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8"/>
  </w:num>
  <w:num w:numId="15">
    <w:abstractNumId w:val="19"/>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1"/>
  </w:num>
  <w:num w:numId="27">
    <w:abstractNumId w:val="14"/>
  </w:num>
  <w:num w:numId="28">
    <w:abstractNumId w:val="25"/>
  </w:num>
  <w:num w:numId="29">
    <w:abstractNumId w:val="13"/>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attachedTemplate r:id="rId1"/>
  <w:stylePaneFormatFilter w:val="3F04"/>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73282"/>
    <w:rsid w:val="0000236D"/>
    <w:rsid w:val="00003298"/>
    <w:rsid w:val="0001661B"/>
    <w:rsid w:val="0002260C"/>
    <w:rsid w:val="0002306D"/>
    <w:rsid w:val="000242C8"/>
    <w:rsid w:val="00027155"/>
    <w:rsid w:val="000318BA"/>
    <w:rsid w:val="00034A29"/>
    <w:rsid w:val="00040957"/>
    <w:rsid w:val="00047D73"/>
    <w:rsid w:val="00056433"/>
    <w:rsid w:val="00060414"/>
    <w:rsid w:val="00062853"/>
    <w:rsid w:val="00062C9B"/>
    <w:rsid w:val="0006537A"/>
    <w:rsid w:val="000670EC"/>
    <w:rsid w:val="000677A2"/>
    <w:rsid w:val="00070EA5"/>
    <w:rsid w:val="00073282"/>
    <w:rsid w:val="00076CBC"/>
    <w:rsid w:val="000779C7"/>
    <w:rsid w:val="00081098"/>
    <w:rsid w:val="00087EF2"/>
    <w:rsid w:val="00090F5D"/>
    <w:rsid w:val="00092759"/>
    <w:rsid w:val="00094321"/>
    <w:rsid w:val="000A038D"/>
    <w:rsid w:val="000A102A"/>
    <w:rsid w:val="000A1A7B"/>
    <w:rsid w:val="000A1B88"/>
    <w:rsid w:val="000A23DA"/>
    <w:rsid w:val="000A674F"/>
    <w:rsid w:val="000B7B55"/>
    <w:rsid w:val="000C123B"/>
    <w:rsid w:val="000C21AD"/>
    <w:rsid w:val="000C2C16"/>
    <w:rsid w:val="000C5EE4"/>
    <w:rsid w:val="000C670A"/>
    <w:rsid w:val="000D10CC"/>
    <w:rsid w:val="000D2A1E"/>
    <w:rsid w:val="000D2AC3"/>
    <w:rsid w:val="000F1C1C"/>
    <w:rsid w:val="000F4088"/>
    <w:rsid w:val="000F4F96"/>
    <w:rsid w:val="000F5A07"/>
    <w:rsid w:val="00100990"/>
    <w:rsid w:val="00105707"/>
    <w:rsid w:val="001060BC"/>
    <w:rsid w:val="001103FF"/>
    <w:rsid w:val="00113EEB"/>
    <w:rsid w:val="001219B0"/>
    <w:rsid w:val="00124990"/>
    <w:rsid w:val="00124BB7"/>
    <w:rsid w:val="00124FA4"/>
    <w:rsid w:val="001304C0"/>
    <w:rsid w:val="001315F2"/>
    <w:rsid w:val="0014004B"/>
    <w:rsid w:val="0014325E"/>
    <w:rsid w:val="00146BDF"/>
    <w:rsid w:val="001516EA"/>
    <w:rsid w:val="00153E25"/>
    <w:rsid w:val="00154505"/>
    <w:rsid w:val="001552BC"/>
    <w:rsid w:val="0015684D"/>
    <w:rsid w:val="00160BBD"/>
    <w:rsid w:val="00160DA4"/>
    <w:rsid w:val="0016584A"/>
    <w:rsid w:val="00170CE1"/>
    <w:rsid w:val="00174CAA"/>
    <w:rsid w:val="00177CD5"/>
    <w:rsid w:val="001817D2"/>
    <w:rsid w:val="00184086"/>
    <w:rsid w:val="001904A8"/>
    <w:rsid w:val="001A1732"/>
    <w:rsid w:val="001A2CE9"/>
    <w:rsid w:val="001A3A05"/>
    <w:rsid w:val="001A3E18"/>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5CFC"/>
    <w:rsid w:val="00207B98"/>
    <w:rsid w:val="00210001"/>
    <w:rsid w:val="0021106D"/>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F04"/>
    <w:rsid w:val="002C54C1"/>
    <w:rsid w:val="002D78B4"/>
    <w:rsid w:val="002D7C8E"/>
    <w:rsid w:val="002E160F"/>
    <w:rsid w:val="002E3F91"/>
    <w:rsid w:val="002E480D"/>
    <w:rsid w:val="002E5F6B"/>
    <w:rsid w:val="002F084D"/>
    <w:rsid w:val="002F308B"/>
    <w:rsid w:val="003022D4"/>
    <w:rsid w:val="00310B4A"/>
    <w:rsid w:val="003238C3"/>
    <w:rsid w:val="00324BCD"/>
    <w:rsid w:val="00324F30"/>
    <w:rsid w:val="00325023"/>
    <w:rsid w:val="00325FD8"/>
    <w:rsid w:val="003265B9"/>
    <w:rsid w:val="00327232"/>
    <w:rsid w:val="00331182"/>
    <w:rsid w:val="00340EE0"/>
    <w:rsid w:val="00343032"/>
    <w:rsid w:val="00352D2C"/>
    <w:rsid w:val="0035658A"/>
    <w:rsid w:val="00361AA8"/>
    <w:rsid w:val="00364141"/>
    <w:rsid w:val="00367EF6"/>
    <w:rsid w:val="00373F2A"/>
    <w:rsid w:val="003779A2"/>
    <w:rsid w:val="0038139C"/>
    <w:rsid w:val="00381D92"/>
    <w:rsid w:val="00386157"/>
    <w:rsid w:val="00386ADE"/>
    <w:rsid w:val="00391E14"/>
    <w:rsid w:val="003959F6"/>
    <w:rsid w:val="003A73C1"/>
    <w:rsid w:val="003B791E"/>
    <w:rsid w:val="003C609E"/>
    <w:rsid w:val="003C6275"/>
    <w:rsid w:val="003D69A5"/>
    <w:rsid w:val="003E34F6"/>
    <w:rsid w:val="003E4927"/>
    <w:rsid w:val="003E4D76"/>
    <w:rsid w:val="003E5496"/>
    <w:rsid w:val="003E55B1"/>
    <w:rsid w:val="003F004A"/>
    <w:rsid w:val="003F1437"/>
    <w:rsid w:val="003F17EC"/>
    <w:rsid w:val="003F185C"/>
    <w:rsid w:val="003F36A3"/>
    <w:rsid w:val="0040443F"/>
    <w:rsid w:val="00404510"/>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230A"/>
    <w:rsid w:val="00462C95"/>
    <w:rsid w:val="0046486A"/>
    <w:rsid w:val="00473A3D"/>
    <w:rsid w:val="004773FC"/>
    <w:rsid w:val="00480328"/>
    <w:rsid w:val="004834FC"/>
    <w:rsid w:val="00483B15"/>
    <w:rsid w:val="00483FB9"/>
    <w:rsid w:val="00491452"/>
    <w:rsid w:val="0049465E"/>
    <w:rsid w:val="00494AE7"/>
    <w:rsid w:val="004A030A"/>
    <w:rsid w:val="004A103C"/>
    <w:rsid w:val="004B05B0"/>
    <w:rsid w:val="004B0CAC"/>
    <w:rsid w:val="004B19B5"/>
    <w:rsid w:val="004B1D7D"/>
    <w:rsid w:val="004B460A"/>
    <w:rsid w:val="004C0212"/>
    <w:rsid w:val="004C05F9"/>
    <w:rsid w:val="004D087F"/>
    <w:rsid w:val="004E0194"/>
    <w:rsid w:val="004E6184"/>
    <w:rsid w:val="004F1471"/>
    <w:rsid w:val="004F5DF9"/>
    <w:rsid w:val="004F66B4"/>
    <w:rsid w:val="004F78C6"/>
    <w:rsid w:val="0050224C"/>
    <w:rsid w:val="00503208"/>
    <w:rsid w:val="005037A6"/>
    <w:rsid w:val="00512D53"/>
    <w:rsid w:val="00514883"/>
    <w:rsid w:val="0053132E"/>
    <w:rsid w:val="005544D7"/>
    <w:rsid w:val="00561C04"/>
    <w:rsid w:val="0056213B"/>
    <w:rsid w:val="00562F82"/>
    <w:rsid w:val="00564913"/>
    <w:rsid w:val="005800D8"/>
    <w:rsid w:val="005846C9"/>
    <w:rsid w:val="005873FC"/>
    <w:rsid w:val="00590EAF"/>
    <w:rsid w:val="00595DA6"/>
    <w:rsid w:val="005A6A91"/>
    <w:rsid w:val="005B0043"/>
    <w:rsid w:val="005B0066"/>
    <w:rsid w:val="005C3930"/>
    <w:rsid w:val="005C76D8"/>
    <w:rsid w:val="005E1321"/>
    <w:rsid w:val="005E2DD4"/>
    <w:rsid w:val="005E412D"/>
    <w:rsid w:val="005E6D43"/>
    <w:rsid w:val="005E7F95"/>
    <w:rsid w:val="005F64F4"/>
    <w:rsid w:val="005F6F64"/>
    <w:rsid w:val="005F7B0A"/>
    <w:rsid w:val="00605C11"/>
    <w:rsid w:val="00606440"/>
    <w:rsid w:val="006078C2"/>
    <w:rsid w:val="0061694F"/>
    <w:rsid w:val="006171A9"/>
    <w:rsid w:val="00623436"/>
    <w:rsid w:val="00625193"/>
    <w:rsid w:val="00640F39"/>
    <w:rsid w:val="00655AAF"/>
    <w:rsid w:val="00656A30"/>
    <w:rsid w:val="006673E7"/>
    <w:rsid w:val="00674964"/>
    <w:rsid w:val="00680B7E"/>
    <w:rsid w:val="00683B94"/>
    <w:rsid w:val="00686692"/>
    <w:rsid w:val="00693033"/>
    <w:rsid w:val="00693321"/>
    <w:rsid w:val="00694893"/>
    <w:rsid w:val="00694DD9"/>
    <w:rsid w:val="006A12B1"/>
    <w:rsid w:val="006A5F42"/>
    <w:rsid w:val="006A6103"/>
    <w:rsid w:val="006B10ED"/>
    <w:rsid w:val="006B156A"/>
    <w:rsid w:val="006B4F18"/>
    <w:rsid w:val="006B51B2"/>
    <w:rsid w:val="006C17A0"/>
    <w:rsid w:val="006D27E3"/>
    <w:rsid w:val="006D3F97"/>
    <w:rsid w:val="006D4135"/>
    <w:rsid w:val="006E0448"/>
    <w:rsid w:val="006E09F2"/>
    <w:rsid w:val="006E721C"/>
    <w:rsid w:val="006F3EE2"/>
    <w:rsid w:val="00700CBD"/>
    <w:rsid w:val="0070207F"/>
    <w:rsid w:val="007028C7"/>
    <w:rsid w:val="00704462"/>
    <w:rsid w:val="00710C7E"/>
    <w:rsid w:val="00714E7C"/>
    <w:rsid w:val="0073044F"/>
    <w:rsid w:val="00732294"/>
    <w:rsid w:val="00733DE0"/>
    <w:rsid w:val="007357C5"/>
    <w:rsid w:val="00736C27"/>
    <w:rsid w:val="0074032D"/>
    <w:rsid w:val="00740D25"/>
    <w:rsid w:val="00741328"/>
    <w:rsid w:val="0075531C"/>
    <w:rsid w:val="00756F76"/>
    <w:rsid w:val="007679B9"/>
    <w:rsid w:val="00776572"/>
    <w:rsid w:val="00776D50"/>
    <w:rsid w:val="0077738D"/>
    <w:rsid w:val="007774C2"/>
    <w:rsid w:val="00787771"/>
    <w:rsid w:val="00787D28"/>
    <w:rsid w:val="0079000C"/>
    <w:rsid w:val="00790D93"/>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5253"/>
    <w:rsid w:val="007E57A5"/>
    <w:rsid w:val="007E68F6"/>
    <w:rsid w:val="007E6EF9"/>
    <w:rsid w:val="007F0511"/>
    <w:rsid w:val="007F2AE5"/>
    <w:rsid w:val="007F6AB0"/>
    <w:rsid w:val="00803805"/>
    <w:rsid w:val="0080582D"/>
    <w:rsid w:val="0080756C"/>
    <w:rsid w:val="00812ACB"/>
    <w:rsid w:val="008147F8"/>
    <w:rsid w:val="00821930"/>
    <w:rsid w:val="00831204"/>
    <w:rsid w:val="00831208"/>
    <w:rsid w:val="00835A02"/>
    <w:rsid w:val="00841504"/>
    <w:rsid w:val="008429CF"/>
    <w:rsid w:val="008446E2"/>
    <w:rsid w:val="00847E19"/>
    <w:rsid w:val="00850CD3"/>
    <w:rsid w:val="0085112C"/>
    <w:rsid w:val="008559F1"/>
    <w:rsid w:val="00855E5A"/>
    <w:rsid w:val="008601A9"/>
    <w:rsid w:val="00865B0D"/>
    <w:rsid w:val="00871B33"/>
    <w:rsid w:val="00872949"/>
    <w:rsid w:val="008821F3"/>
    <w:rsid w:val="00887874"/>
    <w:rsid w:val="008941DB"/>
    <w:rsid w:val="008A16EA"/>
    <w:rsid w:val="008A580D"/>
    <w:rsid w:val="008B6162"/>
    <w:rsid w:val="008C04DF"/>
    <w:rsid w:val="008C1971"/>
    <w:rsid w:val="008C1AF7"/>
    <w:rsid w:val="008D0EE5"/>
    <w:rsid w:val="008D2CAF"/>
    <w:rsid w:val="008D3ACE"/>
    <w:rsid w:val="008D51CC"/>
    <w:rsid w:val="008E1D57"/>
    <w:rsid w:val="008E4F95"/>
    <w:rsid w:val="008F4D52"/>
    <w:rsid w:val="008F4E41"/>
    <w:rsid w:val="0090408D"/>
    <w:rsid w:val="00904E6B"/>
    <w:rsid w:val="00906EEC"/>
    <w:rsid w:val="00914204"/>
    <w:rsid w:val="00915C7E"/>
    <w:rsid w:val="00922606"/>
    <w:rsid w:val="00922D31"/>
    <w:rsid w:val="0092559F"/>
    <w:rsid w:val="00925D03"/>
    <w:rsid w:val="0092650F"/>
    <w:rsid w:val="00927AD9"/>
    <w:rsid w:val="00931141"/>
    <w:rsid w:val="00931DEA"/>
    <w:rsid w:val="00935665"/>
    <w:rsid w:val="00935B30"/>
    <w:rsid w:val="00936A4E"/>
    <w:rsid w:val="00941580"/>
    <w:rsid w:val="00944E0C"/>
    <w:rsid w:val="00950D81"/>
    <w:rsid w:val="00953772"/>
    <w:rsid w:val="009543EB"/>
    <w:rsid w:val="009623AB"/>
    <w:rsid w:val="00970053"/>
    <w:rsid w:val="00970A6B"/>
    <w:rsid w:val="009763C4"/>
    <w:rsid w:val="009803F1"/>
    <w:rsid w:val="009844F7"/>
    <w:rsid w:val="0099079E"/>
    <w:rsid w:val="00995FFD"/>
    <w:rsid w:val="009A1099"/>
    <w:rsid w:val="009A45B0"/>
    <w:rsid w:val="009A6A6F"/>
    <w:rsid w:val="009B1B69"/>
    <w:rsid w:val="009C470D"/>
    <w:rsid w:val="009C638B"/>
    <w:rsid w:val="009D3626"/>
    <w:rsid w:val="009D68FB"/>
    <w:rsid w:val="009E04B3"/>
    <w:rsid w:val="009E0DFC"/>
    <w:rsid w:val="009E377E"/>
    <w:rsid w:val="009E428C"/>
    <w:rsid w:val="009E5B74"/>
    <w:rsid w:val="009E7C14"/>
    <w:rsid w:val="009F0234"/>
    <w:rsid w:val="009F419C"/>
    <w:rsid w:val="009F43E0"/>
    <w:rsid w:val="00A055A5"/>
    <w:rsid w:val="00A1117E"/>
    <w:rsid w:val="00A12A7C"/>
    <w:rsid w:val="00A1330E"/>
    <w:rsid w:val="00A402A1"/>
    <w:rsid w:val="00A44175"/>
    <w:rsid w:val="00A4565E"/>
    <w:rsid w:val="00A47893"/>
    <w:rsid w:val="00A50D22"/>
    <w:rsid w:val="00A512C3"/>
    <w:rsid w:val="00A53390"/>
    <w:rsid w:val="00A571FE"/>
    <w:rsid w:val="00A60395"/>
    <w:rsid w:val="00A6183D"/>
    <w:rsid w:val="00A6287E"/>
    <w:rsid w:val="00A77C2C"/>
    <w:rsid w:val="00A80062"/>
    <w:rsid w:val="00A856EB"/>
    <w:rsid w:val="00A9022E"/>
    <w:rsid w:val="00A90577"/>
    <w:rsid w:val="00A914E1"/>
    <w:rsid w:val="00A96322"/>
    <w:rsid w:val="00AA1165"/>
    <w:rsid w:val="00AA3F31"/>
    <w:rsid w:val="00AA4625"/>
    <w:rsid w:val="00AB1F1A"/>
    <w:rsid w:val="00AC4F34"/>
    <w:rsid w:val="00AC6EC2"/>
    <w:rsid w:val="00AE3A63"/>
    <w:rsid w:val="00AE5435"/>
    <w:rsid w:val="00AF3ABE"/>
    <w:rsid w:val="00AF6959"/>
    <w:rsid w:val="00B00520"/>
    <w:rsid w:val="00B00F8E"/>
    <w:rsid w:val="00B014D0"/>
    <w:rsid w:val="00B025B6"/>
    <w:rsid w:val="00B03CB0"/>
    <w:rsid w:val="00B041A9"/>
    <w:rsid w:val="00B0465E"/>
    <w:rsid w:val="00B05271"/>
    <w:rsid w:val="00B1218F"/>
    <w:rsid w:val="00B13262"/>
    <w:rsid w:val="00B14C20"/>
    <w:rsid w:val="00B16238"/>
    <w:rsid w:val="00B23F8B"/>
    <w:rsid w:val="00B27724"/>
    <w:rsid w:val="00B30F3D"/>
    <w:rsid w:val="00B432A0"/>
    <w:rsid w:val="00B4738B"/>
    <w:rsid w:val="00B50E09"/>
    <w:rsid w:val="00B517F7"/>
    <w:rsid w:val="00B52AFC"/>
    <w:rsid w:val="00B52EFE"/>
    <w:rsid w:val="00B55E5A"/>
    <w:rsid w:val="00B60DCA"/>
    <w:rsid w:val="00B63C73"/>
    <w:rsid w:val="00B66E1A"/>
    <w:rsid w:val="00B66EDD"/>
    <w:rsid w:val="00B672B3"/>
    <w:rsid w:val="00B76DB6"/>
    <w:rsid w:val="00B77DBF"/>
    <w:rsid w:val="00B810DF"/>
    <w:rsid w:val="00B81FBB"/>
    <w:rsid w:val="00B902B9"/>
    <w:rsid w:val="00B90B80"/>
    <w:rsid w:val="00B92C59"/>
    <w:rsid w:val="00B95BFE"/>
    <w:rsid w:val="00B96C22"/>
    <w:rsid w:val="00B972D3"/>
    <w:rsid w:val="00BA1705"/>
    <w:rsid w:val="00BA2132"/>
    <w:rsid w:val="00BA38D8"/>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E8E"/>
    <w:rsid w:val="00BF1A7F"/>
    <w:rsid w:val="00C00F37"/>
    <w:rsid w:val="00C03F51"/>
    <w:rsid w:val="00C10CC7"/>
    <w:rsid w:val="00C13225"/>
    <w:rsid w:val="00C14C86"/>
    <w:rsid w:val="00C229F8"/>
    <w:rsid w:val="00C25803"/>
    <w:rsid w:val="00C322F1"/>
    <w:rsid w:val="00C33284"/>
    <w:rsid w:val="00C371FA"/>
    <w:rsid w:val="00C4251D"/>
    <w:rsid w:val="00C44F67"/>
    <w:rsid w:val="00C46F61"/>
    <w:rsid w:val="00C47BB2"/>
    <w:rsid w:val="00C51C28"/>
    <w:rsid w:val="00C53456"/>
    <w:rsid w:val="00C60C2D"/>
    <w:rsid w:val="00C70043"/>
    <w:rsid w:val="00C70E0D"/>
    <w:rsid w:val="00C730B4"/>
    <w:rsid w:val="00C73861"/>
    <w:rsid w:val="00C7432C"/>
    <w:rsid w:val="00C75791"/>
    <w:rsid w:val="00C76304"/>
    <w:rsid w:val="00C84955"/>
    <w:rsid w:val="00C86467"/>
    <w:rsid w:val="00C95C72"/>
    <w:rsid w:val="00C96B86"/>
    <w:rsid w:val="00C97DF7"/>
    <w:rsid w:val="00CA1A6A"/>
    <w:rsid w:val="00CA6108"/>
    <w:rsid w:val="00CB766B"/>
    <w:rsid w:val="00CC356D"/>
    <w:rsid w:val="00CD109D"/>
    <w:rsid w:val="00CD1E9D"/>
    <w:rsid w:val="00CD6ABB"/>
    <w:rsid w:val="00CE5CF2"/>
    <w:rsid w:val="00D00A5D"/>
    <w:rsid w:val="00D00A87"/>
    <w:rsid w:val="00D02F2F"/>
    <w:rsid w:val="00D10078"/>
    <w:rsid w:val="00D13087"/>
    <w:rsid w:val="00D139AB"/>
    <w:rsid w:val="00D16FA0"/>
    <w:rsid w:val="00D241FF"/>
    <w:rsid w:val="00D25D36"/>
    <w:rsid w:val="00D26DCE"/>
    <w:rsid w:val="00D41AF6"/>
    <w:rsid w:val="00D5130A"/>
    <w:rsid w:val="00D51769"/>
    <w:rsid w:val="00D522D8"/>
    <w:rsid w:val="00D5491C"/>
    <w:rsid w:val="00D554E8"/>
    <w:rsid w:val="00D5748E"/>
    <w:rsid w:val="00D612A9"/>
    <w:rsid w:val="00D66935"/>
    <w:rsid w:val="00D77D52"/>
    <w:rsid w:val="00D80021"/>
    <w:rsid w:val="00D8724C"/>
    <w:rsid w:val="00D938C1"/>
    <w:rsid w:val="00DA30CA"/>
    <w:rsid w:val="00DA47A8"/>
    <w:rsid w:val="00DB3592"/>
    <w:rsid w:val="00DB3FFC"/>
    <w:rsid w:val="00DB4C93"/>
    <w:rsid w:val="00DC3F8A"/>
    <w:rsid w:val="00DD0070"/>
    <w:rsid w:val="00DD46E9"/>
    <w:rsid w:val="00DE0D00"/>
    <w:rsid w:val="00DE16CD"/>
    <w:rsid w:val="00DE6492"/>
    <w:rsid w:val="00DF27BE"/>
    <w:rsid w:val="00DF280B"/>
    <w:rsid w:val="00DF2853"/>
    <w:rsid w:val="00DF28B7"/>
    <w:rsid w:val="00DF4E63"/>
    <w:rsid w:val="00DF68C0"/>
    <w:rsid w:val="00DF7F5A"/>
    <w:rsid w:val="00E00FFD"/>
    <w:rsid w:val="00E04C02"/>
    <w:rsid w:val="00E053B2"/>
    <w:rsid w:val="00E11ABF"/>
    <w:rsid w:val="00E139D5"/>
    <w:rsid w:val="00E14CA5"/>
    <w:rsid w:val="00E152DF"/>
    <w:rsid w:val="00E22D1B"/>
    <w:rsid w:val="00E235F5"/>
    <w:rsid w:val="00E23783"/>
    <w:rsid w:val="00E26411"/>
    <w:rsid w:val="00E307B6"/>
    <w:rsid w:val="00E41AD6"/>
    <w:rsid w:val="00E42017"/>
    <w:rsid w:val="00E42730"/>
    <w:rsid w:val="00E46268"/>
    <w:rsid w:val="00E47776"/>
    <w:rsid w:val="00E537E2"/>
    <w:rsid w:val="00E55854"/>
    <w:rsid w:val="00E628AD"/>
    <w:rsid w:val="00E64339"/>
    <w:rsid w:val="00E677BD"/>
    <w:rsid w:val="00E70C44"/>
    <w:rsid w:val="00E72B6E"/>
    <w:rsid w:val="00E8114B"/>
    <w:rsid w:val="00E872A7"/>
    <w:rsid w:val="00E94BFB"/>
    <w:rsid w:val="00EA19E9"/>
    <w:rsid w:val="00EA29F6"/>
    <w:rsid w:val="00EA369D"/>
    <w:rsid w:val="00EA411E"/>
    <w:rsid w:val="00EA641F"/>
    <w:rsid w:val="00EA6A5A"/>
    <w:rsid w:val="00EB19E0"/>
    <w:rsid w:val="00EB5A80"/>
    <w:rsid w:val="00EC07DD"/>
    <w:rsid w:val="00EC0D7C"/>
    <w:rsid w:val="00EC3652"/>
    <w:rsid w:val="00EC7F14"/>
    <w:rsid w:val="00EE220A"/>
    <w:rsid w:val="00EE2853"/>
    <w:rsid w:val="00EF5D36"/>
    <w:rsid w:val="00EF66FC"/>
    <w:rsid w:val="00EF7D88"/>
    <w:rsid w:val="00F00D14"/>
    <w:rsid w:val="00F0135B"/>
    <w:rsid w:val="00F02E73"/>
    <w:rsid w:val="00F10140"/>
    <w:rsid w:val="00F11BAF"/>
    <w:rsid w:val="00F11CE3"/>
    <w:rsid w:val="00F16FDF"/>
    <w:rsid w:val="00F17DCE"/>
    <w:rsid w:val="00F22750"/>
    <w:rsid w:val="00F23CA1"/>
    <w:rsid w:val="00F2401A"/>
    <w:rsid w:val="00F2646F"/>
    <w:rsid w:val="00F27CBF"/>
    <w:rsid w:val="00F27E65"/>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62D5"/>
    <w:rsid w:val="00FD0A3A"/>
    <w:rsid w:val="00FD16AF"/>
    <w:rsid w:val="00FD1F4D"/>
    <w:rsid w:val="00FD2A3E"/>
    <w:rsid w:val="00FD7077"/>
    <w:rsid w:val="00FE2808"/>
    <w:rsid w:val="00FE5BBC"/>
    <w:rsid w:val="00FF15BD"/>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53F9-5B6B-4B84-A82C-E2AD578D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compras.dotx</Template>
  <TotalTime>24</TotalTime>
  <Pages>4</Pages>
  <Words>1540</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fernando.fffo</cp:lastModifiedBy>
  <cp:revision>7</cp:revision>
  <cp:lastPrinted>2014-02-27T11:47:00Z</cp:lastPrinted>
  <dcterms:created xsi:type="dcterms:W3CDTF">2014-02-12T19:43:00Z</dcterms:created>
  <dcterms:modified xsi:type="dcterms:W3CDTF">2014-02-27T11:52:00Z</dcterms:modified>
</cp:coreProperties>
</file>