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BB5B18" w:rsidP="00377977">
      <w:pPr>
        <w:pStyle w:val="NormalWeb"/>
      </w:pPr>
      <w:r w:rsidRPr="00BB5B18">
        <w:t>QIANG ZHANG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Pr="00BB5B18">
        <w:t>Chamante</w:t>
      </w:r>
      <w:proofErr w:type="spellEnd"/>
      <w:r w:rsidRPr="00BB5B18">
        <w:t xml:space="preserve"> tem residência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B5B18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2019-04-29T12:05:00Z</dcterms:created>
  <dcterms:modified xsi:type="dcterms:W3CDTF">2019-04-29T12:05:00Z</dcterms:modified>
</cp:coreProperties>
</file>