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43096063" w14:textId="4B6CEA53" w:rsidR="007262AF" w:rsidRPr="006E1990" w:rsidRDefault="00196741" w:rsidP="00127AAA">
      <w:pPr>
        <w:rPr>
          <w:rFonts w:ascii="Arial" w:hAnsi="Arial" w:cs="Arial"/>
          <w:b/>
          <w:bCs/>
          <w:color w:val="405CA1"/>
          <w:sz w:val="56"/>
          <w:szCs w:val="56"/>
        </w:rPr>
      </w:pPr>
      <w:commentRangeStart w:id="0"/>
      <w:r>
        <w:rPr>
          <w:rFonts w:ascii="Arial" w:hAnsi="Arial" w:cs="Arial"/>
          <w:color w:val="405CA1"/>
          <w:sz w:val="56"/>
          <w:szCs w:val="56"/>
        </w:rPr>
        <w:t>CONCORRÊNCIA</w:t>
      </w:r>
      <w:commentRangeEnd w:id="0"/>
      <w:r w:rsidR="00BE1C61">
        <w:rPr>
          <w:rStyle w:val="Refdecomentrio"/>
        </w:rPr>
        <w:commentReference w:id="0"/>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1D8212" w:rsidR="00127AAA" w:rsidRPr="006E1990" w:rsidRDefault="00CF0519" w:rsidP="00127AAA">
      <w:pPr>
        <w:spacing w:line="259" w:lineRule="auto"/>
        <w:rPr>
          <w:rFonts w:ascii="Arial" w:hAnsi="Arial" w:cs="Arial"/>
          <w:b/>
          <w:bCs/>
          <w:color w:val="405CA1"/>
          <w:sz w:val="28"/>
          <w:szCs w:val="28"/>
        </w:rPr>
      </w:pPr>
      <w:r>
        <w:rPr>
          <w:rFonts w:ascii="Arial" w:hAnsi="Arial" w:cs="Arial"/>
          <w:b/>
          <w:bCs/>
          <w:color w:val="405CA1"/>
          <w:sz w:val="28"/>
          <w:szCs w:val="28"/>
        </w:rPr>
        <w:t xml:space="preserve"> </w:t>
      </w: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B0054E5" w14:textId="5FF8658C" w:rsidR="00D66234" w:rsidRDefault="00A515DE" w:rsidP="0E03D98A">
      <w:pPr>
        <w:rPr>
          <w:rFonts w:ascii="Arial" w:hAnsi="Arial" w:cs="Arial"/>
          <w:color w:val="5B5B5F"/>
          <w:sz w:val="28"/>
          <w:szCs w:val="28"/>
        </w:rPr>
      </w:pPr>
      <w:r w:rsidRPr="00A515DE">
        <w:rPr>
          <w:rFonts w:ascii="Arial" w:hAnsi="Arial" w:cs="Arial"/>
          <w:color w:val="5B5B5F"/>
          <w:sz w:val="28"/>
          <w:szCs w:val="28"/>
          <w:highlight w:val="cyan"/>
        </w:rPr>
        <w:t>[registro de preços]</w:t>
      </w: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3DC07449" w14:textId="77777777" w:rsidR="00244403" w:rsidRDefault="00244403" w:rsidP="00127AAA">
      <w:pPr>
        <w:rPr>
          <w:rFonts w:ascii="Arial" w:hAnsi="Arial" w:cs="Arial"/>
          <w:b/>
          <w:bCs/>
          <w:color w:val="405CA1"/>
          <w:sz w:val="32"/>
          <w:szCs w:val="32"/>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proofErr w:type="spellEnd"/>
      <w:r w:rsidR="0083414A" w:rsidRPr="0E03D98A">
        <w:rPr>
          <w:rFonts w:ascii="Arial" w:hAnsi="Arial" w:cs="Arial"/>
          <w:b/>
          <w:bCs/>
          <w:color w:val="5B5B5F"/>
          <w:sz w:val="28"/>
          <w:szCs w:val="28"/>
        </w:rPr>
        <w:t xml:space="preserve"> (horário de Brasília)</w:t>
      </w:r>
      <w:commentRangeEnd w:id="1"/>
      <w:r w:rsidR="001A6B90">
        <w:rPr>
          <w:rStyle w:val="Refdecomentrio"/>
        </w:rPr>
        <w:commentReference w:id="1"/>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6E1990"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4903965D" w14:textId="77777777" w:rsidR="003F579D" w:rsidRDefault="003F579D" w:rsidP="00127AAA">
      <w:pPr>
        <w:rPr>
          <w:rFonts w:ascii="Arial" w:hAnsi="Arial" w:cs="Arial"/>
          <w:b/>
          <w:bCs/>
          <w:color w:val="5B5B5F"/>
          <w:sz w:val="28"/>
          <w:szCs w:val="28"/>
        </w:rPr>
      </w:pPr>
    </w:p>
    <w:p w14:paraId="29E64201" w14:textId="3308B501" w:rsidR="00F3451F" w:rsidRDefault="00F3451F">
      <w:pPr>
        <w:rPr>
          <w:rFonts w:ascii="Arial" w:hAnsi="Arial" w:cs="Arial"/>
          <w:b/>
          <w:bCs/>
          <w:color w:val="5B5B5F"/>
          <w:sz w:val="28"/>
          <w:szCs w:val="28"/>
        </w:rPr>
      </w:pPr>
      <w:r>
        <w:rPr>
          <w:rFonts w:ascii="Arial" w:hAnsi="Arial" w:cs="Arial"/>
          <w:b/>
          <w:bCs/>
          <w:color w:val="5B5B5F"/>
          <w:sz w:val="28"/>
          <w:szCs w:val="28"/>
        </w:rPr>
        <w:br w:type="page"/>
      </w:r>
    </w:p>
    <w:p w14:paraId="7014B942"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7B8DE2DC" w14:textId="7626DC18" w:rsidR="001D4C87" w:rsidRDefault="003F579D">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195" w:history="1">
            <w:r w:rsidR="001D4C87" w:rsidRPr="00D9581D">
              <w:rPr>
                <w:rStyle w:val="Hyperlink"/>
                <w:noProof/>
                <w:lang w:eastAsia="en-US"/>
              </w:rPr>
              <w:t>1.</w:t>
            </w:r>
            <w:r w:rsidR="001D4C87">
              <w:rPr>
                <w:rFonts w:asciiTheme="minorHAnsi" w:eastAsiaTheme="minorEastAsia" w:hAnsiTheme="minorHAnsi" w:cstheme="minorBidi"/>
                <w:noProof/>
                <w:sz w:val="22"/>
                <w:szCs w:val="22"/>
              </w:rPr>
              <w:tab/>
            </w:r>
            <w:r w:rsidR="001D4C87" w:rsidRPr="00D9581D">
              <w:rPr>
                <w:rStyle w:val="Hyperlink"/>
                <w:noProof/>
                <w:lang w:eastAsia="en-US"/>
              </w:rPr>
              <w:t xml:space="preserve">DO </w:t>
            </w:r>
            <w:r w:rsidR="001D4C87" w:rsidRPr="00D9581D">
              <w:rPr>
                <w:rStyle w:val="Hyperlink"/>
                <w:noProof/>
              </w:rPr>
              <w:t>OBJETO</w:t>
            </w:r>
            <w:r w:rsidR="001D4C87">
              <w:rPr>
                <w:noProof/>
                <w:webHidden/>
              </w:rPr>
              <w:tab/>
            </w:r>
            <w:r w:rsidR="001D4C87">
              <w:rPr>
                <w:noProof/>
                <w:webHidden/>
              </w:rPr>
              <w:fldChar w:fldCharType="begin"/>
            </w:r>
            <w:r w:rsidR="001D4C87">
              <w:rPr>
                <w:noProof/>
                <w:webHidden/>
              </w:rPr>
              <w:instrText xml:space="preserve"> PAGEREF _Toc135469195 \h </w:instrText>
            </w:r>
            <w:r w:rsidR="001D4C87">
              <w:rPr>
                <w:noProof/>
                <w:webHidden/>
              </w:rPr>
            </w:r>
            <w:r w:rsidR="001D4C87">
              <w:rPr>
                <w:noProof/>
                <w:webHidden/>
              </w:rPr>
              <w:fldChar w:fldCharType="separate"/>
            </w:r>
            <w:r w:rsidR="001D4C87">
              <w:rPr>
                <w:noProof/>
                <w:webHidden/>
              </w:rPr>
              <w:t>3</w:t>
            </w:r>
            <w:r w:rsidR="001D4C87">
              <w:rPr>
                <w:noProof/>
                <w:webHidden/>
              </w:rPr>
              <w:fldChar w:fldCharType="end"/>
            </w:r>
          </w:hyperlink>
        </w:p>
        <w:p w14:paraId="0D451E91" w14:textId="3CA8EB82" w:rsidR="001D4C87" w:rsidRDefault="000E69C3">
          <w:pPr>
            <w:pStyle w:val="Sumrio1"/>
            <w:rPr>
              <w:rFonts w:asciiTheme="minorHAnsi" w:eastAsiaTheme="minorEastAsia" w:hAnsiTheme="minorHAnsi" w:cstheme="minorBidi"/>
              <w:noProof/>
              <w:sz w:val="22"/>
              <w:szCs w:val="22"/>
            </w:rPr>
          </w:pPr>
          <w:hyperlink w:anchor="_Toc135469196" w:history="1">
            <w:r w:rsidR="001D4C87" w:rsidRPr="00D9581D">
              <w:rPr>
                <w:rStyle w:val="Hyperlink"/>
                <w:rFonts w:ascii="Segoe UI" w:hAnsi="Segoe UI" w:cs="Segoe UI"/>
                <w:noProof/>
              </w:rPr>
              <w:t>2.</w:t>
            </w:r>
            <w:r w:rsidR="001D4C87">
              <w:rPr>
                <w:rFonts w:asciiTheme="minorHAnsi" w:eastAsiaTheme="minorEastAsia" w:hAnsiTheme="minorHAnsi" w:cstheme="minorBidi"/>
                <w:noProof/>
                <w:sz w:val="22"/>
                <w:szCs w:val="22"/>
              </w:rPr>
              <w:tab/>
            </w:r>
            <w:r w:rsidR="001D4C87" w:rsidRPr="00D9581D">
              <w:rPr>
                <w:rStyle w:val="Hyperlink"/>
                <w:i/>
                <w:iCs/>
                <w:noProof/>
                <w:shd w:val="clear" w:color="auto" w:fill="00FFFF"/>
              </w:rPr>
              <w:t>DO REGISTRO DE PREÇOS</w:t>
            </w:r>
            <w:r w:rsidR="001D4C87">
              <w:rPr>
                <w:noProof/>
                <w:webHidden/>
              </w:rPr>
              <w:tab/>
            </w:r>
            <w:r w:rsidR="001D4C87">
              <w:rPr>
                <w:noProof/>
                <w:webHidden/>
              </w:rPr>
              <w:fldChar w:fldCharType="begin"/>
            </w:r>
            <w:r w:rsidR="001D4C87">
              <w:rPr>
                <w:noProof/>
                <w:webHidden/>
              </w:rPr>
              <w:instrText xml:space="preserve"> PAGEREF _Toc135469196 \h </w:instrText>
            </w:r>
            <w:r w:rsidR="001D4C87">
              <w:rPr>
                <w:noProof/>
                <w:webHidden/>
              </w:rPr>
            </w:r>
            <w:r w:rsidR="001D4C87">
              <w:rPr>
                <w:noProof/>
                <w:webHidden/>
              </w:rPr>
              <w:fldChar w:fldCharType="separate"/>
            </w:r>
            <w:r w:rsidR="001D4C87">
              <w:rPr>
                <w:noProof/>
                <w:webHidden/>
              </w:rPr>
              <w:t>3</w:t>
            </w:r>
            <w:r w:rsidR="001D4C87">
              <w:rPr>
                <w:noProof/>
                <w:webHidden/>
              </w:rPr>
              <w:fldChar w:fldCharType="end"/>
            </w:r>
          </w:hyperlink>
        </w:p>
        <w:p w14:paraId="2FB251E8" w14:textId="1AFD12AD" w:rsidR="001D4C87" w:rsidRDefault="000E69C3">
          <w:pPr>
            <w:pStyle w:val="Sumrio1"/>
            <w:rPr>
              <w:rFonts w:asciiTheme="minorHAnsi" w:eastAsiaTheme="minorEastAsia" w:hAnsiTheme="minorHAnsi" w:cstheme="minorBidi"/>
              <w:noProof/>
              <w:sz w:val="22"/>
              <w:szCs w:val="22"/>
            </w:rPr>
          </w:pPr>
          <w:hyperlink w:anchor="_Toc135469197" w:history="1">
            <w:r w:rsidR="001D4C87" w:rsidRPr="00D9581D">
              <w:rPr>
                <w:rStyle w:val="Hyperlink"/>
                <w:noProof/>
              </w:rPr>
              <w:t>3.</w:t>
            </w:r>
            <w:r w:rsidR="001D4C87">
              <w:rPr>
                <w:rFonts w:asciiTheme="minorHAnsi" w:eastAsiaTheme="minorEastAsia" w:hAnsiTheme="minorHAnsi" w:cstheme="minorBidi"/>
                <w:noProof/>
                <w:sz w:val="22"/>
                <w:szCs w:val="22"/>
              </w:rPr>
              <w:tab/>
            </w:r>
            <w:r w:rsidR="001D4C87" w:rsidRPr="00D9581D">
              <w:rPr>
                <w:rStyle w:val="Hyperlink"/>
                <w:noProof/>
              </w:rPr>
              <w:t>DA PARTICIPAÇÃO NA LICITAÇÃO</w:t>
            </w:r>
            <w:r w:rsidR="001D4C87">
              <w:rPr>
                <w:noProof/>
                <w:webHidden/>
              </w:rPr>
              <w:tab/>
            </w:r>
            <w:r w:rsidR="001D4C87">
              <w:rPr>
                <w:noProof/>
                <w:webHidden/>
              </w:rPr>
              <w:fldChar w:fldCharType="begin"/>
            </w:r>
            <w:r w:rsidR="001D4C87">
              <w:rPr>
                <w:noProof/>
                <w:webHidden/>
              </w:rPr>
              <w:instrText xml:space="preserve"> PAGEREF _Toc135469197 \h </w:instrText>
            </w:r>
            <w:r w:rsidR="001D4C87">
              <w:rPr>
                <w:noProof/>
                <w:webHidden/>
              </w:rPr>
            </w:r>
            <w:r w:rsidR="001D4C87">
              <w:rPr>
                <w:noProof/>
                <w:webHidden/>
              </w:rPr>
              <w:fldChar w:fldCharType="separate"/>
            </w:r>
            <w:r w:rsidR="001D4C87">
              <w:rPr>
                <w:noProof/>
                <w:webHidden/>
              </w:rPr>
              <w:t>3</w:t>
            </w:r>
            <w:r w:rsidR="001D4C87">
              <w:rPr>
                <w:noProof/>
                <w:webHidden/>
              </w:rPr>
              <w:fldChar w:fldCharType="end"/>
            </w:r>
          </w:hyperlink>
        </w:p>
        <w:p w14:paraId="66FCF1B8" w14:textId="231C9C2F" w:rsidR="001D4C87" w:rsidRDefault="000E69C3">
          <w:pPr>
            <w:pStyle w:val="Sumrio1"/>
            <w:rPr>
              <w:rFonts w:asciiTheme="minorHAnsi" w:eastAsiaTheme="minorEastAsia" w:hAnsiTheme="minorHAnsi" w:cstheme="minorBidi"/>
              <w:noProof/>
              <w:sz w:val="22"/>
              <w:szCs w:val="22"/>
            </w:rPr>
          </w:pPr>
          <w:hyperlink w:anchor="_Toc135469198" w:history="1">
            <w:r w:rsidR="001D4C87" w:rsidRPr="00D9581D">
              <w:rPr>
                <w:rStyle w:val="Hyperlink"/>
                <w:noProof/>
              </w:rPr>
              <w:t>4.</w:t>
            </w:r>
            <w:r w:rsidR="001D4C87">
              <w:rPr>
                <w:rFonts w:asciiTheme="minorHAnsi" w:eastAsiaTheme="minorEastAsia" w:hAnsiTheme="minorHAnsi" w:cstheme="minorBidi"/>
                <w:noProof/>
                <w:sz w:val="22"/>
                <w:szCs w:val="22"/>
              </w:rPr>
              <w:tab/>
            </w:r>
            <w:r w:rsidR="001D4C87" w:rsidRPr="00D9581D">
              <w:rPr>
                <w:rStyle w:val="Hyperlink"/>
                <w:noProof/>
              </w:rPr>
              <w:t>DA APRESENTAÇÃO DA PROPOSTA E DOS DOCUMENTOS DE HABILITAÇÃO</w:t>
            </w:r>
            <w:r w:rsidR="001D4C87">
              <w:rPr>
                <w:noProof/>
                <w:webHidden/>
              </w:rPr>
              <w:tab/>
            </w:r>
            <w:r w:rsidR="001D4C87">
              <w:rPr>
                <w:noProof/>
                <w:webHidden/>
              </w:rPr>
              <w:fldChar w:fldCharType="begin"/>
            </w:r>
            <w:r w:rsidR="001D4C87">
              <w:rPr>
                <w:noProof/>
                <w:webHidden/>
              </w:rPr>
              <w:instrText xml:space="preserve"> PAGEREF _Toc135469198 \h </w:instrText>
            </w:r>
            <w:r w:rsidR="001D4C87">
              <w:rPr>
                <w:noProof/>
                <w:webHidden/>
              </w:rPr>
            </w:r>
            <w:r w:rsidR="001D4C87">
              <w:rPr>
                <w:noProof/>
                <w:webHidden/>
              </w:rPr>
              <w:fldChar w:fldCharType="separate"/>
            </w:r>
            <w:r w:rsidR="001D4C87">
              <w:rPr>
                <w:noProof/>
                <w:webHidden/>
              </w:rPr>
              <w:t>5</w:t>
            </w:r>
            <w:r w:rsidR="001D4C87">
              <w:rPr>
                <w:noProof/>
                <w:webHidden/>
              </w:rPr>
              <w:fldChar w:fldCharType="end"/>
            </w:r>
          </w:hyperlink>
        </w:p>
        <w:p w14:paraId="10D201C7" w14:textId="4E18FFA2" w:rsidR="001D4C87" w:rsidRDefault="000E69C3">
          <w:pPr>
            <w:pStyle w:val="Sumrio1"/>
            <w:rPr>
              <w:rFonts w:asciiTheme="minorHAnsi" w:eastAsiaTheme="minorEastAsia" w:hAnsiTheme="minorHAnsi" w:cstheme="minorBidi"/>
              <w:noProof/>
              <w:sz w:val="22"/>
              <w:szCs w:val="22"/>
            </w:rPr>
          </w:pPr>
          <w:hyperlink w:anchor="_Toc135469199" w:history="1">
            <w:r w:rsidR="001D4C87" w:rsidRPr="00D9581D">
              <w:rPr>
                <w:rStyle w:val="Hyperlink"/>
                <w:noProof/>
              </w:rPr>
              <w:t>5.</w:t>
            </w:r>
            <w:r w:rsidR="001D4C87">
              <w:rPr>
                <w:rFonts w:asciiTheme="minorHAnsi" w:eastAsiaTheme="minorEastAsia" w:hAnsiTheme="minorHAnsi" w:cstheme="minorBidi"/>
                <w:noProof/>
                <w:sz w:val="22"/>
                <w:szCs w:val="22"/>
              </w:rPr>
              <w:tab/>
            </w:r>
            <w:r w:rsidR="001D4C87" w:rsidRPr="00D9581D">
              <w:rPr>
                <w:rStyle w:val="Hyperlink"/>
                <w:noProof/>
              </w:rPr>
              <w:t>DO PREENCHIMENTO DA PROPOSTA</w:t>
            </w:r>
            <w:r w:rsidR="001D4C87">
              <w:rPr>
                <w:noProof/>
                <w:webHidden/>
              </w:rPr>
              <w:tab/>
            </w:r>
            <w:r w:rsidR="001D4C87">
              <w:rPr>
                <w:noProof/>
                <w:webHidden/>
              </w:rPr>
              <w:fldChar w:fldCharType="begin"/>
            </w:r>
            <w:r w:rsidR="001D4C87">
              <w:rPr>
                <w:noProof/>
                <w:webHidden/>
              </w:rPr>
              <w:instrText xml:space="preserve"> PAGEREF _Toc135469199 \h </w:instrText>
            </w:r>
            <w:r w:rsidR="001D4C87">
              <w:rPr>
                <w:noProof/>
                <w:webHidden/>
              </w:rPr>
            </w:r>
            <w:r w:rsidR="001D4C87">
              <w:rPr>
                <w:noProof/>
                <w:webHidden/>
              </w:rPr>
              <w:fldChar w:fldCharType="separate"/>
            </w:r>
            <w:r w:rsidR="001D4C87">
              <w:rPr>
                <w:noProof/>
                <w:webHidden/>
              </w:rPr>
              <w:t>7</w:t>
            </w:r>
            <w:r w:rsidR="001D4C87">
              <w:rPr>
                <w:noProof/>
                <w:webHidden/>
              </w:rPr>
              <w:fldChar w:fldCharType="end"/>
            </w:r>
          </w:hyperlink>
        </w:p>
        <w:p w14:paraId="639AF247" w14:textId="20C0CE22" w:rsidR="001D4C87" w:rsidRDefault="000E69C3">
          <w:pPr>
            <w:pStyle w:val="Sumrio1"/>
            <w:rPr>
              <w:rFonts w:asciiTheme="minorHAnsi" w:eastAsiaTheme="minorEastAsia" w:hAnsiTheme="minorHAnsi" w:cstheme="minorBidi"/>
              <w:noProof/>
              <w:sz w:val="22"/>
              <w:szCs w:val="22"/>
            </w:rPr>
          </w:pPr>
          <w:hyperlink w:anchor="_Toc135469200" w:history="1">
            <w:r w:rsidR="001D4C87" w:rsidRPr="00D9581D">
              <w:rPr>
                <w:rStyle w:val="Hyperlink"/>
                <w:noProof/>
              </w:rPr>
              <w:t>6.</w:t>
            </w:r>
            <w:r w:rsidR="001D4C87">
              <w:rPr>
                <w:rFonts w:asciiTheme="minorHAnsi" w:eastAsiaTheme="minorEastAsia" w:hAnsiTheme="minorHAnsi" w:cstheme="minorBidi"/>
                <w:noProof/>
                <w:sz w:val="22"/>
                <w:szCs w:val="22"/>
              </w:rPr>
              <w:tab/>
            </w:r>
            <w:r w:rsidR="001D4C87" w:rsidRPr="00D9581D">
              <w:rPr>
                <w:rStyle w:val="Hyperlink"/>
                <w:noProof/>
              </w:rPr>
              <w:t>DA ABERTURA DA SESSÃO, CLASSIFICAÇÃO DAS PROPOSTAS E FORMULAÇÃO DE LANCES</w:t>
            </w:r>
            <w:r w:rsidR="001D4C87">
              <w:rPr>
                <w:noProof/>
                <w:webHidden/>
              </w:rPr>
              <w:tab/>
            </w:r>
            <w:r w:rsidR="001D4C87">
              <w:rPr>
                <w:noProof/>
                <w:webHidden/>
              </w:rPr>
              <w:fldChar w:fldCharType="begin"/>
            </w:r>
            <w:r w:rsidR="001D4C87">
              <w:rPr>
                <w:noProof/>
                <w:webHidden/>
              </w:rPr>
              <w:instrText xml:space="preserve"> PAGEREF _Toc135469200 \h </w:instrText>
            </w:r>
            <w:r w:rsidR="001D4C87">
              <w:rPr>
                <w:noProof/>
                <w:webHidden/>
              </w:rPr>
            </w:r>
            <w:r w:rsidR="001D4C87">
              <w:rPr>
                <w:noProof/>
                <w:webHidden/>
              </w:rPr>
              <w:fldChar w:fldCharType="separate"/>
            </w:r>
            <w:r w:rsidR="001D4C87">
              <w:rPr>
                <w:noProof/>
                <w:webHidden/>
              </w:rPr>
              <w:t>8</w:t>
            </w:r>
            <w:r w:rsidR="001D4C87">
              <w:rPr>
                <w:noProof/>
                <w:webHidden/>
              </w:rPr>
              <w:fldChar w:fldCharType="end"/>
            </w:r>
          </w:hyperlink>
        </w:p>
        <w:p w14:paraId="4A4D7678" w14:textId="1793DF1D" w:rsidR="001D4C87" w:rsidRDefault="000E69C3">
          <w:pPr>
            <w:pStyle w:val="Sumrio1"/>
            <w:rPr>
              <w:rFonts w:asciiTheme="minorHAnsi" w:eastAsiaTheme="minorEastAsia" w:hAnsiTheme="minorHAnsi" w:cstheme="minorBidi"/>
              <w:noProof/>
              <w:sz w:val="22"/>
              <w:szCs w:val="22"/>
            </w:rPr>
          </w:pPr>
          <w:hyperlink w:anchor="_Toc135469201" w:history="1">
            <w:r w:rsidR="001D4C87" w:rsidRPr="00D9581D">
              <w:rPr>
                <w:rStyle w:val="Hyperlink"/>
                <w:noProof/>
              </w:rPr>
              <w:t>7.</w:t>
            </w:r>
            <w:r w:rsidR="001D4C87">
              <w:rPr>
                <w:rFonts w:asciiTheme="minorHAnsi" w:eastAsiaTheme="minorEastAsia" w:hAnsiTheme="minorHAnsi" w:cstheme="minorBidi"/>
                <w:noProof/>
                <w:sz w:val="22"/>
                <w:szCs w:val="22"/>
              </w:rPr>
              <w:tab/>
            </w:r>
            <w:r w:rsidR="001D4C87" w:rsidRPr="00D9581D">
              <w:rPr>
                <w:rStyle w:val="Hyperlink"/>
                <w:noProof/>
              </w:rPr>
              <w:t>DA FASE DE JULGAMENTO</w:t>
            </w:r>
            <w:r w:rsidR="001D4C87">
              <w:rPr>
                <w:noProof/>
                <w:webHidden/>
              </w:rPr>
              <w:tab/>
            </w:r>
            <w:r w:rsidR="001D4C87">
              <w:rPr>
                <w:noProof/>
                <w:webHidden/>
              </w:rPr>
              <w:fldChar w:fldCharType="begin"/>
            </w:r>
            <w:r w:rsidR="001D4C87">
              <w:rPr>
                <w:noProof/>
                <w:webHidden/>
              </w:rPr>
              <w:instrText xml:space="preserve"> PAGEREF _Toc135469201 \h </w:instrText>
            </w:r>
            <w:r w:rsidR="001D4C87">
              <w:rPr>
                <w:noProof/>
                <w:webHidden/>
              </w:rPr>
            </w:r>
            <w:r w:rsidR="001D4C87">
              <w:rPr>
                <w:noProof/>
                <w:webHidden/>
              </w:rPr>
              <w:fldChar w:fldCharType="separate"/>
            </w:r>
            <w:r w:rsidR="001D4C87">
              <w:rPr>
                <w:noProof/>
                <w:webHidden/>
              </w:rPr>
              <w:t>12</w:t>
            </w:r>
            <w:r w:rsidR="001D4C87">
              <w:rPr>
                <w:noProof/>
                <w:webHidden/>
              </w:rPr>
              <w:fldChar w:fldCharType="end"/>
            </w:r>
          </w:hyperlink>
        </w:p>
        <w:p w14:paraId="18C6A9EB" w14:textId="7AF4544A" w:rsidR="001D4C87" w:rsidRDefault="000E69C3">
          <w:pPr>
            <w:pStyle w:val="Sumrio1"/>
            <w:rPr>
              <w:rFonts w:asciiTheme="minorHAnsi" w:eastAsiaTheme="minorEastAsia" w:hAnsiTheme="minorHAnsi" w:cstheme="minorBidi"/>
              <w:noProof/>
              <w:sz w:val="22"/>
              <w:szCs w:val="22"/>
            </w:rPr>
          </w:pPr>
          <w:hyperlink w:anchor="_Toc135469202" w:history="1">
            <w:r w:rsidR="001D4C87" w:rsidRPr="00D9581D">
              <w:rPr>
                <w:rStyle w:val="Hyperlink"/>
                <w:noProof/>
              </w:rPr>
              <w:t>8.</w:t>
            </w:r>
            <w:r w:rsidR="001D4C87">
              <w:rPr>
                <w:rFonts w:asciiTheme="minorHAnsi" w:eastAsiaTheme="minorEastAsia" w:hAnsiTheme="minorHAnsi" w:cstheme="minorBidi"/>
                <w:noProof/>
                <w:sz w:val="22"/>
                <w:szCs w:val="22"/>
              </w:rPr>
              <w:tab/>
            </w:r>
            <w:r w:rsidR="001D4C87" w:rsidRPr="00D9581D">
              <w:rPr>
                <w:rStyle w:val="Hyperlink"/>
                <w:noProof/>
              </w:rPr>
              <w:t>DA FASE DE HABILITAÇÃO</w:t>
            </w:r>
            <w:r w:rsidR="001D4C87">
              <w:rPr>
                <w:noProof/>
                <w:webHidden/>
              </w:rPr>
              <w:tab/>
            </w:r>
            <w:r w:rsidR="001D4C87">
              <w:rPr>
                <w:noProof/>
                <w:webHidden/>
              </w:rPr>
              <w:fldChar w:fldCharType="begin"/>
            </w:r>
            <w:r w:rsidR="001D4C87">
              <w:rPr>
                <w:noProof/>
                <w:webHidden/>
              </w:rPr>
              <w:instrText xml:space="preserve"> PAGEREF _Toc135469202 \h </w:instrText>
            </w:r>
            <w:r w:rsidR="001D4C87">
              <w:rPr>
                <w:noProof/>
                <w:webHidden/>
              </w:rPr>
            </w:r>
            <w:r w:rsidR="001D4C87">
              <w:rPr>
                <w:noProof/>
                <w:webHidden/>
              </w:rPr>
              <w:fldChar w:fldCharType="separate"/>
            </w:r>
            <w:r w:rsidR="001D4C87">
              <w:rPr>
                <w:noProof/>
                <w:webHidden/>
              </w:rPr>
              <w:t>14</w:t>
            </w:r>
            <w:r w:rsidR="001D4C87">
              <w:rPr>
                <w:noProof/>
                <w:webHidden/>
              </w:rPr>
              <w:fldChar w:fldCharType="end"/>
            </w:r>
          </w:hyperlink>
        </w:p>
        <w:p w14:paraId="18716B6C" w14:textId="53FE0736" w:rsidR="001D4C87" w:rsidRDefault="000E69C3">
          <w:pPr>
            <w:pStyle w:val="Sumrio1"/>
            <w:rPr>
              <w:rFonts w:asciiTheme="minorHAnsi" w:eastAsiaTheme="minorEastAsia" w:hAnsiTheme="minorHAnsi" w:cstheme="minorBidi"/>
              <w:noProof/>
              <w:sz w:val="22"/>
              <w:szCs w:val="22"/>
            </w:rPr>
          </w:pPr>
          <w:hyperlink w:anchor="_Toc135469203" w:history="1">
            <w:r w:rsidR="001D4C87" w:rsidRPr="00D9581D">
              <w:rPr>
                <w:rStyle w:val="Hyperlink"/>
                <w:noProof/>
                <w:highlight w:val="cyan"/>
              </w:rPr>
              <w:t>9.</w:t>
            </w:r>
            <w:r w:rsidR="001D4C87">
              <w:rPr>
                <w:rFonts w:asciiTheme="minorHAnsi" w:eastAsiaTheme="minorEastAsia" w:hAnsiTheme="minorHAnsi" w:cstheme="minorBidi"/>
                <w:noProof/>
                <w:sz w:val="22"/>
                <w:szCs w:val="22"/>
              </w:rPr>
              <w:tab/>
            </w:r>
            <w:r w:rsidR="001D4C87" w:rsidRPr="00D9581D">
              <w:rPr>
                <w:rStyle w:val="Hyperlink"/>
                <w:noProof/>
                <w:highlight w:val="cyan"/>
              </w:rPr>
              <w:t>DA ATA DE REGISTRO DE PREÇOS</w:t>
            </w:r>
            <w:r w:rsidR="001D4C87">
              <w:rPr>
                <w:noProof/>
                <w:webHidden/>
              </w:rPr>
              <w:tab/>
            </w:r>
            <w:r w:rsidR="001D4C87">
              <w:rPr>
                <w:noProof/>
                <w:webHidden/>
              </w:rPr>
              <w:fldChar w:fldCharType="begin"/>
            </w:r>
            <w:r w:rsidR="001D4C87">
              <w:rPr>
                <w:noProof/>
                <w:webHidden/>
              </w:rPr>
              <w:instrText xml:space="preserve"> PAGEREF _Toc135469203 \h </w:instrText>
            </w:r>
            <w:r w:rsidR="001D4C87">
              <w:rPr>
                <w:noProof/>
                <w:webHidden/>
              </w:rPr>
            </w:r>
            <w:r w:rsidR="001D4C87">
              <w:rPr>
                <w:noProof/>
                <w:webHidden/>
              </w:rPr>
              <w:fldChar w:fldCharType="separate"/>
            </w:r>
            <w:r w:rsidR="001D4C87">
              <w:rPr>
                <w:noProof/>
                <w:webHidden/>
              </w:rPr>
              <w:t>17</w:t>
            </w:r>
            <w:r w:rsidR="001D4C87">
              <w:rPr>
                <w:noProof/>
                <w:webHidden/>
              </w:rPr>
              <w:fldChar w:fldCharType="end"/>
            </w:r>
          </w:hyperlink>
        </w:p>
        <w:p w14:paraId="5232D9E9" w14:textId="559B8B8C" w:rsidR="001D4C87" w:rsidRDefault="000E69C3">
          <w:pPr>
            <w:pStyle w:val="Sumrio1"/>
            <w:rPr>
              <w:rFonts w:asciiTheme="minorHAnsi" w:eastAsiaTheme="minorEastAsia" w:hAnsiTheme="minorHAnsi" w:cstheme="minorBidi"/>
              <w:noProof/>
              <w:sz w:val="22"/>
              <w:szCs w:val="22"/>
            </w:rPr>
          </w:pPr>
          <w:hyperlink w:anchor="_Toc135469204" w:history="1">
            <w:r w:rsidR="001D4C87" w:rsidRPr="00D9581D">
              <w:rPr>
                <w:rStyle w:val="Hyperlink"/>
                <w:noProof/>
                <w:highlight w:val="cyan"/>
              </w:rPr>
              <w:t>10.</w:t>
            </w:r>
            <w:r w:rsidR="001D4C87">
              <w:rPr>
                <w:rFonts w:asciiTheme="minorHAnsi" w:eastAsiaTheme="minorEastAsia" w:hAnsiTheme="minorHAnsi" w:cstheme="minorBidi"/>
                <w:noProof/>
                <w:sz w:val="22"/>
                <w:szCs w:val="22"/>
              </w:rPr>
              <w:tab/>
            </w:r>
            <w:r w:rsidR="001D4C87" w:rsidRPr="00D9581D">
              <w:rPr>
                <w:rStyle w:val="Hyperlink"/>
                <w:noProof/>
                <w:highlight w:val="cyan"/>
              </w:rPr>
              <w:t>DA FORMAÇÃO DO CADASTRO DE RESERVA</w:t>
            </w:r>
            <w:r w:rsidR="001D4C87">
              <w:rPr>
                <w:noProof/>
                <w:webHidden/>
              </w:rPr>
              <w:tab/>
            </w:r>
            <w:r w:rsidR="001D4C87">
              <w:rPr>
                <w:noProof/>
                <w:webHidden/>
              </w:rPr>
              <w:fldChar w:fldCharType="begin"/>
            </w:r>
            <w:r w:rsidR="001D4C87">
              <w:rPr>
                <w:noProof/>
                <w:webHidden/>
              </w:rPr>
              <w:instrText xml:space="preserve"> PAGEREF _Toc135469204 \h </w:instrText>
            </w:r>
            <w:r w:rsidR="001D4C87">
              <w:rPr>
                <w:noProof/>
                <w:webHidden/>
              </w:rPr>
            </w:r>
            <w:r w:rsidR="001D4C87">
              <w:rPr>
                <w:noProof/>
                <w:webHidden/>
              </w:rPr>
              <w:fldChar w:fldCharType="separate"/>
            </w:r>
            <w:r w:rsidR="001D4C87">
              <w:rPr>
                <w:noProof/>
                <w:webHidden/>
              </w:rPr>
              <w:t>17</w:t>
            </w:r>
            <w:r w:rsidR="001D4C87">
              <w:rPr>
                <w:noProof/>
                <w:webHidden/>
              </w:rPr>
              <w:fldChar w:fldCharType="end"/>
            </w:r>
          </w:hyperlink>
        </w:p>
        <w:p w14:paraId="03DEAB05" w14:textId="035CEF1F" w:rsidR="001D4C87" w:rsidRDefault="000E69C3">
          <w:pPr>
            <w:pStyle w:val="Sumrio1"/>
            <w:rPr>
              <w:rFonts w:asciiTheme="minorHAnsi" w:eastAsiaTheme="minorEastAsia" w:hAnsiTheme="minorHAnsi" w:cstheme="minorBidi"/>
              <w:noProof/>
              <w:sz w:val="22"/>
              <w:szCs w:val="22"/>
            </w:rPr>
          </w:pPr>
          <w:hyperlink w:anchor="_Toc135469205" w:history="1">
            <w:r w:rsidR="001D4C87" w:rsidRPr="00D9581D">
              <w:rPr>
                <w:rStyle w:val="Hyperlink"/>
                <w:noProof/>
              </w:rPr>
              <w:t>11.</w:t>
            </w:r>
            <w:r w:rsidR="001D4C87">
              <w:rPr>
                <w:rFonts w:asciiTheme="minorHAnsi" w:eastAsiaTheme="minorEastAsia" w:hAnsiTheme="minorHAnsi" w:cstheme="minorBidi"/>
                <w:noProof/>
                <w:sz w:val="22"/>
                <w:szCs w:val="22"/>
              </w:rPr>
              <w:tab/>
            </w:r>
            <w:r w:rsidR="001D4C87" w:rsidRPr="00D9581D">
              <w:rPr>
                <w:rStyle w:val="Hyperlink"/>
                <w:noProof/>
              </w:rPr>
              <w:t>DOS RECURSOS</w:t>
            </w:r>
            <w:r w:rsidR="001D4C87">
              <w:rPr>
                <w:noProof/>
                <w:webHidden/>
              </w:rPr>
              <w:tab/>
            </w:r>
            <w:r w:rsidR="001D4C87">
              <w:rPr>
                <w:noProof/>
                <w:webHidden/>
              </w:rPr>
              <w:fldChar w:fldCharType="begin"/>
            </w:r>
            <w:r w:rsidR="001D4C87">
              <w:rPr>
                <w:noProof/>
                <w:webHidden/>
              </w:rPr>
              <w:instrText xml:space="preserve"> PAGEREF _Toc135469205 \h </w:instrText>
            </w:r>
            <w:r w:rsidR="001D4C87">
              <w:rPr>
                <w:noProof/>
                <w:webHidden/>
              </w:rPr>
            </w:r>
            <w:r w:rsidR="001D4C87">
              <w:rPr>
                <w:noProof/>
                <w:webHidden/>
              </w:rPr>
              <w:fldChar w:fldCharType="separate"/>
            </w:r>
            <w:r w:rsidR="001D4C87">
              <w:rPr>
                <w:noProof/>
                <w:webHidden/>
              </w:rPr>
              <w:t>18</w:t>
            </w:r>
            <w:r w:rsidR="001D4C87">
              <w:rPr>
                <w:noProof/>
                <w:webHidden/>
              </w:rPr>
              <w:fldChar w:fldCharType="end"/>
            </w:r>
          </w:hyperlink>
        </w:p>
        <w:p w14:paraId="10539D76" w14:textId="5331B12E" w:rsidR="001D4C87" w:rsidRDefault="000E69C3">
          <w:pPr>
            <w:pStyle w:val="Sumrio1"/>
            <w:rPr>
              <w:rFonts w:asciiTheme="minorHAnsi" w:eastAsiaTheme="minorEastAsia" w:hAnsiTheme="minorHAnsi" w:cstheme="minorBidi"/>
              <w:noProof/>
              <w:sz w:val="22"/>
              <w:szCs w:val="22"/>
            </w:rPr>
          </w:pPr>
          <w:hyperlink w:anchor="_Toc135469206" w:history="1">
            <w:r w:rsidR="001D4C87" w:rsidRPr="00D9581D">
              <w:rPr>
                <w:rStyle w:val="Hyperlink"/>
                <w:noProof/>
              </w:rPr>
              <w:t>12.</w:t>
            </w:r>
            <w:r w:rsidR="001D4C87">
              <w:rPr>
                <w:rFonts w:asciiTheme="minorHAnsi" w:eastAsiaTheme="minorEastAsia" w:hAnsiTheme="minorHAnsi" w:cstheme="minorBidi"/>
                <w:noProof/>
                <w:sz w:val="22"/>
                <w:szCs w:val="22"/>
              </w:rPr>
              <w:tab/>
            </w:r>
            <w:r w:rsidR="001D4C87" w:rsidRPr="00D9581D">
              <w:rPr>
                <w:rStyle w:val="Hyperlink"/>
                <w:noProof/>
              </w:rPr>
              <w:t>DAS INFRAÇÕES ADMINISTRATIVAS E SANÇÕES</w:t>
            </w:r>
            <w:r w:rsidR="001D4C87">
              <w:rPr>
                <w:noProof/>
                <w:webHidden/>
              </w:rPr>
              <w:tab/>
            </w:r>
            <w:r w:rsidR="001D4C87">
              <w:rPr>
                <w:noProof/>
                <w:webHidden/>
              </w:rPr>
              <w:fldChar w:fldCharType="begin"/>
            </w:r>
            <w:r w:rsidR="001D4C87">
              <w:rPr>
                <w:noProof/>
                <w:webHidden/>
              </w:rPr>
              <w:instrText xml:space="preserve"> PAGEREF _Toc135469206 \h </w:instrText>
            </w:r>
            <w:r w:rsidR="001D4C87">
              <w:rPr>
                <w:noProof/>
                <w:webHidden/>
              </w:rPr>
            </w:r>
            <w:r w:rsidR="001D4C87">
              <w:rPr>
                <w:noProof/>
                <w:webHidden/>
              </w:rPr>
              <w:fldChar w:fldCharType="separate"/>
            </w:r>
            <w:r w:rsidR="001D4C87">
              <w:rPr>
                <w:noProof/>
                <w:webHidden/>
              </w:rPr>
              <w:t>19</w:t>
            </w:r>
            <w:r w:rsidR="001D4C87">
              <w:rPr>
                <w:noProof/>
                <w:webHidden/>
              </w:rPr>
              <w:fldChar w:fldCharType="end"/>
            </w:r>
          </w:hyperlink>
        </w:p>
        <w:p w14:paraId="72CC65A5" w14:textId="004F97FA" w:rsidR="001D4C87" w:rsidRDefault="000E69C3">
          <w:pPr>
            <w:pStyle w:val="Sumrio1"/>
            <w:rPr>
              <w:rFonts w:asciiTheme="minorHAnsi" w:eastAsiaTheme="minorEastAsia" w:hAnsiTheme="minorHAnsi" w:cstheme="minorBidi"/>
              <w:noProof/>
              <w:sz w:val="22"/>
              <w:szCs w:val="22"/>
            </w:rPr>
          </w:pPr>
          <w:hyperlink w:anchor="_Toc135469207" w:history="1">
            <w:r w:rsidR="001D4C87" w:rsidRPr="00D9581D">
              <w:rPr>
                <w:rStyle w:val="Hyperlink"/>
                <w:noProof/>
              </w:rPr>
              <w:t>13.</w:t>
            </w:r>
            <w:r w:rsidR="001D4C87">
              <w:rPr>
                <w:rFonts w:asciiTheme="minorHAnsi" w:eastAsiaTheme="minorEastAsia" w:hAnsiTheme="minorHAnsi" w:cstheme="minorBidi"/>
                <w:noProof/>
                <w:sz w:val="22"/>
                <w:szCs w:val="22"/>
              </w:rPr>
              <w:tab/>
            </w:r>
            <w:r w:rsidR="001D4C87" w:rsidRPr="00D9581D">
              <w:rPr>
                <w:rStyle w:val="Hyperlink"/>
                <w:noProof/>
              </w:rPr>
              <w:t>DA IMPUGNAÇÃO AO EDITAL E DO PEDIDO DE ESCLARECIMENTO</w:t>
            </w:r>
            <w:r w:rsidR="001D4C87">
              <w:rPr>
                <w:noProof/>
                <w:webHidden/>
              </w:rPr>
              <w:tab/>
            </w:r>
            <w:r w:rsidR="001D4C87">
              <w:rPr>
                <w:noProof/>
                <w:webHidden/>
              </w:rPr>
              <w:fldChar w:fldCharType="begin"/>
            </w:r>
            <w:r w:rsidR="001D4C87">
              <w:rPr>
                <w:noProof/>
                <w:webHidden/>
              </w:rPr>
              <w:instrText xml:space="preserve"> PAGEREF _Toc135469207 \h </w:instrText>
            </w:r>
            <w:r w:rsidR="001D4C87">
              <w:rPr>
                <w:noProof/>
                <w:webHidden/>
              </w:rPr>
            </w:r>
            <w:r w:rsidR="001D4C87">
              <w:rPr>
                <w:noProof/>
                <w:webHidden/>
              </w:rPr>
              <w:fldChar w:fldCharType="separate"/>
            </w:r>
            <w:r w:rsidR="001D4C87">
              <w:rPr>
                <w:noProof/>
                <w:webHidden/>
              </w:rPr>
              <w:t>21</w:t>
            </w:r>
            <w:r w:rsidR="001D4C87">
              <w:rPr>
                <w:noProof/>
                <w:webHidden/>
              </w:rPr>
              <w:fldChar w:fldCharType="end"/>
            </w:r>
          </w:hyperlink>
        </w:p>
        <w:p w14:paraId="26646A79" w14:textId="30B69401" w:rsidR="001D4C87" w:rsidRDefault="000E69C3">
          <w:pPr>
            <w:pStyle w:val="Sumrio1"/>
            <w:rPr>
              <w:rFonts w:asciiTheme="minorHAnsi" w:eastAsiaTheme="minorEastAsia" w:hAnsiTheme="minorHAnsi" w:cstheme="minorBidi"/>
              <w:noProof/>
              <w:sz w:val="22"/>
              <w:szCs w:val="22"/>
            </w:rPr>
          </w:pPr>
          <w:hyperlink w:anchor="_Toc135469208" w:history="1">
            <w:r w:rsidR="001D4C87" w:rsidRPr="00D9581D">
              <w:rPr>
                <w:rStyle w:val="Hyperlink"/>
                <w:noProof/>
              </w:rPr>
              <w:t>14.</w:t>
            </w:r>
            <w:r w:rsidR="001D4C87">
              <w:rPr>
                <w:rFonts w:asciiTheme="minorHAnsi" w:eastAsiaTheme="minorEastAsia" w:hAnsiTheme="minorHAnsi" w:cstheme="minorBidi"/>
                <w:noProof/>
                <w:sz w:val="22"/>
                <w:szCs w:val="22"/>
              </w:rPr>
              <w:tab/>
            </w:r>
            <w:r w:rsidR="001D4C87" w:rsidRPr="00D9581D">
              <w:rPr>
                <w:rStyle w:val="Hyperlink"/>
                <w:noProof/>
              </w:rPr>
              <w:t>DAS DISPOSIÇÕES GERAIS</w:t>
            </w:r>
            <w:r w:rsidR="001D4C87">
              <w:rPr>
                <w:noProof/>
                <w:webHidden/>
              </w:rPr>
              <w:tab/>
            </w:r>
            <w:r w:rsidR="001D4C87">
              <w:rPr>
                <w:noProof/>
                <w:webHidden/>
              </w:rPr>
              <w:fldChar w:fldCharType="begin"/>
            </w:r>
            <w:r w:rsidR="001D4C87">
              <w:rPr>
                <w:noProof/>
                <w:webHidden/>
              </w:rPr>
              <w:instrText xml:space="preserve"> PAGEREF _Toc135469208 \h </w:instrText>
            </w:r>
            <w:r w:rsidR="001D4C87">
              <w:rPr>
                <w:noProof/>
                <w:webHidden/>
              </w:rPr>
            </w:r>
            <w:r w:rsidR="001D4C87">
              <w:rPr>
                <w:noProof/>
                <w:webHidden/>
              </w:rPr>
              <w:fldChar w:fldCharType="separate"/>
            </w:r>
            <w:r w:rsidR="001D4C87">
              <w:rPr>
                <w:noProof/>
                <w:webHidden/>
              </w:rPr>
              <w:t>21</w:t>
            </w:r>
            <w:r w:rsidR="001D4C87">
              <w:rPr>
                <w:noProof/>
                <w:webHidden/>
              </w:rPr>
              <w:fldChar w:fldCharType="end"/>
            </w:r>
          </w:hyperlink>
        </w:p>
        <w:p w14:paraId="3C969B82" w14:textId="75555D6D"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1E5B2EB5" w:rsidR="00C566CC" w:rsidRDefault="00C566CC">
      <w:pPr>
        <w:rPr>
          <w:rFonts w:ascii="Arial" w:hAnsi="Arial" w:cs="Arial"/>
          <w:b/>
          <w:bCs/>
          <w:color w:val="5B5B5F"/>
          <w:sz w:val="28"/>
          <w:szCs w:val="28"/>
        </w:rPr>
      </w:pPr>
      <w:r>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F3932C2" w:rsidR="008F330B" w:rsidRPr="006E1990" w:rsidRDefault="00196741" w:rsidP="008F330B">
      <w:pPr>
        <w:spacing w:beforeLines="120" w:before="288" w:afterLines="120" w:after="288" w:line="312" w:lineRule="auto"/>
        <w:ind w:firstLine="567"/>
        <w:jc w:val="center"/>
        <w:rPr>
          <w:rFonts w:ascii="Arial" w:eastAsia="Times New Roman" w:hAnsi="Arial" w:cs="Arial"/>
          <w:b/>
          <w:color w:val="000000"/>
          <w:sz w:val="20"/>
          <w:szCs w:val="20"/>
        </w:rPr>
      </w:pPr>
      <w:r>
        <w:rPr>
          <w:rFonts w:ascii="Arial" w:hAnsi="Arial" w:cs="Arial"/>
          <w:b/>
          <w:color w:val="000000"/>
          <w:sz w:val="20"/>
          <w:szCs w:val="20"/>
        </w:rPr>
        <w:t>CONCORRÊNCIA</w:t>
      </w:r>
      <w:r w:rsidR="003C7A23" w:rsidRPr="006E1990">
        <w:rPr>
          <w:rFonts w:ascii="Arial" w:hAnsi="Arial" w:cs="Arial"/>
          <w:b/>
          <w:color w:val="000000"/>
          <w:sz w:val="20"/>
          <w:szCs w:val="20"/>
        </w:rPr>
        <w:t xml:space="preserve"> 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6758C733" w:rsidR="003C7A23" w:rsidRPr="006E1990" w:rsidRDefault="003C7A23" w:rsidP="00C566CC">
      <w:pPr>
        <w:snapToGrid w:val="0"/>
        <w:spacing w:beforeLines="120" w:before="288" w:afterLines="120" w:after="288" w:line="276" w:lineRule="auto"/>
        <w:ind w:firstLine="1418"/>
        <w:jc w:val="both"/>
        <w:rPr>
          <w:rFonts w:ascii="Arial" w:eastAsia="Times New Roman" w:hAnsi="Arial" w:cs="Arial"/>
          <w:sz w:val="20"/>
          <w:szCs w:val="20"/>
        </w:rPr>
      </w:pPr>
      <w:r w:rsidRPr="006E1990">
        <w:rPr>
          <w:rFonts w:ascii="Arial" w:hAnsi="Arial" w:cs="Arial"/>
          <w:color w:val="000000"/>
          <w:sz w:val="20"/>
          <w:szCs w:val="20"/>
        </w:rPr>
        <w:t xml:space="preserve">Torna-se público que 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órgão ou entidade pública</w:t>
      </w:r>
      <w:r w:rsidRPr="006E1990">
        <w:rPr>
          <w:rFonts w:ascii="Arial" w:hAnsi="Arial" w:cs="Arial"/>
          <w:color w:val="000000"/>
          <w:sz w:val="20"/>
          <w:szCs w:val="20"/>
        </w:rPr>
        <w:t xml:space="preserve">), por meio 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setor responsável pelas licitações</w:t>
      </w:r>
      <w:r w:rsidRPr="006E1990">
        <w:rPr>
          <w:rFonts w:ascii="Arial" w:hAnsi="Arial" w:cs="Arial"/>
          <w:color w:val="000000"/>
          <w:sz w:val="20"/>
          <w:szCs w:val="20"/>
        </w:rPr>
        <w:t xml:space="preserve">), sediado(a)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endereço</w:t>
      </w:r>
      <w:r w:rsidRPr="006E1990">
        <w:rPr>
          <w:rFonts w:ascii="Arial" w:hAnsi="Arial" w:cs="Arial"/>
          <w:color w:val="000000"/>
          <w:sz w:val="20"/>
          <w:szCs w:val="20"/>
        </w:rPr>
        <w:t>), realizará licitação,</w:t>
      </w:r>
      <w:r w:rsidR="00912AEC">
        <w:rPr>
          <w:rFonts w:ascii="Arial" w:hAnsi="Arial" w:cs="Arial"/>
          <w:color w:val="000000"/>
          <w:sz w:val="20"/>
          <w:szCs w:val="20"/>
        </w:rPr>
        <w:t xml:space="preserve"> </w:t>
      </w:r>
      <w:r w:rsidR="00912AEC" w:rsidRPr="00A515DE">
        <w:rPr>
          <w:rFonts w:ascii="Arial" w:hAnsi="Arial" w:cs="Arial"/>
          <w:sz w:val="20"/>
          <w:szCs w:val="20"/>
          <w:highlight w:val="cyan"/>
        </w:rPr>
        <w:t>para registro de preços</w:t>
      </w:r>
      <w:r w:rsidRPr="00A515DE">
        <w:rPr>
          <w:rFonts w:ascii="Arial" w:hAnsi="Arial" w:cs="Arial"/>
          <w:sz w:val="20"/>
          <w:szCs w:val="20"/>
        </w:rPr>
        <w:t xml:space="preserve"> </w:t>
      </w:r>
      <w:r w:rsidRPr="006E1990">
        <w:rPr>
          <w:rFonts w:ascii="Arial" w:hAnsi="Arial" w:cs="Arial"/>
          <w:color w:val="000000"/>
          <w:sz w:val="20"/>
          <w:szCs w:val="20"/>
        </w:rPr>
        <w:t xml:space="preserve">na modalidade </w:t>
      </w:r>
      <w:r w:rsidR="00CE4F0C">
        <w:rPr>
          <w:rFonts w:ascii="Arial" w:hAnsi="Arial" w:cs="Arial"/>
          <w:color w:val="000000"/>
          <w:sz w:val="20"/>
          <w:szCs w:val="20"/>
        </w:rPr>
        <w:t>CONCORRÊNCIA</w:t>
      </w:r>
      <w:r w:rsidRPr="006E1990">
        <w:rPr>
          <w:rFonts w:ascii="Arial" w:hAnsi="Arial" w:cs="Arial"/>
          <w:color w:val="000000"/>
          <w:sz w:val="20"/>
          <w:szCs w:val="20"/>
        </w:rPr>
        <w:t>, na forma ELETRÔNICA,</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hyperlink r:id="rId14" w:history="1">
        <w:r w:rsidRPr="006E1990">
          <w:rPr>
            <w:rStyle w:val="Hyperlink"/>
            <w:rFonts w:ascii="Arial" w:hAnsi="Arial" w:cs="Arial"/>
            <w:sz w:val="20"/>
            <w:szCs w:val="20"/>
          </w:rPr>
          <w:t>Lei nº 14.133, de 2021</w:t>
        </w:r>
      </w:hyperlink>
      <w:r w:rsidRPr="006E1990">
        <w:rPr>
          <w:rFonts w:ascii="Arial" w:hAnsi="Arial" w:cs="Arial"/>
          <w:sz w:val="20"/>
          <w:szCs w:val="20"/>
        </w:rPr>
        <w:t>,</w:t>
      </w:r>
      <w:r w:rsidR="00912AEC">
        <w:rPr>
          <w:rFonts w:ascii="Arial" w:hAnsi="Arial" w:cs="Arial"/>
          <w:sz w:val="20"/>
          <w:szCs w:val="20"/>
        </w:rPr>
        <w:t xml:space="preserve"> </w:t>
      </w:r>
      <w:r w:rsidR="00912AEC" w:rsidRPr="00A515DE">
        <w:rPr>
          <w:rFonts w:ascii="Arial" w:hAnsi="Arial" w:cs="Arial"/>
          <w:sz w:val="20"/>
          <w:szCs w:val="20"/>
          <w:highlight w:val="cyan"/>
        </w:rPr>
        <w:t>do Decreto n. 11.462, de 31 de março de 2023</w:t>
      </w:r>
      <w:r w:rsidRPr="006E1990">
        <w:rPr>
          <w:rFonts w:ascii="Arial" w:hAnsi="Arial" w:cs="Arial"/>
          <w:sz w:val="20"/>
          <w:szCs w:val="20"/>
        </w:rPr>
        <w:t xml:space="preserve"> e demais legislação aplicável e, ainda, de acordo com as condições estabelecidas neste Edital</w:t>
      </w:r>
      <w:r w:rsidRPr="006E1990">
        <w:rPr>
          <w:rFonts w:ascii="Arial" w:eastAsia="Times New Roman" w:hAnsi="Arial" w:cs="Arial"/>
          <w:sz w:val="20"/>
          <w:szCs w:val="20"/>
        </w:rPr>
        <w:t>.</w:t>
      </w:r>
    </w:p>
    <w:p w14:paraId="00B217AE" w14:textId="77777777" w:rsidR="003C7A23" w:rsidRPr="006E1990" w:rsidRDefault="003C7A23" w:rsidP="00C566CC">
      <w:pPr>
        <w:pStyle w:val="Nivel01"/>
        <w:rPr>
          <w:lang w:eastAsia="en-US"/>
        </w:rPr>
      </w:pPr>
      <w:bookmarkStart w:id="2" w:name="_Toc135469195"/>
      <w:r w:rsidRPr="006E1990">
        <w:rPr>
          <w:lang w:eastAsia="en-US"/>
        </w:rPr>
        <w:t xml:space="preserve">DO </w:t>
      </w:r>
      <w:r w:rsidRPr="00C566CC">
        <w:t>OBJETO</w:t>
      </w:r>
      <w:bookmarkEnd w:id="2"/>
    </w:p>
    <w:p w14:paraId="4B43170C" w14:textId="3167D2A6" w:rsidR="003C7A23" w:rsidRPr="006E1990" w:rsidRDefault="003C7A23" w:rsidP="00C566CC">
      <w:pPr>
        <w:pStyle w:val="Nivel2"/>
      </w:pPr>
      <w:r w:rsidRPr="006E1990">
        <w:t xml:space="preserve">O objeto da presente licitação é a </w:t>
      </w:r>
      <w:r w:rsidR="001A6B90" w:rsidRPr="00A515DE">
        <w:rPr>
          <w:color w:val="FF0000"/>
        </w:rPr>
        <w:t>aquisição do bem/</w:t>
      </w:r>
      <w:r w:rsidRPr="00A515DE">
        <w:rPr>
          <w:color w:val="FF0000"/>
        </w:rPr>
        <w:t>prestação do serviço de</w:t>
      </w:r>
      <w:r w:rsidRPr="006E1990">
        <w:t xml:space="preserve"> </w:t>
      </w:r>
      <w:r w:rsidRPr="006E1990">
        <w:rPr>
          <w:color w:val="FF0000"/>
        </w:rPr>
        <w:t>.........................</w:t>
      </w:r>
      <w:r w:rsidRPr="006E1990">
        <w:t>conforme condições, quantidades e exigências estabelecidas neste Edital e seus anexos.</w:t>
      </w:r>
    </w:p>
    <w:p w14:paraId="67D800F9" w14:textId="74128B80" w:rsidR="003C7A23" w:rsidRPr="006E1990" w:rsidRDefault="003C7A23" w:rsidP="00C566CC">
      <w:pPr>
        <w:pStyle w:val="Nvel2-Red"/>
      </w:pPr>
      <w:commentRangeStart w:id="3"/>
      <w:r w:rsidRPr="006E1990">
        <w:t xml:space="preserve">A licitação será dividida em itens, conforme tabela constante do </w:t>
      </w:r>
      <w:commentRangeStart w:id="4"/>
      <w:r w:rsidR="00CE4F0C">
        <w:t>Projeto Básico</w:t>
      </w:r>
      <w:commentRangeEnd w:id="4"/>
      <w:r w:rsidR="00B95264">
        <w:rPr>
          <w:rStyle w:val="Refdecomentrio"/>
          <w:rFonts w:ascii="Ecofont_Spranq_eco_Sans" w:hAnsi="Ecofont_Spranq_eco_Sans" w:cs="Tahoma"/>
          <w:color w:val="auto"/>
        </w:rPr>
        <w:commentReference w:id="4"/>
      </w:r>
      <w:r w:rsidR="00CE4F0C">
        <w:t>/</w:t>
      </w:r>
      <w:r w:rsidRPr="006E1990">
        <w:t>Termo de Referência, facultando-se ao licitante a participação em quantos itens forem de seu interesse.</w:t>
      </w:r>
    </w:p>
    <w:p w14:paraId="64AA3F0D" w14:textId="77777777" w:rsidR="003C7A23" w:rsidRPr="006E1990" w:rsidRDefault="003C7A23" w:rsidP="00C566CC">
      <w:pPr>
        <w:pStyle w:val="ou"/>
      </w:pPr>
      <w:r w:rsidRPr="006E1990">
        <w:t>OU</w:t>
      </w:r>
    </w:p>
    <w:p w14:paraId="7241B375" w14:textId="77777777" w:rsidR="003C7A23" w:rsidRPr="006E1990" w:rsidRDefault="003C7A23" w:rsidP="00C566CC">
      <w:pPr>
        <w:pStyle w:val="Nvel2-Red"/>
      </w:pPr>
      <w:r w:rsidRPr="006E1990">
        <w:t>A licitação será realizada em único item.</w:t>
      </w:r>
    </w:p>
    <w:p w14:paraId="5D8E7242" w14:textId="77777777" w:rsidR="003C7A23" w:rsidRPr="006E1990" w:rsidRDefault="003C7A23" w:rsidP="00C566CC">
      <w:pPr>
        <w:pStyle w:val="ou"/>
      </w:pPr>
      <w:r w:rsidRPr="006E1990">
        <w:t>OU</w:t>
      </w:r>
    </w:p>
    <w:p w14:paraId="3CC23767" w14:textId="6A7E4F3F" w:rsidR="003C7A23" w:rsidRPr="006E1990" w:rsidRDefault="003C7A23" w:rsidP="00C566CC">
      <w:pPr>
        <w:pStyle w:val="Nvel2-Red"/>
      </w:pPr>
      <w:r w:rsidRPr="006E1990">
        <w:t xml:space="preserve">A licitação será dividida em grupos, formados por um ou mais itens, conforme tabela constante do </w:t>
      </w:r>
      <w:r w:rsidR="00B95264">
        <w:t>Projeto Básico/</w:t>
      </w:r>
      <w:r w:rsidRPr="006E1990">
        <w:t>Termo de Referência, facultando-se ao licitante a participação em quantos grupos forem de seu interesse, devendo oferecer proposta para todos os itens que os compõem.</w:t>
      </w:r>
    </w:p>
    <w:p w14:paraId="01D433B4" w14:textId="77777777" w:rsidR="003C7A23" w:rsidRPr="006E1990" w:rsidRDefault="003C7A23" w:rsidP="00C566CC">
      <w:pPr>
        <w:pStyle w:val="ou"/>
      </w:pPr>
      <w:r w:rsidRPr="006E1990">
        <w:t>OU</w:t>
      </w:r>
    </w:p>
    <w:p w14:paraId="44D0263B" w14:textId="12E5E010" w:rsidR="003C7A23" w:rsidRDefault="003C7A23" w:rsidP="00C566CC">
      <w:pPr>
        <w:pStyle w:val="Nvel2-Red"/>
      </w:pPr>
      <w:r w:rsidRPr="006E1990">
        <w:t xml:space="preserve">A licitação será realizada em grupo único, formados por .... itens, conforme tabela constante no </w:t>
      </w:r>
      <w:r w:rsidR="00B95264">
        <w:t>Projeto Básico/</w:t>
      </w:r>
      <w:r w:rsidRPr="006E1990">
        <w:t>Termo de Referência, devendo o licitante oferecer proposta para todos os itens que o compõem.</w:t>
      </w:r>
      <w:commentRangeEnd w:id="3"/>
      <w:r w:rsidR="00EC7169" w:rsidRPr="006E1990">
        <w:rPr>
          <w:rStyle w:val="Refdecomentrio"/>
          <w:color w:val="auto"/>
        </w:rPr>
        <w:commentReference w:id="3"/>
      </w:r>
    </w:p>
    <w:p w14:paraId="59FC136B" w14:textId="18E91E17" w:rsidR="00912AEC" w:rsidRDefault="00912AEC" w:rsidP="00634576">
      <w:pPr>
        <w:pStyle w:val="Nivel01"/>
        <w:rPr>
          <w:rFonts w:ascii="Segoe UI" w:hAnsi="Segoe UI" w:cs="Segoe UI"/>
          <w:sz w:val="18"/>
          <w:szCs w:val="18"/>
        </w:rPr>
      </w:pPr>
      <w:bookmarkStart w:id="5" w:name="_Toc135469196"/>
      <w:r>
        <w:rPr>
          <w:rStyle w:val="normaltextrun"/>
          <w:i/>
          <w:iCs/>
          <w:color w:val="FF0000"/>
          <w:shd w:val="clear" w:color="auto" w:fill="00FFFF"/>
        </w:rPr>
        <w:t>DO REGISTRO DE PREÇOS</w:t>
      </w:r>
      <w:bookmarkEnd w:id="5"/>
    </w:p>
    <w:p w14:paraId="3681E044" w14:textId="77777777" w:rsidR="00912AEC" w:rsidRDefault="00912AEC" w:rsidP="00634576">
      <w:pPr>
        <w:pStyle w:val="Nvel2-Red"/>
        <w:rPr>
          <w:rFonts w:ascii="Segoe UI" w:hAnsi="Segoe UI" w:cs="Segoe UI"/>
          <w:sz w:val="18"/>
          <w:szCs w:val="18"/>
        </w:rPr>
      </w:pPr>
      <w:r>
        <w:rPr>
          <w:rStyle w:val="normaltextrun"/>
          <w:shd w:val="clear" w:color="auto" w:fill="00FFFF"/>
        </w:rPr>
        <w:t>As regras referentes aos órgãos gerenciador e participantes, bem como a eventuais adesões são as que constam da minuta de Ata de Registro de Preços</w:t>
      </w:r>
    </w:p>
    <w:p w14:paraId="362AFB15" w14:textId="77777777" w:rsidR="003C7A23" w:rsidRPr="006E1990" w:rsidRDefault="003C7A23" w:rsidP="00634576">
      <w:pPr>
        <w:pStyle w:val="Nivel01"/>
      </w:pPr>
      <w:bookmarkStart w:id="6" w:name="_Toc135469197"/>
      <w:r w:rsidRPr="006E1990">
        <w:t xml:space="preserve">DA </w:t>
      </w:r>
      <w:r w:rsidRPr="00634576">
        <w:t>PARTICIPAÇÃO</w:t>
      </w:r>
      <w:r w:rsidRPr="006E1990">
        <w:t xml:space="preserve"> NA LICITAÇÃO</w:t>
      </w:r>
      <w:bookmarkEnd w:id="6"/>
    </w:p>
    <w:p w14:paraId="29EF2255" w14:textId="53DECB63" w:rsidR="003C7A23" w:rsidRPr="006E1990" w:rsidRDefault="003C7A23" w:rsidP="00634576">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r:id="rId15" w:history="1">
        <w:r w:rsidR="00A037C8" w:rsidRPr="006E1990">
          <w:rPr>
            <w:rStyle w:val="Hyperlink"/>
          </w:rPr>
          <w:t>www.gov.br/compras</w:t>
        </w:r>
      </w:hyperlink>
      <w:r w:rsidRPr="006E1990">
        <w:t>).</w:t>
      </w:r>
    </w:p>
    <w:p w14:paraId="5604E69A" w14:textId="77777777" w:rsidR="003C7A23" w:rsidRPr="006E1990" w:rsidRDefault="003C7A23" w:rsidP="00634576">
      <w:pPr>
        <w:pStyle w:val="Nivel3"/>
      </w:pPr>
      <w:r w:rsidRPr="006E1990">
        <w:t xml:space="preserve">Os </w:t>
      </w:r>
      <w:r w:rsidRPr="00634576">
        <w:t>interessados</w:t>
      </w:r>
      <w:r w:rsidRPr="006E1990">
        <w:t xml:space="preserve"> deverão atender às condições exigidas no cadastramento no Sicaf até o terceiro dia útil anterior à data prevista para recebimento das propostas.</w:t>
      </w:r>
    </w:p>
    <w:p w14:paraId="150F85FA" w14:textId="77777777" w:rsidR="003C7A23" w:rsidRPr="006E1990" w:rsidRDefault="003C7A23" w:rsidP="00634576">
      <w:pPr>
        <w:pStyle w:val="Nivel2"/>
      </w:pPr>
      <w:r w:rsidRPr="006E1990">
        <w:lastRenderedPageBreak/>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634576">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634576">
      <w:pPr>
        <w:pStyle w:val="Nivel2"/>
      </w:pPr>
      <w:r w:rsidRPr="006E1990">
        <w:t xml:space="preserve">A não </w:t>
      </w:r>
      <w:r w:rsidRPr="00634576">
        <w:t>observância</w:t>
      </w:r>
      <w:r w:rsidRPr="006E1990">
        <w:t xml:space="preserve"> do disposto no item anterior poderá ensejar desclassificação no momento da habilitação.</w:t>
      </w:r>
    </w:p>
    <w:p w14:paraId="0B654A1B" w14:textId="252D8955" w:rsidR="003C7A23" w:rsidRPr="006E1990" w:rsidRDefault="003C7A23" w:rsidP="00634576">
      <w:pPr>
        <w:pStyle w:val="Nvel2-Red"/>
        <w:rPr>
          <w:rFonts w:eastAsia="Times New Roman"/>
        </w:rPr>
      </w:pPr>
      <w:r w:rsidRPr="006E1990">
        <w:t xml:space="preserve">Para os itens </w:t>
      </w:r>
      <w:proofErr w:type="gramStart"/>
      <w:r w:rsidRPr="006E1990">
        <w:t>.....</w:t>
      </w:r>
      <w:proofErr w:type="gramEnd"/>
      <w:r w:rsidRPr="006E1990">
        <w:t xml:space="preserve">, ....., ....., a participação é exclusiva a microempresas e empresas de pequeno porte, nos termos do </w:t>
      </w:r>
      <w:hyperlink r:id="rId16" w:history="1">
        <w:r w:rsidRPr="006E1990">
          <w:rPr>
            <w:rStyle w:val="Hyperlink"/>
          </w:rPr>
          <w:t>art. 48 da Lei Complementar nº 123, de 14 de dezembro de 2006</w:t>
        </w:r>
      </w:hyperlink>
      <w:r w:rsidRPr="006E1990">
        <w:t>.</w:t>
      </w:r>
    </w:p>
    <w:p w14:paraId="47D8A6FB" w14:textId="77777777" w:rsidR="003C7A23" w:rsidRPr="006E1990" w:rsidRDefault="003C7A23" w:rsidP="00634576">
      <w:pPr>
        <w:pStyle w:val="Nvel3-R"/>
      </w:pPr>
      <w:bookmarkStart w:id="7" w:name="_Ref117015508"/>
      <w:commentRangeStart w:id="8"/>
      <w:r w:rsidRPr="006E1990">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7"/>
      <w:commentRangeEnd w:id="8"/>
      <w:r w:rsidR="007B02C3" w:rsidRPr="006E1990">
        <w:rPr>
          <w:rStyle w:val="Refdecomentrio"/>
          <w:color w:val="auto"/>
        </w:rPr>
        <w:commentReference w:id="8"/>
      </w:r>
    </w:p>
    <w:p w14:paraId="0E744A58" w14:textId="405F0FE9" w:rsidR="003C7A23" w:rsidRPr="006E1990" w:rsidRDefault="003C7A23" w:rsidP="00634576">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9"/>
      <w:r w:rsidRPr="006E1990">
        <w:rPr>
          <w:color w:val="auto"/>
        </w:rPr>
        <w:t>tratamento favorecido para as microempresas e empresas de pequeno porte</w:t>
      </w:r>
      <w:commentRangeEnd w:id="9"/>
      <w:r w:rsidR="00BE1C61">
        <w:rPr>
          <w:rStyle w:val="Refdecomentrio"/>
          <w:rFonts w:ascii="Ecofont_Spranq_eco_Sans" w:hAnsi="Ecofont_Spranq_eco_Sans" w:cs="Tahoma"/>
          <w:color w:val="auto"/>
        </w:rPr>
        <w:commentReference w:id="9"/>
      </w:r>
      <w:r w:rsidRPr="006E1990">
        <w:rPr>
          <w:color w:val="auto"/>
        </w:rPr>
        <w:t xml:space="preserve">, </w:t>
      </w:r>
      <w:r w:rsidRPr="006E1990">
        <w:rPr>
          <w:color w:val="FF0000"/>
        </w:rPr>
        <w:t xml:space="preserve">para as sociedades cooperativas </w:t>
      </w:r>
      <w:r w:rsidRPr="006E1990">
        <w:rPr>
          <w:rFonts w:eastAsia="Times New Roman"/>
          <w:color w:val="FF0000"/>
        </w:rPr>
        <w:t xml:space="preserve">mencionadas no </w:t>
      </w:r>
      <w:hyperlink r:id="rId17" w:anchor="art16" w:history="1">
        <w:r w:rsidRPr="006E1990">
          <w:rPr>
            <w:rStyle w:val="Hyperlink"/>
            <w:rFonts w:eastAsia="Times New Roman"/>
          </w:rPr>
          <w:t xml:space="preserve">artigo </w:t>
        </w:r>
        <w:r w:rsidRPr="006E1990">
          <w:rPr>
            <w:rStyle w:val="Hyperlink"/>
          </w:rPr>
          <w:t>16 da Lei nº 14.133, de 2021</w:t>
        </w:r>
      </w:hyperlink>
      <w:r w:rsidRPr="006E1990">
        <w:rPr>
          <w:color w:val="auto"/>
        </w:rPr>
        <w:t xml:space="preserve">, para o agricultor familiar, o produtor rural pessoa física e para o microempreendedor individual - MEI, nos limites previstos da </w:t>
      </w:r>
      <w:hyperlink r:id="rId18" w:history="1">
        <w:r w:rsidRPr="006E1990">
          <w:rPr>
            <w:rStyle w:val="Hyperlink"/>
          </w:rPr>
          <w:t>Lei Complementar nº 123, de 2006</w:t>
        </w:r>
      </w:hyperlink>
      <w:r w:rsidR="00D433A0">
        <w:rPr>
          <w:color w:val="auto"/>
        </w:rPr>
        <w:t xml:space="preserve"> e do Decreto n.º 8.538, de 2015.</w:t>
      </w:r>
    </w:p>
    <w:p w14:paraId="1E54BE7B" w14:textId="77777777" w:rsidR="003C7A23" w:rsidRPr="006E1990" w:rsidRDefault="003C7A23" w:rsidP="007C0BDB">
      <w:pPr>
        <w:pStyle w:val="Nivel2"/>
      </w:pPr>
      <w:bookmarkStart w:id="10" w:name="_Ref117000692"/>
      <w:r w:rsidRPr="006E1990">
        <w:t xml:space="preserve">Não </w:t>
      </w:r>
      <w:r w:rsidRPr="007C0BDB">
        <w:t>poderão</w:t>
      </w:r>
      <w:r w:rsidRPr="006E1990">
        <w:t xml:space="preserve"> disputar esta licitação:</w:t>
      </w:r>
      <w:bookmarkEnd w:id="10"/>
    </w:p>
    <w:p w14:paraId="341C241D" w14:textId="77777777" w:rsidR="003C7A23" w:rsidRPr="006E1990" w:rsidRDefault="003C7A23" w:rsidP="007C0BDB">
      <w:pPr>
        <w:pStyle w:val="Nivel3"/>
      </w:pPr>
      <w:bookmarkStart w:id="11" w:name="_Ref113883338"/>
      <w:r w:rsidRPr="006E1990">
        <w:t>aquele que não atenda às condições deste Edital e seu(s) anexo(s);</w:t>
      </w:r>
    </w:p>
    <w:p w14:paraId="36A2458D" w14:textId="77777777" w:rsidR="003C7A23" w:rsidRPr="004A0EA0" w:rsidRDefault="003C7A23" w:rsidP="007C0BDB">
      <w:pPr>
        <w:pStyle w:val="Nivel3"/>
      </w:pPr>
      <w:bookmarkStart w:id="12" w:name="_Ref114659912"/>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11"/>
      <w:bookmarkEnd w:id="12"/>
    </w:p>
    <w:p w14:paraId="0A5303F9" w14:textId="77777777" w:rsidR="003C7A23" w:rsidRPr="004A0EA0" w:rsidRDefault="003C7A23" w:rsidP="007C0BDB">
      <w:pPr>
        <w:pStyle w:val="Nivel3"/>
      </w:pPr>
      <w:bookmarkStart w:id="13" w:name="_Ref114659913"/>
      <w:bookmarkStart w:id="14" w:name="_Ref113883339"/>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4A0EA0">
        <w:t xml:space="preserve"> </w:t>
      </w:r>
      <w:bookmarkEnd w:id="14"/>
    </w:p>
    <w:p w14:paraId="2DCC2174" w14:textId="77777777" w:rsidR="003C7A23" w:rsidRPr="006E1990" w:rsidRDefault="003C7A23" w:rsidP="007C0BDB">
      <w:pPr>
        <w:pStyle w:val="Nivel3"/>
      </w:pPr>
      <w:bookmarkStart w:id="15" w:name="_Ref113883003"/>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15"/>
    </w:p>
    <w:p w14:paraId="0B2C2940" w14:textId="77777777" w:rsidR="003C7A23" w:rsidRPr="006E1990" w:rsidRDefault="003C7A23" w:rsidP="007C0BDB">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7C0BDB">
      <w:pPr>
        <w:pStyle w:val="Nivel3"/>
      </w:pPr>
      <w:bookmarkStart w:id="16" w:name="_Ref113883579"/>
      <w:r w:rsidRPr="007C0BDB">
        <w:t>empresas</w:t>
      </w:r>
      <w:r w:rsidRPr="006E1990">
        <w:t xml:space="preserve"> controladoras, controladas ou coligadas, nos termos da Lei nº 6.404, de 15 de dezembro de 1976, concorrendo entre si;</w:t>
      </w:r>
      <w:bookmarkEnd w:id="16"/>
    </w:p>
    <w:p w14:paraId="3620BBE9" w14:textId="77777777" w:rsidR="003C7A23" w:rsidRPr="006E1990" w:rsidRDefault="003C7A23" w:rsidP="007C0BDB">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8D687A">
      <w:pPr>
        <w:pStyle w:val="Nivel3"/>
      </w:pPr>
      <w:bookmarkStart w:id="17" w:name="_Ref113962336"/>
      <w:r w:rsidRPr="008D687A">
        <w:t>agente</w:t>
      </w:r>
      <w:r w:rsidRPr="006E1990">
        <w:t xml:space="preserve"> público do órgão ou entidade licitante;</w:t>
      </w:r>
      <w:bookmarkEnd w:id="17"/>
    </w:p>
    <w:p w14:paraId="3F4B2521" w14:textId="77777777" w:rsidR="003C7A23" w:rsidRPr="006E1990" w:rsidRDefault="003C7A23" w:rsidP="008D687A">
      <w:pPr>
        <w:pStyle w:val="Nvel3-R"/>
      </w:pPr>
      <w:commentRangeStart w:id="18"/>
      <w:r w:rsidRPr="006E1990">
        <w:lastRenderedPageBreak/>
        <w:t>pessoas jurídicas reunidas em consórcio;</w:t>
      </w:r>
      <w:commentRangeEnd w:id="18"/>
      <w:r w:rsidR="00593CD6" w:rsidRPr="006E1990">
        <w:rPr>
          <w:rStyle w:val="Refdecomentrio"/>
        </w:rPr>
        <w:commentReference w:id="18"/>
      </w:r>
    </w:p>
    <w:p w14:paraId="58D1E852" w14:textId="77777777" w:rsidR="003C7A23" w:rsidRPr="006E1990" w:rsidRDefault="003C7A23" w:rsidP="008D687A">
      <w:pPr>
        <w:pStyle w:val="Nivel3"/>
      </w:pPr>
      <w:r w:rsidRPr="006E1990">
        <w:t>Organizações da Sociedade Civil de Interesse Público - OSCIP, atuando nessa condição;</w:t>
      </w:r>
    </w:p>
    <w:p w14:paraId="07CA7526" w14:textId="19F23D68" w:rsidR="003C7A23" w:rsidRPr="006E1990" w:rsidRDefault="003C7A23" w:rsidP="008D687A">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conflito de interesses no exercício ou após o exercício do cargo ou emprego, nos termos da legislação que disciplina a matéria, conforme </w:t>
      </w:r>
      <w:hyperlink r:id="rId19" w:anchor="art9§1" w:history="1">
        <w:r w:rsidRPr="006E1990">
          <w:rPr>
            <w:rStyle w:val="Hyperlink"/>
          </w:rPr>
          <w:t>§ 1º do art. 9º da Lei nº 14.133, de 2021</w:t>
        </w:r>
      </w:hyperlink>
      <w:r w:rsidRPr="006E1990">
        <w:t>.</w:t>
      </w:r>
    </w:p>
    <w:p w14:paraId="7CFCE0BB" w14:textId="61375698" w:rsidR="003C7A23" w:rsidRPr="006E1990" w:rsidRDefault="003C7A23" w:rsidP="008D687A">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0627F8F" w:rsidR="003C7A23" w:rsidRPr="004A0EA0" w:rsidRDefault="003C7A23" w:rsidP="008D687A">
      <w:pPr>
        <w:pStyle w:val="Nivel2"/>
      </w:pPr>
      <w:bookmarkStart w:id="19" w:name="art14§2"/>
      <w:bookmarkEnd w:id="19"/>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8D687A">
      <w:pPr>
        <w:pStyle w:val="Nivel2"/>
      </w:pPr>
      <w:bookmarkStart w:id="20" w:name="art14§3"/>
      <w:bookmarkEnd w:id="20"/>
      <w:r w:rsidRPr="004A0EA0">
        <w:t>Equiparam-</w:t>
      </w:r>
      <w:r w:rsidRPr="008D687A">
        <w:t>se</w:t>
      </w:r>
      <w:r w:rsidRPr="004A0EA0">
        <w:t xml:space="preserve"> aos autores do projeto as empresas integrantes do mesmo grupo econômico.</w:t>
      </w:r>
    </w:p>
    <w:p w14:paraId="144ECC01" w14:textId="1A24F800" w:rsidR="003C7A23" w:rsidRPr="004A0EA0" w:rsidRDefault="003C7A23" w:rsidP="008D687A">
      <w:pPr>
        <w:pStyle w:val="Nivel2"/>
      </w:pPr>
      <w:bookmarkStart w:id="21" w:name="art14§4"/>
      <w:bookmarkEnd w:id="21"/>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174AD7FE" w:rsidR="003C7A23" w:rsidRPr="006E1990" w:rsidRDefault="003C7A23" w:rsidP="008D687A">
      <w:pPr>
        <w:pStyle w:val="Nivel2"/>
      </w:pPr>
      <w:bookmarkStart w:id="22" w:name="art14§5"/>
      <w:bookmarkEnd w:id="22"/>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history="1">
        <w:r w:rsidRPr="006E1990">
          <w:rPr>
            <w:rStyle w:val="Hyperlink"/>
          </w:rPr>
          <w:t>Lei nº 14.133/2021</w:t>
        </w:r>
      </w:hyperlink>
      <w:r w:rsidRPr="006E1990">
        <w:t>.</w:t>
      </w:r>
    </w:p>
    <w:p w14:paraId="2BFAAE96" w14:textId="79BC7567" w:rsidR="003C7A23" w:rsidRPr="006E1990" w:rsidRDefault="003C7A23" w:rsidP="008D687A">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16024">
      <w:pPr>
        <w:pStyle w:val="Nivel01"/>
      </w:pPr>
      <w:bookmarkStart w:id="23" w:name="_Toc135469198"/>
      <w:r w:rsidRPr="006E1990">
        <w:t xml:space="preserve">DA </w:t>
      </w:r>
      <w:r w:rsidRPr="00A16024">
        <w:t>APRESENTAÇÃO</w:t>
      </w:r>
      <w:r w:rsidRPr="006E1990">
        <w:t xml:space="preserve"> DA PROPOSTA E DOS DOCUMENTOS DE HABILITAÇÃO</w:t>
      </w:r>
      <w:bookmarkEnd w:id="23"/>
    </w:p>
    <w:p w14:paraId="1F374D01" w14:textId="77777777" w:rsidR="003C7A23" w:rsidRPr="006E1990" w:rsidRDefault="003C7A23" w:rsidP="00A16024">
      <w:pPr>
        <w:pStyle w:val="Nvel2-Red"/>
      </w:pPr>
      <w:commentRangeStart w:id="24"/>
      <w:r w:rsidRPr="006E1990">
        <w:t>Na presente licitação, a fase de habilitação sucederá as fases de apresentação de propostas e lances e de julgamento.</w:t>
      </w:r>
      <w:commentRangeEnd w:id="24"/>
      <w:r w:rsidR="006F7AAA" w:rsidRPr="006E1990">
        <w:rPr>
          <w:rStyle w:val="Refdecomentrio"/>
          <w:color w:val="auto"/>
        </w:rPr>
        <w:commentReference w:id="24"/>
      </w:r>
    </w:p>
    <w:p w14:paraId="0CDC5BEB" w14:textId="77777777" w:rsidR="003C7A23" w:rsidRPr="006E1990" w:rsidRDefault="003C7A23" w:rsidP="00A16024">
      <w:pPr>
        <w:pStyle w:val="Nivel2"/>
      </w:pPr>
      <w:bookmarkStart w:id="25" w:name="_Ref113886867"/>
      <w:r w:rsidRPr="006E1990">
        <w:t xml:space="preserve">Os </w:t>
      </w:r>
      <w:r w:rsidRPr="00A16024">
        <w:t>licitantes</w:t>
      </w:r>
      <w:r w:rsidRPr="006E1990">
        <w:t xml:space="preserve"> encaminharão, exclusivamente por meio do sistema eletrônico, a proposta com o preço ou o percentual de desconto, conforme o critério de julgamento adotado neste Edital, até a data e o horário estabelecidos para abertura da sessão pública.</w:t>
      </w:r>
      <w:bookmarkEnd w:id="25"/>
    </w:p>
    <w:p w14:paraId="7CBEF247" w14:textId="5EA5CAD8" w:rsidR="003C7A23" w:rsidRPr="006E1990" w:rsidRDefault="003C7A23" w:rsidP="00A16024">
      <w:pPr>
        <w:pStyle w:val="Nivel2"/>
      </w:pPr>
      <w:bookmarkStart w:id="26" w:name="_Ref11388958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1D4C87">
        <w:t>8.12.1</w:t>
      </w:r>
      <w:r w:rsidRPr="006E1990">
        <w:fldChar w:fldCharType="end"/>
      </w:r>
      <w:r w:rsidRPr="006E1990">
        <w:t xml:space="preserve"> deste Edital.</w:t>
      </w:r>
      <w:bookmarkEnd w:id="26"/>
    </w:p>
    <w:p w14:paraId="44617891" w14:textId="77777777" w:rsidR="003C7A23" w:rsidRPr="006E1990" w:rsidRDefault="003C7A23" w:rsidP="00A16024">
      <w:pPr>
        <w:pStyle w:val="Nivel2"/>
      </w:pPr>
      <w:bookmarkStart w:id="27" w:name="_Ref113968921"/>
      <w:r w:rsidRPr="006E1990">
        <w:t xml:space="preserve">No </w:t>
      </w:r>
      <w:r w:rsidRPr="00A16024">
        <w:t>cadastramento</w:t>
      </w:r>
      <w:r w:rsidRPr="006E1990">
        <w:t xml:space="preserve"> da proposta inicial, o licitante declarará, em campo próprio do sistema, que:</w:t>
      </w:r>
      <w:bookmarkEnd w:id="27"/>
    </w:p>
    <w:p w14:paraId="6A5B265E" w14:textId="77777777" w:rsidR="003C7A23" w:rsidRPr="006E1990" w:rsidRDefault="003C7A23" w:rsidP="00A16024">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1963A2C7" w:rsidR="003C7A23" w:rsidRPr="006E1990" w:rsidRDefault="003C7A23" w:rsidP="00A16024">
      <w:pPr>
        <w:pStyle w:val="Nivel3"/>
      </w:pPr>
      <w:r w:rsidRPr="006E1990">
        <w:lastRenderedPageBreak/>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r:id="rId21" w:anchor="art7" w:history="1">
        <w:r w:rsidRPr="006E1990">
          <w:rPr>
            <w:rStyle w:val="Hyperlink"/>
          </w:rPr>
          <w:t>artigo 7°, XXXIII, da Constituição</w:t>
        </w:r>
      </w:hyperlink>
      <w:r w:rsidRPr="006E1990">
        <w:t>;</w:t>
      </w:r>
    </w:p>
    <w:p w14:paraId="1F36097B" w14:textId="1E686BC2" w:rsidR="003C7A23" w:rsidRPr="006E1990" w:rsidRDefault="003C7A23" w:rsidP="00A16024">
      <w:pPr>
        <w:pStyle w:val="Nivel3"/>
      </w:pPr>
      <w:r w:rsidRPr="007E313C">
        <w:t>não possui</w:t>
      </w:r>
      <w:r w:rsidR="00CC6A5F" w:rsidRPr="007E313C">
        <w:t xml:space="preserve"> </w:t>
      </w:r>
      <w:r w:rsidRPr="00A16024">
        <w:t>empregados</w:t>
      </w:r>
      <w:r w:rsidRPr="007E313C">
        <w:t xml:space="preserve"> executando trabalho degradante ou forçado, observando o disposto nos </w:t>
      </w:r>
      <w:hyperlink r:id="rId22"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A16024">
      <w:pPr>
        <w:pStyle w:val="Nivel2"/>
      </w:pPr>
      <w:r w:rsidRPr="006E1990">
        <w:t>cumpre as exigências de reserva de cargos para pessoa com deficiência e para reabilitado da Previdência Social, previstas em lei e em outras normas específicas.</w:t>
      </w:r>
    </w:p>
    <w:p w14:paraId="36A7C635" w14:textId="26FAC58C" w:rsidR="003C7A23" w:rsidRPr="006E1990" w:rsidRDefault="003C7A23" w:rsidP="00A16024">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r:id="rId23" w:anchor="art16" w:history="1">
        <w:r w:rsidRPr="006E1990">
          <w:rPr>
            <w:rStyle w:val="Hyperlink"/>
          </w:rPr>
          <w:t>artigo 16 da Lei nº 14.133, de 2021</w:t>
        </w:r>
      </w:hyperlink>
      <w:r w:rsidRPr="006E1990">
        <w:t>.</w:t>
      </w:r>
    </w:p>
    <w:p w14:paraId="5D6BACF4" w14:textId="69B95C91" w:rsidR="003C7A23" w:rsidRPr="006E1990" w:rsidRDefault="003C7A23" w:rsidP="00A16024">
      <w:pPr>
        <w:pStyle w:val="Nivel2"/>
      </w:pPr>
      <w:bookmarkStart w:id="28" w:name="_Ref117000019"/>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r:id="rId24" w:anchor="art3" w:history="1">
        <w:r w:rsidRPr="006E1990">
          <w:rPr>
            <w:rStyle w:val="Hyperlink"/>
          </w:rPr>
          <w:t>artigo 3° da Lei Complementar nº 123, de 2006</w:t>
        </w:r>
      </w:hyperlink>
      <w:r w:rsidRPr="006E1990">
        <w:t xml:space="preserve">, estando apto a usufruir do tratamento favorecido estabelecido em seus </w:t>
      </w:r>
      <w:bookmarkEnd w:id="28"/>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r:id="rId25" w:anchor="art4§1" w:history="1">
        <w:r w:rsidRPr="006E1990">
          <w:rPr>
            <w:rStyle w:val="Hyperlink"/>
          </w:rPr>
          <w:t>§§ 1º ao 3º do art. 4º, da Lei n.º 14.133, de 2021.</w:t>
        </w:r>
      </w:hyperlink>
    </w:p>
    <w:p w14:paraId="06D6F458" w14:textId="77777777" w:rsidR="003C7A23" w:rsidRPr="006E1990" w:rsidRDefault="003C7A23" w:rsidP="00A16024">
      <w:pPr>
        <w:pStyle w:val="Nivel3"/>
      </w:pPr>
      <w:commentRangeStart w:id="29"/>
      <w:r w:rsidRPr="006E1990">
        <w:t>no item exclusivo para participação de microempresas e empresas de pequeno porte, a assinalação do campo “não” impedirá o prosseguimento no certame, para aquele item;</w:t>
      </w:r>
    </w:p>
    <w:p w14:paraId="7F68966D" w14:textId="07211B6B" w:rsidR="003C7A23" w:rsidRPr="006E1990" w:rsidRDefault="003C7A23" w:rsidP="00A16024">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r:id="rId26" w:history="1">
        <w:r w:rsidRPr="006E1990">
          <w:rPr>
            <w:rStyle w:val="Hyperlink"/>
          </w:rPr>
          <w:t>Lei Complementar nº 123, de 2006</w:t>
        </w:r>
      </w:hyperlink>
      <w:r w:rsidRPr="006E1990">
        <w:t>, mesmo que microempresa, empresa de pequeno porte ou sociedade cooperativa.</w:t>
      </w:r>
      <w:commentRangeEnd w:id="29"/>
      <w:r w:rsidR="00373E09" w:rsidRPr="006E1990">
        <w:rPr>
          <w:rStyle w:val="Refdecomentrio"/>
          <w:color w:val="auto"/>
        </w:rPr>
        <w:commentReference w:id="29"/>
      </w:r>
    </w:p>
    <w:p w14:paraId="79F6C9A9" w14:textId="186A32C6" w:rsidR="003C7A23" w:rsidRPr="006E1990" w:rsidRDefault="003C7A23" w:rsidP="0038547E">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r:id="rId27" w:history="1">
        <w:r w:rsidRPr="006E1990">
          <w:rPr>
            <w:rStyle w:val="Hyperlink"/>
          </w:rPr>
          <w:t>Lei nº 14.133, de 2021</w:t>
        </w:r>
      </w:hyperlink>
      <w:r w:rsidRPr="006E1990">
        <w:t>, e neste Edital.</w:t>
      </w:r>
    </w:p>
    <w:p w14:paraId="0BA35920" w14:textId="77777777" w:rsidR="003C7A23" w:rsidRPr="006E1990" w:rsidRDefault="003C7A23" w:rsidP="0038547E">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14:paraId="149ED680" w14:textId="77777777" w:rsidR="003C7A23" w:rsidRPr="006E1990" w:rsidRDefault="003C7A23" w:rsidP="0038547E">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14:paraId="2C97B6FB" w14:textId="77777777" w:rsidR="003C7A23" w:rsidRPr="006E1990" w:rsidRDefault="003C7A23" w:rsidP="0038547E">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38547E">
      <w:pPr>
        <w:pStyle w:val="Nivel2"/>
      </w:pPr>
      <w:bookmarkStart w:id="30"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30"/>
    </w:p>
    <w:p w14:paraId="45F3B699" w14:textId="77777777" w:rsidR="003C7A23" w:rsidRPr="006E1990" w:rsidRDefault="003C7A23" w:rsidP="0038547E">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38547E">
      <w:pPr>
        <w:pStyle w:val="Nivel3"/>
      </w:pPr>
      <w:commentRangeStart w:id="31"/>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31"/>
      <w:r w:rsidR="009F6F37" w:rsidRPr="006E1990">
        <w:rPr>
          <w:rStyle w:val="Refdecomentrio"/>
          <w:color w:val="auto"/>
        </w:rPr>
        <w:commentReference w:id="31"/>
      </w:r>
    </w:p>
    <w:p w14:paraId="07C4E3BB" w14:textId="77777777" w:rsidR="003C7A23" w:rsidRPr="006E1990" w:rsidRDefault="003C7A23" w:rsidP="0038547E">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14:paraId="27613714" w14:textId="77777777" w:rsidR="003C7A23" w:rsidRPr="006E1990" w:rsidRDefault="003C7A23" w:rsidP="0038547E">
      <w:pPr>
        <w:pStyle w:val="Nivel3"/>
      </w:pPr>
      <w:r w:rsidRPr="006E1990">
        <w:t xml:space="preserve">valor </w:t>
      </w:r>
      <w:r w:rsidRPr="0038547E">
        <w:t>superior</w:t>
      </w:r>
      <w:r w:rsidRPr="006E1990">
        <w:t xml:space="preserve"> a lance já registrado pelo fornecedor no sistema, quando adotado o critério de julgamento por menor preço; e</w:t>
      </w:r>
    </w:p>
    <w:p w14:paraId="578AD24E" w14:textId="77777777" w:rsidR="003C7A23" w:rsidRPr="006E1990" w:rsidRDefault="003C7A23" w:rsidP="0038547E">
      <w:pPr>
        <w:pStyle w:val="Nivel3"/>
      </w:pPr>
      <w:r w:rsidRPr="006E1990">
        <w:lastRenderedPageBreak/>
        <w:t xml:space="preserve"> </w:t>
      </w:r>
      <w:commentRangeStart w:id="32"/>
      <w:r w:rsidRPr="006E1990">
        <w:t>percentual de desconto inferior a lance já registrado pelo fornecedor no sistema, quando adotado o critério de julgamento por maior desconto.</w:t>
      </w:r>
      <w:commentRangeEnd w:id="32"/>
      <w:r w:rsidR="00490754" w:rsidRPr="006E1990">
        <w:rPr>
          <w:rStyle w:val="Refdecomentrio"/>
          <w:color w:val="auto"/>
        </w:rPr>
        <w:commentReference w:id="32"/>
      </w:r>
    </w:p>
    <w:p w14:paraId="00F817B4" w14:textId="24564769" w:rsidR="003C7A23" w:rsidRPr="0038547E" w:rsidRDefault="003C7A23" w:rsidP="0038547E">
      <w:pPr>
        <w:pStyle w:val="Nivel2"/>
      </w:pPr>
      <w:r w:rsidRPr="0038547E">
        <w:t xml:space="preserve">O valor final mínimo ou o percentual de desconto final máximo parametrizado na forma do item </w:t>
      </w:r>
      <w:r w:rsidRPr="0038547E">
        <w:fldChar w:fldCharType="begin"/>
      </w:r>
      <w:r w:rsidRPr="0038547E">
        <w:instrText xml:space="preserve"> REF _Ref116992247 \r \h </w:instrText>
      </w:r>
      <w:r w:rsidR="00F522F3" w:rsidRPr="0038547E">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38547E" w:rsidRDefault="003C7A23" w:rsidP="0038547E">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38547E" w:rsidRDefault="003C7A23" w:rsidP="0038547E">
      <w:pPr>
        <w:pStyle w:val="Nivel2"/>
      </w:pPr>
      <w:r w:rsidRPr="0038547E">
        <w:t>O licitante deverá comunicar imediatamente ao provedor do sistema qualquer acontecimento que possa comprometer o sigilo ou a segurança, para imediato bloqueio de acess</w:t>
      </w:r>
      <w:r w:rsidR="000C4E94" w:rsidRPr="0038547E">
        <w:t>o.</w:t>
      </w:r>
    </w:p>
    <w:p w14:paraId="5F186EB9" w14:textId="52D81506" w:rsidR="003C7A23" w:rsidRPr="006E1990" w:rsidRDefault="003C7A23" w:rsidP="0038547E">
      <w:pPr>
        <w:pStyle w:val="Nivel01"/>
      </w:pPr>
      <w:bookmarkStart w:id="33" w:name="_Toc135469199"/>
      <w:r w:rsidRPr="006E1990">
        <w:t xml:space="preserve">DO </w:t>
      </w:r>
      <w:r w:rsidRPr="0038547E">
        <w:t>PREENCHIMENTO</w:t>
      </w:r>
      <w:r w:rsidRPr="006E1990">
        <w:t xml:space="preserve"> DA PROPOSTA</w:t>
      </w:r>
      <w:bookmarkEnd w:id="33"/>
    </w:p>
    <w:p w14:paraId="475CA631" w14:textId="77777777" w:rsidR="003C7A23" w:rsidRPr="006E1990" w:rsidRDefault="003C7A23" w:rsidP="0038547E">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14:paraId="486090B9" w14:textId="77777777" w:rsidR="003C7A23" w:rsidRPr="006E1990" w:rsidRDefault="003C7A23" w:rsidP="0038547E">
      <w:pPr>
        <w:pStyle w:val="Nvel3-R"/>
        <w:rPr>
          <w:color w:val="000000" w:themeColor="text1"/>
        </w:rPr>
      </w:pPr>
      <w:commentRangeStart w:id="34"/>
      <w:r w:rsidRPr="006E1990">
        <w:t xml:space="preserve">valor ou desconto...... (mensal, </w:t>
      </w:r>
      <w:proofErr w:type="gramStart"/>
      <w:r w:rsidRPr="006E1990">
        <w:t xml:space="preserve">unitário, </w:t>
      </w:r>
      <w:proofErr w:type="spellStart"/>
      <w:r w:rsidRPr="006E1990">
        <w:t>etc</w:t>
      </w:r>
      <w:proofErr w:type="spellEnd"/>
      <w:proofErr w:type="gramEnd"/>
      <w:r w:rsidRPr="006E1990">
        <w:t>, conforme o caso) e ...... (anual, total) do item;</w:t>
      </w:r>
    </w:p>
    <w:p w14:paraId="0DE727B7" w14:textId="77777777" w:rsidR="003C7A23" w:rsidRPr="006E1990" w:rsidRDefault="003C7A23" w:rsidP="0038547E">
      <w:pPr>
        <w:pStyle w:val="Nivel3"/>
      </w:pPr>
      <w:r w:rsidRPr="0038547E">
        <w:t>Marca</w:t>
      </w:r>
      <w:r w:rsidRPr="006E1990">
        <w:t>;</w:t>
      </w:r>
    </w:p>
    <w:p w14:paraId="77EB4808" w14:textId="77777777" w:rsidR="003C7A23" w:rsidRPr="006E1990" w:rsidRDefault="003C7A23" w:rsidP="0038547E">
      <w:pPr>
        <w:pStyle w:val="Nvel3-R"/>
      </w:pPr>
      <w:r w:rsidRPr="006E1990">
        <w:t xml:space="preserve">Fabricante; </w:t>
      </w:r>
      <w:commentRangeEnd w:id="34"/>
      <w:r w:rsidR="00A47184" w:rsidRPr="006E1990">
        <w:rPr>
          <w:rStyle w:val="Refdecomentrio"/>
          <w:color w:val="auto"/>
        </w:rPr>
        <w:commentReference w:id="34"/>
      </w:r>
    </w:p>
    <w:p w14:paraId="18374FB9" w14:textId="27DEDC4B" w:rsidR="003C7A23" w:rsidRPr="00A515DE" w:rsidRDefault="006C1AE6" w:rsidP="0038547E">
      <w:pPr>
        <w:pStyle w:val="Nivel3"/>
        <w:rPr>
          <w:color w:val="auto"/>
          <w:highlight w:val="cyan"/>
        </w:rPr>
      </w:pPr>
      <w:commentRangeStart w:id="35"/>
      <w:r>
        <w:t xml:space="preserve"> </w:t>
      </w:r>
      <w:r w:rsidR="00912AEC" w:rsidRPr="00A515DE">
        <w:rPr>
          <w:highlight w:val="cyan"/>
        </w:rPr>
        <w:t xml:space="preserve">Quantidade </w:t>
      </w:r>
      <w:r w:rsidR="00912AEC" w:rsidRPr="0038547E">
        <w:rPr>
          <w:highlight w:val="cyan"/>
        </w:rPr>
        <w:t>cotada</w:t>
      </w:r>
      <w:r w:rsidR="00912AEC" w:rsidRPr="00A515DE">
        <w:rPr>
          <w:highlight w:val="cyan"/>
        </w:rPr>
        <w:t xml:space="preserve">, devendo respeitar o mínimo </w:t>
      </w:r>
      <w:commentRangeStart w:id="36"/>
      <w:r w:rsidR="00912AEC" w:rsidRPr="00A515DE">
        <w:rPr>
          <w:highlight w:val="cyan"/>
        </w:rPr>
        <w:t>de</w:t>
      </w:r>
      <w:commentRangeEnd w:id="36"/>
      <w:r>
        <w:rPr>
          <w:rStyle w:val="Refdecomentrio"/>
          <w:rFonts w:ascii="Ecofont_Spranq_eco_Sans" w:hAnsi="Ecofont_Spranq_eco_Sans" w:cs="Tahoma"/>
          <w:color w:val="auto"/>
        </w:rPr>
        <w:commentReference w:id="36"/>
      </w:r>
      <w:r w:rsidR="00912AEC" w:rsidRPr="00A515DE">
        <w:rPr>
          <w:highlight w:val="cyan"/>
        </w:rPr>
        <w:t xml:space="preserve"> ......</w:t>
      </w:r>
      <w:r w:rsidR="003C7A23" w:rsidRPr="00A515DE">
        <w:rPr>
          <w:i/>
          <w:color w:val="auto"/>
          <w:highlight w:val="cyan"/>
        </w:rPr>
        <w:t xml:space="preserve">; </w:t>
      </w:r>
      <w:commentRangeEnd w:id="35"/>
      <w:r w:rsidR="00A47184" w:rsidRPr="00A515DE">
        <w:rPr>
          <w:rStyle w:val="Refdecomentrio"/>
          <w:color w:val="auto"/>
          <w:highlight w:val="cyan"/>
        </w:rPr>
        <w:commentReference w:id="35"/>
      </w:r>
    </w:p>
    <w:p w14:paraId="5F5E5E8C" w14:textId="77777777" w:rsidR="003C7A23" w:rsidRDefault="003C7A23" w:rsidP="0038547E">
      <w:pPr>
        <w:pStyle w:val="Nivel2"/>
      </w:pPr>
      <w:r w:rsidRPr="006E1990">
        <w:t xml:space="preserve">Todas as </w:t>
      </w:r>
      <w:r w:rsidRPr="0038547E">
        <w:t>especificações</w:t>
      </w:r>
      <w:r w:rsidRPr="006E1990">
        <w:t xml:space="preserve"> do objeto contidas na proposta vinculam o licitante.</w:t>
      </w:r>
    </w:p>
    <w:p w14:paraId="2A93408D" w14:textId="268D60D2" w:rsidR="006C1AE6" w:rsidRPr="00A515DE" w:rsidRDefault="006C1AE6" w:rsidP="0038547E">
      <w:pPr>
        <w:pStyle w:val="Nivel3"/>
        <w:rPr>
          <w:highlight w:val="cyan"/>
        </w:rPr>
      </w:pPr>
      <w:r>
        <w:rPr>
          <w:rStyle w:val="normaltextrun"/>
          <w:shd w:val="clear" w:color="auto" w:fill="FFFFFF"/>
        </w:rPr>
        <w:t> </w:t>
      </w:r>
      <w:commentRangeStart w:id="37"/>
      <w:r w:rsidRPr="00A515DE">
        <w:rPr>
          <w:highlight w:val="cyan"/>
        </w:rPr>
        <w:t xml:space="preserve">O licitante [NÃO] </w:t>
      </w:r>
      <w:r w:rsidRPr="0038547E">
        <w:rPr>
          <w:highlight w:val="cyan"/>
        </w:rPr>
        <w:t>poderá</w:t>
      </w:r>
      <w:r w:rsidRPr="00A515DE">
        <w:rPr>
          <w:highlight w:val="cyan"/>
        </w:rPr>
        <w:t xml:space="preserve"> oferecer proposta em quantitativo inferior ao máximo previsto para contratação.</w:t>
      </w:r>
      <w:r w:rsidRPr="00A515DE">
        <w:rPr>
          <w:rStyle w:val="eop"/>
          <w:color w:val="0078D4"/>
          <w:highlight w:val="cyan"/>
          <w:shd w:val="clear" w:color="auto" w:fill="FFFFFF"/>
        </w:rPr>
        <w:t> </w:t>
      </w:r>
      <w:commentRangeEnd w:id="37"/>
      <w:r w:rsidRPr="00A515DE">
        <w:rPr>
          <w:rStyle w:val="Refdecomentrio"/>
          <w:rFonts w:ascii="Ecofont_Spranq_eco_Sans" w:hAnsi="Ecofont_Spranq_eco_Sans" w:cs="Tahoma"/>
          <w:color w:val="auto"/>
          <w:highlight w:val="cyan"/>
        </w:rPr>
        <w:commentReference w:id="37"/>
      </w:r>
    </w:p>
    <w:p w14:paraId="425E03B1" w14:textId="77777777" w:rsidR="003C7A23" w:rsidRPr="006E1990" w:rsidRDefault="003C7A23" w:rsidP="0038547E">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38547E">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38547E" w:rsidRDefault="003C7A23" w:rsidP="0038547E">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14:paraId="1F2D916E" w14:textId="77777777" w:rsidR="003C7A23" w:rsidRDefault="003C7A23" w:rsidP="0038547E">
      <w:pPr>
        <w:pStyle w:val="Nivel2"/>
      </w:pPr>
      <w:r w:rsidRPr="0038547E">
        <w:t>Independentemente</w:t>
      </w:r>
      <w:r w:rsidRPr="006E1990">
        <w:t xml:space="preserve"> do percentual de tributo inserido na planilha, no pagamento serão retidos na fonte os percentuais estabelecidos na legislação vigente.</w:t>
      </w:r>
    </w:p>
    <w:p w14:paraId="02B134C4" w14:textId="77777777" w:rsidR="00D757BC" w:rsidRPr="000C41CD" w:rsidRDefault="00D757BC" w:rsidP="0038547E">
      <w:pPr>
        <w:pStyle w:val="Nvel2-Red"/>
        <w:rPr>
          <w:highlight w:val="yellow"/>
        </w:rPr>
      </w:pPr>
      <w:r w:rsidRPr="000C41CD">
        <w:rPr>
          <w:highlight w:val="yellow"/>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0C41CD" w:rsidRDefault="00D757BC" w:rsidP="00D757BC">
      <w:pPr>
        <w:pStyle w:val="Nivel2"/>
        <w:numPr>
          <w:ilvl w:val="0"/>
          <w:numId w:val="0"/>
        </w:numPr>
        <w:ind w:left="4969"/>
        <w:rPr>
          <w:i/>
          <w:iCs/>
          <w:color w:val="FF0000"/>
          <w:highlight w:val="yellow"/>
        </w:rPr>
      </w:pPr>
      <w:r w:rsidRPr="000C41CD">
        <w:rPr>
          <w:i/>
          <w:iCs/>
          <w:color w:val="FF0000"/>
          <w:highlight w:val="yellow"/>
        </w:rPr>
        <w:t>OU</w:t>
      </w:r>
    </w:p>
    <w:p w14:paraId="75D4D50B" w14:textId="77777777" w:rsidR="00D757BC" w:rsidRPr="000C41CD" w:rsidRDefault="00D757BC" w:rsidP="0038547E">
      <w:pPr>
        <w:pStyle w:val="Nvel2-Red"/>
        <w:rPr>
          <w:highlight w:val="yellow"/>
        </w:rPr>
      </w:pPr>
      <w:commentRangeStart w:id="38"/>
      <w:r w:rsidRPr="000C41CD">
        <w:rPr>
          <w:highlight w:val="yellow"/>
        </w:rPr>
        <w:t>Na presente licitação, a Microempresa e a Empresa de Pequeno Porte poderão se beneficiar do regime de tributação pelo Simples Nacional</w:t>
      </w:r>
      <w:commentRangeEnd w:id="38"/>
      <w:r w:rsidR="006D3CFA" w:rsidRPr="000C41CD">
        <w:rPr>
          <w:rStyle w:val="Refdecomentrio"/>
          <w:rFonts w:ascii="Ecofont_Spranq_eco_Sans" w:hAnsi="Ecofont_Spranq_eco_Sans" w:cs="Tahoma"/>
          <w:color w:val="auto"/>
          <w:highlight w:val="yellow"/>
        </w:rPr>
        <w:commentReference w:id="38"/>
      </w:r>
      <w:r w:rsidRPr="000C41CD">
        <w:rPr>
          <w:highlight w:val="yellow"/>
        </w:rPr>
        <w:t>.</w:t>
      </w:r>
    </w:p>
    <w:p w14:paraId="3230F41D" w14:textId="0313388F" w:rsidR="003C7A23" w:rsidRPr="006E1990" w:rsidRDefault="003C7A23" w:rsidP="0038547E">
      <w:pPr>
        <w:pStyle w:val="Nivel2"/>
      </w:pPr>
      <w:r w:rsidRPr="006E1990">
        <w:t xml:space="preserve">A apresentação das propostas implica obrigatoriedade do cumprimento das disposições nelas contidas, em conformidade com o que dispõe o </w:t>
      </w:r>
      <w:r w:rsidR="00B95264">
        <w:t>Projeto Básico/</w:t>
      </w:r>
      <w:r w:rsidRPr="006E1990">
        <w:t xml:space="preserve">Termo de Referência, assumindo o proponente </w:t>
      </w:r>
      <w:r w:rsidRPr="006E1990">
        <w:lastRenderedPageBreak/>
        <w:t xml:space="preserve">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8547E">
      <w:pPr>
        <w:pStyle w:val="Nivel2"/>
      </w:pPr>
      <w:commentRangeStart w:id="39"/>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9"/>
      <w:r w:rsidR="00F878A6" w:rsidRPr="006E1990">
        <w:rPr>
          <w:rStyle w:val="Refdecomentrio"/>
          <w:color w:val="auto"/>
        </w:rPr>
        <w:commentReference w:id="39"/>
      </w:r>
    </w:p>
    <w:p w14:paraId="7FDC09DC" w14:textId="77777777" w:rsidR="003C7A23" w:rsidRPr="006E1990" w:rsidRDefault="003C7A23" w:rsidP="0038547E">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14:paraId="37732EBD" w14:textId="1AF9AAB3" w:rsidR="003C7A23" w:rsidRPr="006E1990" w:rsidRDefault="000E69C3" w:rsidP="008F79D4">
      <w:pPr>
        <w:pStyle w:val="Nivel3"/>
      </w:pPr>
      <w:r w:rsidRPr="000E69C3">
        <w:t xml:space="preserve">Caso o critério de julgamento seja o de maior desconto, o preço já decorrente da aplicação do desconto ofertado deverá respeitar os preços máximos previstos no </w:t>
      </w:r>
      <w:r w:rsidRPr="000E69C3">
        <w:rPr>
          <w:highlight w:val="yellow"/>
        </w:rPr>
        <w:t>Termo de Referência/Projeto Básico</w:t>
      </w:r>
      <w:r w:rsidRPr="000E69C3">
        <w:t>.</w:t>
      </w:r>
    </w:p>
    <w:p w14:paraId="58D4DF33" w14:textId="1CFE5945" w:rsidR="003C7A23" w:rsidRPr="006E1990" w:rsidRDefault="003C7A23" w:rsidP="0038547E">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8" w:history="1">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6E1990" w:rsidRDefault="003C7A23" w:rsidP="0038547E">
      <w:pPr>
        <w:pStyle w:val="Nivel01"/>
      </w:pPr>
      <w:bookmarkStart w:id="40" w:name="_Toc135469200"/>
      <w:bookmarkStart w:id="41" w:name="_Hlk114646655"/>
      <w:r w:rsidRPr="006E1990">
        <w:t xml:space="preserve">DA </w:t>
      </w:r>
      <w:r w:rsidRPr="0038547E">
        <w:t>ABERTURA</w:t>
      </w:r>
      <w:r w:rsidRPr="006E1990">
        <w:t xml:space="preserve"> DA SESSÃO, CLASSIFICAÇÃO DAS PROPOSTAS E FORMULAÇÃO DE LANCES</w:t>
      </w:r>
      <w:bookmarkEnd w:id="40"/>
    </w:p>
    <w:p w14:paraId="4998B02F" w14:textId="77777777" w:rsidR="003C7A23" w:rsidRPr="0038547E" w:rsidRDefault="003C7A23" w:rsidP="0038547E">
      <w:pPr>
        <w:pStyle w:val="Nivel2"/>
      </w:pPr>
      <w:r w:rsidRPr="0038547E">
        <w:t>A abertura da presente licitação dar-se-á automaticamente em sessão pública, por meio de sistema eletrônico, na data, horário e local indicados neste Edital.</w:t>
      </w:r>
    </w:p>
    <w:p w14:paraId="01ABDF42" w14:textId="77777777" w:rsidR="003C7A23" w:rsidRPr="0038547E" w:rsidRDefault="003C7A23" w:rsidP="0038547E">
      <w:pPr>
        <w:pStyle w:val="Nivel2"/>
      </w:pPr>
      <w:r w:rsidRPr="0038547E">
        <w:t>Os licitantes poderão retirar ou substituir a proposta ou os documentos de habilitação, quando for o caso, anteriormente inseridos no sistema, até a abertura da sessão pública.</w:t>
      </w:r>
    </w:p>
    <w:p w14:paraId="0068F72A" w14:textId="7C8AFFC0" w:rsidR="003C7A23" w:rsidRPr="0038547E" w:rsidRDefault="003C7A23" w:rsidP="0038547E">
      <w:pPr>
        <w:pStyle w:val="Nivel2"/>
      </w:pPr>
      <w:r w:rsidRPr="0038547E">
        <w:t xml:space="preserve">O sistema disponibilizará campo próprio para troca de mensagens entre o </w:t>
      </w:r>
      <w:r w:rsidR="00115EE1" w:rsidRPr="0038547E">
        <w:t>Agente de Contr</w:t>
      </w:r>
      <w:r w:rsidR="00C92DBC" w:rsidRPr="0038547E">
        <w:t>a</w:t>
      </w:r>
      <w:r w:rsidR="00115EE1" w:rsidRPr="0038547E">
        <w:t xml:space="preserve">tação/Comissão </w:t>
      </w:r>
      <w:r w:rsidRPr="0038547E">
        <w:t>e os licitantes.</w:t>
      </w:r>
    </w:p>
    <w:p w14:paraId="55DEB6A9" w14:textId="77777777" w:rsidR="003C7A23" w:rsidRPr="0038547E" w:rsidRDefault="003C7A23" w:rsidP="0038547E">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14:paraId="5C125845" w14:textId="4D05DA1F" w:rsidR="003C7A23" w:rsidRPr="0038547E" w:rsidRDefault="003C7A23" w:rsidP="0038547E">
      <w:pPr>
        <w:pStyle w:val="Nivel2"/>
      </w:pPr>
      <w:r w:rsidRPr="0038547E">
        <w:t xml:space="preserve">O lance deverá ser ofertado pelo </w:t>
      </w:r>
      <w:commentRangeStart w:id="42"/>
      <w:r w:rsidRPr="0038547E">
        <w:t xml:space="preserve">valor </w:t>
      </w:r>
      <w:r w:rsidR="0036649B" w:rsidRPr="0038547E">
        <w:t>unitário</w:t>
      </w:r>
      <w:commentRangeEnd w:id="42"/>
      <w:r w:rsidR="0036649B" w:rsidRPr="0038547E">
        <w:rPr>
          <w:rStyle w:val="Refdecomentrio"/>
          <w:sz w:val="20"/>
          <w:szCs w:val="20"/>
        </w:rPr>
        <w:commentReference w:id="42"/>
      </w:r>
      <w:r w:rsidR="0036649B" w:rsidRPr="0038547E">
        <w:t>.</w:t>
      </w:r>
    </w:p>
    <w:p w14:paraId="6584CB20" w14:textId="77777777" w:rsidR="003C7A23" w:rsidRPr="0038547E" w:rsidRDefault="003C7A23" w:rsidP="0038547E">
      <w:pPr>
        <w:pStyle w:val="Nivel2"/>
      </w:pPr>
      <w:r w:rsidRPr="0038547E">
        <w:t>Os licitantes poderão oferecer lances sucessivos, observando o horário fixado para abertura da sessão e as regras estabelecidas no Edital.</w:t>
      </w:r>
    </w:p>
    <w:p w14:paraId="32718210" w14:textId="77777777" w:rsidR="003C7A23" w:rsidRPr="006E1990" w:rsidRDefault="003C7A23" w:rsidP="0038547E">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14:paraId="479767D2" w14:textId="77777777" w:rsidR="003C7A23" w:rsidRPr="006E1990" w:rsidRDefault="003C7A23" w:rsidP="0038547E">
      <w:pPr>
        <w:pStyle w:val="Nivel2"/>
      </w:pPr>
      <w:commentRangeStart w:id="44"/>
      <w:r w:rsidRPr="006E1990">
        <w:t>O intervalo mínimo de diferença de valores ou percentuais entre os lances, que incidirá tanto em relação aos lances intermediários quanto em relação à proposta que cobrir a melhor oferta deverá ser</w:t>
      </w:r>
      <w:r w:rsidRPr="006E1990">
        <w:rPr>
          <w:i/>
          <w:iCs/>
        </w:rPr>
        <w:t xml:space="preserve"> </w:t>
      </w:r>
      <w:r w:rsidRPr="006E1990">
        <w:rPr>
          <w:i/>
          <w:iCs/>
          <w:color w:val="FF0000"/>
        </w:rPr>
        <w:t>de ........ (....)</w:t>
      </w:r>
      <w:r w:rsidRPr="006E1990">
        <w:rPr>
          <w:i/>
          <w:iCs/>
        </w:rPr>
        <w:t>.</w:t>
      </w:r>
      <w:commentRangeEnd w:id="44"/>
      <w:r w:rsidR="003F5171" w:rsidRPr="006E1990">
        <w:rPr>
          <w:rStyle w:val="Refdecomentrio"/>
          <w:color w:val="auto"/>
        </w:rPr>
        <w:commentReference w:id="44"/>
      </w:r>
    </w:p>
    <w:p w14:paraId="61B5EA04" w14:textId="77777777" w:rsidR="003C7A23" w:rsidRPr="0038547E" w:rsidRDefault="003C7A23" w:rsidP="0038547E">
      <w:pPr>
        <w:pStyle w:val="Nivel2"/>
      </w:pPr>
      <w:r w:rsidRPr="0038547E">
        <w:t>O licitante poderá, uma única vez, excluir seu último lance ofertado, no intervalo de quinze segundos após o registro no sistema, na hipótese de lance inconsistente ou inexequível.</w:t>
      </w:r>
    </w:p>
    <w:p w14:paraId="0BC89738" w14:textId="77777777" w:rsidR="003C7A23" w:rsidRPr="0038547E" w:rsidRDefault="003C7A23" w:rsidP="0038547E">
      <w:pPr>
        <w:pStyle w:val="Nivel2"/>
      </w:pPr>
      <w:commentRangeStart w:id="45"/>
      <w:r w:rsidRPr="0038547E">
        <w:t>O procedimento seguirá de acordo com o modo de disputa adotado.</w:t>
      </w:r>
      <w:commentRangeEnd w:id="45"/>
      <w:r w:rsidR="002E590E" w:rsidRPr="0038547E">
        <w:rPr>
          <w:rStyle w:val="Refdecomentrio"/>
          <w:sz w:val="20"/>
          <w:szCs w:val="20"/>
        </w:rPr>
        <w:commentReference w:id="45"/>
      </w:r>
    </w:p>
    <w:p w14:paraId="295E04E1" w14:textId="60BB7E6F" w:rsidR="003C7A23" w:rsidRPr="0038547E" w:rsidRDefault="003C7A23" w:rsidP="0038547E">
      <w:pPr>
        <w:pStyle w:val="Nivel2"/>
      </w:pPr>
      <w:bookmarkStart w:id="46" w:name="_Hlk113697759"/>
      <w:r w:rsidRPr="0038547E">
        <w:t xml:space="preserve">Caso seja adotado para o envio de lances </w:t>
      </w:r>
      <w:r w:rsidR="0036649B" w:rsidRPr="0038547E">
        <w:t xml:space="preserve">na licitação </w:t>
      </w:r>
      <w:r w:rsidRPr="0038547E">
        <w:t>o modo de disputa “aberto”, os licitantes apresentarão lances públicos e sucessivos, com prorrogações.</w:t>
      </w:r>
    </w:p>
    <w:p w14:paraId="16EDF4CC" w14:textId="77777777" w:rsidR="003C7A23" w:rsidRPr="0038547E" w:rsidRDefault="003C7A23" w:rsidP="0038547E">
      <w:pPr>
        <w:pStyle w:val="Nivel3"/>
      </w:pPr>
      <w:bookmarkStart w:id="47" w:name="_Hlk113697816"/>
      <w:bookmarkEnd w:id="46"/>
      <w:r w:rsidRPr="0038547E">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8547E" w:rsidRDefault="003C7A23" w:rsidP="0038547E">
      <w:pPr>
        <w:pStyle w:val="Nivel3"/>
      </w:pPr>
      <w:r w:rsidRPr="0038547E">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8547E" w:rsidRDefault="003C7A23" w:rsidP="0038547E">
      <w:pPr>
        <w:pStyle w:val="Nivel3"/>
      </w:pPr>
      <w:r w:rsidRPr="0038547E">
        <w:t>Não havendo novos lances na forma estabelecida nos itens anteriores, a sessão pública encerrar-se-á automaticamente, e o sistema ordenará e divulgará os lances conforme a ordem final de classificação.</w:t>
      </w:r>
    </w:p>
    <w:p w14:paraId="6364CA12" w14:textId="7B826474" w:rsidR="003C7A23" w:rsidRPr="0038547E" w:rsidRDefault="003C7A23" w:rsidP="0038547E">
      <w:pPr>
        <w:pStyle w:val="Nivel3"/>
      </w:pPr>
      <w:r w:rsidRPr="0038547E">
        <w:t xml:space="preserve">Definida a melhor proposta, se a diferença em relação à proposta classificada em segundo lugar for de pelo menos 5% (cinco por cento), o </w:t>
      </w:r>
      <w:r w:rsidR="00115EE1" w:rsidRPr="0038547E">
        <w:t>Agente de contratação</w:t>
      </w:r>
      <w:r w:rsidR="00FB695B" w:rsidRPr="0038547E">
        <w:t>/</w:t>
      </w:r>
      <w:r w:rsidR="00115EE1" w:rsidRPr="0038547E">
        <w:t>Comissão</w:t>
      </w:r>
      <w:r w:rsidRPr="0038547E">
        <w:t>, auxiliado pela equipe de apoio, poderá admitir o reinício da disputa aberta, para a definição das demais colocações.</w:t>
      </w:r>
    </w:p>
    <w:p w14:paraId="2CA8F5DF" w14:textId="77777777" w:rsidR="003C7A23" w:rsidRPr="0038547E" w:rsidRDefault="003C7A23" w:rsidP="0038547E">
      <w:pPr>
        <w:pStyle w:val="Nivel3"/>
      </w:pPr>
      <w:r w:rsidRPr="0038547E">
        <w:t>Após o reinício previsto no item supra, os licitantes serão convocados para apresentar lances intermediários.</w:t>
      </w:r>
      <w:bookmarkStart w:id="48" w:name="_Hlk113631522"/>
      <w:bookmarkEnd w:id="47"/>
    </w:p>
    <w:bookmarkEnd w:id="48"/>
    <w:p w14:paraId="7155B119" w14:textId="102AD9DB" w:rsidR="003C7A23" w:rsidRPr="00C108E2" w:rsidRDefault="003C7A23" w:rsidP="0038547E">
      <w:pPr>
        <w:pStyle w:val="Nivel2"/>
      </w:pPr>
      <w:r w:rsidRPr="006E1990">
        <w:t>C</w:t>
      </w:r>
      <w:commentRangeStart w:id="49"/>
      <w:r w:rsidRPr="006E1990">
        <w:t xml:space="preserve">aso </w:t>
      </w:r>
      <w:r w:rsidRPr="00C108E2">
        <w:t xml:space="preserve">seja adotado para o </w:t>
      </w:r>
      <w:r w:rsidRPr="0038547E">
        <w:t>envio</w:t>
      </w:r>
      <w:r w:rsidRPr="00C108E2">
        <w:t xml:space="preserve"> de lances </w:t>
      </w:r>
      <w:r w:rsidR="008F56A0">
        <w:t xml:space="preserve">na licitação </w:t>
      </w:r>
      <w:r w:rsidRPr="00C108E2">
        <w:t>o modo de disputa “aberto e fechado”, os licitantes apresentarão lances públicos e sucessivos, com lance final e fechado.</w:t>
      </w:r>
      <w:commentRangeEnd w:id="49"/>
      <w:r w:rsidR="00E7100C" w:rsidRPr="00C108E2">
        <w:rPr>
          <w:rStyle w:val="Refdecomentrio"/>
          <w:color w:val="auto"/>
        </w:rPr>
        <w:commentReference w:id="49"/>
      </w:r>
    </w:p>
    <w:p w14:paraId="7F77FFC5" w14:textId="6FC8725C" w:rsidR="003C7A23" w:rsidRPr="006E1990" w:rsidRDefault="003C7A23" w:rsidP="0038547E">
      <w:pPr>
        <w:pStyle w:val="Nivel3"/>
      </w:pPr>
      <w:r w:rsidRPr="006E1990">
        <w:t xml:space="preserve">A etapa de lances da sessão pública terá duração inicial de quinze minutos. Após esse prazo, o sistema encaminhará aviso de </w:t>
      </w:r>
      <w:r w:rsidRPr="0038547E">
        <w:t>fechamento</w:t>
      </w:r>
      <w:r w:rsidRPr="006E1990">
        <w:t xml:space="preserve"> iminente dos lances, após o que </w:t>
      </w:r>
      <w:r w:rsidRPr="007E313C">
        <w:t>transcorrerá o</w:t>
      </w:r>
      <w:r w:rsidRPr="006E1990">
        <w:t xml:space="preserve"> período de até dez minutos, aleatoriamente determinado, findo o qual será automaticamente encerrada a recepção de lances.</w:t>
      </w:r>
    </w:p>
    <w:p w14:paraId="399C13CA" w14:textId="77777777" w:rsidR="003C7A23" w:rsidRPr="006E1990" w:rsidRDefault="003C7A23" w:rsidP="0038547E">
      <w:pPr>
        <w:pStyle w:val="Nivel3"/>
      </w:pPr>
      <w:r w:rsidRPr="006E1990">
        <w:t xml:space="preserve">Encerrado o </w:t>
      </w:r>
      <w:r w:rsidRPr="0038547E">
        <w:t>prazo</w:t>
      </w:r>
      <w:r w:rsidRPr="006E1990">
        <w:t xml:space="preserve"> previsto no subitem anterior, o sistema abrirá oportunidade para que o autor da oferta de valor mais baixo e os das ofertas com preços até 10% (dez por cento) </w:t>
      </w:r>
      <w:proofErr w:type="spellStart"/>
      <w:r w:rsidRPr="006E1990">
        <w:t>superiores</w:t>
      </w:r>
      <w:proofErr w:type="spellEnd"/>
      <w:r w:rsidRPr="006E1990">
        <w:t xml:space="preserve"> àquela possam ofertar um lance final e fechado em até cinco minutos, o qual será sigiloso até o encerramento deste prazo.</w:t>
      </w:r>
    </w:p>
    <w:p w14:paraId="33B00387" w14:textId="77777777" w:rsidR="003C7A23" w:rsidRPr="006E1990" w:rsidRDefault="003C7A23" w:rsidP="0038547E">
      <w:pPr>
        <w:pStyle w:val="Nivel3"/>
      </w:pPr>
      <w:r w:rsidRPr="006E1990">
        <w:t xml:space="preserve">No </w:t>
      </w:r>
      <w:r w:rsidRPr="0038547E">
        <w:t>procedimento</w:t>
      </w:r>
      <w:r w:rsidRPr="006E1990">
        <w:t xml:space="preserve"> de que trata o subitem supra, o licitante poderá optar por manter o seu último lance da etapa aberta, ou por ofertar melhor lance.</w:t>
      </w:r>
    </w:p>
    <w:p w14:paraId="02840F0A" w14:textId="77777777" w:rsidR="003C7A23" w:rsidRPr="006E1990" w:rsidRDefault="003C7A23" w:rsidP="0038547E">
      <w:pPr>
        <w:pStyle w:val="Nivel3"/>
      </w:pPr>
      <w:r w:rsidRPr="006E1990">
        <w:t xml:space="preserve">Não </w:t>
      </w:r>
      <w:r w:rsidRPr="0038547E">
        <w:t>havendo</w:t>
      </w:r>
      <w:r w:rsidRPr="006E1990">
        <w:t xml:space="preserve">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003C7A23" w:rsidP="0038547E">
      <w:pPr>
        <w:pStyle w:val="Nivel3"/>
      </w:pPr>
      <w:bookmarkStart w:id="50" w:name="_Hlk113698144"/>
      <w:r w:rsidRPr="006E1990">
        <w:t xml:space="preserve">Após o </w:t>
      </w:r>
      <w:r w:rsidRPr="0038547E">
        <w:t>término</w:t>
      </w:r>
      <w:r w:rsidRPr="006E1990">
        <w:t xml:space="preserve"> dos prazos estabelecidos nos itens anteriores, o sistema ordenará e divulgará os lances segundo a ordem crescente de valores.</w:t>
      </w:r>
    </w:p>
    <w:p w14:paraId="728C1FF3" w14:textId="210C0A44" w:rsidR="003C7A23" w:rsidRPr="006E1990" w:rsidRDefault="003C7A23" w:rsidP="0038547E">
      <w:pPr>
        <w:pStyle w:val="Nivel2"/>
      </w:pPr>
      <w:bookmarkStart w:id="51" w:name="_Ref116973524"/>
      <w:bookmarkEnd w:id="50"/>
      <w:commentRangeStart w:id="52"/>
      <w:r w:rsidRPr="006E1990">
        <w:t xml:space="preserve">Caso seja </w:t>
      </w:r>
      <w:r w:rsidRPr="0038547E">
        <w:t>adotado</w:t>
      </w:r>
      <w:r w:rsidRPr="006E1990">
        <w:t xml:space="preserve"> para o envio de lances </w:t>
      </w:r>
      <w:r w:rsidR="008F56A0">
        <w:t xml:space="preserve">na licitação </w:t>
      </w:r>
      <w:r w:rsidRPr="006E1990">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51"/>
      <w:commentRangeEnd w:id="52"/>
      <w:r w:rsidR="00A63733" w:rsidRPr="006E1990">
        <w:rPr>
          <w:rStyle w:val="Refdecomentrio"/>
          <w:color w:val="auto"/>
        </w:rPr>
        <w:commentReference w:id="52"/>
      </w:r>
    </w:p>
    <w:p w14:paraId="04B2A371" w14:textId="50D823FF" w:rsidR="003C7A23" w:rsidRPr="006E1990" w:rsidRDefault="003C7A23" w:rsidP="0038547E">
      <w:pPr>
        <w:pStyle w:val="Nivel3"/>
      </w:pPr>
      <w:r w:rsidRPr="006E1990">
        <w:t xml:space="preserve">Não havendo pelo menos 3 (três) propostas nas condições definidas no item </w:t>
      </w:r>
      <w:r w:rsidRPr="006E1990">
        <w:fldChar w:fldCharType="begin"/>
      </w:r>
      <w:r w:rsidRPr="006E1990">
        <w:instrText xml:space="preserve"> REF _Ref116973524 \r \h </w:instrText>
      </w:r>
      <w:r w:rsidR="00F522F3" w:rsidRPr="006E1990">
        <w:instrText xml:space="preserve"> \* MERGEFORMAT </w:instrText>
      </w:r>
      <w:r w:rsidRPr="006E1990">
        <w:fldChar w:fldCharType="separate"/>
      </w:r>
      <w:r w:rsidR="001D4C87">
        <w:t>6.13</w:t>
      </w:r>
      <w:r w:rsidRPr="006E1990">
        <w:fldChar w:fldCharType="end"/>
      </w:r>
      <w:r w:rsidRPr="006E1990">
        <w:t>, poderão os licitantes que apresentaram as três melhores propostas, consideradas as empatadas, oferecer novos lances sucessivos.</w:t>
      </w:r>
    </w:p>
    <w:p w14:paraId="5434EAC2" w14:textId="77777777" w:rsidR="003C7A23" w:rsidRPr="006E1990" w:rsidRDefault="003C7A23" w:rsidP="0038547E">
      <w:pPr>
        <w:pStyle w:val="Nivel3"/>
      </w:pPr>
      <w:r w:rsidRPr="006E1990">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6E1990" w:rsidRDefault="003C7A23" w:rsidP="0038547E">
      <w:pPr>
        <w:pStyle w:val="Nivel3"/>
      </w:pPr>
      <w:r w:rsidRPr="006E1990">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6E1990" w:rsidRDefault="003C7A23" w:rsidP="0038547E">
      <w:pPr>
        <w:pStyle w:val="Nivel3"/>
      </w:pPr>
      <w:r w:rsidRPr="0038547E">
        <w:lastRenderedPageBreak/>
        <w:t>Não</w:t>
      </w:r>
      <w:r w:rsidRPr="006E1990">
        <w:t xml:space="preserve"> havendo novos lances na forma estabelecida nos itens anteriores, a sessão pública encerrar-se-á automaticamente, e o sistema ordenará e divulgará os lances conforme a ordem final de classificação.</w:t>
      </w:r>
    </w:p>
    <w:p w14:paraId="59FC01DF" w14:textId="369BF29A" w:rsidR="003C7A23" w:rsidRPr="00C108E2" w:rsidRDefault="003C7A23" w:rsidP="0038547E">
      <w:pPr>
        <w:pStyle w:val="Nivel3"/>
      </w:pPr>
      <w:r w:rsidRPr="0038547E">
        <w:t>Definida</w:t>
      </w:r>
      <w:r w:rsidRPr="006E1990">
        <w:t xml:space="preserve"> a melhor proposta, se a diferença em relação à proposta classificada em segundo lugar for de pelo menos 5% (cinco por cento), </w:t>
      </w:r>
      <w:r w:rsidRPr="00C108E2">
        <w:t xml:space="preserve">o </w:t>
      </w:r>
      <w:r w:rsidR="00F558AC" w:rsidRPr="00C108E2">
        <w:t>Agente de Contratação</w:t>
      </w:r>
      <w:r w:rsidR="00FB695B" w:rsidRPr="00C108E2">
        <w:t>/</w:t>
      </w:r>
      <w:r w:rsidR="00F558AC" w:rsidRPr="00C108E2">
        <w:t>Comissão</w:t>
      </w:r>
      <w:r w:rsidRPr="00C108E2">
        <w:t>, auxiliado pela equipe de apoio, poderá admitir o reinício da disputa aberta, para a definição das demais colocações.</w:t>
      </w:r>
    </w:p>
    <w:p w14:paraId="33E0B5EF" w14:textId="77777777" w:rsidR="003C7A23" w:rsidRPr="00C108E2" w:rsidRDefault="003C7A23" w:rsidP="0038547E">
      <w:pPr>
        <w:pStyle w:val="Nivel3"/>
      </w:pPr>
      <w:r w:rsidRPr="00C108E2">
        <w:t xml:space="preserve">Após o reinício previsto no subitem supra, os licitantes serão convocados para apresentar lances intermediários.  </w:t>
      </w:r>
    </w:p>
    <w:p w14:paraId="4EB05735" w14:textId="77777777" w:rsidR="003C7A23" w:rsidRPr="0038547E" w:rsidRDefault="003C7A23" w:rsidP="0038547E">
      <w:pPr>
        <w:pStyle w:val="Nivel2"/>
      </w:pPr>
      <w:r w:rsidRPr="0038547E">
        <w:t>Após o término dos prazos estabelecidos nos subitens anteriores, o sistema ordenará e divulgará os lances segundo a ordem crescente de valores.</w:t>
      </w:r>
    </w:p>
    <w:p w14:paraId="5E0E6DBC" w14:textId="77777777" w:rsidR="003C7A23" w:rsidRPr="0038547E" w:rsidRDefault="003C7A23" w:rsidP="0038547E">
      <w:pPr>
        <w:pStyle w:val="Nivel2"/>
      </w:pPr>
      <w:r w:rsidRPr="0038547E">
        <w:t xml:space="preserve">Não serão aceitos dois ou mais lances de mesmo valor, prevalecendo aquele que for recebido e registrado em primeiro lugar. </w:t>
      </w:r>
    </w:p>
    <w:p w14:paraId="6A94AB32" w14:textId="77777777" w:rsidR="003C7A23" w:rsidRPr="0038547E" w:rsidRDefault="003C7A23" w:rsidP="0038547E">
      <w:pPr>
        <w:pStyle w:val="Nivel2"/>
      </w:pPr>
      <w:r w:rsidRPr="0038547E">
        <w:t xml:space="preserve">Durante o transcurso da sessão pública, os licitantes serão informados, em tempo real, do valor do menor lance registrado, vedada a identificação do licitante. </w:t>
      </w:r>
    </w:p>
    <w:p w14:paraId="64789E90" w14:textId="4419453B" w:rsidR="003C7A23" w:rsidRPr="0038547E" w:rsidRDefault="003C7A23" w:rsidP="0038547E">
      <w:pPr>
        <w:pStyle w:val="Nivel2"/>
      </w:pPr>
      <w:r w:rsidRPr="0038547E">
        <w:t xml:space="preserve">No caso de desconexão com o </w:t>
      </w:r>
      <w:r w:rsidR="00BA5055" w:rsidRPr="0038547E">
        <w:t>Agente de Contratação/Comissão</w:t>
      </w:r>
      <w:r w:rsidRPr="0038547E">
        <w:t>, no decorrer da etapa competitiva</w:t>
      </w:r>
      <w:r w:rsidR="0036649B" w:rsidRPr="0038547E">
        <w:t xml:space="preserve"> da licitação</w:t>
      </w:r>
      <w:r w:rsidRPr="0038547E">
        <w:t xml:space="preserve">, o sistema eletrônico poderá permanecer acessível aos licitantes para a recepção dos lances. </w:t>
      </w:r>
    </w:p>
    <w:p w14:paraId="0267EEC1" w14:textId="5402D088" w:rsidR="003C7A23" w:rsidRPr="0038547E" w:rsidRDefault="003C7A23" w:rsidP="0038547E">
      <w:pPr>
        <w:pStyle w:val="Nivel2"/>
      </w:pPr>
      <w:r w:rsidRPr="0038547E">
        <w:t xml:space="preserve">Quando a desconexão do sistema eletrônico para o </w:t>
      </w:r>
      <w:r w:rsidR="004A5C90" w:rsidRPr="0038547E">
        <w:t xml:space="preserve">Agente de Contratação/Comissão </w:t>
      </w:r>
      <w:r w:rsidRPr="0038547E">
        <w:t>persistir por tempo superior a dez minutos, a sessão pública será suspensa e reiniciada somente após decorridas vinte e quatro horas da comunicação do fato</w:t>
      </w:r>
      <w:r w:rsidR="00D620E4" w:rsidRPr="0038547E">
        <w:t xml:space="preserve"> pelo Agente de Contratação/Comissão</w:t>
      </w:r>
      <w:r w:rsidRPr="0038547E">
        <w:t xml:space="preserve"> aos participantes, no sítio eletrônico utilizado para divulgação.</w:t>
      </w:r>
    </w:p>
    <w:p w14:paraId="683F1FED" w14:textId="77777777" w:rsidR="003C7A23" w:rsidRPr="0038547E" w:rsidRDefault="003C7A23" w:rsidP="0038547E">
      <w:pPr>
        <w:pStyle w:val="Nivel2"/>
      </w:pPr>
      <w:r w:rsidRPr="0038547E">
        <w:t>Caso o licitante não apresente lances, concorrerá com o valor de sua proposta.</w:t>
      </w:r>
    </w:p>
    <w:p w14:paraId="58B8C1AE" w14:textId="37D0396D" w:rsidR="003C7A23" w:rsidRPr="006E1990" w:rsidRDefault="003C7A23" w:rsidP="0045501C">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9" w:anchor="art44" w:history="1">
        <w:r w:rsidRPr="006E1990">
          <w:rPr>
            <w:rStyle w:val="Hyperlink"/>
            <w:rFonts w:eastAsia="Zurich BT"/>
          </w:rPr>
          <w:t>arts. 44 e 45 da Lei Complementar nº 123, de 2006</w:t>
        </w:r>
      </w:hyperlink>
      <w:r w:rsidRPr="006E1990">
        <w:rPr>
          <w:rFonts w:eastAsia="Zurich BT"/>
        </w:rPr>
        <w:t xml:space="preserve">, regulamentada pelo </w:t>
      </w:r>
      <w:hyperlink r:id="rId30" w:history="1">
        <w:r w:rsidRPr="006E1990">
          <w:rPr>
            <w:rStyle w:val="Hyperlink"/>
            <w:rFonts w:eastAsia="Zurich BT"/>
          </w:rPr>
          <w:t>Decreto nº 8.538, de 2015</w:t>
        </w:r>
      </w:hyperlink>
      <w:r w:rsidRPr="006E1990">
        <w:rPr>
          <w:rFonts w:eastAsia="Zurich BT"/>
        </w:rPr>
        <w:t>.</w:t>
      </w:r>
    </w:p>
    <w:p w14:paraId="42EB2759" w14:textId="0C1C3CC9" w:rsidR="003C7A23" w:rsidRPr="006E1990" w:rsidRDefault="003C7A23" w:rsidP="0045501C">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14:paraId="525153D4" w14:textId="77777777" w:rsidR="003C7A23" w:rsidRPr="006E1990" w:rsidRDefault="003C7A23" w:rsidP="0045501C">
      <w:pPr>
        <w:pStyle w:val="Nivel3"/>
      </w:pPr>
      <w:r w:rsidRPr="006E1990">
        <w:t xml:space="preserve">A </w:t>
      </w:r>
      <w:proofErr w:type="gramStart"/>
      <w:r w:rsidRPr="006E1990">
        <w:t>melhor</w:t>
      </w:r>
      <w:proofErr w:type="gramEnd"/>
      <w:r w:rsidRPr="006E1990">
        <w:t xml:space="preserve">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6453DCB" w:rsidR="003C7A23" w:rsidRPr="006E1990" w:rsidRDefault="003C7A23" w:rsidP="0045501C">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14:paraId="32E41523" w14:textId="77777777" w:rsidR="003C7A23" w:rsidRPr="006E1990" w:rsidRDefault="003C7A23" w:rsidP="0045501C">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14:paraId="730BAF96" w14:textId="77777777" w:rsidR="003C7A23" w:rsidRPr="006E1990" w:rsidRDefault="003C7A23" w:rsidP="0045501C">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14:paraId="225BFF76" w14:textId="4A37E2F0" w:rsidR="003C7A23" w:rsidRPr="006E1990" w:rsidRDefault="003C7A23" w:rsidP="0045501C">
      <w:pPr>
        <w:pStyle w:val="Nivel3"/>
      </w:pPr>
      <w:r w:rsidRPr="006E1990">
        <w:lastRenderedPageBreak/>
        <w:t xml:space="preserve">Havendo </w:t>
      </w:r>
      <w:r w:rsidRPr="0045501C">
        <w:t>eventual</w:t>
      </w:r>
      <w:r w:rsidRPr="006E1990">
        <w:t xml:space="preserve"> empate entre propostas ou lances, o critério de desempate será aquele previsto no </w:t>
      </w:r>
      <w:hyperlink r:id="rId31"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45501C">
      <w:pPr>
        <w:pStyle w:val="Nivel4"/>
      </w:pPr>
      <w:r w:rsidRPr="006E1990">
        <w:t xml:space="preserve">disputa </w:t>
      </w:r>
      <w:r w:rsidRPr="0045501C">
        <w:t>final</w:t>
      </w:r>
      <w:r w:rsidRPr="006E1990">
        <w:t>, hipótese em que os licitantes empatados poderão apresentar nova proposta em ato contínuo à classificação;</w:t>
      </w:r>
    </w:p>
    <w:p w14:paraId="1FC60047" w14:textId="77777777" w:rsidR="003C7A23" w:rsidRPr="006E1990" w:rsidRDefault="003C7A23" w:rsidP="0045501C">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45501C">
      <w:pPr>
        <w:pStyle w:val="Nivel4"/>
      </w:pPr>
      <w:r w:rsidRPr="0045501C">
        <w:t>desenvolvimento</w:t>
      </w:r>
      <w:r w:rsidRPr="006E1990">
        <w:t xml:space="preserve"> pelo licitante de ações de equidade entre homens e mulheres no ambiente de trabalho, conforme regulamento;</w:t>
      </w:r>
    </w:p>
    <w:p w14:paraId="0E2A931D" w14:textId="77777777" w:rsidR="003C7A23" w:rsidRPr="006E1990" w:rsidRDefault="003C7A23" w:rsidP="0045501C">
      <w:pPr>
        <w:pStyle w:val="Nivel4"/>
      </w:pPr>
      <w:r w:rsidRPr="0045501C">
        <w:t>desenvolvimento</w:t>
      </w:r>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2B1D02">
      <w:pPr>
        <w:pStyle w:val="Nivel4"/>
      </w:pPr>
      <w:bookmarkStart w:id="53" w:name="art60§1i"/>
      <w:bookmarkEnd w:id="53"/>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14:paraId="3429A3C6" w14:textId="77777777" w:rsidR="003C7A23" w:rsidRPr="006E1990" w:rsidRDefault="003C7A23" w:rsidP="002B1D02">
      <w:pPr>
        <w:pStyle w:val="Nivel4"/>
      </w:pPr>
      <w:bookmarkStart w:id="54" w:name="art60§1ii"/>
      <w:bookmarkEnd w:id="54"/>
      <w:r w:rsidRPr="006E1990">
        <w:t>empresas brasileiras;</w:t>
      </w:r>
    </w:p>
    <w:p w14:paraId="3C7CB0B5" w14:textId="77777777" w:rsidR="003C7A23" w:rsidRPr="006E1990" w:rsidRDefault="003C7A23" w:rsidP="002B1D02">
      <w:pPr>
        <w:pStyle w:val="Nivel4"/>
      </w:pPr>
      <w:bookmarkStart w:id="55" w:name="art60§1iii"/>
      <w:bookmarkEnd w:id="55"/>
      <w:r w:rsidRPr="006E1990">
        <w:t>empresas que invistam em pesquisa e no desenvolvimento de tecnologia no País;</w:t>
      </w:r>
    </w:p>
    <w:p w14:paraId="1693D810" w14:textId="5D09F0F2" w:rsidR="003C7A23" w:rsidRPr="006E1990" w:rsidRDefault="003C7A23" w:rsidP="002B1D02">
      <w:pPr>
        <w:pStyle w:val="Nivel4"/>
      </w:pPr>
      <w:bookmarkStart w:id="56" w:name="art60§1iv"/>
      <w:bookmarkEnd w:id="56"/>
      <w:r w:rsidRPr="002B1D02">
        <w:t>empresas</w:t>
      </w:r>
      <w:r w:rsidRPr="006E1990">
        <w:t xml:space="preserve"> que comprovem a prática de mitigação, nos termos da </w:t>
      </w:r>
      <w:hyperlink r:id="rId32"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29FA1CFE" w:rsidR="003C7A23" w:rsidRPr="007815B0" w:rsidRDefault="003C7A23" w:rsidP="002B1D02">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004A5C90" w:rsidRPr="007815B0">
        <w:t xml:space="preserve">Agente de Contratação/Comissão </w:t>
      </w:r>
      <w:r w:rsidRPr="007815B0">
        <w:t>poderá negociar condições mais vantajosas, após definido o resultado do julgamento.</w:t>
      </w:r>
    </w:p>
    <w:p w14:paraId="7386600D" w14:textId="44A98696" w:rsidR="006C1AE6" w:rsidRPr="00A515DE" w:rsidRDefault="006C1AE6" w:rsidP="002B1D02">
      <w:pPr>
        <w:pStyle w:val="Nivel3"/>
        <w:rPr>
          <w:highlight w:val="cyan"/>
        </w:rPr>
      </w:pPr>
      <w:commentRangeStart w:id="57"/>
      <w:r w:rsidRPr="00A515DE">
        <w:rPr>
          <w:highlight w:val="cyan"/>
        </w:rPr>
        <w:t>Tratando-</w:t>
      </w:r>
      <w:r w:rsidRPr="002B1D02">
        <w:rPr>
          <w:highlight w:val="cyan"/>
        </w:rPr>
        <w:t>se</w:t>
      </w:r>
      <w:r w:rsidRPr="00A515DE">
        <w:rPr>
          <w:highlight w:val="cyan"/>
        </w:rPr>
        <w:t xml:space="preserve"> de licitação em grupo, a contratação posterior de item específico do grupo exigirá prévia pesquisa de mercado e demonstração de sua vantagem para o órgão ou a entidade e serão observados os seguintes preços unitários máximos como critério de aceitabilidade: </w:t>
      </w:r>
      <w:commentRangeEnd w:id="57"/>
      <w:r w:rsidRPr="00A515DE">
        <w:rPr>
          <w:highlight w:val="cyan"/>
        </w:rPr>
        <w:commentReference w:id="57"/>
      </w:r>
    </w:p>
    <w:p w14:paraId="5C9C6A69" w14:textId="012BE567" w:rsidR="006C1AE6" w:rsidRPr="00A515DE" w:rsidRDefault="006C1AE6" w:rsidP="002B1D02">
      <w:pPr>
        <w:pStyle w:val="Nivel4"/>
        <w:rPr>
          <w:highlight w:val="cyan"/>
        </w:rPr>
      </w:pPr>
      <w:r w:rsidRPr="00A515DE">
        <w:rPr>
          <w:highlight w:val="cyan"/>
        </w:rPr>
        <w:t>.......</w:t>
      </w:r>
    </w:p>
    <w:p w14:paraId="223666D6" w14:textId="0186149E" w:rsidR="006C1AE6" w:rsidRPr="00A515DE" w:rsidRDefault="006C1AE6" w:rsidP="008F56A0">
      <w:pPr>
        <w:pStyle w:val="Nivel4"/>
        <w:rPr>
          <w:highlight w:val="cyan"/>
        </w:rPr>
      </w:pPr>
      <w:r w:rsidRPr="00A515DE">
        <w:rPr>
          <w:highlight w:val="cyan"/>
        </w:rPr>
        <w:t>.......</w:t>
      </w:r>
    </w:p>
    <w:p w14:paraId="7591C3A7" w14:textId="54E0FEB8" w:rsidR="006C1AE6" w:rsidRDefault="006C1AE6" w:rsidP="002B1D02">
      <w:pPr>
        <w:pStyle w:val="Nivel3"/>
        <w:rPr>
          <w:highlight w:val="cyan"/>
        </w:rPr>
      </w:pPr>
      <w:commentRangeStart w:id="58"/>
      <w:r w:rsidRPr="00A515DE">
        <w:rPr>
          <w:highlight w:val="cyan"/>
        </w:rPr>
        <w:t>Não será admitida a previsão de preços diferentes em razão de local de entrega ou de acondicionamento, tamanho de lote ou qualquer outro motivo] / [Será admitida a previsão de preços diferentes conforme os critérios abaixo]: </w:t>
      </w:r>
      <w:commentRangeEnd w:id="58"/>
      <w:r w:rsidRPr="00A515DE">
        <w:rPr>
          <w:highlight w:val="cyan"/>
        </w:rPr>
        <w:commentReference w:id="58"/>
      </w:r>
    </w:p>
    <w:p w14:paraId="5698B561" w14:textId="3378F814" w:rsidR="008F56A0" w:rsidRDefault="008F56A0" w:rsidP="002B1D02">
      <w:pPr>
        <w:pStyle w:val="Nivel4"/>
        <w:rPr>
          <w:highlight w:val="cyan"/>
        </w:rPr>
      </w:pPr>
    </w:p>
    <w:p w14:paraId="3C4EC3F4" w14:textId="77777777" w:rsidR="008F56A0" w:rsidRPr="00A515DE" w:rsidRDefault="008F56A0" w:rsidP="002B1D02">
      <w:pPr>
        <w:pStyle w:val="Nivel4"/>
        <w:rPr>
          <w:highlight w:val="cyan"/>
        </w:rPr>
      </w:pPr>
    </w:p>
    <w:p w14:paraId="377762CE" w14:textId="77777777" w:rsidR="003C7A23" w:rsidRPr="00C108E2" w:rsidRDefault="003C7A23" w:rsidP="00426194">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C108E2" w:rsidRDefault="003C7A23" w:rsidP="00426194">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14:paraId="420D4F72" w14:textId="3B12373E" w:rsidR="003C7A23" w:rsidRPr="00C108E2" w:rsidRDefault="003C7A23" w:rsidP="00426194">
      <w:pPr>
        <w:pStyle w:val="Nivel3"/>
      </w:pPr>
      <w:r w:rsidRPr="00C108E2">
        <w:lastRenderedPageBreak/>
        <w:t xml:space="preserve">O </w:t>
      </w:r>
      <w:r w:rsidRPr="00426194">
        <w:t>resultado</w:t>
      </w:r>
      <w:r w:rsidRPr="00C108E2">
        <w:t xml:space="preserve"> da negociação será divulgado a todos os licitantes e anexado aos autos do processo licitatório</w:t>
      </w:r>
      <w:r w:rsidR="00DC7CC8" w:rsidRPr="00C108E2">
        <w:t>.</w:t>
      </w:r>
    </w:p>
    <w:p w14:paraId="13ADAEB2" w14:textId="677E5431" w:rsidR="003C7A23" w:rsidRPr="00C108E2" w:rsidRDefault="003C7A23" w:rsidP="00426194">
      <w:pPr>
        <w:pStyle w:val="Nivel3"/>
        <w:rPr>
          <w:szCs w:val="24"/>
        </w:rPr>
      </w:pPr>
      <w:commentRangeStart w:id="59"/>
      <w:r w:rsidRPr="00C108E2">
        <w:t xml:space="preserve">O </w:t>
      </w:r>
      <w:r w:rsidR="004A5C90" w:rsidRPr="00C108E2">
        <w:t xml:space="preserve">Agente de Contratação/Comissão </w:t>
      </w:r>
      <w:r w:rsidRPr="00C108E2">
        <w:t xml:space="preserve">solicitará ao licitante mais bem classificado que, no prazo de </w:t>
      </w:r>
      <w:r w:rsidRPr="00C108E2">
        <w:rPr>
          <w:color w:val="FF0000"/>
        </w:rPr>
        <w:t>2 (duas) horas</w:t>
      </w:r>
      <w:r w:rsidRPr="00C108E2">
        <w:t>, envie a proposta adequada ao último lance ofertado após a negociação realizada, acompanhada, se for o caso, dos documentos complementares, quando necessários à confirmação daqueles exigidos neste Edital e já apresentados.</w:t>
      </w:r>
      <w:bookmarkStart w:id="60" w:name="_Hlk117016948"/>
      <w:commentRangeEnd w:id="59"/>
      <w:r w:rsidR="000518F5" w:rsidRPr="00C108E2">
        <w:rPr>
          <w:rStyle w:val="Refdecomentrio"/>
          <w:color w:val="auto"/>
        </w:rPr>
        <w:commentReference w:id="59"/>
      </w:r>
    </w:p>
    <w:bookmarkEnd w:id="60"/>
    <w:p w14:paraId="4F1A98C2" w14:textId="7470BC3B" w:rsidR="003C7A23" w:rsidRPr="00C108E2" w:rsidRDefault="003C7A23" w:rsidP="00426194">
      <w:pPr>
        <w:pStyle w:val="Nivel3"/>
        <w:rPr>
          <w:iCs/>
        </w:rPr>
      </w:pPr>
      <w:r w:rsidRPr="00C108E2">
        <w:t xml:space="preserve">É </w:t>
      </w:r>
      <w:r w:rsidRPr="00426194">
        <w:t>facultado</w:t>
      </w:r>
      <w:r w:rsidRPr="00C108E2">
        <w:t xml:space="preserve"> ao </w:t>
      </w:r>
      <w:r w:rsidR="004A5C90" w:rsidRPr="00C108E2">
        <w:t xml:space="preserve">Agente de Contratação/Comissão </w:t>
      </w:r>
      <w:r w:rsidRPr="00C108E2">
        <w:t>prorrogar o prazo estabelecido, a partir de solicitação fundamentada feita no chat pelo licitante, antes de findo o prazo.</w:t>
      </w:r>
    </w:p>
    <w:p w14:paraId="4A633087" w14:textId="23F21ADF" w:rsidR="003C7A23" w:rsidRPr="00C108E2" w:rsidRDefault="003C7A23" w:rsidP="00426194">
      <w:pPr>
        <w:pStyle w:val="Nivel2"/>
        <w:rPr>
          <w:rFonts w:eastAsia="Times New Roman"/>
        </w:rPr>
      </w:pPr>
      <w:r w:rsidRPr="00C108E2">
        <w:t xml:space="preserve">Após a negociação do preço, o </w:t>
      </w:r>
      <w:r w:rsidR="00037711" w:rsidRPr="00C108E2">
        <w:t xml:space="preserve">Agente de Contratação/Comissão </w:t>
      </w:r>
      <w:r w:rsidRPr="00C108E2">
        <w:t>iniciará a fase de aceitação e julgamento da proposta.</w:t>
      </w:r>
      <w:bookmarkEnd w:id="41"/>
    </w:p>
    <w:p w14:paraId="5A499404" w14:textId="77777777" w:rsidR="003C7A23" w:rsidRPr="00C108E2" w:rsidRDefault="003C7A23" w:rsidP="00426194">
      <w:pPr>
        <w:pStyle w:val="Nivel01"/>
      </w:pPr>
      <w:bookmarkStart w:id="61" w:name="_Toc135469201"/>
      <w:bookmarkStart w:id="62" w:name="_Hlk82473550"/>
      <w:r w:rsidRPr="00C108E2">
        <w:t xml:space="preserve">DA </w:t>
      </w:r>
      <w:r w:rsidRPr="00426194">
        <w:t>FASE</w:t>
      </w:r>
      <w:r w:rsidRPr="00C108E2">
        <w:t xml:space="preserve"> DE JULGAMENTO</w:t>
      </w:r>
      <w:bookmarkEnd w:id="61"/>
    </w:p>
    <w:p w14:paraId="53C049A6" w14:textId="764E0AC1" w:rsidR="003C7A23" w:rsidRPr="006E1990" w:rsidRDefault="003C7A23" w:rsidP="00426194">
      <w:pPr>
        <w:pStyle w:val="Nivel2"/>
        <w:rPr>
          <w:b/>
          <w:bCs/>
          <w:lang w:eastAsia="ar-SA"/>
        </w:rPr>
      </w:pPr>
      <w:bookmarkStart w:id="63" w:name="_Ref117019424"/>
      <w:r w:rsidRPr="00C108E2">
        <w:t xml:space="preserve">Encerrada a </w:t>
      </w:r>
      <w:r w:rsidRPr="00426194">
        <w:t>etapa</w:t>
      </w:r>
      <w:r w:rsidRPr="00C108E2">
        <w:t xml:space="preserve"> de negociação, o </w:t>
      </w:r>
      <w:r w:rsidR="00FB695B" w:rsidRPr="00C108E2">
        <w:t>A</w:t>
      </w:r>
      <w:r w:rsidR="003364FE" w:rsidRPr="00C108E2">
        <w:t>gente de contratação/Comissão</w:t>
      </w:r>
      <w:r w:rsidR="003364FE" w:rsidRPr="006E1990">
        <w:t xml:space="preserve"> </w:t>
      </w:r>
      <w:r w:rsidRPr="006E1990">
        <w:t xml:space="preserve">verificará se o licitante provisoriamente classificado em primeiro lugar atende às condições de participação no certame, conforme previsto no </w:t>
      </w:r>
      <w:hyperlink r:id="rId33"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1D4C87">
        <w:t>3.7</w:t>
      </w:r>
      <w:r w:rsidRPr="006E1990">
        <w:fldChar w:fldCharType="end"/>
      </w:r>
      <w:r w:rsidRPr="006E1990">
        <w:t xml:space="preserve"> do edital, </w:t>
      </w:r>
      <w:bookmarkEnd w:id="63"/>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116C3298" w:rsidR="003C7A23" w:rsidRPr="006E1990" w:rsidRDefault="003C7A23" w:rsidP="00426194">
      <w:pPr>
        <w:pStyle w:val="Nivel3"/>
        <w:rPr>
          <w:lang w:eastAsia="ar-SA"/>
        </w:rPr>
      </w:pPr>
      <w:commentRangeStart w:id="64"/>
      <w:r w:rsidRPr="006E1990">
        <w:rPr>
          <w:lang w:eastAsia="ar-SA"/>
        </w:rPr>
        <w:t xml:space="preserve">SICAF;  </w:t>
      </w:r>
    </w:p>
    <w:p w14:paraId="41EAACF9" w14:textId="2AFF7691" w:rsidR="003C7A23" w:rsidRPr="006E1990" w:rsidRDefault="003C7A23" w:rsidP="00426194">
      <w:pPr>
        <w:pStyle w:val="Nivel3"/>
        <w:rPr>
          <w:lang w:eastAsia="ar-SA"/>
        </w:rPr>
      </w:pPr>
      <w:r w:rsidRPr="006E1990">
        <w:rPr>
          <w:lang w:eastAsia="ar-SA"/>
        </w:rPr>
        <w:t>Cadastro Nacional de Empresas Inidôneas e Suspensas - CEIS, mantido pela Controladoria-Geral da União (</w:t>
      </w:r>
      <w:hyperlink r:id="rId34" w:history="1">
        <w:r w:rsidR="00611A86" w:rsidRPr="006E1990">
          <w:rPr>
            <w:rStyle w:val="Hyperlink"/>
            <w:lang w:eastAsia="ar-SA"/>
          </w:rPr>
          <w:t>https://www.portaltransparencia.gov.br/sancoes/ceis</w:t>
        </w:r>
      </w:hyperlink>
      <w:r w:rsidRPr="006E1990">
        <w:rPr>
          <w:lang w:eastAsia="ar-SA"/>
        </w:rPr>
        <w:t xml:space="preserve">); e </w:t>
      </w:r>
    </w:p>
    <w:p w14:paraId="62FAA9BE" w14:textId="2574543F" w:rsidR="003C7A23" w:rsidRPr="006E1990" w:rsidRDefault="003C7A23" w:rsidP="00426194">
      <w:pPr>
        <w:pStyle w:val="Nivel3"/>
        <w:rPr>
          <w:lang w:eastAsia="ar-SA"/>
        </w:rPr>
      </w:pPr>
      <w:r w:rsidRPr="006E1990">
        <w:rPr>
          <w:lang w:eastAsia="ar-SA"/>
        </w:rPr>
        <w:t>Cadastro Nacional de Empresas Punidas – CNEP, mantido pela Controladoria-Geral da União (</w:t>
      </w:r>
      <w:hyperlink r:id="rId35" w:history="1">
        <w:r w:rsidR="00611A86" w:rsidRPr="006E1990">
          <w:rPr>
            <w:rStyle w:val="Hyperlink"/>
            <w:lang w:eastAsia="ar-SA"/>
          </w:rPr>
          <w:t>https://www.portaltransparencia.gov.br/sancoes/cnep</w:t>
        </w:r>
      </w:hyperlink>
      <w:r w:rsidRPr="006E1990">
        <w:rPr>
          <w:lang w:eastAsia="ar-SA"/>
        </w:rPr>
        <w:t>).</w:t>
      </w:r>
      <w:commentRangeEnd w:id="64"/>
      <w:r w:rsidR="00A278CE" w:rsidRPr="006E1990">
        <w:rPr>
          <w:rStyle w:val="Refdecomentrio"/>
        </w:rPr>
        <w:commentReference w:id="64"/>
      </w:r>
    </w:p>
    <w:p w14:paraId="78C24183" w14:textId="7AD0B7DF" w:rsidR="003C7A23" w:rsidRPr="006E1990" w:rsidRDefault="003C7A23" w:rsidP="00426194">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r:id="rId36" w:anchor=":~:text=%C3%A0s%20seguintes%20comina%C3%A7%C3%B5es%3A-,Art.,n%C2%BA%2012.120%2C%20de%202009)." w:history="1">
        <w:r w:rsidRPr="006E1990">
          <w:rPr>
            <w:rStyle w:val="Hyperlink"/>
          </w:rPr>
          <w:t>artigo 12 da Lei n° 8.429, de 1992</w:t>
        </w:r>
      </w:hyperlink>
      <w:r w:rsidRPr="006E1990">
        <w:t>.</w:t>
      </w:r>
    </w:p>
    <w:p w14:paraId="4F584469" w14:textId="342ACEB0" w:rsidR="003C7A23" w:rsidRPr="00C108E2" w:rsidRDefault="003C7A23" w:rsidP="00426194">
      <w:pPr>
        <w:pStyle w:val="Nivel2"/>
      </w:pPr>
      <w:r w:rsidRPr="006E1990">
        <w:t>Caso conste na Consulta de Situação do l</w:t>
      </w:r>
      <w:r w:rsidRPr="006E1990">
        <w:rPr>
          <w:color w:val="auto"/>
        </w:rPr>
        <w:t xml:space="preserve">icitante </w:t>
      </w:r>
      <w:r w:rsidRPr="006E1990">
        <w:t xml:space="preserve">a existência de Ocorrências Impeditivas Indiretas, o </w:t>
      </w:r>
      <w:r w:rsidR="00037711" w:rsidRPr="00C108E2">
        <w:t>Agente de Contratação/Comissão</w:t>
      </w:r>
      <w:r w:rsidR="00037711" w:rsidRPr="00C108E2">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r:id="rId37" w:anchor="art29" w:history="1">
        <w:r w:rsidRPr="00C108E2">
          <w:rPr>
            <w:rStyle w:val="Hyperlink"/>
          </w:rPr>
          <w:t xml:space="preserve">IN nº 3/2018, art. 29, </w:t>
        </w:r>
        <w:r w:rsidRPr="00C108E2">
          <w:rPr>
            <w:rStyle w:val="Hyperlink"/>
            <w:i/>
            <w:iCs/>
          </w:rPr>
          <w:t>caput</w:t>
        </w:r>
      </w:hyperlink>
      <w:r w:rsidRPr="00C108E2">
        <w:t>)</w:t>
      </w:r>
    </w:p>
    <w:p w14:paraId="084559DF" w14:textId="69480655" w:rsidR="003C7A23" w:rsidRPr="00C108E2" w:rsidRDefault="003C7A23" w:rsidP="00426194">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r:id="rId38" w:history="1">
        <w:r w:rsidRPr="00C108E2">
          <w:rPr>
            <w:rStyle w:val="Hyperlink"/>
          </w:rPr>
          <w:t>IN nº 3/2018, art. 29, §1º</w:t>
        </w:r>
      </w:hyperlink>
      <w:r w:rsidRPr="00C108E2">
        <w:t>).</w:t>
      </w:r>
    </w:p>
    <w:p w14:paraId="67957ECD" w14:textId="0B27E743" w:rsidR="003C7A23" w:rsidRPr="00C108E2" w:rsidRDefault="003C7A23" w:rsidP="00426194">
      <w:pPr>
        <w:pStyle w:val="Nivel3"/>
      </w:pPr>
      <w:r w:rsidRPr="00C108E2">
        <w:t>O licitante será convocado para manifestação previamente a uma eventual desclassificação. (</w:t>
      </w:r>
      <w:hyperlink r:id="rId39" w:history="1">
        <w:r w:rsidRPr="00C108E2">
          <w:rPr>
            <w:rStyle w:val="Hyperlink"/>
          </w:rPr>
          <w:t>IN nº 3/2018, art. 29, §2º</w:t>
        </w:r>
      </w:hyperlink>
      <w:r w:rsidRPr="00C108E2">
        <w:t>).</w:t>
      </w:r>
    </w:p>
    <w:p w14:paraId="6D2E608D" w14:textId="77777777" w:rsidR="003C7A23" w:rsidRPr="00C108E2" w:rsidRDefault="003C7A23" w:rsidP="00426194">
      <w:pPr>
        <w:pStyle w:val="Nivel3"/>
      </w:pPr>
      <w:r w:rsidRPr="00C108E2">
        <w:t>Constatada a existência de sanção, o licitante será reputado inabilitado, por falta de condição de participação.</w:t>
      </w:r>
    </w:p>
    <w:p w14:paraId="6FA290D4" w14:textId="5F24DF3A" w:rsidR="008F56A0" w:rsidRPr="00782A77" w:rsidRDefault="008F56A0" w:rsidP="00426194">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14:paraId="1C5C73A9" w14:textId="5E95C606" w:rsidR="003C7A23" w:rsidRPr="00C108E2" w:rsidRDefault="003C7A23" w:rsidP="00426194">
      <w:pPr>
        <w:pStyle w:val="Nivel2"/>
      </w:pPr>
      <w:r w:rsidRPr="00C108E2">
        <w:t>Caso o licitante provisoriamente classificado em primeiro lugar tenha se utilizado de algum tratamento favorecido às ME/</w:t>
      </w:r>
      <w:proofErr w:type="spellStart"/>
      <w:r w:rsidRPr="00C108E2">
        <w:t>EPPs</w:t>
      </w:r>
      <w:proofErr w:type="spellEnd"/>
      <w:r w:rsidRPr="00C108E2">
        <w:t xml:space="preserve">, o </w:t>
      </w:r>
      <w:r w:rsidR="00037711" w:rsidRPr="00C108E2">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00F522F3" w:rsidRPr="00C108E2">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00F522F3" w:rsidRPr="00C108E2">
        <w:instrText xml:space="preserve"> \* MERGEFORMAT </w:instrText>
      </w:r>
      <w:r w:rsidRPr="00C108E2">
        <w:fldChar w:fldCharType="separate"/>
      </w:r>
      <w:r w:rsidR="001D4C87">
        <w:t>4.7</w:t>
      </w:r>
      <w:r w:rsidRPr="00C108E2">
        <w:fldChar w:fldCharType="end"/>
      </w:r>
      <w:r w:rsidRPr="00C108E2">
        <w:t xml:space="preserve"> deste edital.</w:t>
      </w:r>
    </w:p>
    <w:p w14:paraId="21CDEB78" w14:textId="32DAAF38" w:rsidR="003C7A23" w:rsidRPr="00C108E2" w:rsidRDefault="003C7A23" w:rsidP="00426194">
      <w:pPr>
        <w:pStyle w:val="Nivel2"/>
        <w:rPr>
          <w:b/>
        </w:rPr>
      </w:pPr>
      <w:r w:rsidRPr="00C108E2">
        <w:t>Verificadas as condições de participação e de utilização do tratamento favorecido, o</w:t>
      </w:r>
      <w:r w:rsidR="00FB695B" w:rsidRPr="00C108E2">
        <w:t xml:space="preserve"> </w:t>
      </w:r>
      <w:r w:rsidR="00421219" w:rsidRPr="00C108E2">
        <w:t>Agente de Contratação/</w:t>
      </w:r>
      <w:r w:rsidR="00421219" w:rsidRPr="00426194">
        <w:t>Comissão</w:t>
      </w:r>
      <w:r w:rsidR="00421219" w:rsidRPr="00C108E2">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r:id="rId40" w:anchor="art29" w:history="1">
        <w:r w:rsidRPr="00C108E2">
          <w:rPr>
            <w:rStyle w:val="Hyperlink"/>
          </w:rPr>
          <w:t>artigo 29 a 35 da IN SEGES nº 73, de 30 de setembro de 2022</w:t>
        </w:r>
      </w:hyperlink>
      <w:r w:rsidRPr="00C108E2">
        <w:t>.</w:t>
      </w:r>
    </w:p>
    <w:p w14:paraId="73CF2299" w14:textId="77777777" w:rsidR="003C7A23" w:rsidRPr="006E1990" w:rsidRDefault="003C7A23" w:rsidP="00426194">
      <w:pPr>
        <w:pStyle w:val="Nivel2"/>
        <w:rPr>
          <w:b/>
        </w:rPr>
      </w:pPr>
      <w:r w:rsidRPr="006E1990">
        <w:lastRenderedPageBreak/>
        <w:t xml:space="preserve">Será </w:t>
      </w:r>
      <w:r w:rsidRPr="00426194">
        <w:t>desclassificada</w:t>
      </w:r>
      <w:r w:rsidRPr="006E1990">
        <w:t xml:space="preserve"> a proposta vencedora que: </w:t>
      </w:r>
    </w:p>
    <w:p w14:paraId="6C6F36C6" w14:textId="77777777" w:rsidR="003C7A23" w:rsidRPr="00426194" w:rsidRDefault="003C7A23" w:rsidP="00426194">
      <w:pPr>
        <w:pStyle w:val="Nivel3"/>
      </w:pPr>
      <w:r w:rsidRPr="00426194">
        <w:t>contiver vícios insanáveis;</w:t>
      </w:r>
    </w:p>
    <w:p w14:paraId="0195390D" w14:textId="7E6DFAF5" w:rsidR="003C7A23" w:rsidRPr="00426194" w:rsidRDefault="003C7A23" w:rsidP="00426194">
      <w:pPr>
        <w:pStyle w:val="Nivel3"/>
      </w:pPr>
      <w:r w:rsidRPr="00426194">
        <w:t xml:space="preserve">não obedecer às especificações técnicas contidas no </w:t>
      </w:r>
      <w:r w:rsidR="00C5480A" w:rsidRPr="00426194">
        <w:t>Projeto Básico/</w:t>
      </w:r>
      <w:r w:rsidRPr="00426194">
        <w:t>Termo de Referência;</w:t>
      </w:r>
    </w:p>
    <w:p w14:paraId="54BA6995" w14:textId="77777777" w:rsidR="003C7A23" w:rsidRPr="00426194" w:rsidRDefault="003C7A23" w:rsidP="00426194">
      <w:pPr>
        <w:pStyle w:val="Nivel3"/>
      </w:pPr>
      <w:r w:rsidRPr="00426194">
        <w:t>apresentar preços inexequíveis ou permanecerem acima do preço máximo definido para a contratação;</w:t>
      </w:r>
    </w:p>
    <w:p w14:paraId="0E716C60" w14:textId="77777777" w:rsidR="003C7A23" w:rsidRPr="00426194" w:rsidRDefault="003C7A23" w:rsidP="00426194">
      <w:pPr>
        <w:pStyle w:val="Nivel3"/>
      </w:pPr>
      <w:r w:rsidRPr="00426194">
        <w:t>não tiverem sua exequibilidade demonstrada, quando exigido pela Administração;</w:t>
      </w:r>
    </w:p>
    <w:p w14:paraId="30574564" w14:textId="77777777" w:rsidR="003C7A23" w:rsidRPr="00426194" w:rsidRDefault="003C7A23" w:rsidP="00426194">
      <w:pPr>
        <w:pStyle w:val="Nivel3"/>
      </w:pPr>
      <w:r w:rsidRPr="00426194">
        <w:t>apresentar desconformidade com quaisquer outras exigências deste Edital ou seus anexos, desde que insanável.</w:t>
      </w:r>
    </w:p>
    <w:p w14:paraId="1F0DCEBE" w14:textId="77777777" w:rsidR="003C7A23" w:rsidRPr="006E1990" w:rsidRDefault="003C7A23" w:rsidP="00426194">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14:paraId="6FC11873" w14:textId="70265951" w:rsidR="003C7A23" w:rsidRPr="006E1990" w:rsidRDefault="003C7A23" w:rsidP="00426194">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14:paraId="5DD3F447" w14:textId="77777777" w:rsidR="003C7A23" w:rsidRPr="006E1990" w:rsidRDefault="003C7A23" w:rsidP="00426194">
      <w:pPr>
        <w:pStyle w:val="Nivel4"/>
      </w:pPr>
      <w:r w:rsidRPr="006E1990">
        <w:t xml:space="preserve">que o custo </w:t>
      </w:r>
      <w:r w:rsidRPr="00426194">
        <w:t>do</w:t>
      </w:r>
      <w:r w:rsidRPr="006E1990">
        <w:t xml:space="preserve"> licitante ultrapassa o valor da proposta; e</w:t>
      </w:r>
    </w:p>
    <w:p w14:paraId="274F356A" w14:textId="77777777" w:rsidR="003C7A23" w:rsidRPr="006E1990" w:rsidRDefault="003C7A23" w:rsidP="00426194">
      <w:pPr>
        <w:pStyle w:val="Nivel4"/>
      </w:pPr>
      <w:r w:rsidRPr="00426194">
        <w:t>inexistirem</w:t>
      </w:r>
      <w:r w:rsidRPr="006E1990">
        <w:t xml:space="preserve"> custos de oportunidade capazes de justificar o vulto da oferta.</w:t>
      </w:r>
    </w:p>
    <w:p w14:paraId="24C0F362" w14:textId="77777777" w:rsidR="003C7A23" w:rsidRPr="00F64FDB" w:rsidRDefault="003C7A23" w:rsidP="00426194">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14:paraId="1945C235" w14:textId="77777777" w:rsidR="003C7A23" w:rsidRPr="00F64FDB" w:rsidRDefault="003C7A23" w:rsidP="00426194">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14:paraId="2438294C" w14:textId="77777777" w:rsidR="003C7A23" w:rsidRPr="00F64FDB" w:rsidRDefault="003C7A23" w:rsidP="00426194">
      <w:pPr>
        <w:pStyle w:val="Nivel3"/>
        <w:rPr>
          <w:b/>
        </w:rPr>
      </w:pPr>
      <w:commentRangeStart w:id="65"/>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65"/>
      <w:r w:rsidR="00FB6FDB" w:rsidRPr="00F64FDB">
        <w:rPr>
          <w:rStyle w:val="Refdecomentrio"/>
          <w:color w:val="auto"/>
        </w:rPr>
        <w:commentReference w:id="65"/>
      </w:r>
    </w:p>
    <w:p w14:paraId="05E20F49" w14:textId="77777777" w:rsidR="003C7A23" w:rsidRPr="00F64FDB" w:rsidRDefault="003C7A23" w:rsidP="00426194">
      <w:pPr>
        <w:pStyle w:val="Nivel3"/>
        <w:rPr>
          <w:b/>
          <w:bCs/>
        </w:rPr>
      </w:pPr>
      <w:r w:rsidRPr="00F64FDB">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64FDB" w:rsidRDefault="003C7A23" w:rsidP="00426194">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2E9B2DA1" w:rsidR="003C7A23" w:rsidRPr="006E1990" w:rsidRDefault="003C7A23" w:rsidP="00426194">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14:paraId="5A4E95EF" w14:textId="77777777" w:rsidR="003C7A23" w:rsidRPr="006E1990" w:rsidRDefault="003C7A23" w:rsidP="00426194">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426194">
      <w:pPr>
        <w:pStyle w:val="Nivel3"/>
        <w:rPr>
          <w:b/>
          <w:bCs/>
        </w:rPr>
      </w:pPr>
      <w:bookmarkStart w:id="66" w:name="_Hlk126568356"/>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66"/>
      <w:r w:rsidRPr="006E1990">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w:t>
      </w:r>
      <w:r w:rsidRPr="006E1990">
        <w:lastRenderedPageBreak/>
        <w:t>eventuais adequações indispensáveis no cronograma físico-financeiro e para balizar excepcional aditamento posterior do contrato.</w:t>
      </w:r>
    </w:p>
    <w:p w14:paraId="39294B6C" w14:textId="74A7E8BF" w:rsidR="00140C04" w:rsidRPr="00A515DE" w:rsidRDefault="00086BB6" w:rsidP="00426194">
      <w:pPr>
        <w:pStyle w:val="Nvel3-R"/>
      </w:pPr>
      <w:commentRangeStart w:id="67"/>
      <w:r w:rsidRPr="00A515DE">
        <w:t>Em se tratando de serviços com fornecimento de mão de obra em regime de dedicação exclusiva</w:t>
      </w:r>
      <w:r w:rsidR="0057154B" w:rsidRPr="00A515DE">
        <w:t xml:space="preserve"> cuja produtividade seja mensurável</w:t>
      </w:r>
      <w:r w:rsidR="00361D6F" w:rsidRPr="00A515DE">
        <w:t xml:space="preserve"> e indicada pela Administração</w:t>
      </w:r>
      <w:r w:rsidR="0057154B" w:rsidRPr="00A515DE">
        <w:t>, o licitante deverá indicar a p</w:t>
      </w:r>
      <w:r w:rsidRPr="00A515DE">
        <w:t>rodutividade adotada e</w:t>
      </w:r>
      <w:r w:rsidR="00140C04" w:rsidRPr="00A515DE">
        <w:t xml:space="preserve"> a quantidade de pessoal que será alocado na execução contratual</w:t>
      </w:r>
      <w:commentRangeEnd w:id="67"/>
      <w:r w:rsidR="006048FA" w:rsidRPr="00A515DE">
        <w:rPr>
          <w:rStyle w:val="Refdecomentrio"/>
          <w:rFonts w:ascii="Ecofont_Spranq_eco_Sans" w:hAnsi="Ecofont_Spranq_eco_Sans" w:cs="Tahoma"/>
        </w:rPr>
        <w:commentReference w:id="67"/>
      </w:r>
      <w:r w:rsidR="00140C04" w:rsidRPr="00A515DE">
        <w:t>.</w:t>
      </w:r>
    </w:p>
    <w:p w14:paraId="73CD3742" w14:textId="63C5A941" w:rsidR="00086BB6" w:rsidRPr="00A515DE" w:rsidRDefault="00140C04" w:rsidP="00426194">
      <w:pPr>
        <w:pStyle w:val="Nvel3-R"/>
      </w:pPr>
      <w:r w:rsidRPr="00A515DE">
        <w:t xml:space="preserve">Caso a produtividade </w:t>
      </w:r>
      <w:r w:rsidR="00086BB6" w:rsidRPr="00A515DE">
        <w:t xml:space="preserve">for diferente daquela utilizada pela Administração como referência, ou não estiver contida na faixa referencial de produtividade, mas admitida pelo ato convocatório, </w:t>
      </w:r>
      <w:r w:rsidR="00816B57" w:rsidRPr="00A515DE">
        <w:t xml:space="preserve">o licitante deverá </w:t>
      </w:r>
      <w:r w:rsidR="00A21CD7" w:rsidRPr="00A515DE">
        <w:t xml:space="preserve">apresentar </w:t>
      </w:r>
      <w:r w:rsidR="00086BB6" w:rsidRPr="00A515DE">
        <w:t xml:space="preserve">a respectiva comprovação de exequibilidade; </w:t>
      </w:r>
    </w:p>
    <w:p w14:paraId="011D4324" w14:textId="5F76A857" w:rsidR="00086BB6" w:rsidRPr="00A515DE" w:rsidRDefault="00086BB6" w:rsidP="00426194">
      <w:pPr>
        <w:pStyle w:val="Nvel3-R"/>
      </w:pPr>
      <w:r w:rsidRPr="00A515DE">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A515DE" w:rsidRDefault="00086BB6" w:rsidP="00426194">
      <w:pPr>
        <w:pStyle w:val="Nvel3-R"/>
      </w:pPr>
      <w:r w:rsidRPr="00A515DE">
        <w:t>Para efeito do subitem anterior, admite-se a adequação técnica da metodologia empregada pela contratada, visando assegurar a execução do objeto, desde que mantidas as condições para a justa remuneração do serviço.</w:t>
      </w:r>
    </w:p>
    <w:p w14:paraId="4C28A5E7" w14:textId="26628787" w:rsidR="003C7A23" w:rsidRPr="006E1990" w:rsidRDefault="003C7A23" w:rsidP="00B40E1B">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B40E1B">
      <w:pPr>
        <w:pStyle w:val="Nivel3"/>
        <w:rPr>
          <w:b/>
        </w:rPr>
      </w:pPr>
      <w:r w:rsidRPr="006E1990">
        <w:t>O ajuste de que trata este dispositivo se limita a sanar erros ou falhas que não alterem a substância das propostas;</w:t>
      </w:r>
    </w:p>
    <w:p w14:paraId="711CFD04" w14:textId="77777777" w:rsidR="003C7A23" w:rsidRPr="005A7699" w:rsidRDefault="003C7A23" w:rsidP="00B40E1B">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14:paraId="54DA13B0" w14:textId="55FDB11C" w:rsidR="005A7699" w:rsidRPr="00A515DE" w:rsidRDefault="005A7699" w:rsidP="00B40E1B">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14:paraId="00236C68" w14:textId="4CE7FE62" w:rsidR="003C7A23" w:rsidRPr="00F64FDB" w:rsidRDefault="003C7A23" w:rsidP="00B40E1B">
      <w:pPr>
        <w:pStyle w:val="Nivel2"/>
        <w:rPr>
          <w:i/>
          <w:iCs/>
        </w:rPr>
      </w:pPr>
      <w:r w:rsidRPr="00F64FDB">
        <w:t xml:space="preserve">Caso o </w:t>
      </w:r>
      <w:r w:rsidR="00C5480A" w:rsidRPr="00B40E1B">
        <w:t>Projeto</w:t>
      </w:r>
      <w:r w:rsidR="00C5480A">
        <w:t xml:space="preserve"> Básico/</w:t>
      </w:r>
      <w:r w:rsidRPr="00F64FDB">
        <w:t xml:space="preserve">Termo de Referência exija a apresentação de </w:t>
      </w:r>
      <w:commentRangeStart w:id="69"/>
      <w:r w:rsidRPr="00F64FDB">
        <w:t>amostra</w:t>
      </w:r>
      <w:commentRangeEnd w:id="69"/>
      <w:r w:rsidR="00CC284D">
        <w:rPr>
          <w:rStyle w:val="Refdecomentrio"/>
          <w:rFonts w:ascii="Ecofont_Spranq_eco_Sans" w:hAnsi="Ecofont_Spranq_eco_Sans" w:cs="Tahoma"/>
          <w:color w:val="auto"/>
        </w:rPr>
        <w:commentReference w:id="69"/>
      </w:r>
      <w:r w:rsidRPr="00F64FDB">
        <w:t>, o licitante classificado em primeiro lugar deverá apresentá-l</w:t>
      </w:r>
      <w:r w:rsidR="00B95264">
        <w:t xml:space="preserve">a, </w:t>
      </w:r>
      <w:r w:rsidRPr="00F64FDB">
        <w:t>sob pena de não aceitação da proposta.</w:t>
      </w:r>
    </w:p>
    <w:p w14:paraId="6A027F43" w14:textId="77777777" w:rsidR="003C7A23" w:rsidRPr="006E1990" w:rsidRDefault="003C7A23" w:rsidP="00B40E1B">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B40E1B">
      <w:pPr>
        <w:pStyle w:val="Nivel2"/>
      </w:pPr>
      <w:r w:rsidRPr="006E1990">
        <w:t xml:space="preserve">Os </w:t>
      </w:r>
      <w:r w:rsidRPr="00B40E1B">
        <w:t>resultados</w:t>
      </w:r>
      <w:r w:rsidRPr="006E1990">
        <w:t xml:space="preserve"> das avaliações serão divulgados por meio de mensagem no sistema.</w:t>
      </w:r>
    </w:p>
    <w:p w14:paraId="2E6DDED4" w14:textId="0A3D7A21" w:rsidR="003C7A23" w:rsidRPr="007E313C" w:rsidRDefault="003C7A23" w:rsidP="00B40E1B">
      <w:pPr>
        <w:pStyle w:val="Nivel2"/>
      </w:pPr>
      <w:r w:rsidRPr="00C108E2">
        <w:t xml:space="preserve">No caso de não haver entrega da amostra ou ocorrer atraso na entrega, sem justificativa aceita pelo </w:t>
      </w:r>
      <w:r w:rsidR="00421219" w:rsidRPr="00B40E1B">
        <w:t>Agente</w:t>
      </w:r>
      <w:r w:rsidR="00421219" w:rsidRPr="00C108E2">
        <w:t xml:space="preserve"> de Contratação/Comissão</w:t>
      </w:r>
      <w:r w:rsidRPr="00C108E2">
        <w:t>, ou havendo</w:t>
      </w:r>
      <w:r w:rsidRPr="007E313C">
        <w:t xml:space="preserve"> entrega de amostra fora das especificações previstas neste Edital, a proposta do licitante será recusada.</w:t>
      </w:r>
    </w:p>
    <w:p w14:paraId="480A3CE9" w14:textId="21639F6E" w:rsidR="003C7A23" w:rsidRPr="007E313C" w:rsidRDefault="003C7A23" w:rsidP="00B40E1B">
      <w:pPr>
        <w:pStyle w:val="Nivel2"/>
      </w:pPr>
      <w:r w:rsidRPr="007E313C">
        <w:t xml:space="preserve">Se a(s) amostra(s) apresentada(s) pelo primeiro classificado não for(em) aceita(s), o </w:t>
      </w:r>
      <w:r w:rsidR="00196741">
        <w:t>Agente de Contratação/</w:t>
      </w:r>
      <w:r w:rsidR="00196741" w:rsidRPr="00B40E1B">
        <w:t>Comissão</w:t>
      </w:r>
      <w:r w:rsidR="00196741" w:rsidRPr="007E313C">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14:paraId="3C84D4EA" w14:textId="77777777" w:rsidR="003C7A23" w:rsidRPr="006E1990" w:rsidRDefault="003C7A23" w:rsidP="00B40E1B">
      <w:pPr>
        <w:pStyle w:val="Nivel01"/>
      </w:pPr>
      <w:bookmarkStart w:id="70" w:name="_Toc135469202"/>
      <w:r w:rsidRPr="006E1990">
        <w:t>DA FASE DE HABILITAÇÃO</w:t>
      </w:r>
      <w:bookmarkEnd w:id="70"/>
    </w:p>
    <w:p w14:paraId="4EE8D8D1" w14:textId="0A80C56C" w:rsidR="003C7A23" w:rsidRPr="006E1990" w:rsidRDefault="003C7A23" w:rsidP="00B40E1B">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r:id="rId41" w:anchor="art62" w:history="1">
        <w:r w:rsidRPr="006E1990">
          <w:rPr>
            <w:rStyle w:val="Hyperlink"/>
          </w:rPr>
          <w:t>arts. 62 a 70 da Lei nº 14.133, de 2021</w:t>
        </w:r>
      </w:hyperlink>
      <w:r w:rsidRPr="006E1990">
        <w:t>.</w:t>
      </w:r>
    </w:p>
    <w:p w14:paraId="55D2B286" w14:textId="77777777" w:rsidR="003C7A23" w:rsidRPr="006E1990" w:rsidRDefault="003C7A23" w:rsidP="00B40E1B">
      <w:pPr>
        <w:pStyle w:val="Nivel3"/>
        <w:rPr>
          <w:i/>
          <w:iCs/>
        </w:rPr>
      </w:pPr>
      <w:bookmarkStart w:id="71" w:name="_Ref114663777"/>
      <w:r w:rsidRPr="006E1990">
        <w:lastRenderedPageBreak/>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71"/>
    </w:p>
    <w:p w14:paraId="0F17AE67" w14:textId="77777777" w:rsidR="003C7A23" w:rsidRPr="006E1990" w:rsidRDefault="003C7A23" w:rsidP="00B40E1B">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14:paraId="1A8A523A" w14:textId="09227E0E" w:rsidR="003C7A23" w:rsidRPr="006E1990" w:rsidRDefault="003C7A23" w:rsidP="00B40E1B">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2" w:history="1">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14:paraId="47814660" w14:textId="77777777" w:rsidR="003C7A23" w:rsidRPr="006E1990" w:rsidRDefault="003C7A23" w:rsidP="003A0442">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55A04EF6" w:rsidR="003C7A23" w:rsidRPr="006E1990" w:rsidRDefault="003C7A23" w:rsidP="003A0442">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14:paraId="4B8AFE07" w14:textId="77777777" w:rsidR="003C7A23" w:rsidRPr="006E1990" w:rsidRDefault="003C7A23" w:rsidP="003A0442">
      <w:pPr>
        <w:pStyle w:val="Nivel2"/>
      </w:pPr>
      <w:r w:rsidRPr="006E1990">
        <w:t xml:space="preserve">Os </w:t>
      </w:r>
      <w:r w:rsidRPr="003A0442">
        <w:t>documentos</w:t>
      </w:r>
      <w:r w:rsidRPr="006E1990">
        <w:t xml:space="preserve"> exigidos para fins de habilitação poderão ser apresentados em original, por cópia ou por </w:t>
      </w:r>
      <w:r w:rsidRPr="006E1990">
        <w:rPr>
          <w:iCs/>
          <w:color w:val="FF0000"/>
        </w:rPr>
        <w:t>[INDICAR QUALQUER OUTRO MEIO EXPRESSAMENTE ADMITIDO PELA ADMINISTRAÇÃO]</w:t>
      </w:r>
      <w:r w:rsidRPr="006E1990">
        <w:t>.</w:t>
      </w:r>
    </w:p>
    <w:p w14:paraId="2E4024D1" w14:textId="77777777" w:rsidR="003C7A23" w:rsidRPr="006E1990" w:rsidRDefault="003C7A23" w:rsidP="003A0442">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B4A8CF2" w:rsidR="003C7A23" w:rsidRPr="006E1990" w:rsidRDefault="003C7A23" w:rsidP="003A0442">
      <w:pPr>
        <w:pStyle w:val="Nivel2"/>
      </w:pPr>
      <w:commentRangeStart w:id="72"/>
      <w:r w:rsidRPr="006E1990">
        <w:t>Será verificado se o licitante apresentou declaração de que atende aos requisitos de habilitação, e o declarante responderá pela veracidade das informações prestadas, na forma da lei (</w:t>
      </w:r>
      <w:commentRangeEnd w:id="72"/>
      <w:r w:rsidR="001708CD">
        <w:fldChar w:fldCharType="begin"/>
      </w:r>
      <w:r w:rsidR="001708CD">
        <w:instrText>HYPERLINK "http://www.planalto.gov.br/ccivil_03/_ato2019-2022/2021/lei/L14133.htm" \l "art63"</w:instrText>
      </w:r>
      <w:r w:rsidR="001708CD">
        <w:fldChar w:fldCharType="separate"/>
      </w:r>
      <w:r w:rsidRPr="006E1990">
        <w:rPr>
          <w:rStyle w:val="Hyperlink"/>
        </w:rPr>
        <w:t>art. 63, I, da Lei nº 14.133/2021</w:t>
      </w:r>
      <w:r w:rsidR="001708CD">
        <w:rPr>
          <w:rStyle w:val="Hyperlink"/>
        </w:rPr>
        <w:fldChar w:fldCharType="end"/>
      </w:r>
      <w:r w:rsidRPr="006E1990">
        <w:t>).</w:t>
      </w:r>
      <w:r w:rsidR="00AA2720" w:rsidRPr="006E1990">
        <w:rPr>
          <w:rStyle w:val="Refdecomentrio"/>
          <w:color w:val="auto"/>
        </w:rPr>
        <w:commentReference w:id="72"/>
      </w:r>
    </w:p>
    <w:p w14:paraId="3FC50509" w14:textId="77777777" w:rsidR="003C7A23" w:rsidRPr="006E1990" w:rsidRDefault="003C7A23" w:rsidP="003A0442">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3A0442">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003C7A23" w:rsidP="003A0442">
      <w:pPr>
        <w:pStyle w:val="Nvel2-Red"/>
      </w:pPr>
      <w:commentRangeStart w:id="73"/>
      <w:r w:rsidRPr="006E1990">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003C7A23" w:rsidP="003A0442">
      <w:pPr>
        <w:pStyle w:val="Nvel3-R"/>
      </w:pPr>
      <w:r w:rsidRPr="006E1990">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003C7A23" w:rsidP="003A0442">
      <w:pPr>
        <w:pStyle w:val="Nvel3-R"/>
      </w:pPr>
      <w:r w:rsidRPr="006E1990">
        <w:t>Caso o licitante opte por não realizar vistoria, poderá substituir a declaração exigida no presente item por declaração formal assinada pelo seu responsável técnico acerca do conhecimento pleno das condições e peculiaridades da contratação.</w:t>
      </w:r>
      <w:commentRangeEnd w:id="73"/>
      <w:r w:rsidR="00630F60" w:rsidRPr="006E1990">
        <w:rPr>
          <w:rStyle w:val="Refdecomentrio"/>
          <w:color w:val="auto"/>
        </w:rPr>
        <w:commentReference w:id="73"/>
      </w:r>
    </w:p>
    <w:p w14:paraId="7CAB27D5" w14:textId="77777777" w:rsidR="003C7A23" w:rsidRPr="006E1990" w:rsidRDefault="003C7A23" w:rsidP="003A0442">
      <w:pPr>
        <w:pStyle w:val="Nivel2"/>
        <w:rPr>
          <w:i/>
        </w:rPr>
      </w:pPr>
      <w:r w:rsidRPr="006E1990">
        <w:lastRenderedPageBreak/>
        <w:t xml:space="preserve">A </w:t>
      </w:r>
      <w:r w:rsidRPr="003A0442">
        <w:t>habilitação</w:t>
      </w:r>
      <w:r w:rsidRPr="006E1990">
        <w:t xml:space="preserve"> será verificada por meio do Sicaf, nos documentos por ele abrangidos.</w:t>
      </w:r>
    </w:p>
    <w:p w14:paraId="4D240E30" w14:textId="460DD9AF" w:rsidR="003C7A23" w:rsidRPr="006E1990" w:rsidRDefault="003C7A23" w:rsidP="003A0442">
      <w:pPr>
        <w:pStyle w:val="Nivel3"/>
      </w:pPr>
      <w:r w:rsidRPr="006E1990">
        <w:t xml:space="preserve">Somente </w:t>
      </w:r>
      <w:r w:rsidRPr="003A0442">
        <w:t>haverá</w:t>
      </w:r>
      <w:r w:rsidRPr="006E1990">
        <w:t xml:space="preserve"> a necessidade de comprovação do preenchimento de requisitos mediante apresentação dos documentos originais </w:t>
      </w:r>
      <w:proofErr w:type="spellStart"/>
      <w:r w:rsidRPr="006E1990">
        <w:t>não-digitais</w:t>
      </w:r>
      <w:proofErr w:type="spellEnd"/>
      <w:r w:rsidRPr="006E1990">
        <w:t xml:space="preserve"> quando houver dúvida em relação à integridade do documento digital ou quando a lei expressamente o exigir. (</w:t>
      </w:r>
      <w:hyperlink r:id="rId43" w:anchor="art4" w:history="1">
        <w:r w:rsidRPr="006E1990">
          <w:rPr>
            <w:rStyle w:val="Hyperlink"/>
          </w:rPr>
          <w:t>IN nº 3/2018, art. 4º, §1º, e art. 6º, §4º</w:t>
        </w:r>
      </w:hyperlink>
      <w:r w:rsidRPr="006E1990">
        <w:t>).</w:t>
      </w:r>
    </w:p>
    <w:p w14:paraId="7B41325B" w14:textId="1C64EA24" w:rsidR="003C7A23" w:rsidRPr="006E1990" w:rsidRDefault="003C7A23" w:rsidP="003A0442">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4" w:history="1">
        <w:r w:rsidRPr="006E1990">
          <w:rPr>
            <w:rStyle w:val="Hyperlink"/>
          </w:rPr>
          <w:t xml:space="preserve">IN nº 3/2018, art. 7º, </w:t>
        </w:r>
        <w:r w:rsidRPr="006E1990">
          <w:rPr>
            <w:rStyle w:val="Hyperlink"/>
            <w:i/>
            <w:iCs/>
          </w:rPr>
          <w:t>caput</w:t>
        </w:r>
      </w:hyperlink>
      <w:r w:rsidRPr="006E1990">
        <w:t>).</w:t>
      </w:r>
    </w:p>
    <w:p w14:paraId="0F35D4FB" w14:textId="66771934" w:rsidR="003C7A23" w:rsidRPr="00C108E2" w:rsidRDefault="003C7A23" w:rsidP="003A0442">
      <w:pPr>
        <w:pStyle w:val="Nivel3"/>
      </w:pPr>
      <w:r w:rsidRPr="006E1990">
        <w:t xml:space="preserve">A não </w:t>
      </w:r>
      <w:r w:rsidRPr="003A0442">
        <w:t>observância</w:t>
      </w:r>
      <w:r w:rsidRPr="006E1990">
        <w:t xml:space="preserve"> do disposto no item anterior poderá ensejar desclassificação no momento da habilitação. (</w:t>
      </w:r>
      <w:hyperlink r:id="rId45" w:history="1">
        <w:r w:rsidRPr="00C108E2">
          <w:rPr>
            <w:rStyle w:val="Hyperlink"/>
          </w:rPr>
          <w:t>IN nº 3/2018, art. 7º, parágrafo único</w:t>
        </w:r>
      </w:hyperlink>
      <w:r w:rsidRPr="00C108E2">
        <w:t>).</w:t>
      </w:r>
    </w:p>
    <w:p w14:paraId="1F3867D8" w14:textId="6673C355" w:rsidR="003C7A23" w:rsidRPr="006E1990" w:rsidRDefault="003C7A23" w:rsidP="003A0442">
      <w:pPr>
        <w:pStyle w:val="Nivel2"/>
        <w:rPr>
          <w:i/>
          <w:iCs/>
        </w:rPr>
      </w:pPr>
      <w:r w:rsidRPr="00C108E2">
        <w:t xml:space="preserve">A </w:t>
      </w:r>
      <w:r w:rsidRPr="003A0442">
        <w:t>verificação</w:t>
      </w:r>
      <w:r w:rsidRPr="00C108E2">
        <w:t xml:space="preserve"> pelo</w:t>
      </w:r>
      <w:r w:rsidR="00FB695B" w:rsidRPr="00C108E2">
        <w:t xml:space="preserve"> </w:t>
      </w:r>
      <w:r w:rsidR="00196741" w:rsidRPr="00C108E2">
        <w:t>Agente de Contratação/Comissão</w:t>
      </w:r>
      <w:r w:rsidRPr="00C108E2">
        <w:t>, em sítios e</w:t>
      </w:r>
      <w:r w:rsidRPr="006E1990">
        <w:t>letrônicos oficiais de órgãos e entidades emissores de certidões constitui meio legal de prova, para fins de habilitação.</w:t>
      </w:r>
    </w:p>
    <w:p w14:paraId="51F487F5" w14:textId="02198660" w:rsidR="003C7A23" w:rsidRPr="006E1990" w:rsidRDefault="003C7A23" w:rsidP="003A0442">
      <w:pPr>
        <w:pStyle w:val="Nivel3"/>
        <w:rPr>
          <w:i/>
          <w:iCs/>
        </w:rPr>
      </w:pPr>
      <w:bookmarkStart w:id="74" w:name="_Ref114663151"/>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74"/>
    </w:p>
    <w:p w14:paraId="2D10AE94" w14:textId="020ECD97" w:rsidR="003C7A23" w:rsidRPr="006E1990" w:rsidRDefault="003C7A23" w:rsidP="003A0442">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6"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77777777" w:rsidR="003C7A23" w:rsidRPr="006E1990" w:rsidRDefault="003C7A23" w:rsidP="003A0442">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14:paraId="29D8CA23" w14:textId="71152B5D" w:rsidR="003C7A23" w:rsidRPr="006E1990" w:rsidRDefault="003C7A23" w:rsidP="003A0442">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14:paraId="7CCF5995" w14:textId="77777777" w:rsidR="003C7A23" w:rsidRPr="006E1990" w:rsidRDefault="003C7A23" w:rsidP="003A0442">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2EC0CBA" w:rsidR="003C7A23" w:rsidRPr="006E1990" w:rsidRDefault="003C7A23" w:rsidP="003A0442">
      <w:pPr>
        <w:pStyle w:val="Nivel2"/>
        <w:rPr>
          <w:i/>
        </w:rPr>
      </w:pPr>
      <w:commentRangeStart w:id="75"/>
      <w:r w:rsidRPr="006E1990">
        <w:t>Após a entrega dos documentos para habilitação, não será permitida a substituição ou a apresentação de novos documentos, salvo em sede de diligência, para (</w:t>
      </w:r>
      <w:hyperlink r:id="rId47" w:anchor="art64" w:history="1">
        <w:r w:rsidRPr="006E1990">
          <w:rPr>
            <w:rStyle w:val="Hyperlink"/>
          </w:rPr>
          <w:t>Lei 14.133/21, art. 64</w:t>
        </w:r>
      </w:hyperlink>
      <w:r w:rsidRPr="006E1990">
        <w:t xml:space="preserve">, e </w:t>
      </w:r>
      <w:hyperlink r:id="rId48" w:history="1">
        <w:r w:rsidRPr="006E1990">
          <w:rPr>
            <w:rStyle w:val="Hyperlink"/>
          </w:rPr>
          <w:t>IN 73/2022, art. 39, §4º</w:t>
        </w:r>
      </w:hyperlink>
      <w:r w:rsidRPr="006E1990">
        <w:t>):</w:t>
      </w:r>
    </w:p>
    <w:p w14:paraId="2F229CA0" w14:textId="77777777" w:rsidR="003C7A23" w:rsidRPr="006E1990" w:rsidRDefault="003C7A23" w:rsidP="003A0442">
      <w:pPr>
        <w:pStyle w:val="Nivel3"/>
        <w:rPr>
          <w:i/>
          <w:iCs/>
        </w:rPr>
      </w:pPr>
      <w:r w:rsidRPr="006E1990">
        <w:t>complementação de informações acerca dos documentos já apresentados pelos licitantes e desde que necessária para apurar fatos existentes à época da abertura do certame; e</w:t>
      </w:r>
      <w:commentRangeEnd w:id="75"/>
      <w:r w:rsidR="000B63EB" w:rsidRPr="006E1990">
        <w:rPr>
          <w:rStyle w:val="Refdecomentrio"/>
          <w:color w:val="auto"/>
        </w:rPr>
        <w:commentReference w:id="75"/>
      </w:r>
    </w:p>
    <w:p w14:paraId="60E1280D" w14:textId="77777777" w:rsidR="003C7A23" w:rsidRPr="006E1990" w:rsidRDefault="003C7A23" w:rsidP="003A0442">
      <w:pPr>
        <w:pStyle w:val="Nivel3"/>
        <w:rPr>
          <w:i/>
          <w:iCs/>
        </w:rPr>
      </w:pPr>
      <w:r w:rsidRPr="003A0442">
        <w:t>atualização</w:t>
      </w:r>
      <w:r w:rsidRPr="006E1990">
        <w:t xml:space="preserve"> de documentos cuja validade tenha expirado após a data de recebimento das propostas;</w:t>
      </w:r>
    </w:p>
    <w:p w14:paraId="38CA540A" w14:textId="77777777" w:rsidR="003C7A23" w:rsidRPr="006E1990" w:rsidRDefault="003C7A23" w:rsidP="003A0442">
      <w:pPr>
        <w:pStyle w:val="Nivel2"/>
        <w:rPr>
          <w:i/>
        </w:rPr>
      </w:pPr>
      <w:bookmarkStart w:id="76" w:name="_Ref114670319"/>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76"/>
    </w:p>
    <w:p w14:paraId="4506CAE4" w14:textId="37E53A79" w:rsidR="003C7A23" w:rsidRPr="00C108E2" w:rsidRDefault="003C7A23" w:rsidP="003A0442">
      <w:pPr>
        <w:pStyle w:val="Nivel2"/>
        <w:rPr>
          <w:i/>
          <w:iCs/>
          <w:color w:val="auto"/>
        </w:rPr>
      </w:pPr>
      <w:bookmarkStart w:id="77" w:name="_Ref114665528"/>
      <w:r w:rsidRPr="00C108E2">
        <w:t xml:space="preserve">Na </w:t>
      </w:r>
      <w:r w:rsidRPr="003A0442">
        <w:t>hipótese</w:t>
      </w:r>
      <w:r w:rsidRPr="00C108E2">
        <w:t xml:space="preserve"> de o licitante não atender às exigências para habilitação, o </w:t>
      </w:r>
      <w:r w:rsidR="00C5480A" w:rsidRPr="00C108E2">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77"/>
    </w:p>
    <w:p w14:paraId="30A25CB4" w14:textId="77777777" w:rsidR="003C7A23" w:rsidRPr="006E1990" w:rsidRDefault="003C7A23" w:rsidP="003A0442">
      <w:pPr>
        <w:pStyle w:val="Nivel2"/>
        <w:rPr>
          <w:i/>
        </w:rPr>
      </w:pPr>
      <w:bookmarkStart w:id="78" w:name="_Ref114665515"/>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78"/>
      <w:r w:rsidRPr="006E1990">
        <w:t>.</w:t>
      </w:r>
    </w:p>
    <w:p w14:paraId="5FCB30FE" w14:textId="70010883" w:rsidR="003C7A23" w:rsidRPr="006E1990" w:rsidRDefault="003C7A23" w:rsidP="003A0442">
      <w:pPr>
        <w:pStyle w:val="Nivel2"/>
        <w:rPr>
          <w:i/>
        </w:rPr>
      </w:pPr>
      <w:r w:rsidRPr="006E1990">
        <w:lastRenderedPageBreak/>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49" w:anchor="art4" w:history="1">
        <w:r w:rsidRPr="006E1990">
          <w:rPr>
            <w:rStyle w:val="Hyperlink"/>
          </w:rPr>
          <w:t>art. 4º do Decreto nº 8.538/2015</w:t>
        </w:r>
      </w:hyperlink>
      <w:r w:rsidRPr="006E1990">
        <w:t>).</w:t>
      </w:r>
    </w:p>
    <w:p w14:paraId="112364AE" w14:textId="77777777" w:rsidR="003C7A23" w:rsidRPr="006E1990" w:rsidRDefault="003C7A23" w:rsidP="003A0442">
      <w:pPr>
        <w:pStyle w:val="Nivel2"/>
        <w:rPr>
          <w:i/>
        </w:rPr>
      </w:pPr>
      <w:r w:rsidRPr="006E1990">
        <w:t xml:space="preserve">Quando a </w:t>
      </w:r>
      <w:r w:rsidRPr="003A0442">
        <w:t>fase</w:t>
      </w:r>
      <w:r w:rsidRPr="006E1990">
        <w:t xml:space="preserve"> de habilitação anteceder a de julgamento e já tiver sido encerrada, não caberá exclusão de licitante por motivo relacionado à habilitação, salvo em razão de fatos supervenientes ou só conhecidos após o julgamento.</w:t>
      </w:r>
    </w:p>
    <w:p w14:paraId="6ACAE369" w14:textId="61299992" w:rsidR="00BB7348" w:rsidRDefault="00BB7348" w:rsidP="003A0442">
      <w:pPr>
        <w:pStyle w:val="Nivel01"/>
        <w:rPr>
          <w:highlight w:val="cyan"/>
        </w:rPr>
      </w:pPr>
      <w:bookmarkStart w:id="79" w:name="_Toc135469203"/>
      <w:r w:rsidRPr="00A515DE">
        <w:rPr>
          <w:highlight w:val="cyan"/>
        </w:rPr>
        <w:t xml:space="preserve">DA ATA DE </w:t>
      </w:r>
      <w:r w:rsidRPr="003A0442">
        <w:rPr>
          <w:highlight w:val="cyan"/>
        </w:rPr>
        <w:t>REGISTRO</w:t>
      </w:r>
      <w:r w:rsidRPr="00A515DE">
        <w:rPr>
          <w:highlight w:val="cyan"/>
        </w:rPr>
        <w:t xml:space="preserve"> DE PREÇOS</w:t>
      </w:r>
      <w:bookmarkEnd w:id="79"/>
    </w:p>
    <w:p w14:paraId="75AFF1A6" w14:textId="0AF8E2A6" w:rsidR="00BB7348" w:rsidRPr="00A515DE" w:rsidRDefault="00BB7348" w:rsidP="003A0442">
      <w:pPr>
        <w:pStyle w:val="Nivel2"/>
        <w:rPr>
          <w:rStyle w:val="normaltextrun"/>
          <w:highlight w:val="cyan"/>
        </w:rPr>
      </w:pPr>
      <w:commentRangeStart w:id="80"/>
      <w:r w:rsidRPr="00A515DE">
        <w:rPr>
          <w:rStyle w:val="normaltextrun"/>
          <w:i/>
          <w:iCs/>
          <w:highlight w:val="cyan"/>
        </w:rPr>
        <w:t xml:space="preserve">Homologado o resultado da licitação, o licitante mais bem classificado terá o prazo de ......... (........) dias, contados a </w:t>
      </w:r>
      <w:r w:rsidRPr="003A0442">
        <w:rPr>
          <w:rStyle w:val="normaltextrun"/>
          <w:highlight w:val="cyan"/>
        </w:rPr>
        <w:t>partir</w:t>
      </w:r>
      <w:r w:rsidRPr="00A515DE">
        <w:rPr>
          <w:rStyle w:val="normaltextrun"/>
          <w:i/>
          <w:iCs/>
          <w:highlight w:val="cyan"/>
        </w:rPr>
        <w:t xml:space="preserve"> da data de sua convocação, para assinar a Ata de Registro de Preços, cujo prazo de validade encontra-se nela fixado, sob pena de decadência do direito à contratação, sem prejuízo das sanções previstas na Lei nº 14.133, de 2021.</w:t>
      </w:r>
      <w:commentRangeEnd w:id="80"/>
      <w:r w:rsidRPr="00A515DE">
        <w:rPr>
          <w:rStyle w:val="Refdecomentrio"/>
          <w:rFonts w:ascii="Ecofont_Spranq_eco_Sans" w:hAnsi="Ecofont_Spranq_eco_Sans" w:cs="Tahoma"/>
          <w:color w:val="auto"/>
          <w:highlight w:val="cyan"/>
        </w:rPr>
        <w:commentReference w:id="80"/>
      </w:r>
    </w:p>
    <w:p w14:paraId="00142E46" w14:textId="77777777" w:rsidR="00BB7348" w:rsidRPr="00A515DE" w:rsidRDefault="00BB7348" w:rsidP="003A0442">
      <w:pPr>
        <w:pStyle w:val="Nivel2"/>
        <w:rPr>
          <w:highlight w:val="cyan"/>
        </w:rPr>
      </w:pPr>
      <w:commentRangeStart w:id="81"/>
      <w:r w:rsidRPr="00A515DE">
        <w:rPr>
          <w:rStyle w:val="normaltextrun"/>
          <w:i/>
          <w:iCs/>
          <w:highlight w:val="cyan"/>
          <w:shd w:val="clear" w:color="auto" w:fill="00FFFF"/>
        </w:rPr>
        <w:t>O prazo de convocação poderá ser prorrogado uma vez, por igual período, mediante solicitação do licitante mais bem classificado ou do fornecedor convocado, desde que:</w:t>
      </w:r>
      <w:r w:rsidRPr="00A515DE">
        <w:rPr>
          <w:rStyle w:val="eop"/>
          <w:highlight w:val="cyan"/>
        </w:rPr>
        <w:t> </w:t>
      </w:r>
    </w:p>
    <w:p w14:paraId="213FE303" w14:textId="77777777" w:rsidR="00BB7348" w:rsidRPr="00A515DE" w:rsidRDefault="00BB7348" w:rsidP="00BB7348">
      <w:pPr>
        <w:pStyle w:val="paragraph"/>
        <w:spacing w:before="0" w:beforeAutospacing="0" w:after="0" w:afterAutospacing="0"/>
        <w:ind w:left="555"/>
        <w:jc w:val="both"/>
        <w:textAlignment w:val="baseline"/>
        <w:rPr>
          <w:rFonts w:ascii="Segoe UI" w:hAnsi="Segoe UI" w:cs="Segoe UI"/>
          <w:color w:val="000000"/>
          <w:sz w:val="18"/>
          <w:szCs w:val="18"/>
          <w:highlight w:val="cyan"/>
        </w:rPr>
      </w:pPr>
      <w:r w:rsidRPr="00A515DE">
        <w:rPr>
          <w:rStyle w:val="normaltextrun"/>
          <w:rFonts w:ascii="Arial" w:hAnsi="Arial" w:cs="Arial"/>
          <w:i/>
          <w:iCs/>
          <w:sz w:val="20"/>
          <w:szCs w:val="20"/>
          <w:highlight w:val="cyan"/>
          <w:shd w:val="clear" w:color="auto" w:fill="00FFFF"/>
        </w:rPr>
        <w:t>(a) a solicitação seja devidamente justificada e apresentada dentro do prazo; e</w:t>
      </w:r>
      <w:r w:rsidRPr="00A515DE">
        <w:rPr>
          <w:rStyle w:val="eop"/>
          <w:rFonts w:ascii="Arial" w:hAnsi="Arial" w:cs="Arial"/>
          <w:sz w:val="20"/>
          <w:szCs w:val="20"/>
          <w:highlight w:val="cyan"/>
        </w:rPr>
        <w:t> </w:t>
      </w:r>
    </w:p>
    <w:p w14:paraId="2AF4AAAE" w14:textId="77777777" w:rsidR="00BB7348" w:rsidRPr="00A515DE" w:rsidRDefault="00BB7348" w:rsidP="00BB7348">
      <w:pPr>
        <w:pStyle w:val="paragraph"/>
        <w:spacing w:before="0" w:beforeAutospacing="0" w:after="0" w:afterAutospacing="0"/>
        <w:ind w:left="555"/>
        <w:jc w:val="both"/>
        <w:textAlignment w:val="baseline"/>
        <w:rPr>
          <w:rFonts w:ascii="Segoe UI" w:hAnsi="Segoe UI" w:cs="Segoe UI"/>
          <w:color w:val="000000"/>
          <w:sz w:val="18"/>
          <w:szCs w:val="18"/>
          <w:highlight w:val="cyan"/>
        </w:rPr>
      </w:pPr>
      <w:r w:rsidRPr="00A515DE">
        <w:rPr>
          <w:rStyle w:val="normaltextrun"/>
          <w:rFonts w:ascii="Arial" w:hAnsi="Arial" w:cs="Arial"/>
          <w:i/>
          <w:iCs/>
          <w:sz w:val="20"/>
          <w:szCs w:val="20"/>
          <w:highlight w:val="cyan"/>
          <w:shd w:val="clear" w:color="auto" w:fill="00FFFF"/>
        </w:rPr>
        <w:t>(b) a justificativa apresentada seja aceita pela Administração</w:t>
      </w:r>
      <w:commentRangeEnd w:id="81"/>
      <w:r w:rsidR="00FC3B95" w:rsidRPr="00A515DE">
        <w:rPr>
          <w:rStyle w:val="Refdecomentrio"/>
          <w:rFonts w:ascii="Ecofont_Spranq_eco_Sans" w:eastAsiaTheme="minorEastAsia" w:hAnsi="Ecofont_Spranq_eco_Sans" w:cs="Tahoma"/>
          <w:highlight w:val="cyan"/>
        </w:rPr>
        <w:commentReference w:id="81"/>
      </w:r>
      <w:r w:rsidRPr="00A515DE">
        <w:rPr>
          <w:rStyle w:val="normaltextrun"/>
          <w:rFonts w:ascii="Arial" w:hAnsi="Arial" w:cs="Arial"/>
          <w:i/>
          <w:iCs/>
          <w:sz w:val="20"/>
          <w:szCs w:val="20"/>
          <w:highlight w:val="cyan"/>
          <w:shd w:val="clear" w:color="auto" w:fill="00FFFF"/>
        </w:rPr>
        <w:t>.</w:t>
      </w:r>
      <w:r w:rsidRPr="00A515DE">
        <w:rPr>
          <w:rStyle w:val="eop"/>
          <w:rFonts w:ascii="Arial" w:hAnsi="Arial" w:cs="Arial"/>
          <w:sz w:val="20"/>
          <w:szCs w:val="20"/>
          <w:highlight w:val="cyan"/>
        </w:rPr>
        <w:t> </w:t>
      </w:r>
    </w:p>
    <w:p w14:paraId="56C2648C" w14:textId="5C8AD3ED" w:rsidR="00BB7348" w:rsidRPr="00A515DE" w:rsidRDefault="00FC3B95" w:rsidP="003A0442">
      <w:pPr>
        <w:pStyle w:val="Nivel2"/>
        <w:rPr>
          <w:rStyle w:val="eop"/>
          <w:highlight w:val="cyan"/>
        </w:rPr>
      </w:pPr>
      <w:r w:rsidRPr="00A515DE">
        <w:rPr>
          <w:rStyle w:val="normaltextrun"/>
          <w:i/>
          <w:iCs/>
          <w:highlight w:val="cyan"/>
          <w:shd w:val="clear" w:color="auto" w:fill="00FFFF"/>
        </w:rPr>
        <w:t xml:space="preserve">A ata de </w:t>
      </w:r>
      <w:r w:rsidRPr="003A0442">
        <w:rPr>
          <w:rStyle w:val="normaltextrun"/>
          <w:highlight w:val="cyan"/>
        </w:rPr>
        <w:t>registro</w:t>
      </w:r>
      <w:r w:rsidRPr="00A515DE">
        <w:rPr>
          <w:rStyle w:val="normaltextrun"/>
          <w:i/>
          <w:iCs/>
          <w:highlight w:val="cyan"/>
          <w:shd w:val="clear" w:color="auto" w:fill="00FFFF"/>
        </w:rPr>
        <w:t xml:space="preserve"> de preços será assinada por meio de assinatura digital e disponibilizada no sistema de registro de preços.</w:t>
      </w:r>
      <w:r w:rsidRPr="00A515DE">
        <w:rPr>
          <w:rStyle w:val="eop"/>
          <w:highlight w:val="cyan"/>
          <w:shd w:val="clear" w:color="auto" w:fill="FFFFFF"/>
        </w:rPr>
        <w:t> </w:t>
      </w:r>
    </w:p>
    <w:p w14:paraId="35E533E1" w14:textId="31EFFCD3" w:rsidR="00FC3B95" w:rsidRPr="00A515DE" w:rsidRDefault="00FC3B95" w:rsidP="003A0442">
      <w:pPr>
        <w:pStyle w:val="Nivel2"/>
        <w:rPr>
          <w:rStyle w:val="eop"/>
          <w:highlight w:val="cyan"/>
        </w:rPr>
      </w:pPr>
      <w:r w:rsidRPr="00A515DE">
        <w:rPr>
          <w:rStyle w:val="normaltextrun"/>
          <w:i/>
          <w:iCs/>
          <w:highlight w:val="cyan"/>
          <w:shd w:val="clear" w:color="auto" w:fill="00FFFF"/>
        </w:rPr>
        <w:t xml:space="preserve">Serão formalizadas tantas Atas de Registro de Preços quantas forem necessárias para o registro de todos os itens </w:t>
      </w:r>
      <w:r w:rsidRPr="003A0442">
        <w:rPr>
          <w:rStyle w:val="normaltextrun"/>
          <w:highlight w:val="cyan"/>
        </w:rPr>
        <w:t>constantes</w:t>
      </w:r>
      <w:r w:rsidRPr="00A515DE">
        <w:rPr>
          <w:rStyle w:val="normaltextrun"/>
          <w:i/>
          <w:iCs/>
          <w:highlight w:val="cyan"/>
          <w:shd w:val="clear" w:color="auto" w:fill="00FFFF"/>
        </w:rPr>
        <w:t xml:space="preserve"> no Termo de Referência, com a indicação do licitante vencedor, a descrição do(s) item(</w:t>
      </w:r>
      <w:proofErr w:type="spellStart"/>
      <w:r w:rsidRPr="00A515DE">
        <w:rPr>
          <w:rStyle w:val="normaltextrun"/>
          <w:i/>
          <w:iCs/>
          <w:highlight w:val="cyan"/>
          <w:shd w:val="clear" w:color="auto" w:fill="00FFFF"/>
        </w:rPr>
        <w:t>ns</w:t>
      </w:r>
      <w:proofErr w:type="spellEnd"/>
      <w:r w:rsidRPr="00A515DE">
        <w:rPr>
          <w:rStyle w:val="normaltextrun"/>
          <w:i/>
          <w:iCs/>
          <w:highlight w:val="cyan"/>
          <w:shd w:val="clear" w:color="auto" w:fill="00FFFF"/>
        </w:rPr>
        <w:t>), as respectivas quantidades, preços registrados e demais condições.</w:t>
      </w:r>
      <w:r w:rsidRPr="00A515DE">
        <w:rPr>
          <w:rStyle w:val="eop"/>
          <w:highlight w:val="cyan"/>
          <w:shd w:val="clear" w:color="auto" w:fill="FFFFFF"/>
        </w:rPr>
        <w:t> </w:t>
      </w:r>
    </w:p>
    <w:p w14:paraId="6E56EC54" w14:textId="6394D875" w:rsidR="00FC3B95" w:rsidRPr="00A515DE" w:rsidRDefault="00FC3B95" w:rsidP="003A0442">
      <w:pPr>
        <w:pStyle w:val="Nivel2"/>
        <w:rPr>
          <w:rStyle w:val="eop"/>
          <w:highlight w:val="cyan"/>
        </w:rPr>
      </w:pPr>
      <w:commentRangeStart w:id="82"/>
      <w:r w:rsidRPr="00A515DE">
        <w:rPr>
          <w:rStyle w:val="normaltextrun"/>
          <w:i/>
          <w:iCs/>
          <w:highlight w:val="cyan"/>
          <w:shd w:val="clear" w:color="auto" w:fill="00FFFF"/>
        </w:rPr>
        <w:t>O preço registrado, com a indicação dos fornecedores, será divulgado no PNCP e disponibilizado durante a vigência da ata de registro de preços.</w:t>
      </w:r>
      <w:r w:rsidRPr="00A515DE">
        <w:rPr>
          <w:rStyle w:val="eop"/>
          <w:highlight w:val="cyan"/>
          <w:shd w:val="clear" w:color="auto" w:fill="FFFFFF"/>
        </w:rPr>
        <w:t> </w:t>
      </w:r>
      <w:commentRangeEnd w:id="82"/>
      <w:r w:rsidRPr="00A515DE">
        <w:rPr>
          <w:rStyle w:val="Refdecomentrio"/>
          <w:rFonts w:ascii="Ecofont_Spranq_eco_Sans" w:hAnsi="Ecofont_Spranq_eco_Sans" w:cs="Tahoma"/>
          <w:color w:val="auto"/>
          <w:highlight w:val="cyan"/>
        </w:rPr>
        <w:commentReference w:id="82"/>
      </w:r>
    </w:p>
    <w:p w14:paraId="4727FF79" w14:textId="612E3580" w:rsidR="00FC3B95" w:rsidRPr="00A515DE" w:rsidRDefault="00FC3B95" w:rsidP="003A0442">
      <w:pPr>
        <w:pStyle w:val="Nivel2"/>
        <w:rPr>
          <w:rStyle w:val="eop"/>
          <w:highlight w:val="cyan"/>
        </w:rPr>
      </w:pPr>
      <w:commentRangeStart w:id="83"/>
      <w:r w:rsidRPr="00A515DE">
        <w:rPr>
          <w:rStyle w:val="normaltextrun"/>
          <w:i/>
          <w:iCs/>
          <w:highlight w:val="cyan"/>
          <w:shd w:val="clear" w:color="auto" w:fill="00FFFF"/>
        </w:rPr>
        <w:t xml:space="preserve">A </w:t>
      </w:r>
      <w:r w:rsidRPr="003A0442">
        <w:rPr>
          <w:rStyle w:val="normaltextrun"/>
          <w:highlight w:val="cyan"/>
        </w:rPr>
        <w:t>existência</w:t>
      </w:r>
      <w:r w:rsidRPr="00A515DE">
        <w:rPr>
          <w:rStyle w:val="normaltextrun"/>
          <w:i/>
          <w:iCs/>
          <w:highlight w:val="cyan"/>
          <w:shd w:val="clear" w:color="auto" w:fill="00FFFF"/>
        </w:rPr>
        <w:t xml:space="preserve"> de preços registrados implicará compromisso de fornecimento nas condições estabelecidas, mas não obrigará a Administração a contratar, facultada a realização de licitação específica para a aquisição pretendida, desde que devidamente justificada</w:t>
      </w:r>
      <w:commentRangeEnd w:id="83"/>
      <w:r w:rsidRPr="00A515DE">
        <w:rPr>
          <w:rStyle w:val="Refdecomentrio"/>
          <w:rFonts w:ascii="Ecofont_Spranq_eco_Sans" w:hAnsi="Ecofont_Spranq_eco_Sans" w:cs="Tahoma"/>
          <w:color w:val="auto"/>
          <w:highlight w:val="cyan"/>
        </w:rPr>
        <w:commentReference w:id="83"/>
      </w:r>
      <w:r w:rsidRPr="00A515DE">
        <w:rPr>
          <w:rStyle w:val="normaltextrun"/>
          <w:i/>
          <w:iCs/>
          <w:highlight w:val="cyan"/>
          <w:shd w:val="clear" w:color="auto" w:fill="00FFFF"/>
        </w:rPr>
        <w:t>.</w:t>
      </w:r>
      <w:r w:rsidRPr="00A515DE">
        <w:rPr>
          <w:rStyle w:val="eop"/>
          <w:highlight w:val="cyan"/>
          <w:shd w:val="clear" w:color="auto" w:fill="FFFFFF"/>
        </w:rPr>
        <w:t> </w:t>
      </w:r>
    </w:p>
    <w:p w14:paraId="09BA699F" w14:textId="483706A4" w:rsidR="00FC3B95" w:rsidRPr="00A515DE" w:rsidRDefault="00FC3B95" w:rsidP="003A0442">
      <w:pPr>
        <w:pStyle w:val="Nivel2"/>
        <w:rPr>
          <w:highlight w:val="cyan"/>
        </w:rPr>
      </w:pPr>
      <w:commentRangeStart w:id="84"/>
      <w:r w:rsidRPr="00A515DE">
        <w:rPr>
          <w:rStyle w:val="normaltextrun"/>
          <w:i/>
          <w:iCs/>
          <w:highlight w:val="cyan"/>
        </w:rPr>
        <w:t xml:space="preserve">Na hipótese de o convocado não assinar a ata de registro de preços no prazo e nas condições estabelecidas, fica facultado à </w:t>
      </w:r>
      <w:r w:rsidRPr="003A0442">
        <w:rPr>
          <w:rStyle w:val="normaltextrun"/>
          <w:highlight w:val="cyan"/>
        </w:rPr>
        <w:t>Administração</w:t>
      </w:r>
      <w:r w:rsidRPr="00A515DE">
        <w:rPr>
          <w:rStyle w:val="normaltextrun"/>
          <w:i/>
          <w:iCs/>
          <w:highlight w:val="cyan"/>
        </w:rPr>
        <w:t xml:space="preserve"> convocar os licitantes remanescentes do cadastro de reserva, na ordem de classificação, para fazê-lo em igual prazo e nas condições propostas pelo primeiro classificado</w:t>
      </w:r>
      <w:r>
        <w:rPr>
          <w:rStyle w:val="normaltextrun"/>
          <w:i/>
          <w:iCs/>
        </w:rPr>
        <w:t>.</w:t>
      </w:r>
      <w:commentRangeEnd w:id="84"/>
      <w:r>
        <w:rPr>
          <w:rStyle w:val="Refdecomentrio"/>
          <w:rFonts w:ascii="Ecofont_Spranq_eco_Sans" w:hAnsi="Ecofont_Spranq_eco_Sans" w:cs="Tahoma"/>
          <w:color w:val="auto"/>
        </w:rPr>
        <w:commentReference w:id="84"/>
      </w:r>
    </w:p>
    <w:p w14:paraId="5C0DDF1F" w14:textId="7B1734E8" w:rsidR="00FD44CD" w:rsidRPr="00A515DE" w:rsidRDefault="00FD44CD" w:rsidP="003A0442">
      <w:pPr>
        <w:pStyle w:val="Nivel01"/>
        <w:rPr>
          <w:highlight w:val="cyan"/>
        </w:rPr>
      </w:pPr>
      <w:bookmarkStart w:id="85" w:name="_Toc135469204"/>
      <w:r w:rsidRPr="003A0442">
        <w:rPr>
          <w:highlight w:val="cyan"/>
        </w:rPr>
        <w:t>DA</w:t>
      </w:r>
      <w:r w:rsidRPr="00A515DE">
        <w:rPr>
          <w:highlight w:val="cyan"/>
        </w:rPr>
        <w:t xml:space="preserve"> FORMAÇÃO DO CADASTRO DE RESERVA</w:t>
      </w:r>
      <w:bookmarkEnd w:id="85"/>
    </w:p>
    <w:p w14:paraId="251E7F10" w14:textId="0D4989D2" w:rsidR="007815B0" w:rsidRDefault="00FD44CD" w:rsidP="003A0442">
      <w:pPr>
        <w:pStyle w:val="Nivel2"/>
        <w:rPr>
          <w:highlight w:val="cyan"/>
        </w:rPr>
      </w:pPr>
      <w:r w:rsidRPr="003A0442">
        <w:rPr>
          <w:rStyle w:val="normaltextrun"/>
          <w:highlight w:val="cyan"/>
        </w:rPr>
        <w:t>Após</w:t>
      </w:r>
      <w:r w:rsidRPr="00A515DE">
        <w:rPr>
          <w:rStyle w:val="normaltextrun"/>
          <w:i/>
          <w:iCs/>
          <w:highlight w:val="cyan"/>
        </w:rPr>
        <w:t xml:space="preserve"> a homologação da licitação, será incluído na ata, na forma de anexo, o registro</w:t>
      </w:r>
      <w:r w:rsidR="00CC284D">
        <w:rPr>
          <w:rStyle w:val="normaltextrun"/>
          <w:i/>
          <w:iCs/>
          <w:highlight w:val="cyan"/>
        </w:rPr>
        <w:t>:</w:t>
      </w:r>
      <w:commentRangeStart w:id="86"/>
    </w:p>
    <w:p w14:paraId="2BB7A323" w14:textId="495758A7" w:rsidR="00FD44CD" w:rsidRPr="00A515DE" w:rsidRDefault="00FD44CD" w:rsidP="003A0442">
      <w:pPr>
        <w:pStyle w:val="Nivel3"/>
        <w:rPr>
          <w:highlight w:val="cyan"/>
        </w:rPr>
      </w:pPr>
      <w:r w:rsidRPr="00A515DE">
        <w:rPr>
          <w:highlight w:val="cyan"/>
        </w:rPr>
        <w:t xml:space="preserve"> dos </w:t>
      </w:r>
      <w:r w:rsidRPr="003A0442">
        <w:rPr>
          <w:highlight w:val="cyan"/>
        </w:rPr>
        <w:t>licitantes</w:t>
      </w:r>
      <w:r w:rsidRPr="00A515DE">
        <w:rPr>
          <w:highlight w:val="cyan"/>
        </w:rPr>
        <w:t xml:space="preserve"> que aceitarem cotar o objeto com preço igual ao do adjudicatário, observada a classificação na licitação; e  </w:t>
      </w:r>
      <w:commentRangeEnd w:id="86"/>
      <w:r w:rsidRPr="00A515DE">
        <w:rPr>
          <w:highlight w:val="cyan"/>
        </w:rPr>
        <w:commentReference w:id="86"/>
      </w:r>
    </w:p>
    <w:p w14:paraId="4AF99B8F" w14:textId="77777777" w:rsidR="00FD44CD" w:rsidRPr="00A515DE" w:rsidRDefault="00FD44CD" w:rsidP="003A0442">
      <w:pPr>
        <w:pStyle w:val="Nivel3"/>
      </w:pPr>
      <w:r w:rsidRPr="00A515DE">
        <w:rPr>
          <w:highlight w:val="cyan"/>
        </w:rPr>
        <w:t>dos licitantes que mantiverem sua proposta original</w:t>
      </w:r>
      <w:r w:rsidRPr="00A515DE">
        <w:t>. </w:t>
      </w:r>
    </w:p>
    <w:p w14:paraId="041B8AC9" w14:textId="60426E4E" w:rsidR="00FD44CD" w:rsidRPr="00A515DE" w:rsidRDefault="00FD44CD" w:rsidP="003A0442">
      <w:pPr>
        <w:pStyle w:val="Nivel2"/>
        <w:rPr>
          <w:rStyle w:val="eop"/>
          <w:i/>
          <w:iCs/>
        </w:rPr>
      </w:pPr>
      <w:commentRangeStart w:id="87"/>
      <w:r w:rsidRPr="00FD44CD">
        <w:rPr>
          <w:rStyle w:val="normaltextrun"/>
          <w:i/>
          <w:iCs/>
          <w:shd w:val="clear" w:color="auto" w:fill="00FFFF"/>
        </w:rPr>
        <w:t xml:space="preserve">Será </w:t>
      </w:r>
      <w:r w:rsidRPr="003A0442">
        <w:rPr>
          <w:rStyle w:val="normaltextrun"/>
        </w:rPr>
        <w:t>respeitada</w:t>
      </w:r>
      <w:r w:rsidRPr="00FD44CD">
        <w:rPr>
          <w:rStyle w:val="normaltextrun"/>
          <w:i/>
          <w:iCs/>
          <w:shd w:val="clear" w:color="auto" w:fill="00FFFF"/>
        </w:rPr>
        <w:t>, nas contratações, a ordem de classificação dos licitantes ou fornecedores registrados na ata.</w:t>
      </w:r>
      <w:r w:rsidRPr="00FD44CD">
        <w:rPr>
          <w:rStyle w:val="eop"/>
          <w:shd w:val="clear" w:color="auto" w:fill="FFFFFF"/>
        </w:rPr>
        <w:t> </w:t>
      </w:r>
      <w:commentRangeEnd w:id="87"/>
      <w:r>
        <w:rPr>
          <w:rStyle w:val="Refdecomentrio"/>
          <w:rFonts w:ascii="Ecofont_Spranq_eco_Sans" w:hAnsi="Ecofont_Spranq_eco_Sans" w:cs="Tahoma"/>
          <w:color w:val="auto"/>
        </w:rPr>
        <w:commentReference w:id="87"/>
      </w:r>
    </w:p>
    <w:p w14:paraId="6B1C4558" w14:textId="3873BF19" w:rsidR="00FD44CD" w:rsidRPr="00A515DE" w:rsidRDefault="00FD44CD" w:rsidP="003A0442">
      <w:pPr>
        <w:pStyle w:val="Nivel3"/>
        <w:rPr>
          <w:highlight w:val="cyan"/>
        </w:rPr>
      </w:pPr>
      <w:r w:rsidRPr="00A515DE">
        <w:rPr>
          <w:highlight w:val="cyan"/>
        </w:rPr>
        <w:t>A apresentação de novas propostas na forma deste item não prejudicará o resultado do certame em relação ao licitante mais bem classificado. </w:t>
      </w:r>
    </w:p>
    <w:p w14:paraId="6761FAD9" w14:textId="2F4639FE" w:rsidR="00FD44CD" w:rsidRPr="00A515DE" w:rsidRDefault="00FD44CD" w:rsidP="003A0442">
      <w:pPr>
        <w:pStyle w:val="Nivel3"/>
      </w:pPr>
      <w:commentRangeStart w:id="88"/>
      <w:r w:rsidRPr="00A515DE">
        <w:rPr>
          <w:highlight w:val="cyan"/>
        </w:rPr>
        <w:t xml:space="preserve">Para </w:t>
      </w:r>
      <w:r w:rsidRPr="003A0442">
        <w:rPr>
          <w:highlight w:val="cyan"/>
        </w:rPr>
        <w:t>fins</w:t>
      </w:r>
      <w:r w:rsidRPr="00A515DE">
        <w:rPr>
          <w:highlight w:val="cyan"/>
        </w:rPr>
        <w:t xml:space="preserve"> da ordem de classificação, os licitantes ou fornecedores que aceitarem cotar o objeto com preço igual ao do adjudicatário antecederão aqueles que mantiverem sua proposta original</w:t>
      </w:r>
      <w:r w:rsidRPr="00A515DE">
        <w:t>. </w:t>
      </w:r>
      <w:commentRangeEnd w:id="88"/>
      <w:r w:rsidRPr="00A515DE">
        <w:commentReference w:id="88"/>
      </w:r>
    </w:p>
    <w:p w14:paraId="73152DBD" w14:textId="017FFF5F" w:rsidR="00FD44CD" w:rsidRPr="00A515DE" w:rsidRDefault="00FD44CD" w:rsidP="003A0442">
      <w:pPr>
        <w:pStyle w:val="Nivel2"/>
        <w:rPr>
          <w:rStyle w:val="eop"/>
          <w:i/>
          <w:iCs/>
          <w:shd w:val="clear" w:color="auto" w:fill="00FFFF"/>
        </w:rPr>
      </w:pPr>
      <w:r w:rsidRPr="003A0442">
        <w:rPr>
          <w:rStyle w:val="normaltextrun"/>
          <w:i/>
          <w:iCs/>
          <w:highlight w:val="cyan"/>
          <w:shd w:val="clear" w:color="auto" w:fill="00FFFF"/>
        </w:rPr>
        <w:lastRenderedPageBreak/>
        <w:t xml:space="preserve">A </w:t>
      </w:r>
      <w:r w:rsidRPr="003A0442">
        <w:rPr>
          <w:rStyle w:val="normaltextrun"/>
          <w:highlight w:val="cyan"/>
        </w:rPr>
        <w:t>habilitação</w:t>
      </w:r>
      <w:r>
        <w:rPr>
          <w:rStyle w:val="normaltextrun"/>
          <w:i/>
          <w:iCs/>
          <w:shd w:val="clear" w:color="auto" w:fill="00FFFF"/>
        </w:rPr>
        <w:t xml:space="preserve"> dos licitantes que comporão o cadastro de reserva será efetuada quando houver necessidade de contratação dos licitantes remanescentes, nas seguintes hipóteses:</w:t>
      </w:r>
      <w:r>
        <w:rPr>
          <w:rStyle w:val="eop"/>
          <w:shd w:val="clear" w:color="auto" w:fill="FFFFFF"/>
        </w:rPr>
        <w:t> </w:t>
      </w:r>
    </w:p>
    <w:p w14:paraId="50ADFB9C" w14:textId="77777777" w:rsidR="003A1481" w:rsidRPr="00A515DE" w:rsidRDefault="003A1481" w:rsidP="003A0442">
      <w:pPr>
        <w:pStyle w:val="Nivel3"/>
        <w:rPr>
          <w:highlight w:val="cyan"/>
        </w:rPr>
      </w:pPr>
      <w:r w:rsidRPr="00A515DE">
        <w:rPr>
          <w:highlight w:val="cyan"/>
        </w:rPr>
        <w:t xml:space="preserve">(a) </w:t>
      </w:r>
      <w:r w:rsidRPr="003A0442">
        <w:rPr>
          <w:highlight w:val="cyan"/>
        </w:rPr>
        <w:t>quando</w:t>
      </w:r>
      <w:r w:rsidRPr="00A515DE">
        <w:rPr>
          <w:highlight w:val="cyan"/>
        </w:rPr>
        <w:t xml:space="preserve"> o licitante vencedor não assinar a ata de registro de preços no prazo e nas condições estabelecidos no edital; ou </w:t>
      </w:r>
    </w:p>
    <w:p w14:paraId="3D9A8130" w14:textId="77777777" w:rsidR="003A1481" w:rsidRPr="00A515DE" w:rsidRDefault="003A1481" w:rsidP="003A0442">
      <w:pPr>
        <w:pStyle w:val="Nivel3"/>
        <w:rPr>
          <w:highlight w:val="cyan"/>
        </w:rPr>
      </w:pPr>
      <w:r w:rsidRPr="00A515DE">
        <w:rPr>
          <w:highlight w:val="cyan"/>
        </w:rPr>
        <w:t xml:space="preserve">(b) </w:t>
      </w:r>
      <w:r w:rsidRPr="003A0442">
        <w:rPr>
          <w:highlight w:val="cyan"/>
        </w:rPr>
        <w:t>quando</w:t>
      </w:r>
      <w:r w:rsidRPr="00A515DE">
        <w:rPr>
          <w:highlight w:val="cyan"/>
        </w:rPr>
        <w:t xml:space="preserve"> houver o cancelamento do registro do fornecedor ou do registro de preços, nas hipóteses previstas nos art. 28 e art. 29 do Decreto nº 11.462/23. </w:t>
      </w:r>
    </w:p>
    <w:p w14:paraId="171A542E" w14:textId="0D3989D0" w:rsidR="003A1481" w:rsidRPr="00A515DE" w:rsidRDefault="000F3CE7" w:rsidP="003A0442">
      <w:pPr>
        <w:pStyle w:val="Nivel2"/>
        <w:rPr>
          <w:rStyle w:val="eop"/>
        </w:rPr>
      </w:pPr>
      <w:commentRangeStart w:id="89"/>
      <w:r>
        <w:rPr>
          <w:rStyle w:val="normaltextrun"/>
          <w:i/>
          <w:iCs/>
          <w:shd w:val="clear" w:color="auto" w:fill="00FFFF"/>
        </w:rPr>
        <w:t xml:space="preserve">Na </w:t>
      </w:r>
      <w:r w:rsidRPr="003A0442">
        <w:rPr>
          <w:rStyle w:val="normaltextrun"/>
        </w:rPr>
        <w:t>hipótese</w:t>
      </w:r>
      <w:r>
        <w:rPr>
          <w:rStyle w:val="normaltextrun"/>
          <w:i/>
          <w:iCs/>
          <w:shd w:val="clear" w:color="auto" w:fill="00FFFF"/>
        </w:rPr>
        <w:t xml:space="preserve"> de nenhum dos licitantes que aceitaram cotar o objeto com preço igual ao do adjudicatário</w:t>
      </w:r>
      <w:r>
        <w:rPr>
          <w:rStyle w:val="normaltextrun"/>
          <w:i/>
          <w:iCs/>
          <w:shd w:val="clear" w:color="auto" w:fill="FFFFFF"/>
        </w:rPr>
        <w:t xml:space="preserve"> </w:t>
      </w:r>
      <w:r>
        <w:rPr>
          <w:rStyle w:val="normaltextrun"/>
          <w:i/>
          <w:iCs/>
          <w:shd w:val="clear" w:color="auto" w:fill="00FFFF"/>
        </w:rPr>
        <w:t>concordar com a contratação nos termos em igual prazo e nas condições propostas pelo primeiro classificado, a Administração, observados o valor estimado e a sua eventual atualização na forma prevista no edital, poderá:</w:t>
      </w:r>
      <w:r>
        <w:rPr>
          <w:rStyle w:val="eop"/>
          <w:shd w:val="clear" w:color="auto" w:fill="FFFFFF"/>
        </w:rPr>
        <w:t> </w:t>
      </w:r>
      <w:commentRangeEnd w:id="89"/>
      <w:r>
        <w:rPr>
          <w:rStyle w:val="Refdecomentrio"/>
          <w:rFonts w:ascii="Ecofont_Spranq_eco_Sans" w:hAnsi="Ecofont_Spranq_eco_Sans" w:cs="Tahoma"/>
          <w:color w:val="auto"/>
        </w:rPr>
        <w:commentReference w:id="89"/>
      </w:r>
    </w:p>
    <w:p w14:paraId="57FAEE2A" w14:textId="28CF2F78" w:rsidR="000F3CE7" w:rsidRPr="00A515DE" w:rsidRDefault="000F3CE7" w:rsidP="003A0442">
      <w:pPr>
        <w:pStyle w:val="Nivel3"/>
        <w:rPr>
          <w:highlight w:val="cyan"/>
        </w:rPr>
      </w:pPr>
      <w:r w:rsidRPr="00A515DE">
        <w:rPr>
          <w:highlight w:val="cyan"/>
        </w:rPr>
        <w:t xml:space="preserve">convocar </w:t>
      </w:r>
      <w:r w:rsidRPr="003A0442">
        <w:rPr>
          <w:highlight w:val="cyan"/>
        </w:rPr>
        <w:t>os</w:t>
      </w:r>
      <w:r w:rsidRPr="00A515DE">
        <w:rPr>
          <w:highlight w:val="cyan"/>
        </w:rPr>
        <w:t xml:space="preserve"> licitantes que mantiveram sua proposta original para negociação, na ordem de classificação, com vistas à obtenção de preço melhor, mesmo que acima do preço do adjudicatário; ou </w:t>
      </w:r>
    </w:p>
    <w:p w14:paraId="65695218" w14:textId="580D9886" w:rsidR="000F3CE7" w:rsidRPr="00A515DE" w:rsidRDefault="000F3CE7" w:rsidP="003A0442">
      <w:pPr>
        <w:pStyle w:val="Nivel3"/>
        <w:rPr>
          <w:highlight w:val="cyan"/>
        </w:rPr>
      </w:pPr>
      <w:r w:rsidRPr="003A0442">
        <w:rPr>
          <w:highlight w:val="cyan"/>
        </w:rPr>
        <w:t>adjudicar</w:t>
      </w:r>
      <w:r w:rsidRPr="00A515DE">
        <w:rPr>
          <w:highlight w:val="cyan"/>
        </w:rPr>
        <w:t xml:space="preserve"> e firmar o contrato nas condições ofertadas pelos licitantes remanescentes, observada a ordem de classificação, quando frustrada a negociação de melhor condição. </w:t>
      </w:r>
    </w:p>
    <w:p w14:paraId="15DA29FA" w14:textId="4060C90D" w:rsidR="003C7A23" w:rsidRPr="006E1990" w:rsidRDefault="003C7A23" w:rsidP="006E1037">
      <w:pPr>
        <w:pStyle w:val="Nivel01"/>
      </w:pPr>
      <w:bookmarkStart w:id="90" w:name="_Toc135469205"/>
      <w:r w:rsidRPr="006E1990">
        <w:t>DOS RECURSOS</w:t>
      </w:r>
      <w:bookmarkEnd w:id="90"/>
    </w:p>
    <w:p w14:paraId="6D890939" w14:textId="72B075EF" w:rsidR="003C7A23" w:rsidRPr="006E1990" w:rsidRDefault="003C7A23" w:rsidP="006E1037">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r:id="rId50" w:anchor="art165" w:history="1">
        <w:r w:rsidRPr="006E1990">
          <w:rPr>
            <w:rStyle w:val="Hyperlink"/>
          </w:rPr>
          <w:t>art. 165 da Lei nº 14.133, de 2021</w:t>
        </w:r>
      </w:hyperlink>
      <w:r w:rsidRPr="006E1990">
        <w:t>.</w:t>
      </w:r>
    </w:p>
    <w:p w14:paraId="3D33D2C2" w14:textId="77777777" w:rsidR="003C7A23" w:rsidRPr="006E1990" w:rsidRDefault="003C7A23" w:rsidP="006E1037">
      <w:pPr>
        <w:pStyle w:val="Nivel2"/>
      </w:pPr>
      <w:r w:rsidRPr="006E1990">
        <w:t xml:space="preserve">O </w:t>
      </w:r>
      <w:r w:rsidRPr="006E1037">
        <w:t>prazo</w:t>
      </w:r>
      <w:r w:rsidRPr="006E1990">
        <w:t xml:space="preserve"> recursal é de 3 (três) dias úteis, contados da data de intimação ou de lavratura da ata.</w:t>
      </w:r>
    </w:p>
    <w:p w14:paraId="08292A7B" w14:textId="77777777" w:rsidR="003C7A23" w:rsidRPr="006E1990" w:rsidRDefault="003C7A23" w:rsidP="006E1037">
      <w:pPr>
        <w:pStyle w:val="Nivel2"/>
      </w:pPr>
      <w:r w:rsidRPr="006E1990">
        <w:t xml:space="preserve">Quando o </w:t>
      </w:r>
      <w:r w:rsidRPr="006E1037">
        <w:t>recurso</w:t>
      </w:r>
      <w:r w:rsidRPr="006E1990">
        <w:t xml:space="preserve"> apresentado impugnar o julgamento das propostas ou o ato de habilitação ou inabilitação do licitante:</w:t>
      </w:r>
    </w:p>
    <w:p w14:paraId="2E4F6788" w14:textId="0CD3B038" w:rsidR="003C7A23" w:rsidRDefault="003C7A23" w:rsidP="006E1037">
      <w:pPr>
        <w:pStyle w:val="Nivel3"/>
      </w:pPr>
      <w:r w:rsidRPr="006E1990">
        <w:t>a intenção de recorrer deverá ser manifestada imediatamente, sob pena de preclusão;</w:t>
      </w:r>
    </w:p>
    <w:p w14:paraId="301C0007" w14:textId="4C8FBCDC" w:rsidR="00E16F8C" w:rsidRPr="00E16F8C" w:rsidRDefault="00E16F8C" w:rsidP="006E1037">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14:paraId="3743A4BF" w14:textId="77777777" w:rsidR="003C7A23" w:rsidRPr="006E1990" w:rsidRDefault="003C7A23" w:rsidP="006E103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14:paraId="39141325" w14:textId="76A944D6" w:rsidR="003C7A23" w:rsidRPr="006E1990" w:rsidRDefault="003C7A23" w:rsidP="006E1037">
      <w:pPr>
        <w:pStyle w:val="Nivel3"/>
      </w:pPr>
      <w:r w:rsidRPr="006E1990">
        <w:t xml:space="preserve">na </w:t>
      </w:r>
      <w:r w:rsidRPr="006E1037">
        <w:t>hipótese</w:t>
      </w:r>
      <w:r w:rsidRPr="006E1990">
        <w:t xml:space="preserve"> de adoção da inversão de fases prevista no </w:t>
      </w:r>
      <w:hyperlink r:id="rId51" w:anchor="art17§1" w:history="1">
        <w:r w:rsidRPr="006E1990">
          <w:rPr>
            <w:rStyle w:val="Hyperlink"/>
          </w:rPr>
          <w:t>§ 1º do art. 17 da Lei nº 14.133, de 2021</w:t>
        </w:r>
      </w:hyperlink>
      <w:r w:rsidRPr="006E1990">
        <w:t>, o prazo para apresentação das razões recursais será iniciado na data de intimação da ata de julgamento.</w:t>
      </w:r>
    </w:p>
    <w:p w14:paraId="522F5186" w14:textId="77777777" w:rsidR="003C7A23" w:rsidRPr="006E1990" w:rsidRDefault="003C7A23" w:rsidP="006E1037">
      <w:pPr>
        <w:pStyle w:val="Nivel2"/>
      </w:pPr>
      <w:r w:rsidRPr="006E1990">
        <w:t>Os recursos deverão ser encaminhados em campo próprio do sistema.</w:t>
      </w:r>
    </w:p>
    <w:p w14:paraId="7C576EC6" w14:textId="77777777" w:rsidR="003C7A23" w:rsidRPr="006E1990" w:rsidRDefault="003C7A23" w:rsidP="006E103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6E1037">
      <w:pPr>
        <w:pStyle w:val="Nivel2"/>
      </w:pPr>
      <w:r w:rsidRPr="006E1990">
        <w:t xml:space="preserve">Os </w:t>
      </w:r>
      <w:r w:rsidRPr="006E1037">
        <w:t>recursos</w:t>
      </w:r>
      <w:r w:rsidRPr="006E1990">
        <w:t xml:space="preserve"> interpostos fora do prazo não serão conhecidos. </w:t>
      </w:r>
    </w:p>
    <w:p w14:paraId="0AE7E747" w14:textId="77777777" w:rsidR="003C7A23" w:rsidRPr="006E1990" w:rsidRDefault="003C7A23" w:rsidP="006E103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6E1037">
      <w:pPr>
        <w:pStyle w:val="Nivel2"/>
      </w:pPr>
      <w:r w:rsidRPr="006E1990">
        <w:t xml:space="preserve">O </w:t>
      </w:r>
      <w:r w:rsidRPr="006E1037">
        <w:t>recurso</w:t>
      </w:r>
      <w:r w:rsidRPr="006E1990">
        <w:t xml:space="preserve"> e o pedido de reconsideração terão efeito suspensivo do ato ou da decisão recorrida até que sobrevenha decisão final da autoridade competente. </w:t>
      </w:r>
    </w:p>
    <w:p w14:paraId="0A572902" w14:textId="77777777" w:rsidR="003C7A23" w:rsidRPr="006E1990" w:rsidRDefault="003C7A23" w:rsidP="00A63FE8">
      <w:pPr>
        <w:pStyle w:val="Nivel2"/>
      </w:pPr>
      <w:r w:rsidRPr="006E1990">
        <w:t xml:space="preserve">O acolhimento </w:t>
      </w:r>
      <w:r w:rsidRPr="00A63FE8">
        <w:t>do</w:t>
      </w:r>
      <w:r w:rsidRPr="006E1990">
        <w:t xml:space="preserve"> recurso invalida tão somente os atos insuscetíveis de aproveitamento. </w:t>
      </w:r>
    </w:p>
    <w:p w14:paraId="4CCCD65E" w14:textId="77777777" w:rsidR="003C7A23" w:rsidRPr="006E1990" w:rsidRDefault="003C7A23" w:rsidP="00A63FE8">
      <w:pPr>
        <w:pStyle w:val="Nivel2"/>
      </w:pPr>
      <w:r w:rsidRPr="006E1990">
        <w:lastRenderedPageBreak/>
        <w:t xml:space="preserve">Os autos do processo </w:t>
      </w:r>
      <w:r w:rsidRPr="00A63FE8">
        <w:t>permanecerão</w:t>
      </w:r>
      <w:r w:rsidRPr="006E1990">
        <w:t xml:space="preserve"> com vista franqueada aos interessados no sítio eletrônico </w:t>
      </w:r>
      <w:r w:rsidRPr="006E1990">
        <w:rPr>
          <w:color w:val="FF0000"/>
        </w:rPr>
        <w:t>[ENDEREÇO ELETRÔNICO]</w:t>
      </w:r>
      <w:r w:rsidRPr="006E1990">
        <w:rPr>
          <w:color w:val="auto"/>
        </w:rPr>
        <w:t>.</w:t>
      </w:r>
    </w:p>
    <w:p w14:paraId="6948A72B" w14:textId="77777777" w:rsidR="003C7A23" w:rsidRPr="006E1990" w:rsidRDefault="003C7A23" w:rsidP="00A63FE8">
      <w:pPr>
        <w:pStyle w:val="Nivel01"/>
      </w:pPr>
      <w:bookmarkStart w:id="91" w:name="_Toc135469206"/>
      <w:commentRangeStart w:id="92"/>
      <w:r w:rsidRPr="006E1990">
        <w:t xml:space="preserve">DAS </w:t>
      </w:r>
      <w:r w:rsidRPr="00A63FE8">
        <w:t>INFRAÇÕES</w:t>
      </w:r>
      <w:r w:rsidRPr="006E1990">
        <w:t xml:space="preserve"> ADMINISTRATIVAS E SANÇÕES</w:t>
      </w:r>
      <w:commentRangeEnd w:id="92"/>
      <w:r w:rsidR="00522127" w:rsidRPr="006E1990">
        <w:rPr>
          <w:rStyle w:val="Refdecomentrio"/>
          <w:rFonts w:eastAsiaTheme="minorEastAsia"/>
          <w:b w:val="0"/>
          <w:bCs w:val="0"/>
        </w:rPr>
        <w:commentReference w:id="92"/>
      </w:r>
      <w:bookmarkEnd w:id="91"/>
    </w:p>
    <w:p w14:paraId="36144D78" w14:textId="77777777" w:rsidR="003C7A23" w:rsidRPr="006E1990" w:rsidRDefault="003C7A23" w:rsidP="00A63FE8">
      <w:pPr>
        <w:pStyle w:val="Nivel2"/>
      </w:pPr>
      <w:r w:rsidRPr="006E1990">
        <w:t xml:space="preserve">Comete </w:t>
      </w:r>
      <w:r w:rsidRPr="00A63FE8">
        <w:t>infração</w:t>
      </w:r>
      <w:r w:rsidRPr="006E1990">
        <w:t xml:space="preserve"> administrativa, nos termos da lei, o licitante que, com dolo ou culpa: </w:t>
      </w:r>
    </w:p>
    <w:p w14:paraId="43ECC717" w14:textId="1CEF373A" w:rsidR="003C7A23" w:rsidRPr="00A63FE8" w:rsidRDefault="003C7A23" w:rsidP="00A63FE8">
      <w:pPr>
        <w:pStyle w:val="Nivel3"/>
      </w:pPr>
      <w:bookmarkStart w:id="93" w:name="_Ref114668085"/>
      <w:bookmarkStart w:id="94" w:name="_Hlk114652595"/>
      <w:r w:rsidRPr="00A63FE8">
        <w:t>deixar de entregar a documentação exigida para o certame ou não entregar qualquer documento que tenha sido solicitado pelo</w:t>
      </w:r>
      <w:r w:rsidR="00FB695B" w:rsidRPr="00A63FE8">
        <w:t xml:space="preserve"> </w:t>
      </w:r>
      <w:r w:rsidR="00115EE1" w:rsidRPr="00A63FE8">
        <w:t xml:space="preserve">Agente de Contratação/Comissão </w:t>
      </w:r>
      <w:r w:rsidRPr="00A63FE8">
        <w:t>durante o certame;</w:t>
      </w:r>
      <w:bookmarkEnd w:id="93"/>
    </w:p>
    <w:p w14:paraId="6D9E96AB" w14:textId="77777777" w:rsidR="003C7A23" w:rsidRPr="00A63FE8" w:rsidRDefault="003C7A23" w:rsidP="00A63FE8">
      <w:pPr>
        <w:pStyle w:val="Nivel3"/>
      </w:pPr>
      <w:bookmarkStart w:id="95" w:name="_Ref114668108"/>
      <w:r w:rsidRPr="00A63FE8">
        <w:t>Salvo em decorrência de fato superveniente devidamente justificado, não mantiver a proposta em especial quando:</w:t>
      </w:r>
      <w:bookmarkEnd w:id="95"/>
    </w:p>
    <w:p w14:paraId="78070BBD" w14:textId="77777777" w:rsidR="003C7A23" w:rsidRPr="00A63FE8" w:rsidRDefault="003C7A23" w:rsidP="00A63FE8">
      <w:pPr>
        <w:pStyle w:val="Nivel4"/>
      </w:pPr>
      <w:r w:rsidRPr="00A63FE8">
        <w:t xml:space="preserve">não enviar a proposta adequada ao último lance ofertado ou após a negociação; </w:t>
      </w:r>
    </w:p>
    <w:p w14:paraId="415A47F9" w14:textId="77777777" w:rsidR="003C7A23" w:rsidRPr="00A63FE8" w:rsidRDefault="003C7A23" w:rsidP="00A63FE8">
      <w:pPr>
        <w:pStyle w:val="Nivel4"/>
      </w:pPr>
      <w:r w:rsidRPr="00A63FE8">
        <w:t xml:space="preserve">recusar-se a enviar o detalhamento da proposta quando exigível; </w:t>
      </w:r>
    </w:p>
    <w:p w14:paraId="3F87EE1A" w14:textId="4B650599" w:rsidR="003C7A23" w:rsidRPr="00A63FE8" w:rsidRDefault="003C7A23" w:rsidP="00A63FE8">
      <w:pPr>
        <w:pStyle w:val="Nivel4"/>
      </w:pPr>
      <w:r w:rsidRPr="00A63FE8">
        <w:t xml:space="preserve">pedir para ser desclassificado quando encerrada a etapa competitiva; </w:t>
      </w:r>
    </w:p>
    <w:p w14:paraId="5CC642B2" w14:textId="44DE24CA" w:rsidR="003C7A23" w:rsidRPr="006E1990" w:rsidRDefault="003C7A23" w:rsidP="00A63FE8">
      <w:pPr>
        <w:pStyle w:val="Nivel4"/>
      </w:pPr>
      <w:r w:rsidRPr="006E1990">
        <w:t xml:space="preserve">deixar de </w:t>
      </w:r>
      <w:r w:rsidRPr="00A63FE8">
        <w:t>apresentar</w:t>
      </w:r>
      <w:r w:rsidRPr="006E1990">
        <w:t xml:space="preserve"> amostra;</w:t>
      </w:r>
      <w:r w:rsidR="00717779">
        <w:t xml:space="preserve"> ou</w:t>
      </w:r>
    </w:p>
    <w:p w14:paraId="3CF98C0B" w14:textId="77777777" w:rsidR="003C7A23" w:rsidRPr="006E1990" w:rsidRDefault="003C7A23" w:rsidP="00A63FE8">
      <w:pPr>
        <w:pStyle w:val="Nivel4"/>
      </w:pPr>
      <w:r w:rsidRPr="006E1990">
        <w:t xml:space="preserve">apresentar </w:t>
      </w:r>
      <w:r w:rsidRPr="00A63FE8">
        <w:t>proposta</w:t>
      </w:r>
      <w:r w:rsidRPr="006E1990">
        <w:t xml:space="preserve"> ou amostra em desacordo com as especificações do edital; </w:t>
      </w:r>
    </w:p>
    <w:p w14:paraId="4C7E529E" w14:textId="77777777" w:rsidR="003C7A23" w:rsidRPr="006E1990" w:rsidRDefault="003C7A23" w:rsidP="00A57E07">
      <w:pPr>
        <w:pStyle w:val="Nivel3"/>
      </w:pPr>
      <w:bookmarkStart w:id="96" w:name="_Ref114668139"/>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96"/>
    </w:p>
    <w:p w14:paraId="25346253" w14:textId="77777777" w:rsidR="003C7A23" w:rsidRPr="006E1990" w:rsidRDefault="003C7A23" w:rsidP="00A63FE8">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14:paraId="65ACC558" w14:textId="77777777" w:rsidR="003C7A23" w:rsidRPr="006E1990" w:rsidRDefault="003C7A23" w:rsidP="00CC23BD">
      <w:pPr>
        <w:pStyle w:val="Nivel3"/>
      </w:pPr>
      <w:bookmarkStart w:id="97" w:name="_Ref114668249"/>
      <w:r w:rsidRPr="00CC23BD">
        <w:t>apresentar</w:t>
      </w:r>
      <w:r w:rsidRPr="006E1990">
        <w:t xml:space="preserve"> declaração ou documentação falsa exigida para o certame ou prestar declaração falsa durante a licitação</w:t>
      </w:r>
      <w:bookmarkEnd w:id="97"/>
    </w:p>
    <w:p w14:paraId="301BADD7" w14:textId="77777777" w:rsidR="003C7A23" w:rsidRPr="006E1990" w:rsidRDefault="003C7A23" w:rsidP="00CC23BD">
      <w:pPr>
        <w:pStyle w:val="Nivel3"/>
      </w:pPr>
      <w:bookmarkStart w:id="98" w:name="_Ref114668245"/>
      <w:r w:rsidRPr="006E1990">
        <w:t>fraudar a licitação</w:t>
      </w:r>
      <w:bookmarkEnd w:id="98"/>
    </w:p>
    <w:p w14:paraId="30E8E806" w14:textId="77777777" w:rsidR="003C7A23" w:rsidRPr="006E1990" w:rsidRDefault="003C7A23" w:rsidP="00CC23BD">
      <w:pPr>
        <w:pStyle w:val="Nivel3"/>
      </w:pPr>
      <w:bookmarkStart w:id="99" w:name="_Ref114668247"/>
      <w:r w:rsidRPr="006E1990">
        <w:t>comportar-se de modo inidôneo ou cometer fraude de qualquer natureza, em especial quando:</w:t>
      </w:r>
      <w:bookmarkEnd w:id="99"/>
    </w:p>
    <w:p w14:paraId="69FD8D25" w14:textId="77777777" w:rsidR="003C7A23" w:rsidRPr="006E1990" w:rsidRDefault="003C7A23" w:rsidP="00CC23BD">
      <w:pPr>
        <w:pStyle w:val="Nivel4"/>
      </w:pPr>
      <w:r w:rsidRPr="006E1990">
        <w:t xml:space="preserve">induzir </w:t>
      </w:r>
      <w:r w:rsidRPr="00CC23BD">
        <w:t>deliberadamente</w:t>
      </w:r>
      <w:r w:rsidRPr="006E1990">
        <w:t xml:space="preserve"> a erro no julgamento; </w:t>
      </w:r>
    </w:p>
    <w:p w14:paraId="3F1CAA92" w14:textId="77777777" w:rsidR="003C7A23" w:rsidRPr="006E1990" w:rsidRDefault="003C7A23" w:rsidP="00CC23BD">
      <w:pPr>
        <w:pStyle w:val="Nivel4"/>
      </w:pPr>
      <w:r w:rsidRPr="00CC23BD">
        <w:t>apresentar</w:t>
      </w:r>
      <w:r w:rsidRPr="006E1990">
        <w:t xml:space="preserve"> amostra falsificada ou deteriorada; </w:t>
      </w:r>
    </w:p>
    <w:p w14:paraId="49C86C9E" w14:textId="77777777" w:rsidR="003C7A23" w:rsidRPr="006E1990" w:rsidRDefault="003C7A23" w:rsidP="001F2D31">
      <w:pPr>
        <w:pStyle w:val="Nivel3"/>
      </w:pPr>
      <w:bookmarkStart w:id="100" w:name="_Ref114668251"/>
      <w:r w:rsidRPr="006E1990">
        <w:t xml:space="preserve">praticar atos </w:t>
      </w:r>
      <w:r w:rsidRPr="001F2D31">
        <w:t>ilícitos</w:t>
      </w:r>
      <w:r w:rsidRPr="006E1990">
        <w:t xml:space="preserve"> com vistas a frustrar os objetivos da licitação</w:t>
      </w:r>
      <w:bookmarkEnd w:id="100"/>
    </w:p>
    <w:p w14:paraId="28FBD17A" w14:textId="56C2BF0D" w:rsidR="003C7A23" w:rsidRPr="006E1990" w:rsidRDefault="003C7A23" w:rsidP="001F2D31">
      <w:pPr>
        <w:pStyle w:val="Nivel3"/>
      </w:pPr>
      <w:bookmarkStart w:id="101" w:name="_Ref114668252"/>
      <w:r w:rsidRPr="001F2D31">
        <w:t>praticar</w:t>
      </w:r>
      <w:r w:rsidRPr="006E1990">
        <w:t xml:space="preserve"> ato lesivo previsto no </w:t>
      </w:r>
      <w:hyperlink r:id="rId52" w:anchor="art5" w:history="1">
        <w:r w:rsidRPr="006E1990">
          <w:rPr>
            <w:rStyle w:val="Hyperlink"/>
          </w:rPr>
          <w:t>art. 5º da Lei n.º 12.846, de 2013</w:t>
        </w:r>
      </w:hyperlink>
      <w:r w:rsidRPr="006E1990">
        <w:t>.</w:t>
      </w:r>
      <w:bookmarkEnd w:id="101"/>
    </w:p>
    <w:bookmarkEnd w:id="94"/>
    <w:p w14:paraId="5F9FF442" w14:textId="08283290" w:rsidR="003C7A23" w:rsidRPr="006E1990" w:rsidRDefault="003C7A23" w:rsidP="005E7C8C">
      <w:pPr>
        <w:pStyle w:val="Nivel2"/>
      </w:pPr>
      <w:r w:rsidRPr="006E1990">
        <w:t xml:space="preserve">Com fulcro na </w:t>
      </w:r>
      <w:hyperlink r:id="rId53"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5E7C8C">
      <w:pPr>
        <w:pStyle w:val="Nivel3"/>
      </w:pPr>
      <w:r w:rsidRPr="005E7C8C">
        <w:t>advertência</w:t>
      </w:r>
      <w:r w:rsidRPr="006E1990">
        <w:t xml:space="preserve">; </w:t>
      </w:r>
    </w:p>
    <w:p w14:paraId="0D8A3A52" w14:textId="77777777" w:rsidR="003C7A23" w:rsidRPr="006E1990" w:rsidRDefault="003C7A23" w:rsidP="005E7C8C">
      <w:pPr>
        <w:pStyle w:val="Nivel3"/>
      </w:pPr>
      <w:r w:rsidRPr="005E7C8C">
        <w:t>multa</w:t>
      </w:r>
      <w:r w:rsidRPr="006E1990">
        <w:t>;</w:t>
      </w:r>
    </w:p>
    <w:p w14:paraId="0AEC169D" w14:textId="63244A10" w:rsidR="003C7A23" w:rsidRPr="006E1990" w:rsidRDefault="003C7A23" w:rsidP="005E7C8C">
      <w:pPr>
        <w:pStyle w:val="Nivel3"/>
      </w:pPr>
      <w:r w:rsidRPr="005E7C8C">
        <w:t>impedimento</w:t>
      </w:r>
      <w:r w:rsidRPr="006E1990">
        <w:t xml:space="preserve"> de licitar e contratar</w:t>
      </w:r>
      <w:r w:rsidR="00717779">
        <w:t>;</w:t>
      </w:r>
      <w:r w:rsidRPr="006E1990">
        <w:t xml:space="preserve"> e</w:t>
      </w:r>
    </w:p>
    <w:p w14:paraId="1E2C28B4" w14:textId="77777777" w:rsidR="003C7A23" w:rsidRPr="006E1990" w:rsidRDefault="003C7A23" w:rsidP="005E7C8C">
      <w:pPr>
        <w:pStyle w:val="Nivel3"/>
      </w:pPr>
      <w:r w:rsidRPr="006E1990">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5E7C8C">
      <w:pPr>
        <w:pStyle w:val="Nivel2"/>
      </w:pPr>
      <w:r w:rsidRPr="006E1990">
        <w:t xml:space="preserve">Na </w:t>
      </w:r>
      <w:r w:rsidRPr="005E7C8C">
        <w:t>aplicação</w:t>
      </w:r>
      <w:r w:rsidRPr="006E1990">
        <w:t xml:space="preserve"> das sanções serão considerados:</w:t>
      </w:r>
    </w:p>
    <w:p w14:paraId="00F95BCE" w14:textId="77777777" w:rsidR="003C7A23" w:rsidRPr="00D9621C" w:rsidRDefault="003C7A23" w:rsidP="00D9621C">
      <w:pPr>
        <w:pStyle w:val="Nivel3"/>
      </w:pPr>
      <w:r w:rsidRPr="00D9621C">
        <w:t>a natureza e a gravidade da infração cometida.</w:t>
      </w:r>
    </w:p>
    <w:p w14:paraId="7943935F" w14:textId="6DA72913" w:rsidR="003C7A23" w:rsidRPr="00D9621C" w:rsidRDefault="003C7A23" w:rsidP="00D9621C">
      <w:pPr>
        <w:pStyle w:val="Nivel3"/>
      </w:pPr>
      <w:r w:rsidRPr="00D9621C">
        <w:t>as peculiaridades do caso concreto</w:t>
      </w:r>
      <w:r w:rsidR="00D9621C">
        <w:t>;</w:t>
      </w:r>
    </w:p>
    <w:p w14:paraId="3079A3CB" w14:textId="40DF9CD6" w:rsidR="003C7A23" w:rsidRPr="00D9621C" w:rsidRDefault="003C7A23" w:rsidP="00D9621C">
      <w:pPr>
        <w:pStyle w:val="Nivel3"/>
      </w:pPr>
      <w:r w:rsidRPr="00D9621C">
        <w:lastRenderedPageBreak/>
        <w:t>as circunstâncias agravantes ou atenuantes</w:t>
      </w:r>
      <w:r w:rsidR="00D9621C">
        <w:t>;</w:t>
      </w:r>
    </w:p>
    <w:p w14:paraId="458D6090" w14:textId="5D909CF9" w:rsidR="003C7A23" w:rsidRPr="00D9621C" w:rsidRDefault="003C7A23" w:rsidP="00D9621C">
      <w:pPr>
        <w:pStyle w:val="Nivel3"/>
      </w:pPr>
      <w:r w:rsidRPr="00D9621C">
        <w:t>os danos que dela provierem para a Administração Pública</w:t>
      </w:r>
      <w:r w:rsidR="00D9621C">
        <w:t>;</w:t>
      </w:r>
    </w:p>
    <w:p w14:paraId="5BBE4888" w14:textId="77777777" w:rsidR="003C7A23" w:rsidRPr="006E1990" w:rsidRDefault="003C7A23" w:rsidP="00D9621C">
      <w:pPr>
        <w:pStyle w:val="Nivel3"/>
      </w:pPr>
      <w:r w:rsidRPr="006E1990">
        <w:t xml:space="preserve">a </w:t>
      </w:r>
      <w:r w:rsidRPr="00D9621C">
        <w:t>implantação</w:t>
      </w:r>
      <w:r w:rsidRPr="006E1990">
        <w:t xml:space="preserve"> ou o aperfeiçoamento de programa de integridade, conforme normas e orientações dos órgãos de controle.</w:t>
      </w:r>
    </w:p>
    <w:p w14:paraId="2DF1698A" w14:textId="77777777" w:rsidR="003C7A23" w:rsidRPr="006E1990" w:rsidRDefault="003C7A23" w:rsidP="00D9621C">
      <w:pPr>
        <w:pStyle w:val="Nivel2"/>
      </w:pPr>
      <w:commentRangeStart w:id="102"/>
      <w:r w:rsidRPr="006E1990">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4F72B37C" w:rsidR="003C7A23" w:rsidRPr="006E1990" w:rsidRDefault="003C7A23" w:rsidP="00D9621C">
      <w:pPr>
        <w:pStyle w:val="Nivel3"/>
      </w:pPr>
      <w:bookmarkStart w:id="103" w:name="_Hlk113876035"/>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103"/>
    <w:p w14:paraId="14BCBB28" w14:textId="17FB9F9F" w:rsidR="003C7A23" w:rsidRPr="006E1990" w:rsidRDefault="003C7A23" w:rsidP="00D9621C">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102"/>
      <w:r w:rsidR="005F37CF" w:rsidRPr="006E1990">
        <w:rPr>
          <w:rStyle w:val="Refdecomentrio"/>
          <w:color w:val="auto"/>
        </w:rPr>
        <w:commentReference w:id="102"/>
      </w:r>
    </w:p>
    <w:p w14:paraId="6F92F65F" w14:textId="77777777" w:rsidR="003C7A23" w:rsidRPr="006E1990" w:rsidRDefault="003C7A23" w:rsidP="00D9621C">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D9621C">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14:paraId="1EF9BE11" w14:textId="68C48667" w:rsidR="003C7A23" w:rsidRPr="006E1990" w:rsidRDefault="003C7A23" w:rsidP="00D9621C">
      <w:pPr>
        <w:pStyle w:val="Nivel2"/>
      </w:pPr>
      <w:commentRangeStart w:id="104"/>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04"/>
      <w:r w:rsidR="009944DF">
        <w:rPr>
          <w:rStyle w:val="Refdecomentrio"/>
          <w:rFonts w:ascii="Ecofont_Spranq_eco_Sans" w:hAnsi="Ecofont_Spranq_eco_Sans" w:cs="Tahoma"/>
          <w:color w:val="auto"/>
        </w:rPr>
        <w:commentReference w:id="104"/>
      </w:r>
    </w:p>
    <w:p w14:paraId="291DE111" w14:textId="57F69BBF" w:rsidR="003C7A23" w:rsidRPr="006E1990" w:rsidRDefault="003C7A23" w:rsidP="00D9621C">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r:id="rId54" w:anchor="art156§5" w:history="1">
        <w:r w:rsidRPr="006E1990">
          <w:rPr>
            <w:rStyle w:val="Hyperlink"/>
          </w:rPr>
          <w:t>art. 156, §5º, da Lei n.º 14.133/2021</w:t>
        </w:r>
      </w:hyperlink>
      <w:r w:rsidRPr="006E1990">
        <w:t>.</w:t>
      </w:r>
    </w:p>
    <w:p w14:paraId="7A500125" w14:textId="61FDBE3C" w:rsidR="003C7A23" w:rsidRPr="006E1990" w:rsidRDefault="003C7A23" w:rsidP="00D9621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5" w:history="1">
        <w:r w:rsidRPr="006E1990">
          <w:rPr>
            <w:rStyle w:val="Hyperlink"/>
          </w:rPr>
          <w:t>art. 45, §4º da IN SEGES/ME n.º 73, de 2022</w:t>
        </w:r>
      </w:hyperlink>
      <w:r w:rsidRPr="006E1990">
        <w:t xml:space="preserve">. </w:t>
      </w:r>
    </w:p>
    <w:p w14:paraId="6A48DC94" w14:textId="77777777" w:rsidR="003C7A23" w:rsidRPr="006E1990" w:rsidRDefault="003C7A23" w:rsidP="00D9621C">
      <w:pPr>
        <w:pStyle w:val="Nivel2"/>
      </w:pPr>
      <w:commentRangeStart w:id="105"/>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05"/>
      <w:r w:rsidR="00F7331C" w:rsidRPr="006E1990">
        <w:rPr>
          <w:rStyle w:val="Refdecomentrio"/>
          <w:color w:val="auto"/>
        </w:rPr>
        <w:commentReference w:id="105"/>
      </w:r>
    </w:p>
    <w:p w14:paraId="0EAD2EC6" w14:textId="77777777" w:rsidR="003C7A23" w:rsidRPr="006E1990" w:rsidRDefault="003C7A23" w:rsidP="00D9621C">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D9621C">
      <w:pPr>
        <w:pStyle w:val="Nivel2"/>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D9621C">
      <w:pPr>
        <w:pStyle w:val="Nivel2"/>
      </w:pPr>
      <w:r w:rsidRPr="006E1990">
        <w:lastRenderedPageBreak/>
        <w:t xml:space="preserve">O </w:t>
      </w:r>
      <w:r w:rsidRPr="00D9621C">
        <w:t>recurso</w:t>
      </w:r>
      <w:r w:rsidRPr="006E1990">
        <w:t xml:space="preserve"> e o pedido de reconsideração terão efeito suspensivo do ato ou da decisão recorrida até que sobrevenha decisão final da autoridade competente.</w:t>
      </w:r>
    </w:p>
    <w:p w14:paraId="57CC1C8F" w14:textId="77777777" w:rsidR="003C7A23" w:rsidRPr="006E1990" w:rsidRDefault="003C7A23" w:rsidP="00D9621C">
      <w:pPr>
        <w:pStyle w:val="Nivel2"/>
      </w:pPr>
      <w:commentRangeStart w:id="106"/>
      <w:r w:rsidRPr="006E1990">
        <w:t>A aplicação das sanções previstas neste edital não exclui, em hipótese alguma, a obrigação de reparação integral dos danos causados.</w:t>
      </w:r>
      <w:commentRangeEnd w:id="106"/>
      <w:r w:rsidR="00C21F01" w:rsidRPr="006E1990">
        <w:rPr>
          <w:rStyle w:val="Refdecomentrio"/>
          <w:color w:val="auto"/>
        </w:rPr>
        <w:commentReference w:id="106"/>
      </w:r>
    </w:p>
    <w:p w14:paraId="1286CD81" w14:textId="77777777" w:rsidR="003C7A23" w:rsidRPr="006E1990" w:rsidRDefault="003C7A23" w:rsidP="00D9621C">
      <w:pPr>
        <w:pStyle w:val="Nivel01"/>
      </w:pPr>
      <w:bookmarkStart w:id="107" w:name="_Toc135469207"/>
      <w:r w:rsidRPr="006E1990">
        <w:t xml:space="preserve">DA </w:t>
      </w:r>
      <w:r w:rsidRPr="00D9621C">
        <w:t>IMPUGNAÇÃO</w:t>
      </w:r>
      <w:r w:rsidRPr="006E1990">
        <w:t xml:space="preserve"> AO EDITAL E DO PEDIDO DE ESCLARECIMENTO</w:t>
      </w:r>
      <w:bookmarkEnd w:id="107"/>
    </w:p>
    <w:p w14:paraId="58868A7B" w14:textId="5E77ECB2" w:rsidR="003C7A23" w:rsidRPr="006E1990" w:rsidRDefault="003C7A23" w:rsidP="00D9621C">
      <w:pPr>
        <w:pStyle w:val="Nivel2"/>
      </w:pPr>
      <w:r w:rsidRPr="006E1990">
        <w:t xml:space="preserve">Qualquer pessoa é parte legítima para impugnar este Edital por irregularidade na aplicação da </w:t>
      </w:r>
      <w:hyperlink r:id="rId56"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D9621C">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14:paraId="6564CBD7" w14:textId="77777777" w:rsidR="003C7A23" w:rsidRPr="006E1990" w:rsidRDefault="003C7A23" w:rsidP="00D9621C">
      <w:pPr>
        <w:pStyle w:val="Nivel2"/>
      </w:pPr>
      <w:commentRangeStart w:id="108"/>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108"/>
      <w:r w:rsidR="00B2518B" w:rsidRPr="006E1990">
        <w:rPr>
          <w:rStyle w:val="Refdecomentrio"/>
          <w:color w:val="auto"/>
        </w:rPr>
        <w:commentReference w:id="108"/>
      </w:r>
    </w:p>
    <w:p w14:paraId="2B348ABF" w14:textId="77777777" w:rsidR="003C7A23" w:rsidRPr="006E1990" w:rsidRDefault="003C7A23" w:rsidP="00D9621C">
      <w:pPr>
        <w:pStyle w:val="Nivel2"/>
      </w:pPr>
      <w:r w:rsidRPr="006E1990">
        <w:t xml:space="preserve">As </w:t>
      </w:r>
      <w:r w:rsidRPr="00D9621C">
        <w:t>impugnações</w:t>
      </w:r>
      <w:r w:rsidRPr="006E1990">
        <w:t xml:space="preserve"> e pedidos de esclarecimentos não suspendem os prazos previstos no certame.</w:t>
      </w:r>
    </w:p>
    <w:p w14:paraId="19BB7923" w14:textId="77777777" w:rsidR="003C7A23" w:rsidRPr="006E1990" w:rsidRDefault="003C7A23" w:rsidP="00D9621C">
      <w:pPr>
        <w:pStyle w:val="Nivel2"/>
      </w:pPr>
      <w:commentRangeStart w:id="109"/>
      <w:r w:rsidRPr="006E1990">
        <w:t>A concessão de efeito suspensivo à impugnação é medida excepcional e deverá ser motivada pelo agente de contratação, nos autos do processo de licitação.</w:t>
      </w:r>
      <w:commentRangeEnd w:id="109"/>
      <w:r w:rsidR="00B2518B" w:rsidRPr="006E1990">
        <w:rPr>
          <w:rStyle w:val="Refdecomentrio"/>
          <w:color w:val="auto"/>
        </w:rPr>
        <w:commentReference w:id="109"/>
      </w:r>
    </w:p>
    <w:p w14:paraId="7EDB0B28" w14:textId="77777777" w:rsidR="003C7A23" w:rsidRPr="006E1990" w:rsidRDefault="003C7A23" w:rsidP="008F330B">
      <w:pPr>
        <w:pStyle w:val="Nivel2"/>
        <w:spacing w:beforeLines="120" w:before="288" w:afterLines="120" w:after="288" w:line="312" w:lineRule="auto"/>
        <w:ind w:firstLine="567"/>
      </w:pPr>
      <w:r w:rsidRPr="006E1990">
        <w:t>Acolhida a impugnação, será definida e publicada nova data para a realização do certame.</w:t>
      </w:r>
    </w:p>
    <w:p w14:paraId="3448077A" w14:textId="77777777" w:rsidR="003C7A23" w:rsidRPr="006E1990" w:rsidRDefault="003C7A23" w:rsidP="00C8638B">
      <w:pPr>
        <w:pStyle w:val="Nivel01"/>
      </w:pPr>
      <w:bookmarkStart w:id="110" w:name="_Toc135469208"/>
      <w:r w:rsidRPr="006E1990">
        <w:t xml:space="preserve">DAS </w:t>
      </w:r>
      <w:r w:rsidRPr="00C8638B">
        <w:t>DISPOSIÇÕES</w:t>
      </w:r>
      <w:r w:rsidRPr="006E1990">
        <w:t xml:space="preserve"> GERAIS</w:t>
      </w:r>
      <w:bookmarkEnd w:id="110"/>
    </w:p>
    <w:p w14:paraId="4A53963B" w14:textId="77777777" w:rsidR="003C7A23" w:rsidRPr="006E1990" w:rsidRDefault="003C7A23" w:rsidP="00C8638B">
      <w:pPr>
        <w:pStyle w:val="Nivel2"/>
      </w:pPr>
      <w:r w:rsidRPr="00C8638B">
        <w:t>Será</w:t>
      </w:r>
      <w:r w:rsidRPr="006E1990">
        <w:t xml:space="preserve"> divulgada ata da sessão pública no sistema eletrônico.</w:t>
      </w:r>
    </w:p>
    <w:p w14:paraId="03B73725" w14:textId="202668B1" w:rsidR="003C7A23" w:rsidRPr="00C108E2" w:rsidRDefault="003C7A23" w:rsidP="00C8638B">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00115EE1" w:rsidRPr="00C108E2">
        <w:t>Agente de Contratação/ Comissão</w:t>
      </w:r>
      <w:r w:rsidRPr="00C108E2">
        <w:t>.</w:t>
      </w:r>
    </w:p>
    <w:p w14:paraId="26CB3486" w14:textId="77777777" w:rsidR="003C7A23" w:rsidRPr="006E1990" w:rsidRDefault="003C7A23" w:rsidP="00C8638B">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14:paraId="5CAAC75A" w14:textId="77777777" w:rsidR="003C7A23" w:rsidRPr="006E1990" w:rsidRDefault="003C7A23" w:rsidP="00C8638B">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14:paraId="1EAEBD43" w14:textId="77777777" w:rsidR="003C7A23" w:rsidRPr="006E1990" w:rsidRDefault="003C7A23" w:rsidP="00C8638B">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C8638B">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C8638B">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C8638B">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C8638B">
      <w:pPr>
        <w:pStyle w:val="Nivel2"/>
        <w:rPr>
          <w:rFonts w:eastAsia="Times New Roman"/>
        </w:rPr>
      </w:pPr>
      <w:r w:rsidRPr="006E1990">
        <w:t xml:space="preserve">Em caso </w:t>
      </w:r>
      <w:r w:rsidRPr="00C8638B">
        <w:t>de</w:t>
      </w:r>
      <w:r w:rsidRPr="006E1990">
        <w:t xml:space="preserve"> divergência entre disposições deste Edital e de seus anexos ou demais peças que compõem o processo, prevalecerá as deste Edital.</w:t>
      </w:r>
    </w:p>
    <w:p w14:paraId="3B988FF6" w14:textId="77777777" w:rsidR="003C7A23" w:rsidRPr="006E1990" w:rsidRDefault="003C7A23" w:rsidP="00C8638B">
      <w:pPr>
        <w:pStyle w:val="Nivel2"/>
        <w:rPr>
          <w:rFonts w:eastAsia="Times New Roman"/>
        </w:rPr>
      </w:pPr>
      <w:r w:rsidRPr="006E1990">
        <w:t xml:space="preserve">O </w:t>
      </w:r>
      <w:r w:rsidRPr="00C8638B">
        <w:t>Edital</w:t>
      </w:r>
      <w:r w:rsidRPr="006E1990">
        <w:t xml:space="preserve"> e seus anexos estão disponíveis, na íntegra, no Portal Nacional de Contratações Públicas (PNCP) e endereço eletrônico </w:t>
      </w:r>
      <w:r w:rsidRPr="006E1990">
        <w:rPr>
          <w:color w:val="FF0000"/>
        </w:rPr>
        <w:t>[ENDEREÇO ELETRÔNICO]</w:t>
      </w:r>
      <w:r w:rsidRPr="006E1990">
        <w:t>.</w:t>
      </w:r>
    </w:p>
    <w:p w14:paraId="66D7AB8E" w14:textId="77777777" w:rsidR="003C7A23" w:rsidRPr="006E1990" w:rsidRDefault="003C7A23" w:rsidP="00C8638B">
      <w:pPr>
        <w:pStyle w:val="Nivel2"/>
        <w:rPr>
          <w:rFonts w:eastAsia="Times New Roman"/>
        </w:rPr>
      </w:pPr>
      <w:r w:rsidRPr="006E1990">
        <w:lastRenderedPageBreak/>
        <w:t xml:space="preserve">Integram este </w:t>
      </w:r>
      <w:r w:rsidRPr="00C8638B">
        <w:t>Edital</w:t>
      </w:r>
      <w:r w:rsidRPr="006E1990">
        <w:t>, para todos os fins e efeitos, os seguintes anexos:</w:t>
      </w:r>
    </w:p>
    <w:p w14:paraId="7ADD4298" w14:textId="6828E514" w:rsidR="003C7A23" w:rsidRPr="006E1990" w:rsidRDefault="003C7A23" w:rsidP="00C8638B">
      <w:pPr>
        <w:pStyle w:val="Nivel3"/>
      </w:pPr>
      <w:r w:rsidRPr="006E1990">
        <w:t xml:space="preserve">ANEXO I </w:t>
      </w:r>
      <w:r w:rsidR="00B95264">
        <w:t>–</w:t>
      </w:r>
      <w:r w:rsidRPr="006E1990">
        <w:t xml:space="preserve"> </w:t>
      </w:r>
      <w:r w:rsidR="00B95264" w:rsidRPr="00C8638B">
        <w:t>Projeto</w:t>
      </w:r>
      <w:r w:rsidR="00B95264">
        <w:t xml:space="preserve"> Básico/</w:t>
      </w:r>
      <w:r w:rsidRPr="006E1990">
        <w:t>Termo de Referência</w:t>
      </w:r>
    </w:p>
    <w:p w14:paraId="1550C386" w14:textId="77777777" w:rsidR="003C7A23" w:rsidRPr="006E1990" w:rsidRDefault="003C7A23" w:rsidP="00C8638B">
      <w:pPr>
        <w:pStyle w:val="Nivel4"/>
      </w:pPr>
      <w:r w:rsidRPr="006E1990">
        <w:t>Apêndice do Anexo I – Estudo Técnico Preliminar</w:t>
      </w:r>
    </w:p>
    <w:p w14:paraId="56699A5C" w14:textId="77777777" w:rsidR="003C7A23" w:rsidRDefault="003C7A23" w:rsidP="00C8638B">
      <w:pPr>
        <w:pStyle w:val="Nivel3"/>
      </w:pPr>
      <w:r w:rsidRPr="006E1990">
        <w:t xml:space="preserve">ANEXO II – </w:t>
      </w:r>
      <w:r w:rsidRPr="00C8638B">
        <w:t>Minuta</w:t>
      </w:r>
      <w:r w:rsidRPr="006E1990">
        <w:t xml:space="preserve"> de Termo de Contrato</w:t>
      </w:r>
    </w:p>
    <w:p w14:paraId="69B7EF88" w14:textId="5FD00F35" w:rsidR="000F3CE7" w:rsidRPr="006E1990" w:rsidRDefault="000F3CE7" w:rsidP="00C8638B">
      <w:pPr>
        <w:pStyle w:val="Nivel3"/>
      </w:pPr>
      <w:r>
        <w:rPr>
          <w:rStyle w:val="normaltextrun"/>
          <w:shd w:val="clear" w:color="auto" w:fill="00FFFF"/>
        </w:rPr>
        <w:t>ANEXO III – Minuta de Ata de Registro de Preços</w:t>
      </w:r>
      <w:r>
        <w:rPr>
          <w:rStyle w:val="eop"/>
          <w:shd w:val="clear" w:color="auto" w:fill="FFFFFF"/>
        </w:rPr>
        <w:t> </w:t>
      </w:r>
    </w:p>
    <w:p w14:paraId="2C539B7B" w14:textId="7D94AF1F" w:rsidR="003C7A23" w:rsidRPr="006E1990" w:rsidRDefault="003C7A23" w:rsidP="00C8638B">
      <w:pPr>
        <w:pStyle w:val="Nvel3-R"/>
        <w:rPr>
          <w:rFonts w:eastAsia="Times New Roman"/>
        </w:rPr>
      </w:pPr>
      <w:r w:rsidRPr="006E1990">
        <w:t xml:space="preserve">ANEXO </w:t>
      </w:r>
      <w:r w:rsidR="00827209">
        <w:t>IV</w:t>
      </w:r>
      <w:r w:rsidRPr="006E1990">
        <w:t xml:space="preserve"> – (....)</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roofErr w:type="gramStart"/>
      <w:r w:rsidRPr="006E1990">
        <w:rPr>
          <w:rFonts w:ascii="Arial" w:eastAsia="MS Mincho" w:hAnsi="Arial" w:cs="Arial"/>
          <w:color w:val="000000"/>
          <w:sz w:val="20"/>
          <w:szCs w:val="20"/>
        </w:rPr>
        <w:t>.....</w:t>
      </w:r>
      <w:proofErr w:type="gramEnd"/>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62"/>
      <w:r w:rsidRPr="006E1990">
        <w:rPr>
          <w:rFonts w:ascii="Arial" w:eastAsia="MS Mincho" w:hAnsi="Arial" w:cs="Arial"/>
          <w:b/>
          <w:color w:val="FF0000"/>
          <w:sz w:val="20"/>
          <w:szCs w:val="20"/>
        </w:rPr>
        <w:t>]</w:t>
      </w:r>
    </w:p>
    <w:sectPr w:rsidR="007A455D" w:rsidRPr="006E1990" w:rsidSect="00231D35">
      <w:headerReference w:type="default" r:id="rId57"/>
      <w:footerReference w:type="default" r:id="rId58"/>
      <w:headerReference w:type="first" r:id="rId5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2BAE7B40" w14:textId="77777777" w:rsidR="00BE1C61" w:rsidRDefault="00BE1C61">
      <w:pPr>
        <w:pStyle w:val="Textodecomentrio"/>
      </w:pPr>
      <w:r>
        <w:rPr>
          <w:rStyle w:val="Refdecomentrio"/>
        </w:rPr>
        <w:annotationRef/>
      </w:r>
      <w:r>
        <w:rPr>
          <w:b/>
          <w:bCs/>
          <w:color w:val="000000"/>
        </w:rPr>
        <w:t xml:space="preserve">NOTAS EXPLICATIVAS – </w:t>
      </w:r>
      <w:r>
        <w:rPr>
          <w:b/>
          <w:bCs/>
          <w:color w:val="FF0000"/>
        </w:rPr>
        <w:t>LEITURA OBRIGATÓRIA</w:t>
      </w:r>
    </w:p>
    <w:p w14:paraId="5FBB1393" w14:textId="77777777" w:rsidR="00BE1C61" w:rsidRDefault="00BE1C61">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26EAD9A0" w14:textId="77777777" w:rsidR="00BE1C61" w:rsidRDefault="00BE1C61">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1AABA632" w14:textId="77777777" w:rsidR="00BE1C61" w:rsidRDefault="00BE1C61">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1DC97F1D" w14:textId="77777777" w:rsidR="00BE1C61" w:rsidRDefault="00BE1C61" w:rsidP="006D65A3">
      <w:pPr>
        <w:pStyle w:val="Textodecomentrio"/>
        <w:rPr>
          <w:i/>
          <w:iCs/>
          <w:color w:val="000000"/>
        </w:rPr>
      </w:pPr>
      <w:r>
        <w:rPr>
          <w:i/>
          <w:iCs/>
          <w:color w:val="000000"/>
        </w:rPr>
        <w:t xml:space="preserve">Este modelo poderá ser adotado por todos os entes federados, conforme estabelece o </w:t>
      </w:r>
      <w:hyperlink r:id="rId1" w:anchor="art19" w:history="1">
        <w:r w:rsidRPr="006D65A3">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33230CCF" w14:textId="5A0EFA21" w:rsidR="00A515DE" w:rsidRDefault="00A515DE" w:rsidP="006D65A3">
      <w:pPr>
        <w:pStyle w:val="Textodecomentrio"/>
      </w:pPr>
      <w:r w:rsidRPr="00A515DE">
        <w:rPr>
          <w:i/>
          <w:iCs/>
        </w:rPr>
        <w:t xml:space="preserve">Se não for utilizado o sistema de registro de preços, exclua todas as disposições destacadas em </w:t>
      </w:r>
      <w:r w:rsidRPr="0036649B">
        <w:rPr>
          <w:i/>
          <w:iCs/>
          <w:highlight w:val="cyan"/>
        </w:rPr>
        <w:t>azul</w:t>
      </w:r>
      <w:r w:rsidRPr="00A515DE">
        <w:rPr>
          <w:i/>
          <w:iCs/>
        </w:rPr>
        <w:t>. Se for adotado o SRP, mantenha tais cláusulas</w:t>
      </w:r>
    </w:p>
  </w:comment>
  <w:comment w:id="1" w:author="Autor" w:initials="A">
    <w:p w14:paraId="7D953495" w14:textId="43E53B8F" w:rsidR="001A6B90" w:rsidRDefault="001A6B90">
      <w:pPr>
        <w:pStyle w:val="Textodecomentrio"/>
      </w:pPr>
      <w:r>
        <w:rPr>
          <w:rStyle w:val="Refdecomentrio"/>
        </w:rPr>
        <w:annotationRef/>
      </w:r>
      <w:r>
        <w:rPr>
          <w:b/>
          <w:bCs/>
          <w:i/>
          <w:iCs/>
          <w:color w:val="000000"/>
        </w:rPr>
        <w:t>Nota explicativa:</w:t>
      </w:r>
      <w:r>
        <w:rPr>
          <w:i/>
          <w:iCs/>
          <w:color w:val="000000"/>
        </w:rPr>
        <w:t xml:space="preserve"> Os prazos mínimos para a apresentação das propostas e lances, contados a partir do 1º dia útil da data de divulgação do edital de licitação no PNCP, serão de 8 (oito) dias úteis, para a aquisição de bens, e 10 (dez) dias úteis, no caso de obras e serviços comuns de engenharia. (</w:t>
      </w:r>
      <w:hyperlink r:id="rId2" w:anchor="art55" w:history="1">
        <w:r w:rsidRPr="00957203">
          <w:rPr>
            <w:rStyle w:val="Hyperlink"/>
            <w:i/>
            <w:iCs/>
          </w:rPr>
          <w:t>Art. 55, I, a, e II, a, da Lei nº 14.133, de 2021</w:t>
        </w:r>
      </w:hyperlink>
      <w:r>
        <w:rPr>
          <w:i/>
          <w:iCs/>
          <w:color w:val="000000"/>
        </w:rPr>
        <w:t>), e de 25 dias úteis, para serviços especiais e obras e serviços especiais de Engenharia (</w:t>
      </w:r>
      <w:hyperlink r:id="rId3" w:anchor="art55" w:history="1">
        <w:r w:rsidRPr="00957203">
          <w:rPr>
            <w:rStyle w:val="Hyperlink"/>
            <w:i/>
            <w:iCs/>
          </w:rPr>
          <w:t xml:space="preserve">Art. 55, II, </w:t>
        </w:r>
        <w:r>
          <w:rPr>
            <w:rStyle w:val="Hyperlink"/>
            <w:i/>
            <w:iCs/>
          </w:rPr>
          <w:t>b</w:t>
        </w:r>
        <w:r w:rsidRPr="00957203">
          <w:rPr>
            <w:rStyle w:val="Hyperlink"/>
            <w:i/>
            <w:iCs/>
          </w:rPr>
          <w:t>, da Lei nº 14.133, de 2021</w:t>
        </w:r>
      </w:hyperlink>
      <w:r>
        <w:rPr>
          <w:i/>
          <w:iCs/>
          <w:color w:val="000000"/>
        </w:rPr>
        <w:t>). Quando o regime de Execução for de contratação integrada, o prazo mínimo será de 60 dias úteis e de contratação semi-integrada de 35 dias úteis (</w:t>
      </w:r>
      <w:hyperlink r:id="rId4" w:anchor="art55" w:history="1">
        <w:r w:rsidRPr="00957203">
          <w:rPr>
            <w:rStyle w:val="Hyperlink"/>
            <w:i/>
            <w:iCs/>
          </w:rPr>
          <w:t xml:space="preserve">Art. 55, II, </w:t>
        </w:r>
        <w:r>
          <w:rPr>
            <w:rStyle w:val="Hyperlink"/>
            <w:i/>
            <w:iCs/>
          </w:rPr>
          <w:t>“c” e “d”</w:t>
        </w:r>
        <w:r w:rsidRPr="00957203">
          <w:rPr>
            <w:rStyle w:val="Hyperlink"/>
            <w:i/>
            <w:iCs/>
          </w:rPr>
          <w:t>,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5" w:anchor="art55§2" w:history="1">
        <w:r w:rsidRPr="00957203">
          <w:rPr>
            <w:rStyle w:val="Hyperlink"/>
            <w:i/>
            <w:iCs/>
          </w:rPr>
          <w:t>Art. 55, §2º, da Lei nº 14.133, de 2021</w:t>
        </w:r>
      </w:hyperlink>
      <w:r>
        <w:rPr>
          <w:i/>
          <w:iCs/>
          <w:color w:val="000000"/>
        </w:rPr>
        <w:t>).</w:t>
      </w:r>
    </w:p>
  </w:comment>
  <w:comment w:id="4" w:author="Autor" w:initials="A">
    <w:p w14:paraId="2A9648B6" w14:textId="55E23321" w:rsidR="00CF0519" w:rsidRDefault="00CF0519" w:rsidP="000A36DD">
      <w:pPr>
        <w:pStyle w:val="Textodecomentrio"/>
      </w:pPr>
      <w:r>
        <w:rPr>
          <w:rStyle w:val="Refdecomentrio"/>
        </w:rPr>
        <w:annotationRef/>
      </w:r>
      <w:r>
        <w:rPr>
          <w:b/>
        </w:rPr>
        <w:t xml:space="preserve">Nota explicativa 1: </w:t>
      </w:r>
      <w:r>
        <w:t>Por força do art. 18, §3º da Lei n. 14.133/2019 a especificação do objeto poderá ser realizada apenas em Termo de Referência ou em Projeto Básico nas contratações de obras e serviços comuns de engenharia.</w:t>
      </w:r>
    </w:p>
    <w:p w14:paraId="1BD77DAA" w14:textId="66BB685E" w:rsidR="00CF0519" w:rsidRPr="000A36DD" w:rsidRDefault="00CF0519" w:rsidP="000A36DD">
      <w:pPr>
        <w:pStyle w:val="Textodecomentrio"/>
      </w:pPr>
      <w:r>
        <w:rPr>
          <w:b/>
        </w:rPr>
        <w:t>Nota explicativa 2</w:t>
      </w:r>
      <w:r>
        <w:t xml:space="preserve">: Ainda que o órgão opte por especificar o objeto em Projeto Básico, mesmo assim deverá elaborar o Termo de Referência, entendido como </w:t>
      </w:r>
      <w:r w:rsidRPr="000A36DD">
        <w:t>o documento previsto no art. 6º, XXIII, da Lei nº 14.133/2021, que contém as informações necessárias, fornecidas pela Administração Pública, para delimitar o objeto contratado</w:t>
      </w:r>
      <w:r>
        <w:t xml:space="preserve"> nos seus aspectos jurídicos e administrativos, enquanto o Projeto Básico contemplará as</w:t>
      </w:r>
      <w:r w:rsidRPr="000A36DD">
        <w:t xml:space="preserve"> especificações técnicas </w:t>
      </w:r>
      <w:r w:rsidRPr="00B82ECD">
        <w:t>previst</w:t>
      </w:r>
      <w:r>
        <w:t>as</w:t>
      </w:r>
      <w:r w:rsidRPr="00B82ECD">
        <w:t xml:space="preserve"> no art. 6º, XXV, da </w:t>
      </w:r>
      <w:r>
        <w:t xml:space="preserve">mesma </w:t>
      </w:r>
      <w:r w:rsidRPr="00B82ECD">
        <w:t>Lei</w:t>
      </w:r>
      <w:r>
        <w:t>,</w:t>
      </w:r>
      <w:r w:rsidRPr="00B82ECD">
        <w:t xml:space="preserve"> </w:t>
      </w:r>
      <w:r w:rsidRPr="000A36DD">
        <w:t>cuja preparação é privativa de determinados profissionais, como engenheiros, arquitetos e técnicos industriais.</w:t>
      </w:r>
    </w:p>
  </w:comment>
  <w:comment w:id="3" w:author="Autor" w:initials="A">
    <w:p w14:paraId="197BCF55" w14:textId="3191FB92" w:rsidR="00CF0519" w:rsidRDefault="00CF0519">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8" w:author="Autor" w:initials="A">
    <w:p w14:paraId="41B36E5F" w14:textId="22D222ED" w:rsidR="00CF0519" w:rsidRDefault="00CF0519">
      <w:pPr>
        <w:pStyle w:val="Textodecomentrio"/>
      </w:pPr>
      <w:r>
        <w:rPr>
          <w:rStyle w:val="Refdecomentrio"/>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6" w:anchor="art48" w:history="1">
        <w:r w:rsidRPr="00935A44">
          <w:rPr>
            <w:rStyle w:val="Hyperlink"/>
            <w:i/>
            <w:iCs/>
          </w:rPr>
          <w:t>conforme art. 48 da Lei Complementar nº 123, de 2006.</w:t>
        </w:r>
      </w:hyperlink>
    </w:p>
    <w:p w14:paraId="1B9E198A" w14:textId="77777777" w:rsidR="00CF0519" w:rsidRDefault="00CF0519">
      <w:pPr>
        <w:pStyle w:val="Textodecomentrio"/>
      </w:pPr>
      <w:r>
        <w:rPr>
          <w:i/>
          <w:iCs/>
        </w:rPr>
        <w:t xml:space="preserve">Nos termos do </w:t>
      </w:r>
      <w:hyperlink r:id="rId7" w:anchor="art4§1" w:history="1">
        <w:r w:rsidRPr="00935A44">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CF0519" w:rsidRDefault="00CF0519">
      <w:pPr>
        <w:pStyle w:val="Textodecomentrio"/>
      </w:pPr>
      <w:r>
        <w:rPr>
          <w:i/>
          <w:iCs/>
        </w:rPr>
        <w:t>Nas contratações com prazo de vigência superior a 1 (um) ano, será considerado o valor anual do contrato na aplicação dos limites acima estabelecidos (</w:t>
      </w:r>
      <w:hyperlink r:id="rId8" w:anchor="art4§3" w:history="1">
        <w:r w:rsidRPr="00935A44">
          <w:rPr>
            <w:rStyle w:val="Hyperlink"/>
            <w:i/>
            <w:iCs/>
          </w:rPr>
          <w:t>art. 4º, §3º, da Lei nº 14.133/2021</w:t>
        </w:r>
      </w:hyperlink>
      <w:r>
        <w:rPr>
          <w:i/>
          <w:iCs/>
        </w:rPr>
        <w:t>).</w:t>
      </w:r>
    </w:p>
  </w:comment>
  <w:comment w:id="9" w:author="Autor" w:initials="A">
    <w:p w14:paraId="763FBFD6" w14:textId="7D3DB67B" w:rsidR="00BE1C61" w:rsidRPr="00A515DE" w:rsidRDefault="00BE1C61">
      <w:pPr>
        <w:pStyle w:val="Textodecomentrio"/>
        <w:rPr>
          <w:color w:val="000000" w:themeColor="text1"/>
          <w:highlight w:val="yellow"/>
        </w:rPr>
      </w:pPr>
      <w:r>
        <w:rPr>
          <w:rStyle w:val="Refdecomentrio"/>
        </w:rPr>
        <w:annotationRef/>
      </w:r>
      <w:r w:rsidR="0036649B" w:rsidRPr="0036649B">
        <w:rPr>
          <w:b/>
          <w:bCs/>
          <w:i/>
          <w:iCs/>
          <w:color w:val="000000" w:themeColor="text1"/>
          <w:highlight w:val="yellow"/>
        </w:rPr>
        <w:t>Nota Explicativa</w:t>
      </w:r>
      <w:r w:rsidR="0036649B"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6AF6810" w14:textId="77777777" w:rsidR="00BE1C61" w:rsidRPr="00A515DE" w:rsidRDefault="00BE1C61">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14:paraId="1237CFE8" w14:textId="77777777" w:rsidR="00BE1C61" w:rsidRPr="00A515DE" w:rsidRDefault="00BE1C61">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14:paraId="022FC390" w14:textId="77777777" w:rsidR="00BE1C61" w:rsidRPr="00A515DE" w:rsidRDefault="00BE1C61">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14:paraId="44717428" w14:textId="77777777" w:rsidR="00BE1C61" w:rsidRDefault="00BE1C61" w:rsidP="008C535B">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8" w:author="Autor" w:initials="A">
    <w:p w14:paraId="46FC8664" w14:textId="041BC303" w:rsidR="00CF0519" w:rsidRDefault="00CF0519">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9" w:anchor="art15" w:history="1">
        <w:r w:rsidRPr="00824601">
          <w:rPr>
            <w:rStyle w:val="Hyperlink"/>
            <w:i/>
            <w:iCs/>
          </w:rPr>
          <w:t>art. 15, caput, da Lei nº 14.133, de 2021.</w:t>
        </w:r>
      </w:hyperlink>
    </w:p>
  </w:comment>
  <w:comment w:id="24" w:author="Autor" w:initials="A">
    <w:p w14:paraId="364404C9" w14:textId="77777777" w:rsidR="00A515DE" w:rsidRPr="00A515DE" w:rsidRDefault="00CF0519" w:rsidP="00A515DE">
      <w:pPr>
        <w:pStyle w:val="Textodecomentrio"/>
        <w:rPr>
          <w:i/>
          <w:iCs/>
          <w:color w:val="000000"/>
          <w:highlight w:val="yellow"/>
        </w:rPr>
      </w:pPr>
      <w:r w:rsidRPr="00A515DE">
        <w:rPr>
          <w:rStyle w:val="Refdecomentrio"/>
          <w:highlight w:val="yellow"/>
        </w:rPr>
        <w:annotationRef/>
      </w:r>
      <w:r w:rsidR="00A515DE" w:rsidRPr="00A515DE">
        <w:rPr>
          <w:b/>
          <w:bCs/>
          <w:i/>
          <w:iCs/>
          <w:color w:val="000000"/>
          <w:highlight w:val="yellow"/>
        </w:rPr>
        <w:t>Nota explicativa:</w:t>
      </w:r>
      <w:r w:rsidR="00A515DE"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r:id="rId10" w:anchor="art17§1" w:history="1">
        <w:r w:rsidR="00A515DE" w:rsidRPr="00A515DE">
          <w:rPr>
            <w:rStyle w:val="Hyperlink"/>
            <w:i/>
            <w:iCs/>
            <w:highlight w:val="yellow"/>
          </w:rPr>
          <w:t>art. 17, §1º, da Lei nº 14.133, de 2021</w:t>
        </w:r>
      </w:hyperlink>
      <w:r w:rsidR="00A515DE" w:rsidRPr="00A515DE">
        <w:rPr>
          <w:i/>
          <w:iCs/>
          <w:color w:val="000000"/>
          <w:highlight w:val="yellow"/>
        </w:rPr>
        <w:t xml:space="preserve">. No entanto, tal funcionalidade não está disponível ainda no sistema. Após a disponibilização e sendo essa a opção do órgão, utilizar a seguinte redação: </w:t>
      </w:r>
    </w:p>
    <w:p w14:paraId="66D68373" w14:textId="72D2A67C" w:rsidR="00CF0519" w:rsidRDefault="00A515DE" w:rsidP="00A515DE">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d="29" w:author="Autor" w:initials="A">
    <w:p w14:paraId="221CE7EB" w14:textId="54918C42" w:rsidR="00CF0519" w:rsidRDefault="00CF0519">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31" w:author="Autor" w:initials="A">
    <w:p w14:paraId="49193D03"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O </w:t>
      </w:r>
      <w:hyperlink r:id="rId11"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32" w:author="Autor" w:initials="A">
    <w:p w14:paraId="77D2E804" w14:textId="2544FA41" w:rsidR="00CF0519" w:rsidRDefault="00CF0519">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12" w:anchor="art19§1" w:history="1">
        <w:r w:rsidRPr="00FB7406">
          <w:rPr>
            <w:rStyle w:val="Hyperlink"/>
            <w:i/>
            <w:iCs/>
          </w:rPr>
          <w:t>Instrução Normativa SEGES nº 73, de 30 de setembro de 2022 (art. 19, § 1º</w:t>
        </w:r>
      </w:hyperlink>
      <w:r>
        <w:rPr>
          <w:i/>
          <w:iCs/>
          <w:color w:val="000000"/>
        </w:rPr>
        <w:t>).</w:t>
      </w:r>
    </w:p>
  </w:comment>
  <w:comment w:id="34" w:author="Autor" w:initials="A">
    <w:p w14:paraId="33D86494" w14:textId="77777777" w:rsidR="00CF0519" w:rsidRDefault="00CF0519">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36" w:author="Autor" w:initials="A">
    <w:p w14:paraId="5FB7C37C" w14:textId="51B54842" w:rsidR="006C1AE6" w:rsidRDefault="006C1AE6" w:rsidP="00B06A81">
      <w:pPr>
        <w:pStyle w:val="Textodecomentrio"/>
      </w:pPr>
      <w:r>
        <w:rPr>
          <w:rStyle w:val="Refdecomentrio"/>
        </w:rPr>
        <w:annotationRef/>
      </w:r>
      <w:r w:rsidR="0036649B" w:rsidRPr="0036649B">
        <w:rPr>
          <w:b/>
          <w:bCs/>
          <w:i/>
          <w:iCs/>
        </w:rPr>
        <w:t>Nota Explicativa</w:t>
      </w:r>
      <w:r w:rsidR="0036649B" w:rsidRPr="0036649B">
        <w:rPr>
          <w:i/>
          <w:iCs/>
        </w:rPr>
        <w:t xml:space="preserve">: </w:t>
      </w:r>
      <w:r>
        <w:t>Art. 15, II, do Decreto º 11.462/2023</w:t>
      </w:r>
    </w:p>
  </w:comment>
  <w:comment w:id="35" w:author="Autor" w:initials="A">
    <w:p w14:paraId="1498B0D6" w14:textId="29B5C279" w:rsidR="00CF0519" w:rsidRDefault="00CF0519">
      <w:pPr>
        <w:pStyle w:val="Textodecomentrio"/>
      </w:pPr>
      <w:r>
        <w:rPr>
          <w:rStyle w:val="Refdecomentrio"/>
        </w:rPr>
        <w:annotationRef/>
      </w:r>
      <w:r>
        <w:rPr>
          <w:b/>
          <w:bCs/>
          <w:i/>
          <w:iCs/>
          <w:color w:val="000000"/>
        </w:rPr>
        <w:t>Nota Explicativa:</w:t>
      </w:r>
      <w:r>
        <w:rPr>
          <w:i/>
          <w:iCs/>
          <w:color w:val="000000"/>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40C4BF42" w14:textId="77777777" w:rsidR="00CF0519" w:rsidRDefault="00CF0519">
      <w:pPr>
        <w:pStyle w:val="Textodecomentrio"/>
      </w:pPr>
      <w:r>
        <w:rPr>
          <w:i/>
          <w:iCs/>
          <w:color w:val="00000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56EA25AF" w14:textId="77777777" w:rsidR="00CF0519" w:rsidRDefault="00CF0519">
      <w:pPr>
        <w:pStyle w:val="Textodecomentrio"/>
      </w:pPr>
      <w:r>
        <w:rPr>
          <w:i/>
          <w:iCs/>
        </w:rPr>
        <w:t>Mas tal exigência é muito diferente de exigir o preenchimento do campo “descrição detalhada do objeto” no sistema de pregão eletrônico, em todo e qualquer certame, que só tem causado confusão.</w:t>
      </w:r>
    </w:p>
    <w:p w14:paraId="6FB49B30" w14:textId="77777777" w:rsidR="00CF0519" w:rsidRDefault="00CF0519">
      <w:pPr>
        <w:pStyle w:val="Textodecomentrio"/>
      </w:pPr>
      <w:r>
        <w:rPr>
          <w:i/>
          <w:iCs/>
          <w:color w:val="00000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7EB280DC" w14:textId="77777777" w:rsidR="00CF0519" w:rsidRDefault="00CF0519">
      <w:pPr>
        <w:pStyle w:val="Textodecomentrio"/>
      </w:pPr>
      <w:r>
        <w:rPr>
          <w:i/>
          <w:iCs/>
          <w:color w:val="000000"/>
        </w:rPr>
        <w:t xml:space="preserve">Alertamos que só se deve exigir o preenchimento de dados que sejam relevantes e efetivamente utilizados para a classificação e aceitação da proposta. Lembramos que, na fase de julgamento, também poderá ser solicitado pelo </w:t>
      </w:r>
      <w:r>
        <w:rPr>
          <w:i/>
          <w:iCs/>
        </w:rPr>
        <w:t>Pregoeiro</w:t>
      </w:r>
      <w:r>
        <w:rPr>
          <w:i/>
          <w:iCs/>
          <w:color w:val="0000FF"/>
        </w:rPr>
        <w:t xml:space="preserve">, </w:t>
      </w:r>
      <w:r>
        <w:rPr>
          <w:i/>
          <w:iCs/>
          <w:color w:val="000000"/>
        </w:rPr>
        <w:t>o envio de arquivo anexo, contendo as informações relevantes para a análise da proposta.</w:t>
      </w:r>
    </w:p>
    <w:p w14:paraId="4265BF49" w14:textId="77777777" w:rsidR="00CF0519" w:rsidRDefault="00CF0519">
      <w:pPr>
        <w:pStyle w:val="Textodecomentrio"/>
      </w:pPr>
      <w:r>
        <w:rPr>
          <w:i/>
          <w:iCs/>
          <w:color w:val="000000"/>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comment>
  <w:comment w:id="37" w:author="Autor" w:initials="A">
    <w:p w14:paraId="4F01B67A" w14:textId="77777777" w:rsidR="006C1AE6" w:rsidRDefault="006C1AE6" w:rsidP="009610BA">
      <w:pPr>
        <w:pStyle w:val="Textodecomentrio"/>
      </w:pPr>
      <w:r>
        <w:rPr>
          <w:rStyle w:val="Refdecomentrio"/>
        </w:rPr>
        <w:annotationRef/>
      </w:r>
      <w:r>
        <w:t>Art. 15, IV, do Decreto n. 11.462/2023</w:t>
      </w:r>
    </w:p>
  </w:comment>
  <w:comment w:id="38" w:author="Autor" w:initials="A">
    <w:p w14:paraId="60661F99" w14:textId="6A3BD069" w:rsidR="00CF0519" w:rsidRPr="006D3CFA" w:rsidRDefault="00CF0519"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CF0519" w:rsidRDefault="00CF0519">
      <w:pPr>
        <w:pStyle w:val="Textodecomentrio"/>
      </w:pPr>
      <w:r w:rsidRPr="006D3CFA">
        <w:t>Nos autos do processo deverá constar análise do enquadramento ou não da atividade entre as hipóteses abrangidas pelo SIMPLES, de modo a justificar a redação adotada no edital.</w:t>
      </w:r>
    </w:p>
  </w:comment>
  <w:comment w:id="39" w:author="Autor" w:initials="A">
    <w:p w14:paraId="3FC31CE1" w14:textId="12299F21" w:rsidR="00CF0519" w:rsidRDefault="00CF0519">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3"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2" w:author="Autor" w:initials="A">
    <w:p w14:paraId="748DB704" w14:textId="37348931" w:rsidR="0036649B" w:rsidRDefault="0036649B">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id="43" w:name="_Hlk135304485"/>
      <w:r w:rsidRPr="0036649B">
        <w:rPr>
          <w:i/>
          <w:iCs/>
          <w:highlight w:val="yellow"/>
        </w:rPr>
        <w:t>Conforme especificações do sistema operacional, a etapa de lances sempre acontece por item e os lances são enviados sempre por valor unitário</w:t>
      </w:r>
      <w:bookmarkEnd w:id="43"/>
      <w:r w:rsidRPr="0036649B">
        <w:rPr>
          <w:i/>
          <w:iCs/>
          <w:highlight w:val="yellow"/>
        </w:rPr>
        <w:t>.</w:t>
      </w:r>
    </w:p>
  </w:comment>
  <w:comment w:id="44" w:author="Autor" w:initials="A">
    <w:p w14:paraId="3BB3E56C" w14:textId="77777777" w:rsidR="00CF0519" w:rsidRDefault="00CF0519">
      <w:pPr>
        <w:pStyle w:val="Textodecomentrio"/>
      </w:pPr>
      <w:r>
        <w:rPr>
          <w:rStyle w:val="Refdecomentrio"/>
        </w:rPr>
        <w:annotationRef/>
      </w:r>
      <w:r>
        <w:rPr>
          <w:b/>
          <w:bCs/>
          <w:i/>
          <w:iCs/>
          <w:color w:val="000000"/>
        </w:rPr>
        <w:t xml:space="preserve">Nota Explicativa: </w:t>
      </w:r>
      <w:r>
        <w:rPr>
          <w:i/>
          <w:iCs/>
          <w:color w:val="000000"/>
        </w:rPr>
        <w:t xml:space="preserve">Pelo </w:t>
      </w:r>
      <w:hyperlink r:id="rId14"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45" w:author="Autor" w:initials="A">
    <w:p w14:paraId="7D53E10E" w14:textId="77777777" w:rsidR="00CF0519" w:rsidRDefault="00CF0519">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49" w:author="Autor" w:initials="A">
    <w:p w14:paraId="2F3AD707" w14:textId="77777777" w:rsidR="00CF0519" w:rsidRDefault="00CF0519">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52" w:author="Autor" w:initials="A">
    <w:p w14:paraId="726C2223" w14:textId="77777777" w:rsidR="00CF0519" w:rsidRDefault="00CF0519">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57" w:author="Autor" w:initials="A">
    <w:p w14:paraId="7A3BE734" w14:textId="55B0A55E" w:rsidR="006C1AE6" w:rsidRDefault="006C1AE6" w:rsidP="006F2770">
      <w:pPr>
        <w:pStyle w:val="Textodecomentrio"/>
      </w:pPr>
      <w:r>
        <w:rPr>
          <w:rStyle w:val="Refdecomentrio"/>
        </w:rPr>
        <w:annotationRef/>
      </w:r>
      <w:r w:rsidR="0036649B" w:rsidRPr="0036649B">
        <w:rPr>
          <w:b/>
          <w:bCs/>
          <w:i/>
          <w:iCs/>
        </w:rPr>
        <w:t>Nota Explicativa</w:t>
      </w:r>
      <w:r w:rsidR="0036649B" w:rsidRPr="0036649B">
        <w:rPr>
          <w:i/>
          <w:iCs/>
        </w:rPr>
        <w:t xml:space="preserve">: </w:t>
      </w:r>
      <w:r>
        <w:t>Usar essa disposição quando a licitação for em grupo</w:t>
      </w:r>
    </w:p>
  </w:comment>
  <w:comment w:id="58" w:author="Autor" w:initials="A">
    <w:p w14:paraId="78F79336" w14:textId="18DA5683" w:rsidR="006C1AE6" w:rsidRDefault="006C1AE6" w:rsidP="00EF1679">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15, III, do Decreto 11.462, de 2023, especificar se será admitida ou não diferenciação de preço a) quando o objeto for realizado ou entregue em locais diferentes; b) em razão da forma e do local de acondicionamento; c) quando admitida cotação variável em razão do tamanho do lote; d) por outros motivos justificados no processo;</w:t>
      </w:r>
    </w:p>
  </w:comment>
  <w:comment w:id="59" w:author="Autor" w:initials="A">
    <w:p w14:paraId="10F045B9" w14:textId="7430577C" w:rsidR="00CF0519" w:rsidRDefault="00CF0519">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5" w:history="1">
        <w:r w:rsidRPr="008C0855">
          <w:rPr>
            <w:rStyle w:val="Hyperlink"/>
            <w:i/>
            <w:iCs/>
          </w:rPr>
          <w:t>art. 29, § 2º, da IN SEGES nº 73, de 30 de setembro de 2022</w:t>
        </w:r>
      </w:hyperlink>
      <w:r>
        <w:rPr>
          <w:i/>
          <w:iCs/>
          <w:color w:val="000000"/>
        </w:rPr>
        <w:t>.</w:t>
      </w:r>
    </w:p>
  </w:comment>
  <w:comment w:id="64" w:author="Autor" w:initials="A">
    <w:p w14:paraId="54360D84" w14:textId="28490031" w:rsidR="00CF0519" w:rsidRDefault="00CF0519">
      <w:pPr>
        <w:pStyle w:val="Textodecomentrio"/>
      </w:pPr>
      <w:r>
        <w:rPr>
          <w:rStyle w:val="Refdecomentrio"/>
        </w:rPr>
        <w:annotationRef/>
      </w:r>
      <w:r>
        <w:rPr>
          <w:b/>
          <w:bCs/>
          <w:i/>
          <w:iCs/>
        </w:rPr>
        <w:t>Nota explicativa:</w:t>
      </w:r>
      <w:r>
        <w:rPr>
          <w:i/>
          <w:iCs/>
        </w:rPr>
        <w:t xml:space="preserve"> A recomendação de consulta a esses cadastros se dá à luz do </w:t>
      </w:r>
      <w:hyperlink r:id="rId16"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5" w:author="Autor" w:initials="A">
    <w:p w14:paraId="32DCB264"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7"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67" w:author="Autor" w:initials="A">
    <w:p w14:paraId="1F699CA9" w14:textId="77777777" w:rsidR="00CF0519" w:rsidRDefault="00CF0519" w:rsidP="006048FA">
      <w:pPr>
        <w:pStyle w:val="Citao"/>
        <w:spacing w:line="276" w:lineRule="auto"/>
        <w:contextualSpacing/>
        <w:rPr>
          <w:rFonts w:cs="Arial"/>
          <w:i w:val="0"/>
          <w:color w:val="FF0000"/>
        </w:rPr>
      </w:pPr>
      <w:r>
        <w:rPr>
          <w:rStyle w:val="Refdecomentrio"/>
        </w:rPr>
        <w:annotationRef/>
      </w:r>
      <w:bookmarkStart w:id="68" w:name="_Hlk532537707"/>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bookmarkEnd w:id="68"/>
    </w:p>
    <w:p w14:paraId="5EADFCC0" w14:textId="31ABD08B" w:rsidR="00CF0519" w:rsidRDefault="00CF0519">
      <w:pPr>
        <w:pStyle w:val="Textodecomentrio"/>
      </w:pPr>
    </w:p>
  </w:comment>
  <w:comment w:id="69" w:author="Autor" w:initials="A">
    <w:p w14:paraId="7107F8B2" w14:textId="00B2B52F" w:rsidR="00CC284D" w:rsidRDefault="00CC284D">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d="72" w:author="Autor" w:initials="A">
    <w:p w14:paraId="3D54E2DF" w14:textId="1277B17B" w:rsidR="00CF0519" w:rsidRDefault="00CF0519">
      <w:pPr>
        <w:pStyle w:val="Textodecomentrio"/>
      </w:pPr>
      <w:r>
        <w:rPr>
          <w:rStyle w:val="Refdecomentrio"/>
        </w:rPr>
        <w:annotationRef/>
      </w:r>
      <w:r>
        <w:rPr>
          <w:b/>
          <w:bCs/>
          <w:i/>
          <w:iCs/>
          <w:color w:val="000000"/>
        </w:rPr>
        <w:t xml:space="preserve">Nota explicativa: </w:t>
      </w:r>
      <w:r>
        <w:rPr>
          <w:i/>
          <w:iCs/>
          <w:color w:val="000000"/>
        </w:rPr>
        <w:t xml:space="preserve">O </w:t>
      </w:r>
      <w:hyperlink r:id="rId18" w:history="1">
        <w:r w:rsidRPr="00507A1C">
          <w:rPr>
            <w:rStyle w:val="Hyperlink"/>
            <w:i/>
            <w:iCs/>
          </w:rPr>
          <w:t>artigo 18, §2º, da IN SEGES nº 73, de 30 de setembro de 2022</w:t>
        </w:r>
      </w:hyperlink>
      <w:r>
        <w:rPr>
          <w:i/>
          <w:iCs/>
          <w:color w:val="000000"/>
        </w:rPr>
        <w:t xml:space="preserve">, obriga a apresentação dessa declaração. </w:t>
      </w:r>
    </w:p>
  </w:comment>
  <w:comment w:id="73" w:author="Autor" w:initials="A">
    <w:p w14:paraId="4CCECEE2" w14:textId="77777777" w:rsidR="00CF0519" w:rsidRDefault="00CF0519">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CF0519" w:rsidRDefault="00CF0519">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9"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20" w:anchor="art63§3" w:history="1">
        <w:r w:rsidRPr="00CA304B">
          <w:rPr>
            <w:rStyle w:val="Hyperlink"/>
            <w:i/>
            <w:iCs/>
          </w:rPr>
          <w:t>art. 63, §3º</w:t>
        </w:r>
      </w:hyperlink>
      <w:r>
        <w:rPr>
          <w:i/>
          <w:iCs/>
          <w:color w:val="000000"/>
        </w:rPr>
        <w:t>).  </w:t>
      </w:r>
    </w:p>
    <w:p w14:paraId="1C108276" w14:textId="77777777" w:rsidR="00CF0519" w:rsidRDefault="00CF0519">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21" w:anchor="art63§2" w:history="1">
        <w:r w:rsidRPr="00CA304B">
          <w:rPr>
            <w:rStyle w:val="Hyperlink"/>
            <w:i/>
            <w:iCs/>
          </w:rPr>
          <w:t>§§2º e 3º do art. 63, da Lei nº 14.133, de 2021</w:t>
        </w:r>
      </w:hyperlink>
      <w:r>
        <w:rPr>
          <w:i/>
          <w:iCs/>
          <w:color w:val="000000"/>
        </w:rPr>
        <w:t>, a saber: </w:t>
      </w:r>
    </w:p>
    <w:p w14:paraId="4069B42C" w14:textId="77777777" w:rsidR="00CF0519" w:rsidRDefault="00CF0519">
      <w:pPr>
        <w:pStyle w:val="Textodecomentrio"/>
      </w:pPr>
      <w:r>
        <w:rPr>
          <w:i/>
          <w:iCs/>
          <w:color w:val="000000"/>
        </w:rPr>
        <w:t>a) realizar a vistoria e atestar que conhece o local e as condições da realização do serviço;  </w:t>
      </w:r>
    </w:p>
    <w:p w14:paraId="3231C484" w14:textId="77777777" w:rsidR="00CF0519" w:rsidRDefault="00CF0519">
      <w:pPr>
        <w:pStyle w:val="Textodecomentrio"/>
      </w:pPr>
      <w:r>
        <w:rPr>
          <w:i/>
          <w:iCs/>
          <w:color w:val="000000"/>
        </w:rPr>
        <w:t>b) atestar que conhece o local e as condições da realização do serviço;  </w:t>
      </w:r>
    </w:p>
    <w:p w14:paraId="3A4CCF33" w14:textId="77777777" w:rsidR="00CF0519" w:rsidRDefault="00CF0519">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CF0519" w:rsidRDefault="00CF0519">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22" w:history="1">
        <w:r w:rsidRPr="00CA304B">
          <w:rPr>
            <w:rStyle w:val="Hyperlink"/>
            <w:i/>
            <w:iCs/>
          </w:rPr>
          <w:t>Lei nº 8.666, de 1993</w:t>
        </w:r>
      </w:hyperlink>
      <w:r>
        <w:rPr>
          <w:i/>
          <w:iCs/>
          <w:color w:val="000000"/>
        </w:rPr>
        <w:t>. </w:t>
      </w:r>
    </w:p>
    <w:p w14:paraId="673FE1E1" w14:textId="77777777" w:rsidR="00CF0519" w:rsidRDefault="00CF0519">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CF0519" w:rsidRDefault="00CF0519">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CF0519" w:rsidRDefault="00CF0519">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3"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CF0519" w:rsidRDefault="00CF0519">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75" w:author="Autor" w:initials="A">
    <w:p w14:paraId="0E09B4D9"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4" w:history="1">
        <w:r w:rsidRPr="000422A5">
          <w:rPr>
            <w:rStyle w:val="Hyperlink"/>
            <w:i/>
            <w:iCs/>
          </w:rPr>
          <w:t>Decreto nº 10.024/2019</w:t>
        </w:r>
      </w:hyperlink>
      <w:r>
        <w:rPr>
          <w:i/>
          <w:iCs/>
          <w:color w:val="000000"/>
        </w:rPr>
        <w:t>, está em consonância com a novel legislação.</w:t>
      </w:r>
    </w:p>
  </w:comment>
  <w:comment w:id="80" w:author="Autor" w:initials="A">
    <w:p w14:paraId="18014997" w14:textId="5F6AA79C" w:rsidR="00BB7348" w:rsidRDefault="00BB7348" w:rsidP="001927B3">
      <w:pPr>
        <w:pStyle w:val="Textodecomentrio"/>
      </w:pPr>
      <w:r>
        <w:rPr>
          <w:rStyle w:val="Refdecomentrio"/>
        </w:rPr>
        <w:annotationRef/>
      </w:r>
      <w:r w:rsidR="0036649B" w:rsidRPr="0036649B">
        <w:rPr>
          <w:b/>
          <w:bCs/>
          <w:i/>
          <w:iCs/>
        </w:rPr>
        <w:t>Nota Explicativa</w:t>
      </w:r>
      <w:r w:rsidR="0036649B" w:rsidRPr="0036649B">
        <w:rPr>
          <w:i/>
          <w:iCs/>
        </w:rPr>
        <w:t xml:space="preserve">: </w:t>
      </w:r>
      <w:r>
        <w:t>Adotar esse item apenas se a licitação for para registro de preços</w:t>
      </w:r>
    </w:p>
  </w:comment>
  <w:comment w:id="81" w:author="Autor" w:initials="A">
    <w:p w14:paraId="09C09010" w14:textId="7D91104F" w:rsidR="00FC3B95" w:rsidRDefault="00FC3B95" w:rsidP="00797793">
      <w:pPr>
        <w:pStyle w:val="Textodecomentrio"/>
      </w:pPr>
      <w:r>
        <w:rPr>
          <w:rStyle w:val="Refdecomentrio"/>
        </w:rPr>
        <w:annotationRef/>
      </w:r>
      <w:r w:rsidR="00CC284D" w:rsidRPr="00CC284D">
        <w:rPr>
          <w:b/>
          <w:bCs/>
          <w:i/>
          <w:iCs/>
        </w:rPr>
        <w:t>Nota Explicativa</w:t>
      </w:r>
      <w:r w:rsidR="00CC284D" w:rsidRPr="00CC284D">
        <w:rPr>
          <w:i/>
          <w:iCs/>
        </w:rPr>
        <w:t xml:space="preserve">: </w:t>
      </w:r>
      <w:r>
        <w:t>Conforme art. 19, §1º, do Decreto n. 11.462/23.</w:t>
      </w:r>
    </w:p>
  </w:comment>
  <w:comment w:id="82" w:author="Autor" w:initials="A">
    <w:p w14:paraId="3A645D3A" w14:textId="41EC9694" w:rsidR="00FC3B95" w:rsidRDefault="00FC3B95" w:rsidP="00FA5A09">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18, §4º, do Decreto n. 11.462/23</w:t>
      </w:r>
    </w:p>
  </w:comment>
  <w:comment w:id="83" w:author="Autor" w:initials="A">
    <w:p w14:paraId="132559F7" w14:textId="04098E8C" w:rsidR="00FC3B95" w:rsidRDefault="00FC3B95" w:rsidP="00DF3DA9">
      <w:pPr>
        <w:pStyle w:val="Textodecomentrio"/>
      </w:pPr>
      <w:r>
        <w:rPr>
          <w:rStyle w:val="Refdecomentrio"/>
        </w:rPr>
        <w:annotationRef/>
      </w:r>
      <w:r w:rsidR="0036649B" w:rsidRPr="0036649B">
        <w:rPr>
          <w:b/>
          <w:bCs/>
          <w:i/>
          <w:iCs/>
        </w:rPr>
        <w:t>Nota Explicativa</w:t>
      </w:r>
      <w:r w:rsidR="0036649B" w:rsidRPr="0036649B">
        <w:rPr>
          <w:i/>
          <w:iCs/>
        </w:rPr>
        <w:t xml:space="preserve">: </w:t>
      </w:r>
      <w:r>
        <w:t>Art. 21 do Decreto n. 12.462/23</w:t>
      </w:r>
    </w:p>
  </w:comment>
  <w:comment w:id="84" w:author="Autor" w:initials="A">
    <w:p w14:paraId="5FF91492" w14:textId="4DEED0F6" w:rsidR="00FC3B95" w:rsidRDefault="00FC3B95" w:rsidP="00076055">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20 do Decreto n. 11.462/23</w:t>
      </w:r>
    </w:p>
  </w:comment>
  <w:comment w:id="86" w:author="Autor" w:initials="A">
    <w:p w14:paraId="279047C2" w14:textId="313F1BB0" w:rsidR="00FD44CD" w:rsidRDefault="00FD44CD" w:rsidP="00046AB9">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18, II, do Decreto nº 11.492/23</w:t>
      </w:r>
    </w:p>
  </w:comment>
  <w:comment w:id="87" w:author="Autor" w:initials="A">
    <w:p w14:paraId="789545D0" w14:textId="40277FE4" w:rsidR="00FD44CD" w:rsidRDefault="00FD44CD" w:rsidP="00F70E5F">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18, III, do Decretonº 11.462/23</w:t>
      </w:r>
    </w:p>
  </w:comment>
  <w:comment w:id="88" w:author="Autor" w:initials="A">
    <w:p w14:paraId="7CD7B117" w14:textId="3C2944DF" w:rsidR="00FD44CD" w:rsidRDefault="00FD44CD" w:rsidP="000A0AB2">
      <w:pPr>
        <w:pStyle w:val="Textodecomentrio"/>
      </w:pPr>
      <w:r>
        <w:rPr>
          <w:rStyle w:val="Refdecomentrio"/>
        </w:rPr>
        <w:annotationRef/>
      </w:r>
      <w:r w:rsidR="0036649B" w:rsidRPr="0036649B">
        <w:rPr>
          <w:b/>
          <w:bCs/>
          <w:i/>
          <w:iCs/>
        </w:rPr>
        <w:t>Nota Explicativa</w:t>
      </w:r>
      <w:r w:rsidR="0036649B" w:rsidRPr="0036649B">
        <w:rPr>
          <w:i/>
          <w:iCs/>
        </w:rPr>
        <w:t xml:space="preserve">: </w:t>
      </w:r>
      <w:r>
        <w:t>Conforme artigo 18, §2º, do Decreto nº 11.462/23</w:t>
      </w:r>
    </w:p>
  </w:comment>
  <w:comment w:id="89" w:author="Autor" w:initials="A">
    <w:p w14:paraId="233C6EAF" w14:textId="2220371C" w:rsidR="000F3CE7" w:rsidRDefault="000F3CE7" w:rsidP="004166B0">
      <w:pPr>
        <w:pStyle w:val="Textodecomentrio"/>
      </w:pPr>
      <w:r>
        <w:rPr>
          <w:rStyle w:val="Refdecomentrio"/>
        </w:rPr>
        <w:annotationRef/>
      </w:r>
      <w:r w:rsidR="0036649B" w:rsidRPr="0036649B">
        <w:rPr>
          <w:b/>
          <w:bCs/>
          <w:i/>
          <w:iCs/>
        </w:rPr>
        <w:t>Nota Explicativa</w:t>
      </w:r>
      <w:r w:rsidR="0036649B" w:rsidRPr="0036649B">
        <w:rPr>
          <w:i/>
          <w:iCs/>
        </w:rPr>
        <w:t xml:space="preserve">: </w:t>
      </w:r>
      <w:r>
        <w:t>Conforme art. 20, parágrafo único, do Decreto nº 11.462/23.</w:t>
      </w:r>
    </w:p>
  </w:comment>
  <w:comment w:id="92" w:author="Autor" w:initials="A">
    <w:p w14:paraId="1C46628A" w14:textId="29D01C4A" w:rsidR="00CF0519" w:rsidRDefault="00CF0519">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02" w:author="Autor" w:initials="A">
    <w:p w14:paraId="6280CCD2" w14:textId="77777777" w:rsidR="00CF0519" w:rsidRDefault="00CF0519">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25" w:anchor="art156§1" w:history="1">
        <w:r w:rsidRPr="00ED2F47">
          <w:rPr>
            <w:rStyle w:val="Hyperlink"/>
            <w:i/>
            <w:iCs/>
          </w:rPr>
          <w:t>art. 156, §1º, da Lei nº 14.133, de 2021</w:t>
        </w:r>
      </w:hyperlink>
      <w:r>
        <w:rPr>
          <w:i/>
          <w:iCs/>
          <w:color w:val="000000"/>
        </w:rPr>
        <w:t>.</w:t>
      </w:r>
    </w:p>
    <w:p w14:paraId="023E745A" w14:textId="77777777" w:rsidR="00CF0519" w:rsidRDefault="00CF0519">
      <w:pPr>
        <w:pStyle w:val="Textodecomentrio"/>
      </w:pPr>
      <w:r>
        <w:rPr>
          <w:i/>
          <w:iCs/>
          <w:color w:val="000000"/>
        </w:rPr>
        <w:t xml:space="preserve">Segundo o </w:t>
      </w:r>
      <w:hyperlink r:id="rId26" w:anchor="art156§3" w:history="1">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7" w:anchor="art155" w:history="1">
        <w:r w:rsidRPr="00ED2F47">
          <w:rPr>
            <w:rStyle w:val="Hyperlink"/>
            <w:i/>
            <w:iCs/>
          </w:rPr>
          <w:t>art. 155 da Lei n.º 14.133/2021</w:t>
        </w:r>
      </w:hyperlink>
      <w:r>
        <w:rPr>
          <w:i/>
          <w:iCs/>
          <w:color w:val="000000"/>
        </w:rPr>
        <w:t>. Deve-se fixar o percentual da multa proporcional à gravidade da infração.</w:t>
      </w:r>
    </w:p>
    <w:p w14:paraId="7096B1C7" w14:textId="77777777" w:rsidR="00CF0519" w:rsidRDefault="00CF0519" w:rsidP="000C4E94">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104" w:author="Autor" w:initials="A">
    <w:p w14:paraId="3F4AA36F" w14:textId="61C655B4" w:rsidR="00CF0519" w:rsidRDefault="00CF0519"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8"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05" w:author="Autor" w:initials="A">
    <w:p w14:paraId="0AD3D9D7"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Conforme estabelece o </w:t>
      </w:r>
      <w:hyperlink r:id="rId29"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06" w:author="Autor" w:initials="A">
    <w:p w14:paraId="04C0D15E"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Conforme estabelece o </w:t>
      </w:r>
      <w:hyperlink r:id="rId30"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08" w:author="Autor" w:initials="A">
    <w:p w14:paraId="6CD221FA" w14:textId="77777777" w:rsidR="00CF0519" w:rsidRDefault="00CF0519">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09" w:author="Autor" w:initials="A">
    <w:p w14:paraId="00DDC0FC" w14:textId="77777777" w:rsidR="00CF0519" w:rsidRDefault="00CF0519">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31" w:history="1">
        <w:r w:rsidRPr="00EE2A6D">
          <w:rPr>
            <w:rStyle w:val="Hyperlink"/>
            <w:i/>
            <w:iCs/>
          </w:rPr>
          <w:t>§ 2º do artigo 16 da IN SEGES nº 73, de 2022</w:t>
        </w:r>
      </w:hyperlink>
      <w:r>
        <w:rPr>
          <w:i/>
          <w:iCs/>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230CCF" w15:done="0"/>
  <w15:commentEx w15:paraId="7D953495" w15:done="0"/>
  <w15:commentEx w15:paraId="1BD77DAA" w15:done="0"/>
  <w15:commentEx w15:paraId="197BCF55" w15:done="0"/>
  <w15:commentEx w15:paraId="052F82B0" w15:done="0"/>
  <w15:commentEx w15:paraId="44717428" w15:done="0"/>
  <w15:commentEx w15:paraId="46FC8664" w15:done="0"/>
  <w15:commentEx w15:paraId="66D68373" w15:done="0"/>
  <w15:commentEx w15:paraId="221CE7EB" w15:done="0"/>
  <w15:commentEx w15:paraId="49193D03" w15:done="0"/>
  <w15:commentEx w15:paraId="77D2E804" w15:done="0"/>
  <w15:commentEx w15:paraId="33D86494" w15:done="0"/>
  <w15:commentEx w15:paraId="5FB7C37C" w15:done="0"/>
  <w15:commentEx w15:paraId="4265BF49" w15:done="0"/>
  <w15:commentEx w15:paraId="4F01B67A" w15:done="0"/>
  <w15:commentEx w15:paraId="7DC8AF90" w15:done="0"/>
  <w15:commentEx w15:paraId="3FC31CE1" w15:done="0"/>
  <w15:commentEx w15:paraId="748DB704" w15:done="0"/>
  <w15:commentEx w15:paraId="3BB3E56C" w15:done="0"/>
  <w15:commentEx w15:paraId="7D53E10E" w15:done="0"/>
  <w15:commentEx w15:paraId="2F3AD707" w15:done="0"/>
  <w15:commentEx w15:paraId="726C2223" w15:done="0"/>
  <w15:commentEx w15:paraId="7A3BE734" w15:done="0"/>
  <w15:commentEx w15:paraId="78F79336" w15:done="0"/>
  <w15:commentEx w15:paraId="10F045B9" w15:done="0"/>
  <w15:commentEx w15:paraId="54360D84" w15:done="0"/>
  <w15:commentEx w15:paraId="32DCB264" w15:done="0"/>
  <w15:commentEx w15:paraId="5EADFCC0" w15:done="0"/>
  <w15:commentEx w15:paraId="7107F8B2" w15:done="0"/>
  <w15:commentEx w15:paraId="3D54E2DF" w15:done="0"/>
  <w15:commentEx w15:paraId="79701588" w15:done="0"/>
  <w15:commentEx w15:paraId="0E09B4D9" w15:done="0"/>
  <w15:commentEx w15:paraId="18014997" w15:done="0"/>
  <w15:commentEx w15:paraId="09C09010" w15:done="0"/>
  <w15:commentEx w15:paraId="3A645D3A" w15:done="0"/>
  <w15:commentEx w15:paraId="132559F7" w15:done="0"/>
  <w15:commentEx w15:paraId="5FF91492" w15:done="0"/>
  <w15:commentEx w15:paraId="279047C2" w15:done="0"/>
  <w15:commentEx w15:paraId="789545D0" w15:done="0"/>
  <w15:commentEx w15:paraId="7CD7B117" w15:done="0"/>
  <w15:commentEx w15:paraId="233C6EAF"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230CCF" w16cid:durableId="27DBC852"/>
  <w16cid:commentId w16cid:paraId="7D953495" w16cid:durableId="27F127D8"/>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5FB7C37C" w16cid:durableId="280C91ED"/>
  <w16cid:commentId w16cid:paraId="4265BF49" w16cid:durableId="274DCABA"/>
  <w16cid:commentId w16cid:paraId="4F01B67A" w16cid:durableId="280C9209"/>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8014997" w16cid:durableId="280C9405"/>
  <w16cid:commentId w16cid:paraId="09C09010" w16cid:durableId="280C9472"/>
  <w16cid:commentId w16cid:paraId="3A645D3A" w16cid:durableId="280C949D"/>
  <w16cid:commentId w16cid:paraId="132559F7" w16cid:durableId="280C94CA"/>
  <w16cid:commentId w16cid:paraId="5FF91492" w16cid:durableId="280C94FE"/>
  <w16cid:commentId w16cid:paraId="279047C2" w16cid:durableId="280C95BD"/>
  <w16cid:commentId w16cid:paraId="789545D0" w16cid:durableId="280C963B"/>
  <w16cid:commentId w16cid:paraId="7CD7B117" w16cid:durableId="280C9719"/>
  <w16cid:commentId w16cid:paraId="233C6EAF" w16cid:durableId="280C982C"/>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F9A3B" w14:textId="77777777" w:rsidR="00EC12C1" w:rsidRDefault="00EC12C1">
      <w:r>
        <w:separator/>
      </w:r>
    </w:p>
  </w:endnote>
  <w:endnote w:type="continuationSeparator" w:id="0">
    <w:p w14:paraId="4B2464E1" w14:textId="77777777" w:rsidR="00EC12C1" w:rsidRDefault="00EC12C1">
      <w:r>
        <w:continuationSeparator/>
      </w:r>
    </w:p>
  </w:endnote>
  <w:endnote w:type="continuationNotice" w:id="1">
    <w:p w14:paraId="612A8BB5" w14:textId="77777777" w:rsidR="00EC12C1" w:rsidRDefault="00EC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CF0519" w:rsidRPr="007B5385" w:rsidRDefault="00CF0519"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DBF8BEB" w:rsidR="00CF0519" w:rsidRPr="00244403" w:rsidRDefault="00CF0519"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AA49D1">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AA49D1">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CF0519" w:rsidRPr="00244403" w:rsidRDefault="00CF0519"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1F99CA5"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w:t>
        </w:r>
        <w:r w:rsidR="0036649B">
          <w:rPr>
            <w:rFonts w:ascii="Arial" w:hAnsi="Arial" w:cs="Arial"/>
            <w:sz w:val="14"/>
            <w:szCs w:val="14"/>
          </w:rPr>
          <w:t>io</w:t>
        </w:r>
        <w:r w:rsidRPr="00244403">
          <w:rPr>
            <w:rFonts w:ascii="Arial" w:hAnsi="Arial" w:cs="Arial"/>
            <w:sz w:val="14"/>
            <w:szCs w:val="14"/>
          </w:rPr>
          <w:t>/202</w:t>
        </w:r>
        <w:r>
          <w:rPr>
            <w:rFonts w:ascii="Arial" w:hAnsi="Arial" w:cs="Arial"/>
            <w:sz w:val="14"/>
            <w:szCs w:val="14"/>
          </w:rPr>
          <w:t>3</w:t>
        </w:r>
      </w:p>
      <w:p w14:paraId="7231549D" w14:textId="7E18F9DC"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14:paraId="2220F664" w14:textId="1E1D37B3" w:rsidR="00CF0519" w:rsidRPr="00244403" w:rsidRDefault="0036649B" w:rsidP="00E96341">
        <w:pPr>
          <w:pStyle w:val="Rodap"/>
          <w:rPr>
            <w:rFonts w:ascii="Arial" w:hAnsi="Arial" w:cs="Arial"/>
            <w:sz w:val="14"/>
            <w:szCs w:val="14"/>
          </w:rPr>
        </w:pPr>
        <w:r>
          <w:rPr>
            <w:rFonts w:ascii="Arial" w:hAnsi="Arial" w:cs="Arial"/>
            <w:sz w:val="14"/>
            <w:szCs w:val="14"/>
          </w:rPr>
          <w:t>Aprovado</w:t>
        </w:r>
        <w:r w:rsidR="00CF0519" w:rsidRPr="00244403">
          <w:rPr>
            <w:rFonts w:ascii="Arial" w:hAnsi="Arial" w:cs="Arial"/>
            <w:sz w:val="14"/>
            <w:szCs w:val="14"/>
          </w:rPr>
          <w:t xml:space="preserve"> pela Secretaria de Gestão</w:t>
        </w:r>
        <w:r w:rsidR="00CF0519">
          <w:rPr>
            <w:rFonts w:ascii="Arial" w:hAnsi="Arial" w:cs="Arial"/>
            <w:sz w:val="14"/>
            <w:szCs w:val="14"/>
          </w:rPr>
          <w:t xml:space="preserve"> e Inovação</w:t>
        </w:r>
        <w:r w:rsidR="00CF0519" w:rsidRPr="00244403">
          <w:rPr>
            <w:rFonts w:ascii="Arial" w:hAnsi="Arial" w:cs="Arial"/>
            <w:sz w:val="14"/>
            <w:szCs w:val="14"/>
          </w:rPr>
          <w:t>.</w:t>
        </w:r>
      </w:p>
      <w:p w14:paraId="239342FA" w14:textId="40E46220" w:rsidR="00CF0519" w:rsidRPr="00244403" w:rsidRDefault="00CF0519"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CF0519" w:rsidRPr="00842420" w:rsidRDefault="00CF0519"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D2AB8" w14:textId="77777777" w:rsidR="00EC12C1" w:rsidRDefault="00EC12C1">
      <w:r>
        <w:separator/>
      </w:r>
    </w:p>
  </w:footnote>
  <w:footnote w:type="continuationSeparator" w:id="0">
    <w:p w14:paraId="16F917AB" w14:textId="77777777" w:rsidR="00EC12C1" w:rsidRDefault="00EC12C1">
      <w:r>
        <w:continuationSeparator/>
      </w:r>
    </w:p>
  </w:footnote>
  <w:footnote w:type="continuationNotice" w:id="1">
    <w:p w14:paraId="40D056AD" w14:textId="77777777" w:rsidR="00EC12C1" w:rsidRDefault="00EC1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EF61" w14:textId="3482E8A4" w:rsidR="00CF0519" w:rsidRPr="00244403" w:rsidRDefault="00CF0519" w:rsidP="00AC5259">
    <w:pPr>
      <w:pStyle w:val="Cabealho"/>
      <w:jc w:val="right"/>
      <w:rPr>
        <w:rFonts w:ascii="Arial" w:hAnsi="Arial" w:cs="Arial"/>
        <w:sz w:val="20"/>
        <w:szCs w:val="20"/>
      </w:rPr>
    </w:pPr>
    <w:r w:rsidRPr="00244403">
      <w:rPr>
        <w:rFonts w:ascii="Arial" w:hAnsi="Arial" w:cs="Arial"/>
        <w:sz w:val="20"/>
        <w:szCs w:val="20"/>
      </w:rPr>
      <w:t xml:space="preserve">EDITAL - </w:t>
    </w:r>
    <w:r>
      <w:rPr>
        <w:rFonts w:ascii="Arial" w:hAnsi="Arial" w:cs="Arial"/>
        <w:sz w:val="20"/>
        <w:szCs w:val="20"/>
      </w:rPr>
      <w:t>CONCORRÊNCIA</w:t>
    </w:r>
    <w:r w:rsidRPr="00244403">
      <w:rPr>
        <w:rFonts w:ascii="Arial" w:hAnsi="Arial" w:cs="Arial"/>
        <w:sz w:val="20"/>
        <w:szCs w:val="20"/>
      </w:rPr>
      <w:t xml:space="preserve"> Nº XXXX/XXXX</w:t>
    </w:r>
  </w:p>
  <w:p w14:paraId="53A58E01" w14:textId="77777777" w:rsidR="00CF0519" w:rsidRDefault="00CF0519" w:rsidP="00AC5259">
    <w:pPr>
      <w:pStyle w:val="Cabealho"/>
      <w:jc w:val="right"/>
    </w:pPr>
  </w:p>
  <w:p w14:paraId="36411352" w14:textId="77777777" w:rsidR="00CF0519" w:rsidRDefault="00CF0519"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8EA0" w14:textId="59F38DE7" w:rsidR="00CF0519" w:rsidRDefault="00CF0519">
    <w:pPr>
      <w:pStyle w:val="Cabealho"/>
    </w:pPr>
    <w:r>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806398">
    <w:abstractNumId w:val="2"/>
  </w:num>
  <w:num w:numId="2" w16cid:durableId="1151554644">
    <w:abstractNumId w:val="0"/>
  </w:num>
  <w:num w:numId="3" w16cid:durableId="332874134">
    <w:abstractNumId w:val="9"/>
  </w:num>
  <w:num w:numId="4" w16cid:durableId="2045052847">
    <w:abstractNumId w:val="11"/>
  </w:num>
  <w:num w:numId="5" w16cid:durableId="922228976">
    <w:abstractNumId w:val="6"/>
  </w:num>
  <w:num w:numId="6" w16cid:durableId="1446460853">
    <w:abstractNumId w:val="3"/>
  </w:num>
  <w:num w:numId="7" w16cid:durableId="443693124">
    <w:abstractNumId w:val="7"/>
  </w:num>
  <w:num w:numId="8" w16cid:durableId="137845869">
    <w:abstractNumId w:val="8"/>
  </w:num>
  <w:num w:numId="9" w16cid:durableId="1117212177">
    <w:abstractNumId w:val="2"/>
  </w:num>
  <w:num w:numId="10" w16cid:durableId="120613938">
    <w:abstractNumId w:val="2"/>
  </w:num>
  <w:num w:numId="11" w16cid:durableId="2115201654">
    <w:abstractNumId w:val="2"/>
  </w:num>
  <w:num w:numId="12" w16cid:durableId="891691213">
    <w:abstractNumId w:val="2"/>
  </w:num>
  <w:num w:numId="13" w16cid:durableId="256790303">
    <w:abstractNumId w:val="2"/>
  </w:num>
  <w:num w:numId="14" w16cid:durableId="888228314">
    <w:abstractNumId w:val="2"/>
  </w:num>
  <w:num w:numId="15" w16cid:durableId="1126194783">
    <w:abstractNumId w:val="2"/>
  </w:num>
  <w:num w:numId="16" w16cid:durableId="1815171341">
    <w:abstractNumId w:val="2"/>
  </w:num>
  <w:num w:numId="17" w16cid:durableId="1643387204">
    <w:abstractNumId w:val="5"/>
  </w:num>
  <w:num w:numId="18" w16cid:durableId="401948060">
    <w:abstractNumId w:val="2"/>
  </w:num>
  <w:num w:numId="19" w16cid:durableId="830024117">
    <w:abstractNumId w:val="2"/>
  </w:num>
  <w:num w:numId="20" w16cid:durableId="2074498947">
    <w:abstractNumId w:val="1"/>
  </w:num>
  <w:num w:numId="21" w16cid:durableId="906381132">
    <w:abstractNumId w:val="10"/>
  </w:num>
  <w:num w:numId="22" w16cid:durableId="344670654">
    <w:abstractNumId w:val="2"/>
  </w:num>
  <w:num w:numId="23" w16cid:durableId="2117094932">
    <w:abstractNumId w:val="2"/>
  </w:num>
  <w:num w:numId="24" w16cid:durableId="366685823">
    <w:abstractNumId w:val="2"/>
  </w:num>
  <w:num w:numId="25" w16cid:durableId="414714271">
    <w:abstractNumId w:val="2"/>
  </w:num>
  <w:num w:numId="26" w16cid:durableId="985400775">
    <w:abstractNumId w:val="2"/>
  </w:num>
  <w:num w:numId="27" w16cid:durableId="988362800">
    <w:abstractNumId w:val="2"/>
  </w:num>
  <w:num w:numId="28" w16cid:durableId="2053727168">
    <w:abstractNumId w:val="2"/>
  </w:num>
  <w:num w:numId="29" w16cid:durableId="33510935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styleId="MenoPendente">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seges-me-no-73-de-30-de-setembro-de-2022"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www.planalto.gov.br/ccivil_03/leis/lcp/lcp12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19/Decreto/D10024.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s://www.gov.br/compras/pt-br/acesso-a-informacao/legislacao/instrucoes-normativas/instrucao-normativa-seges-me-no-73-de-30-de-setembro-de-2022"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22" Type="http://schemas.openxmlformats.org/officeDocument/2006/relationships/hyperlink" Target="https://www.planalto.gov.br/ccivil_03/leis/l8666cons.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www.portaltransparencia.gov.br/sancoes/ceis"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leis/lcp/lcp123.htm" TargetMode="External"/><Relationship Id="rId11" Type="http://schemas.openxmlformats.org/officeDocument/2006/relationships/comments" Target="comments.xm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07-2010/2009/lei/l12187.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oter" Target="footer1.xm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9.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ov.br/compra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compilado.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s://www.planalto.gov.br/ccivil_03/_ato2015-2018/2015/decreto/d8538.ht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3E427-0E19-4EF4-B526-D56D09AE5D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9E560-A58F-401C-91EA-C1DD84830578}">
  <ds:schemaRefs>
    <ds:schemaRef ds:uri="http://schemas.openxmlformats.org/officeDocument/2006/bibliography"/>
  </ds:schemaRefs>
</ds:datastoreItem>
</file>

<file path=customXml/itemProps4.xml><?xml version="1.0" encoding="utf-8"?>
<ds:datastoreItem xmlns:ds="http://schemas.openxmlformats.org/officeDocument/2006/customXml" ds:itemID="{92CB173C-EEE7-4E60-9941-11E4357DF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10710</Words>
  <Characters>57835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68409</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2024-07-30T12:12:00Z</dcterms:created>
  <dcterms:modified xsi:type="dcterms:W3CDTF">2024-07-30T12:12:00Z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