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23F5" w14:textId="77777777" w:rsidR="00F531E5" w:rsidRDefault="00F531E5">
      <w:pPr>
        <w:pStyle w:val="Corpodetexto"/>
        <w:spacing w:before="8"/>
        <w:ind w:left="0" w:right="0"/>
        <w:jc w:val="left"/>
      </w:pPr>
    </w:p>
    <w:p w14:paraId="11062FBA" w14:textId="6EFACA06" w:rsidR="00F531E5" w:rsidRDefault="00100920" w:rsidP="00550093">
      <w:pPr>
        <w:tabs>
          <w:tab w:val="left" w:pos="2261"/>
        </w:tabs>
        <w:ind w:left="280"/>
        <w:rPr>
          <w:sz w:val="20"/>
        </w:rPr>
      </w:pPr>
      <w:r>
        <w:rPr>
          <w:noProof/>
        </w:rPr>
        <w:drawing>
          <wp:anchor distT="0" distB="0" distL="0" distR="0" simplePos="0" relativeHeight="251658240" behindDoc="0" locked="0" layoutInCell="1" allowOverlap="1" wp14:anchorId="4B9400EE" wp14:editId="07F47757">
            <wp:simplePos x="0" y="0"/>
            <wp:positionH relativeFrom="page">
              <wp:posOffset>3370069</wp:posOffset>
            </wp:positionH>
            <wp:positionV relativeFrom="paragraph">
              <wp:posOffset>176710</wp:posOffset>
            </wp:positionV>
            <wp:extent cx="828674" cy="8191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828674" cy="819150"/>
                    </a:xfrm>
                    <a:prstGeom prst="rect">
                      <a:avLst/>
                    </a:prstGeom>
                  </pic:spPr>
                </pic:pic>
              </a:graphicData>
            </a:graphic>
          </wp:anchor>
        </w:drawing>
      </w:r>
    </w:p>
    <w:p w14:paraId="6AD15255" w14:textId="068E2112" w:rsidR="00550093" w:rsidRDefault="00100920">
      <w:pPr>
        <w:spacing w:before="21" w:line="242" w:lineRule="auto"/>
        <w:ind w:left="1742" w:right="1759"/>
        <w:jc w:val="center"/>
        <w:rPr>
          <w:b/>
        </w:rPr>
      </w:pPr>
      <w:r>
        <w:rPr>
          <w:b/>
          <w:spacing w:val="-1"/>
        </w:rPr>
        <w:t>MINISTÉRIO</w:t>
      </w:r>
      <w:r>
        <w:rPr>
          <w:b/>
          <w:spacing w:val="1"/>
        </w:rPr>
        <w:t xml:space="preserve"> </w:t>
      </w:r>
      <w:r>
        <w:rPr>
          <w:b/>
          <w:spacing w:val="-1"/>
        </w:rPr>
        <w:t>DOS</w:t>
      </w:r>
      <w:r>
        <w:rPr>
          <w:b/>
        </w:rPr>
        <w:t xml:space="preserve"> </w:t>
      </w:r>
      <w:r>
        <w:rPr>
          <w:b/>
          <w:spacing w:val="-1"/>
        </w:rPr>
        <w:t>DIREITOS</w:t>
      </w:r>
      <w:r>
        <w:rPr>
          <w:b/>
          <w:spacing w:val="1"/>
        </w:rPr>
        <w:t xml:space="preserve"> </w:t>
      </w:r>
      <w:r>
        <w:rPr>
          <w:b/>
        </w:rPr>
        <w:t>HUMANOS</w:t>
      </w:r>
      <w:r w:rsidR="00550093">
        <w:rPr>
          <w:b/>
        </w:rPr>
        <w:t xml:space="preserve"> E DA CIDADANIA</w:t>
      </w:r>
    </w:p>
    <w:p w14:paraId="3561BA21" w14:textId="416F6DBA" w:rsidR="00F531E5" w:rsidRDefault="00100920">
      <w:pPr>
        <w:spacing w:before="21" w:line="242" w:lineRule="auto"/>
        <w:ind w:left="1742" w:right="1759"/>
        <w:jc w:val="center"/>
        <w:rPr>
          <w:b/>
        </w:rPr>
      </w:pPr>
      <w:r>
        <w:rPr>
          <w:b/>
          <w:spacing w:val="-52"/>
        </w:rPr>
        <w:t xml:space="preserve"> </w:t>
      </w:r>
      <w:r>
        <w:rPr>
          <w:b/>
        </w:rPr>
        <w:t>COORDENAÇÃO-GERAL</w:t>
      </w:r>
      <w:r>
        <w:rPr>
          <w:b/>
          <w:spacing w:val="-13"/>
        </w:rPr>
        <w:t xml:space="preserve"> </w:t>
      </w:r>
      <w:r>
        <w:rPr>
          <w:b/>
        </w:rPr>
        <w:t>DE GESTÃO</w:t>
      </w:r>
    </w:p>
    <w:p w14:paraId="012E4960" w14:textId="77777777" w:rsidR="00F531E5" w:rsidRDefault="00100920">
      <w:pPr>
        <w:spacing w:line="242" w:lineRule="auto"/>
        <w:ind w:left="2091" w:right="2108"/>
        <w:jc w:val="center"/>
      </w:pPr>
      <w:r>
        <w:rPr>
          <w:spacing w:val="-1"/>
        </w:rPr>
        <w:t xml:space="preserve">SCS Quadra 09 - Lote C, Ed. </w:t>
      </w:r>
      <w:r>
        <w:t>Parque</w:t>
      </w:r>
      <w:r>
        <w:rPr>
          <w:spacing w:val="-1"/>
        </w:rPr>
        <w:t xml:space="preserve"> </w:t>
      </w:r>
      <w:r>
        <w:t>Cidade Corporate,</w:t>
      </w:r>
      <w:r>
        <w:rPr>
          <w:spacing w:val="-5"/>
        </w:rPr>
        <w:t xml:space="preserve"> </w:t>
      </w:r>
      <w:r>
        <w:t>Torre-A,</w:t>
      </w:r>
      <w:r>
        <w:rPr>
          <w:spacing w:val="-1"/>
        </w:rPr>
        <w:t xml:space="preserve"> </w:t>
      </w:r>
      <w:r>
        <w:t>8º</w:t>
      </w:r>
      <w:r>
        <w:rPr>
          <w:spacing w:val="-14"/>
        </w:rPr>
        <w:t xml:space="preserve"> </w:t>
      </w:r>
      <w:r>
        <w:t>Andar</w:t>
      </w:r>
      <w:r>
        <w:rPr>
          <w:spacing w:val="-52"/>
        </w:rPr>
        <w:t xml:space="preserve"> </w:t>
      </w:r>
      <w:r>
        <w:t>Brasília,</w:t>
      </w:r>
      <w:r>
        <w:rPr>
          <w:spacing w:val="-2"/>
        </w:rPr>
        <w:t xml:space="preserve"> </w:t>
      </w:r>
      <w:r>
        <w:t>DF.</w:t>
      </w:r>
      <w:r>
        <w:rPr>
          <w:spacing w:val="-1"/>
        </w:rPr>
        <w:t xml:space="preserve"> </w:t>
      </w:r>
      <w:r>
        <w:t>CEP</w:t>
      </w:r>
      <w:r>
        <w:rPr>
          <w:spacing w:val="-10"/>
        </w:rPr>
        <w:t xml:space="preserve"> </w:t>
      </w:r>
      <w:r>
        <w:t>70308-200.</w:t>
      </w:r>
      <w:r>
        <w:rPr>
          <w:spacing w:val="-2"/>
        </w:rPr>
        <w:t xml:space="preserve"> </w:t>
      </w:r>
      <w:r>
        <w:t>-</w:t>
      </w:r>
      <w:r>
        <w:rPr>
          <w:spacing w:val="-1"/>
        </w:rPr>
        <w:t xml:space="preserve"> </w:t>
      </w:r>
      <w:hyperlink r:id="rId9">
        <w:r>
          <w:t>http://www.mdh.gov.br</w:t>
        </w:r>
      </w:hyperlink>
    </w:p>
    <w:p w14:paraId="67C1A2FE" w14:textId="77777777" w:rsidR="00F531E5" w:rsidRDefault="00F531E5">
      <w:pPr>
        <w:pStyle w:val="Corpodetexto"/>
        <w:spacing w:before="5"/>
        <w:ind w:left="0" w:right="0"/>
        <w:jc w:val="left"/>
        <w:rPr>
          <w:sz w:val="21"/>
        </w:rPr>
      </w:pPr>
    </w:p>
    <w:p w14:paraId="0A96D02E" w14:textId="77777777" w:rsidR="00F531E5" w:rsidRDefault="00100920">
      <w:pPr>
        <w:pStyle w:val="Ttulo"/>
      </w:pPr>
      <w:r>
        <w:t>TERMO</w:t>
      </w:r>
      <w:r>
        <w:rPr>
          <w:spacing w:val="-2"/>
        </w:rPr>
        <w:t xml:space="preserve"> </w:t>
      </w:r>
      <w:r>
        <w:t>DE</w:t>
      </w:r>
      <w:r>
        <w:rPr>
          <w:spacing w:val="-1"/>
        </w:rPr>
        <w:t xml:space="preserve"> </w:t>
      </w:r>
      <w:r>
        <w:t>FOMENTO</w:t>
      </w:r>
    </w:p>
    <w:p w14:paraId="56BD34D9" w14:textId="77777777" w:rsidR="00F531E5" w:rsidRDefault="00F531E5">
      <w:pPr>
        <w:pStyle w:val="Corpodetexto"/>
        <w:spacing w:before="0"/>
        <w:ind w:left="0" w:right="0"/>
        <w:jc w:val="left"/>
        <w:rPr>
          <w:b/>
          <w:sz w:val="28"/>
        </w:rPr>
      </w:pPr>
    </w:p>
    <w:p w14:paraId="33A15541" w14:textId="77777777" w:rsidR="00F531E5" w:rsidRDefault="00F531E5">
      <w:pPr>
        <w:pStyle w:val="Corpodetexto"/>
        <w:spacing w:before="0"/>
        <w:ind w:left="0" w:right="0"/>
        <w:jc w:val="left"/>
        <w:rPr>
          <w:b/>
          <w:sz w:val="28"/>
        </w:rPr>
      </w:pPr>
    </w:p>
    <w:p w14:paraId="5C3576CE" w14:textId="5A7A7318" w:rsidR="00F531E5" w:rsidRDefault="00100920" w:rsidP="00795AAC">
      <w:pPr>
        <w:pStyle w:val="Corpodetexto"/>
        <w:tabs>
          <w:tab w:val="left" w:pos="8730"/>
        </w:tabs>
        <w:spacing w:before="201" w:line="273" w:lineRule="exact"/>
        <w:ind w:left="6601" w:right="0"/>
      </w:pPr>
      <w:r>
        <w:t>TERMO</w:t>
      </w:r>
      <w:r w:rsidR="00795AAC">
        <w:t xml:space="preserve"> </w:t>
      </w:r>
      <w:r>
        <w:t>DE</w:t>
      </w:r>
      <w:r w:rsidR="00795AAC">
        <w:t xml:space="preserve"> </w:t>
      </w:r>
      <w:r>
        <w:t>FOMENTO</w:t>
      </w:r>
      <w:r w:rsidR="00795AAC">
        <w:t xml:space="preserve"> </w:t>
      </w:r>
      <w:r>
        <w:t xml:space="preserve">Nº </w:t>
      </w:r>
      <w:r w:rsidR="00550093" w:rsidRPr="007A018A">
        <w:t>XXXX</w:t>
      </w:r>
      <w:r>
        <w:t>/202</w:t>
      </w:r>
      <w:r w:rsidR="00550093">
        <w:t>3</w:t>
      </w:r>
      <w:r>
        <w:t>,</w:t>
      </w:r>
      <w:r w:rsidR="00795AAC">
        <w:rPr>
          <w:spacing w:val="-57"/>
        </w:rPr>
        <w:t xml:space="preserve"> </w:t>
      </w:r>
      <w:r>
        <w:t>QUE</w:t>
      </w:r>
      <w:r>
        <w:rPr>
          <w:spacing w:val="1"/>
        </w:rPr>
        <w:t xml:space="preserve"> </w:t>
      </w:r>
      <w:r>
        <w:t>ENTRE</w:t>
      </w:r>
      <w:r>
        <w:rPr>
          <w:spacing w:val="1"/>
        </w:rPr>
        <w:t xml:space="preserve"> </w:t>
      </w:r>
      <w:r>
        <w:t>SI</w:t>
      </w:r>
      <w:r>
        <w:rPr>
          <w:spacing w:val="1"/>
        </w:rPr>
        <w:t xml:space="preserve"> </w:t>
      </w:r>
      <w:r>
        <w:t>CELEBRAM</w:t>
      </w:r>
      <w:r>
        <w:rPr>
          <w:spacing w:val="1"/>
        </w:rPr>
        <w:t xml:space="preserve"> </w:t>
      </w:r>
      <w:r>
        <w:t>A</w:t>
      </w:r>
      <w:r>
        <w:rPr>
          <w:spacing w:val="1"/>
        </w:rPr>
        <w:t xml:space="preserve"> </w:t>
      </w:r>
      <w:r>
        <w:t>UNIÃO,</w:t>
      </w:r>
      <w:r>
        <w:rPr>
          <w:spacing w:val="1"/>
        </w:rPr>
        <w:t xml:space="preserve"> </w:t>
      </w:r>
      <w:r>
        <w:t>POR</w:t>
      </w:r>
      <w:r>
        <w:rPr>
          <w:spacing w:val="1"/>
        </w:rPr>
        <w:t xml:space="preserve"> </w:t>
      </w:r>
      <w:r>
        <w:t>MEIO</w:t>
      </w:r>
      <w:r>
        <w:rPr>
          <w:spacing w:val="1"/>
        </w:rPr>
        <w:t xml:space="preserve"> </w:t>
      </w:r>
      <w:r>
        <w:t>DO</w:t>
      </w:r>
      <w:r>
        <w:rPr>
          <w:spacing w:val="1"/>
        </w:rPr>
        <w:t xml:space="preserve"> </w:t>
      </w:r>
      <w:r>
        <w:t>MINISTÉRI</w:t>
      </w:r>
      <w:r w:rsidR="00550093">
        <w:t>O</w:t>
      </w:r>
      <w:r>
        <w:rPr>
          <w:spacing w:val="1"/>
        </w:rPr>
        <w:t xml:space="preserve"> </w:t>
      </w:r>
      <w:r>
        <w:t>DOS</w:t>
      </w:r>
      <w:r>
        <w:rPr>
          <w:spacing w:val="1"/>
        </w:rPr>
        <w:t xml:space="preserve"> </w:t>
      </w:r>
      <w:r>
        <w:t>DIREITOS</w:t>
      </w:r>
      <w:r>
        <w:rPr>
          <w:spacing w:val="1"/>
        </w:rPr>
        <w:t xml:space="preserve"> </w:t>
      </w:r>
      <w:r>
        <w:t>HUMANOS</w:t>
      </w:r>
      <w:r w:rsidR="00550093">
        <w:t xml:space="preserve"> E DA</w:t>
      </w:r>
      <w:r w:rsidR="00795AAC">
        <w:t xml:space="preserve"> </w:t>
      </w:r>
      <w:r w:rsidR="00550093">
        <w:t>CIDADANIA</w:t>
      </w:r>
      <w:r>
        <w:rPr>
          <w:spacing w:val="1"/>
        </w:rPr>
        <w:t xml:space="preserve"> </w:t>
      </w:r>
      <w:r>
        <w:t>E</w:t>
      </w:r>
      <w:r w:rsidR="00550093">
        <w:rPr>
          <w:spacing w:val="1"/>
        </w:rPr>
        <w:t xml:space="preserve"> </w:t>
      </w:r>
      <w:r w:rsidR="00550093">
        <w:rPr>
          <w:b/>
          <w:bCs/>
          <w:spacing w:val="1"/>
        </w:rPr>
        <w:t xml:space="preserve"> </w:t>
      </w:r>
      <w:r w:rsidR="008C680F">
        <w:rPr>
          <w:b/>
          <w:bCs/>
          <w:spacing w:val="1"/>
        </w:rPr>
        <w:t>NOME DA</w:t>
      </w:r>
      <w:r w:rsidR="00A75F5B">
        <w:rPr>
          <w:b/>
          <w:bCs/>
          <w:spacing w:val="1"/>
        </w:rPr>
        <w:t xml:space="preserve"> </w:t>
      </w:r>
      <w:r w:rsidR="00550093">
        <w:rPr>
          <w:b/>
          <w:bCs/>
          <w:spacing w:val="1"/>
        </w:rPr>
        <w:t>ENTIDADE</w:t>
      </w:r>
      <w:r w:rsidR="00A75F5B">
        <w:rPr>
          <w:b/>
          <w:bCs/>
          <w:spacing w:val="1"/>
        </w:rPr>
        <w:t xml:space="preserve"> </w:t>
      </w:r>
      <w:r w:rsidR="00550093">
        <w:rPr>
          <w:b/>
          <w:bCs/>
          <w:spacing w:val="1"/>
        </w:rPr>
        <w:t>DA</w:t>
      </w:r>
      <w:r w:rsidR="00A75F5B">
        <w:rPr>
          <w:b/>
          <w:bCs/>
          <w:spacing w:val="1"/>
        </w:rPr>
        <w:t xml:space="preserve"> </w:t>
      </w:r>
      <w:r w:rsidR="00550093">
        <w:rPr>
          <w:b/>
          <w:bCs/>
          <w:spacing w:val="1"/>
        </w:rPr>
        <w:t>SOCIEDADE</w:t>
      </w:r>
      <w:r w:rsidR="00A75F5B">
        <w:rPr>
          <w:b/>
          <w:bCs/>
          <w:spacing w:val="1"/>
        </w:rPr>
        <w:t xml:space="preserve"> </w:t>
      </w:r>
      <w:r w:rsidR="00550093">
        <w:rPr>
          <w:b/>
          <w:bCs/>
          <w:spacing w:val="1"/>
        </w:rPr>
        <w:t>CIVIL</w:t>
      </w:r>
      <w:r>
        <w:t>,</w:t>
      </w:r>
      <w:r>
        <w:rPr>
          <w:spacing w:val="1"/>
        </w:rPr>
        <w:t xml:space="preserve"> </w:t>
      </w:r>
      <w:r>
        <w:t>PARA</w:t>
      </w:r>
      <w:r>
        <w:rPr>
          <w:spacing w:val="1"/>
        </w:rPr>
        <w:t xml:space="preserve"> </w:t>
      </w:r>
      <w:r>
        <w:t>OS</w:t>
      </w:r>
      <w:r>
        <w:rPr>
          <w:spacing w:val="1"/>
        </w:rPr>
        <w:t xml:space="preserve"> </w:t>
      </w:r>
      <w:r>
        <w:t>FINS QUE ESPECIFICA.</w:t>
      </w:r>
    </w:p>
    <w:p w14:paraId="0A1B9B40" w14:textId="77777777" w:rsidR="00F531E5" w:rsidRDefault="00F531E5">
      <w:pPr>
        <w:pStyle w:val="Corpodetexto"/>
        <w:spacing w:before="0"/>
        <w:ind w:left="0" w:right="0"/>
        <w:jc w:val="left"/>
        <w:rPr>
          <w:sz w:val="26"/>
        </w:rPr>
      </w:pPr>
    </w:p>
    <w:p w14:paraId="601F94A1" w14:textId="77777777" w:rsidR="00F531E5" w:rsidRDefault="00F531E5">
      <w:pPr>
        <w:pStyle w:val="Corpodetexto"/>
        <w:spacing w:before="4"/>
        <w:ind w:left="0" w:right="0"/>
        <w:jc w:val="left"/>
        <w:rPr>
          <w:sz w:val="33"/>
        </w:rPr>
      </w:pPr>
    </w:p>
    <w:p w14:paraId="2C7BE280" w14:textId="329EFD2F" w:rsidR="000A4462" w:rsidRDefault="00100920" w:rsidP="00550093">
      <w:pPr>
        <w:spacing w:line="273" w:lineRule="exact"/>
        <w:ind w:left="205" w:right="222"/>
        <w:jc w:val="both"/>
      </w:pPr>
      <w:r>
        <w:rPr>
          <w:sz w:val="24"/>
        </w:rPr>
        <w:t>A</w:t>
      </w:r>
      <w:r>
        <w:rPr>
          <w:spacing w:val="96"/>
          <w:sz w:val="24"/>
        </w:rPr>
        <w:t xml:space="preserve"> </w:t>
      </w:r>
      <w:r>
        <w:rPr>
          <w:b/>
          <w:sz w:val="24"/>
        </w:rPr>
        <w:t>UNIÃO</w:t>
      </w:r>
      <w:r>
        <w:rPr>
          <w:sz w:val="24"/>
        </w:rPr>
        <w:t>,</w:t>
      </w:r>
      <w:r>
        <w:rPr>
          <w:spacing w:val="109"/>
          <w:sz w:val="24"/>
        </w:rPr>
        <w:t xml:space="preserve"> </w:t>
      </w:r>
      <w:r>
        <w:rPr>
          <w:sz w:val="24"/>
        </w:rPr>
        <w:t>por</w:t>
      </w:r>
      <w:r>
        <w:rPr>
          <w:spacing w:val="109"/>
          <w:sz w:val="24"/>
        </w:rPr>
        <w:t xml:space="preserve"> </w:t>
      </w:r>
      <w:r>
        <w:rPr>
          <w:sz w:val="24"/>
        </w:rPr>
        <w:t>meio</w:t>
      </w:r>
      <w:r>
        <w:rPr>
          <w:spacing w:val="109"/>
          <w:sz w:val="24"/>
        </w:rPr>
        <w:t xml:space="preserve"> </w:t>
      </w:r>
      <w:r>
        <w:rPr>
          <w:sz w:val="24"/>
        </w:rPr>
        <w:t>do</w:t>
      </w:r>
      <w:r>
        <w:rPr>
          <w:spacing w:val="109"/>
          <w:sz w:val="24"/>
        </w:rPr>
        <w:t xml:space="preserve"> </w:t>
      </w:r>
      <w:r>
        <w:rPr>
          <w:b/>
          <w:sz w:val="24"/>
        </w:rPr>
        <w:t>MINISTÉRIO</w:t>
      </w:r>
      <w:r w:rsidR="00550093">
        <w:rPr>
          <w:b/>
          <w:spacing w:val="109"/>
          <w:sz w:val="24"/>
        </w:rPr>
        <w:t xml:space="preserve"> </w:t>
      </w:r>
      <w:r>
        <w:rPr>
          <w:b/>
          <w:sz w:val="24"/>
        </w:rPr>
        <w:t>DOS</w:t>
      </w:r>
      <w:r>
        <w:rPr>
          <w:b/>
          <w:spacing w:val="110"/>
          <w:sz w:val="24"/>
        </w:rPr>
        <w:t xml:space="preserve"> </w:t>
      </w:r>
      <w:r>
        <w:rPr>
          <w:b/>
          <w:sz w:val="24"/>
        </w:rPr>
        <w:t>DIREITOS</w:t>
      </w:r>
      <w:r w:rsidR="00550093">
        <w:rPr>
          <w:b/>
          <w:sz w:val="24"/>
        </w:rPr>
        <w:t xml:space="preserve"> </w:t>
      </w:r>
      <w:r>
        <w:rPr>
          <w:b/>
          <w:sz w:val="24"/>
        </w:rPr>
        <w:t>HUMANOS</w:t>
      </w:r>
      <w:r w:rsidR="00550093">
        <w:rPr>
          <w:b/>
          <w:sz w:val="24"/>
        </w:rPr>
        <w:t xml:space="preserve"> E DA CIDADANIA</w:t>
      </w:r>
      <w:r>
        <w:rPr>
          <w:sz w:val="24"/>
        </w:rPr>
        <w:t>, CNPJ nº 27.136.980/0001-00, com sede na Esplanada dos Ministérios - Bloco A, 4º Andar,</w:t>
      </w:r>
      <w:r>
        <w:rPr>
          <w:spacing w:val="1"/>
          <w:sz w:val="24"/>
        </w:rPr>
        <w:t xml:space="preserve"> </w:t>
      </w:r>
      <w:r>
        <w:rPr>
          <w:sz w:val="24"/>
        </w:rPr>
        <w:t>CEP 70.054-906</w:t>
      </w:r>
      <w:r>
        <w:rPr>
          <w:spacing w:val="1"/>
          <w:sz w:val="24"/>
        </w:rPr>
        <w:t xml:space="preserve"> </w:t>
      </w:r>
      <w:r>
        <w:rPr>
          <w:sz w:val="24"/>
        </w:rPr>
        <w:t>-</w:t>
      </w:r>
      <w:r>
        <w:rPr>
          <w:spacing w:val="1"/>
          <w:sz w:val="24"/>
        </w:rPr>
        <w:t xml:space="preserve"> </w:t>
      </w:r>
      <w:r>
        <w:rPr>
          <w:sz w:val="24"/>
        </w:rPr>
        <w:t>Brasília-DF,</w:t>
      </w:r>
      <w:r>
        <w:rPr>
          <w:spacing w:val="1"/>
          <w:sz w:val="24"/>
        </w:rPr>
        <w:t xml:space="preserve"> </w:t>
      </w:r>
      <w:r>
        <w:rPr>
          <w:sz w:val="24"/>
        </w:rPr>
        <w:t>doravante</w:t>
      </w:r>
      <w:r>
        <w:rPr>
          <w:spacing w:val="1"/>
          <w:sz w:val="24"/>
        </w:rPr>
        <w:t xml:space="preserve"> </w:t>
      </w:r>
      <w:r>
        <w:rPr>
          <w:sz w:val="24"/>
        </w:rPr>
        <w:t>denominada</w:t>
      </w:r>
      <w:r>
        <w:rPr>
          <w:spacing w:val="1"/>
          <w:sz w:val="24"/>
        </w:rPr>
        <w:t xml:space="preserve"> </w:t>
      </w:r>
      <w:r>
        <w:rPr>
          <w:b/>
          <w:sz w:val="24"/>
        </w:rPr>
        <w:t>ADMINISTRAÇÃO</w:t>
      </w:r>
      <w:r>
        <w:rPr>
          <w:b/>
          <w:spacing w:val="1"/>
          <w:sz w:val="24"/>
        </w:rPr>
        <w:t xml:space="preserve"> </w:t>
      </w:r>
      <w:r>
        <w:rPr>
          <w:b/>
          <w:sz w:val="24"/>
        </w:rPr>
        <w:t>PÚBLICA FEDERAL</w:t>
      </w:r>
      <w:r>
        <w:rPr>
          <w:sz w:val="24"/>
        </w:rPr>
        <w:t>,</w:t>
      </w:r>
      <w:r>
        <w:rPr>
          <w:spacing w:val="1"/>
          <w:sz w:val="24"/>
        </w:rPr>
        <w:t xml:space="preserve"> </w:t>
      </w:r>
      <w:r>
        <w:rPr>
          <w:sz w:val="24"/>
        </w:rPr>
        <w:t>representado neste ato, conforme delegação de competência estabelecida pela Portaria nº 6, de 12 de</w:t>
      </w:r>
      <w:r>
        <w:rPr>
          <w:spacing w:val="1"/>
          <w:sz w:val="24"/>
        </w:rPr>
        <w:t xml:space="preserve"> </w:t>
      </w:r>
      <w:r>
        <w:rPr>
          <w:sz w:val="24"/>
        </w:rPr>
        <w:t>janeiro de 2021, publicado no DOU do dia 14 de janeiro de 2021 – Seção I, pel</w:t>
      </w:r>
      <w:r w:rsidR="00550093">
        <w:rPr>
          <w:sz w:val="24"/>
        </w:rPr>
        <w:t>o</w:t>
      </w:r>
      <w:r>
        <w:rPr>
          <w:sz w:val="24"/>
        </w:rPr>
        <w:t xml:space="preserve"> </w:t>
      </w:r>
      <w:r>
        <w:rPr>
          <w:b/>
          <w:sz w:val="24"/>
        </w:rPr>
        <w:t>SECRETÁRI</w:t>
      </w:r>
      <w:r w:rsidR="00550093">
        <w:rPr>
          <w:b/>
          <w:sz w:val="24"/>
        </w:rPr>
        <w:t>O</w:t>
      </w:r>
      <w:r>
        <w:rPr>
          <w:b/>
          <w:spacing w:val="1"/>
          <w:sz w:val="24"/>
        </w:rPr>
        <w:t xml:space="preserve"> </w:t>
      </w:r>
      <w:r>
        <w:rPr>
          <w:b/>
          <w:sz w:val="24"/>
        </w:rPr>
        <w:t>NACIONAL</w:t>
      </w:r>
      <w:r>
        <w:rPr>
          <w:b/>
          <w:spacing w:val="56"/>
          <w:sz w:val="24"/>
        </w:rPr>
        <w:t xml:space="preserve"> </w:t>
      </w:r>
      <w:r>
        <w:rPr>
          <w:b/>
          <w:sz w:val="24"/>
        </w:rPr>
        <w:t>DOS</w:t>
      </w:r>
      <w:r>
        <w:rPr>
          <w:b/>
          <w:spacing w:val="69"/>
          <w:sz w:val="24"/>
        </w:rPr>
        <w:t xml:space="preserve"> </w:t>
      </w:r>
      <w:r>
        <w:rPr>
          <w:b/>
          <w:sz w:val="24"/>
        </w:rPr>
        <w:t>DIREITOS</w:t>
      </w:r>
      <w:r>
        <w:rPr>
          <w:b/>
          <w:spacing w:val="70"/>
          <w:sz w:val="24"/>
        </w:rPr>
        <w:t xml:space="preserve"> </w:t>
      </w:r>
      <w:r>
        <w:rPr>
          <w:b/>
          <w:sz w:val="24"/>
        </w:rPr>
        <w:t>DA</w:t>
      </w:r>
      <w:r>
        <w:rPr>
          <w:b/>
          <w:spacing w:val="56"/>
          <w:sz w:val="24"/>
        </w:rPr>
        <w:t xml:space="preserve"> </w:t>
      </w:r>
      <w:r>
        <w:rPr>
          <w:b/>
          <w:sz w:val="24"/>
        </w:rPr>
        <w:t>CRIANÇA</w:t>
      </w:r>
      <w:r>
        <w:rPr>
          <w:b/>
          <w:spacing w:val="57"/>
          <w:sz w:val="24"/>
        </w:rPr>
        <w:t xml:space="preserve"> </w:t>
      </w:r>
      <w:r>
        <w:rPr>
          <w:b/>
          <w:sz w:val="24"/>
        </w:rPr>
        <w:t>E</w:t>
      </w:r>
      <w:r>
        <w:rPr>
          <w:b/>
          <w:spacing w:val="69"/>
          <w:sz w:val="24"/>
        </w:rPr>
        <w:t xml:space="preserve"> </w:t>
      </w:r>
      <w:r>
        <w:rPr>
          <w:b/>
          <w:sz w:val="24"/>
        </w:rPr>
        <w:t>DO</w:t>
      </w:r>
      <w:r>
        <w:rPr>
          <w:b/>
          <w:spacing w:val="57"/>
          <w:sz w:val="24"/>
        </w:rPr>
        <w:t xml:space="preserve"> </w:t>
      </w:r>
      <w:r>
        <w:rPr>
          <w:b/>
          <w:sz w:val="24"/>
        </w:rPr>
        <w:t>ADOLESCENTE,</w:t>
      </w:r>
      <w:r w:rsidR="00550093">
        <w:rPr>
          <w:b/>
          <w:spacing w:val="69"/>
          <w:sz w:val="24"/>
        </w:rPr>
        <w:t xml:space="preserve"> </w:t>
      </w:r>
      <w:r>
        <w:rPr>
          <w:sz w:val="24"/>
        </w:rPr>
        <w:t>Senhor</w:t>
      </w:r>
      <w:r w:rsidR="00550093">
        <w:rPr>
          <w:b/>
          <w:sz w:val="24"/>
        </w:rPr>
        <w:t xml:space="preserve"> CLAÚDIO AUGUSTO VIEIRA DA SILVA</w:t>
      </w:r>
      <w:r>
        <w:rPr>
          <w:sz w:val="24"/>
        </w:rPr>
        <w:t>, portadora do CPF nº</w:t>
      </w:r>
      <w:r w:rsidR="00550093">
        <w:rPr>
          <w:sz w:val="24"/>
        </w:rPr>
        <w:t xml:space="preserve"> XXXXXXXXX</w:t>
      </w:r>
      <w:r>
        <w:rPr>
          <w:sz w:val="24"/>
        </w:rPr>
        <w:t>, domiciliad</w:t>
      </w:r>
      <w:r w:rsidR="00550093">
        <w:rPr>
          <w:sz w:val="24"/>
        </w:rPr>
        <w:t>o</w:t>
      </w:r>
      <w:r>
        <w:rPr>
          <w:sz w:val="24"/>
        </w:rPr>
        <w:t xml:space="preserve"> nesta Capital,</w:t>
      </w:r>
      <w:r>
        <w:rPr>
          <w:spacing w:val="1"/>
          <w:sz w:val="24"/>
        </w:rPr>
        <w:t xml:space="preserve"> </w:t>
      </w:r>
      <w:r>
        <w:rPr>
          <w:sz w:val="24"/>
        </w:rPr>
        <w:t>designad</w:t>
      </w:r>
      <w:r w:rsidR="00550093">
        <w:rPr>
          <w:sz w:val="24"/>
        </w:rPr>
        <w:t>o</w:t>
      </w:r>
      <w:r>
        <w:rPr>
          <w:spacing w:val="5"/>
          <w:sz w:val="24"/>
        </w:rPr>
        <w:t xml:space="preserve"> </w:t>
      </w:r>
      <w:r>
        <w:rPr>
          <w:sz w:val="24"/>
        </w:rPr>
        <w:t>pela</w:t>
      </w:r>
      <w:r>
        <w:rPr>
          <w:spacing w:val="5"/>
          <w:sz w:val="24"/>
        </w:rPr>
        <w:t xml:space="preserve"> </w:t>
      </w:r>
      <w:r>
        <w:rPr>
          <w:sz w:val="24"/>
        </w:rPr>
        <w:t>Portaria</w:t>
      </w:r>
      <w:r>
        <w:rPr>
          <w:spacing w:val="5"/>
          <w:sz w:val="24"/>
        </w:rPr>
        <w:t xml:space="preserve"> </w:t>
      </w:r>
      <w:r>
        <w:rPr>
          <w:sz w:val="24"/>
        </w:rPr>
        <w:t>nº</w:t>
      </w:r>
      <w:r w:rsidR="00550093">
        <w:rPr>
          <w:spacing w:val="5"/>
          <w:sz w:val="24"/>
        </w:rPr>
        <w:t xml:space="preserve"> XXXX</w:t>
      </w:r>
      <w:r>
        <w:rPr>
          <w:spacing w:val="5"/>
          <w:sz w:val="24"/>
        </w:rPr>
        <w:t xml:space="preserve"> </w:t>
      </w:r>
      <w:r>
        <w:rPr>
          <w:sz w:val="24"/>
        </w:rPr>
        <w:t>de</w:t>
      </w:r>
      <w:r>
        <w:rPr>
          <w:spacing w:val="5"/>
          <w:sz w:val="24"/>
        </w:rPr>
        <w:t xml:space="preserve"> </w:t>
      </w:r>
      <w:r w:rsidR="00550093">
        <w:rPr>
          <w:sz w:val="24"/>
        </w:rPr>
        <w:t>XX</w:t>
      </w:r>
      <w:r>
        <w:rPr>
          <w:spacing w:val="5"/>
          <w:sz w:val="24"/>
        </w:rPr>
        <w:t xml:space="preserve"> </w:t>
      </w:r>
      <w:r>
        <w:rPr>
          <w:sz w:val="24"/>
        </w:rPr>
        <w:t>de</w:t>
      </w:r>
      <w:r w:rsidR="00550093">
        <w:rPr>
          <w:spacing w:val="5"/>
          <w:sz w:val="24"/>
        </w:rPr>
        <w:t xml:space="preserve"> XXXXX </w:t>
      </w:r>
      <w:r>
        <w:rPr>
          <w:sz w:val="24"/>
        </w:rPr>
        <w:t>de</w:t>
      </w:r>
      <w:r>
        <w:rPr>
          <w:spacing w:val="5"/>
          <w:sz w:val="24"/>
        </w:rPr>
        <w:t xml:space="preserve"> </w:t>
      </w:r>
      <w:r>
        <w:rPr>
          <w:sz w:val="24"/>
        </w:rPr>
        <w:t>202</w:t>
      </w:r>
      <w:r w:rsidR="00550093">
        <w:rPr>
          <w:sz w:val="24"/>
        </w:rPr>
        <w:t>3</w:t>
      </w:r>
      <w:r>
        <w:rPr>
          <w:spacing w:val="5"/>
          <w:sz w:val="24"/>
        </w:rPr>
        <w:t xml:space="preserve"> </w:t>
      </w:r>
      <w:r>
        <w:rPr>
          <w:sz w:val="24"/>
        </w:rPr>
        <w:t>publicada</w:t>
      </w:r>
      <w:r>
        <w:rPr>
          <w:spacing w:val="5"/>
          <w:sz w:val="24"/>
        </w:rPr>
        <w:t xml:space="preserve"> </w:t>
      </w:r>
      <w:r>
        <w:rPr>
          <w:sz w:val="24"/>
        </w:rPr>
        <w:t>no</w:t>
      </w:r>
      <w:r>
        <w:rPr>
          <w:spacing w:val="5"/>
          <w:sz w:val="24"/>
        </w:rPr>
        <w:t xml:space="preserve"> </w:t>
      </w:r>
      <w:r>
        <w:rPr>
          <w:sz w:val="24"/>
        </w:rPr>
        <w:t>DOU</w:t>
      </w:r>
      <w:r>
        <w:rPr>
          <w:spacing w:val="5"/>
          <w:sz w:val="24"/>
        </w:rPr>
        <w:t xml:space="preserve"> </w:t>
      </w:r>
      <w:r>
        <w:rPr>
          <w:sz w:val="24"/>
        </w:rPr>
        <w:t>de</w:t>
      </w:r>
      <w:r>
        <w:rPr>
          <w:spacing w:val="5"/>
          <w:sz w:val="24"/>
        </w:rPr>
        <w:t xml:space="preserve"> </w:t>
      </w:r>
      <w:r w:rsidR="00550093">
        <w:rPr>
          <w:sz w:val="24"/>
        </w:rPr>
        <w:t>XX</w:t>
      </w:r>
      <w:r>
        <w:rPr>
          <w:spacing w:val="5"/>
          <w:sz w:val="24"/>
        </w:rPr>
        <w:t xml:space="preserve"> </w:t>
      </w:r>
      <w:r>
        <w:rPr>
          <w:sz w:val="24"/>
        </w:rPr>
        <w:t>de</w:t>
      </w:r>
      <w:r>
        <w:rPr>
          <w:spacing w:val="5"/>
          <w:sz w:val="24"/>
        </w:rPr>
        <w:t xml:space="preserve"> </w:t>
      </w:r>
      <w:r w:rsidR="00550093">
        <w:rPr>
          <w:sz w:val="24"/>
        </w:rPr>
        <w:t>XXXXXX</w:t>
      </w:r>
      <w:r>
        <w:rPr>
          <w:spacing w:val="5"/>
          <w:sz w:val="24"/>
        </w:rPr>
        <w:t xml:space="preserve"> </w:t>
      </w:r>
      <w:r>
        <w:rPr>
          <w:sz w:val="24"/>
        </w:rPr>
        <w:t>de</w:t>
      </w:r>
      <w:r>
        <w:rPr>
          <w:spacing w:val="5"/>
          <w:sz w:val="24"/>
        </w:rPr>
        <w:t xml:space="preserve"> </w:t>
      </w:r>
      <w:r>
        <w:rPr>
          <w:sz w:val="24"/>
        </w:rPr>
        <w:t>202</w:t>
      </w:r>
      <w:r w:rsidR="00550093">
        <w:rPr>
          <w:sz w:val="24"/>
        </w:rPr>
        <w:t>3</w:t>
      </w:r>
      <w:r>
        <w:rPr>
          <w:sz w:val="24"/>
        </w:rPr>
        <w:t>,</w:t>
      </w:r>
      <w:r>
        <w:rPr>
          <w:spacing w:val="-58"/>
          <w:sz w:val="24"/>
        </w:rPr>
        <w:t xml:space="preserve"> </w:t>
      </w:r>
      <w:r>
        <w:rPr>
          <w:sz w:val="24"/>
        </w:rPr>
        <w:t>e</w:t>
      </w:r>
      <w:r>
        <w:rPr>
          <w:spacing w:val="-2"/>
          <w:sz w:val="24"/>
        </w:rPr>
        <w:t xml:space="preserve"> </w:t>
      </w:r>
      <w:r>
        <w:rPr>
          <w:sz w:val="24"/>
        </w:rPr>
        <w:t>o</w:t>
      </w:r>
      <w:r w:rsidR="00550093">
        <w:rPr>
          <w:sz w:val="24"/>
        </w:rPr>
        <w:t xml:space="preserve"> </w:t>
      </w:r>
      <w:r w:rsidR="00550093">
        <w:rPr>
          <w:b/>
          <w:bCs/>
          <w:sz w:val="24"/>
        </w:rPr>
        <w:t>XXXXX NOME DA ENTIDADE DA SOCIEADE CIVIL</w:t>
      </w:r>
      <w:r>
        <w:rPr>
          <w:sz w:val="24"/>
        </w:rPr>
        <w:t>,</w:t>
      </w:r>
      <w:r>
        <w:rPr>
          <w:spacing w:val="-1"/>
          <w:sz w:val="24"/>
        </w:rPr>
        <w:t xml:space="preserve"> </w:t>
      </w:r>
      <w:r>
        <w:rPr>
          <w:sz w:val="24"/>
        </w:rPr>
        <w:t>inscrita</w:t>
      </w:r>
      <w:r>
        <w:rPr>
          <w:spacing w:val="-1"/>
          <w:sz w:val="24"/>
        </w:rPr>
        <w:t xml:space="preserve"> </w:t>
      </w:r>
      <w:r>
        <w:rPr>
          <w:sz w:val="24"/>
        </w:rPr>
        <w:t>no</w:t>
      </w:r>
      <w:r>
        <w:rPr>
          <w:spacing w:val="-1"/>
          <w:sz w:val="24"/>
        </w:rPr>
        <w:t xml:space="preserve"> </w:t>
      </w:r>
      <w:r>
        <w:rPr>
          <w:sz w:val="24"/>
        </w:rPr>
        <w:t>CNPJ</w:t>
      </w:r>
      <w:r w:rsidR="00550093">
        <w:rPr>
          <w:sz w:val="24"/>
        </w:rPr>
        <w:t xml:space="preserve"> </w:t>
      </w:r>
      <w:r>
        <w:t>sob nº</w:t>
      </w:r>
      <w:r w:rsidR="00550093">
        <w:rPr>
          <w:spacing w:val="1"/>
        </w:rPr>
        <w:t xml:space="preserve"> XXXXXXXXX</w:t>
      </w:r>
      <w:r>
        <w:t>, com sede na Rua</w:t>
      </w:r>
      <w:r w:rsidR="00550093">
        <w:t xml:space="preserve"> XXXXXX</w:t>
      </w:r>
      <w:r>
        <w:t xml:space="preserve"> nº</w:t>
      </w:r>
      <w:r w:rsidR="00550093">
        <w:t xml:space="preserve"> XXX - </w:t>
      </w:r>
      <w:r>
        <w:t>São</w:t>
      </w:r>
      <w:r>
        <w:rPr>
          <w:spacing w:val="1"/>
        </w:rPr>
        <w:t xml:space="preserve"> </w:t>
      </w:r>
      <w:r>
        <w:t>Paulo-SP,</w:t>
      </w:r>
      <w:r>
        <w:rPr>
          <w:spacing w:val="1"/>
        </w:rPr>
        <w:t xml:space="preserve"> </w:t>
      </w:r>
      <w:r>
        <w:t>CEP:</w:t>
      </w:r>
      <w:r w:rsidR="00550093">
        <w:rPr>
          <w:spacing w:val="1"/>
        </w:rPr>
        <w:t xml:space="preserve"> XXXXXX</w:t>
      </w:r>
      <w:r>
        <w:t>,</w:t>
      </w:r>
      <w:r>
        <w:rPr>
          <w:spacing w:val="1"/>
        </w:rPr>
        <w:t xml:space="preserve"> </w:t>
      </w:r>
      <w:r>
        <w:t>doravante</w:t>
      </w:r>
      <w:r>
        <w:rPr>
          <w:spacing w:val="1"/>
        </w:rPr>
        <w:t xml:space="preserve"> </w:t>
      </w:r>
      <w:r>
        <w:t>denominado</w:t>
      </w:r>
      <w:r>
        <w:rPr>
          <w:spacing w:val="1"/>
        </w:rPr>
        <w:t xml:space="preserve"> </w:t>
      </w:r>
      <w:r>
        <w:rPr>
          <w:b/>
        </w:rPr>
        <w:t>ORGANIZAÇÃO</w:t>
      </w:r>
      <w:r>
        <w:rPr>
          <w:b/>
          <w:spacing w:val="1"/>
        </w:rPr>
        <w:t xml:space="preserve"> </w:t>
      </w:r>
      <w:r>
        <w:rPr>
          <w:b/>
        </w:rPr>
        <w:t>DA SOCIEDADE</w:t>
      </w:r>
      <w:r>
        <w:rPr>
          <w:b/>
          <w:spacing w:val="60"/>
        </w:rPr>
        <w:t xml:space="preserve"> </w:t>
      </w:r>
      <w:r>
        <w:rPr>
          <w:b/>
        </w:rPr>
        <w:t>CIVIL -</w:t>
      </w:r>
      <w:r>
        <w:rPr>
          <w:b/>
          <w:spacing w:val="1"/>
        </w:rPr>
        <w:t xml:space="preserve"> </w:t>
      </w:r>
      <w:r>
        <w:rPr>
          <w:b/>
        </w:rPr>
        <w:t>OSC</w:t>
      </w:r>
      <w:r>
        <w:t>,</w:t>
      </w:r>
      <w:r>
        <w:rPr>
          <w:spacing w:val="60"/>
        </w:rPr>
        <w:t xml:space="preserve"> </w:t>
      </w:r>
      <w:r>
        <w:t xml:space="preserve">representada pelo </w:t>
      </w:r>
      <w:r>
        <w:rPr>
          <w:b/>
        </w:rPr>
        <w:t>PRESIDENTE</w:t>
      </w:r>
      <w:r>
        <w:t>, Senhor</w:t>
      </w:r>
      <w:r w:rsidR="00A82814">
        <w:t>(a)</w:t>
      </w:r>
      <w:r w:rsidR="00550093">
        <w:t xml:space="preserve"> XXXXXXXXX</w:t>
      </w:r>
      <w:r>
        <w:rPr>
          <w:b/>
        </w:rPr>
        <w:t xml:space="preserve">, </w:t>
      </w:r>
      <w:r>
        <w:t>portador do CPF</w:t>
      </w:r>
      <w:r>
        <w:rPr>
          <w:spacing w:val="1"/>
        </w:rPr>
        <w:t xml:space="preserve"> </w:t>
      </w:r>
      <w:r>
        <w:t xml:space="preserve">nº </w:t>
      </w:r>
      <w:r w:rsidR="00550093">
        <w:t>XXX.XXX.XXX-XX</w:t>
      </w:r>
      <w:r>
        <w:t xml:space="preserve">, resolvem celebrar o presente </w:t>
      </w:r>
      <w:r>
        <w:rPr>
          <w:b/>
        </w:rPr>
        <w:t>TERMO DE FOMENTO</w:t>
      </w:r>
      <w:r>
        <w:t>,</w:t>
      </w:r>
      <w:r w:rsidR="000A4462">
        <w:t xml:space="preserve"> registrado no Sistema TransfereGov.br, sob o nº XXXXXXXX, regendo-se pelo disposto na Lei 13.019</w:t>
      </w:r>
      <w:r w:rsidR="00486A91">
        <w:t>,</w:t>
      </w:r>
      <w:r w:rsidR="000A4462">
        <w:t xml:space="preserve"> de 31 de Julho de 2014, no Decreto nº 8.726, de 27 de abril de 2016, na Lei nº 13.971, de 27 de dezembro de 2019, na Lei Complementar nº 101, de 04 de maio de 2000, na Lei de Diretrizes Orçamentárias do corrente exercício 2023, no Decreto Federal nº 93.872, de 23 de dezembro de 1986 e alterações posteriores, consoante o processo administrativo nº 00135.</w:t>
      </w:r>
      <w:r w:rsidR="000A4462" w:rsidRPr="00566839">
        <w:t>XXXXXXXX</w:t>
      </w:r>
      <w:r w:rsidR="000A4462" w:rsidRPr="00566839">
        <w:rPr>
          <w:b/>
          <w:bCs/>
          <w:i/>
          <w:iCs/>
        </w:rPr>
        <w:t xml:space="preserve"> </w:t>
      </w:r>
      <w:r w:rsidR="000A4462">
        <w:t>e mediante as cláusulas e condições seguintes:</w:t>
      </w:r>
    </w:p>
    <w:p w14:paraId="369865F6" w14:textId="77777777" w:rsidR="000A4462" w:rsidRDefault="000A4462" w:rsidP="00550093">
      <w:pPr>
        <w:spacing w:line="273" w:lineRule="exact"/>
        <w:ind w:left="205" w:right="222"/>
        <w:jc w:val="both"/>
      </w:pPr>
    </w:p>
    <w:p w14:paraId="1FF200C8" w14:textId="77777777" w:rsidR="00F531E5" w:rsidRDefault="00100920">
      <w:pPr>
        <w:pStyle w:val="Ttulo1"/>
        <w:spacing w:before="200"/>
      </w:pPr>
      <w:r>
        <w:t>CLÁUSULA</w:t>
      </w:r>
      <w:r>
        <w:rPr>
          <w:spacing w:val="-15"/>
        </w:rPr>
        <w:t xml:space="preserve"> </w:t>
      </w:r>
      <w:r>
        <w:t>PRIMEIRA</w:t>
      </w:r>
      <w:r>
        <w:rPr>
          <w:spacing w:val="-15"/>
        </w:rPr>
        <w:t xml:space="preserve"> </w:t>
      </w:r>
      <w:r>
        <w:t>–</w:t>
      </w:r>
      <w:r>
        <w:rPr>
          <w:spacing w:val="-1"/>
        </w:rPr>
        <w:t xml:space="preserve"> </w:t>
      </w:r>
      <w:r>
        <w:t>DO</w:t>
      </w:r>
      <w:r>
        <w:rPr>
          <w:spacing w:val="-1"/>
        </w:rPr>
        <w:t xml:space="preserve"> </w:t>
      </w:r>
      <w:r>
        <w:t>OBJETO</w:t>
      </w:r>
    </w:p>
    <w:p w14:paraId="318F5B8A" w14:textId="5E7BC2BF" w:rsidR="00F531E5" w:rsidRDefault="00100920" w:rsidP="00AA1B3A">
      <w:pPr>
        <w:pStyle w:val="Corpodetexto"/>
        <w:spacing w:line="235" w:lineRule="auto"/>
      </w:pPr>
      <w:r>
        <w:t>O</w:t>
      </w:r>
      <w:r>
        <w:rPr>
          <w:spacing w:val="1"/>
        </w:rPr>
        <w:t xml:space="preserve"> </w:t>
      </w:r>
      <w:r>
        <w:t>presente</w:t>
      </w:r>
      <w:r>
        <w:rPr>
          <w:spacing w:val="1"/>
        </w:rPr>
        <w:t xml:space="preserve"> </w:t>
      </w:r>
      <w:r>
        <w:t>Termo</w:t>
      </w:r>
      <w:r>
        <w:rPr>
          <w:spacing w:val="1"/>
        </w:rPr>
        <w:t xml:space="preserve"> </w:t>
      </w:r>
      <w:r>
        <w:t>de</w:t>
      </w:r>
      <w:r>
        <w:rPr>
          <w:spacing w:val="1"/>
        </w:rPr>
        <w:t xml:space="preserve"> </w:t>
      </w:r>
      <w:r>
        <w:t>Fomento,</w:t>
      </w:r>
      <w:r>
        <w:rPr>
          <w:spacing w:val="1"/>
        </w:rPr>
        <w:t xml:space="preserve"> </w:t>
      </w:r>
      <w:r>
        <w:t>decorrente</w:t>
      </w:r>
      <w:r w:rsidR="00AA1B3A">
        <w:rPr>
          <w:spacing w:val="1"/>
        </w:rPr>
        <w:t xml:space="preserve"> d</w:t>
      </w:r>
      <w:r w:rsidR="00566839">
        <w:rPr>
          <w:spacing w:val="1"/>
        </w:rPr>
        <w:t>o Edita</w:t>
      </w:r>
      <w:r w:rsidR="00F0325A">
        <w:rPr>
          <w:spacing w:val="1"/>
        </w:rPr>
        <w:t>l</w:t>
      </w:r>
      <w:r w:rsidR="00566839">
        <w:rPr>
          <w:spacing w:val="1"/>
        </w:rPr>
        <w:t xml:space="preserve"> nº XXX</w:t>
      </w:r>
      <w:r w:rsidR="00A82814">
        <w:rPr>
          <w:spacing w:val="1"/>
        </w:rPr>
        <w:t>/2023</w:t>
      </w:r>
      <w:r w:rsidR="00566839">
        <w:rPr>
          <w:spacing w:val="1"/>
        </w:rPr>
        <w:t>,</w:t>
      </w:r>
      <w:r w:rsidR="00F0325A">
        <w:rPr>
          <w:spacing w:val="1"/>
        </w:rPr>
        <w:t xml:space="preserve"> com</w:t>
      </w:r>
      <w:r w:rsidR="00AA1B3A">
        <w:rPr>
          <w:spacing w:val="1"/>
        </w:rPr>
        <w:t xml:space="preserve"> recursos do Fundo Nacional para a criança e o adolescente </w:t>
      </w:r>
      <w:r w:rsidR="000A4462">
        <w:rPr>
          <w:spacing w:val="1"/>
        </w:rPr>
        <w:t>–</w:t>
      </w:r>
      <w:r w:rsidR="00AA1B3A">
        <w:rPr>
          <w:spacing w:val="1"/>
        </w:rPr>
        <w:t xml:space="preserve"> FNCA</w:t>
      </w:r>
      <w:r w:rsidR="000A4462">
        <w:t xml:space="preserve"> (art. 6º da Lei nº 8.242/1990)</w:t>
      </w:r>
      <w:r>
        <w:rPr>
          <w:spacing w:val="23"/>
        </w:rPr>
        <w:t xml:space="preserve"> </w:t>
      </w:r>
      <w:r>
        <w:t>tem</w:t>
      </w:r>
      <w:r>
        <w:rPr>
          <w:spacing w:val="23"/>
        </w:rPr>
        <w:t xml:space="preserve"> </w:t>
      </w:r>
      <w:r>
        <w:t>por</w:t>
      </w:r>
      <w:r>
        <w:rPr>
          <w:spacing w:val="23"/>
        </w:rPr>
        <w:t xml:space="preserve"> </w:t>
      </w:r>
      <w:r>
        <w:t>objet</w:t>
      </w:r>
      <w:r w:rsidR="00AA1B3A">
        <w:t xml:space="preserve">o </w:t>
      </w:r>
      <w:r w:rsidR="00AA1B3A" w:rsidRPr="00702A8B">
        <w:rPr>
          <w:rFonts w:ascii="New times romam" w:hAnsi="New times romam"/>
        </w:rPr>
        <w:t>a execução de projeto voltado à</w:t>
      </w:r>
      <w:r w:rsidR="00AA1B3A" w:rsidRPr="00702A8B">
        <w:rPr>
          <w:rFonts w:ascii="New times romam" w:hAnsi="New times romam"/>
          <w:spacing w:val="1"/>
        </w:rPr>
        <w:t xml:space="preserve"> </w:t>
      </w:r>
      <w:r w:rsidR="00AA1B3A" w:rsidRPr="00702A8B">
        <w:rPr>
          <w:rFonts w:ascii="New times romam" w:hAnsi="New times romam"/>
        </w:rPr>
        <w:t>promoção,</w:t>
      </w:r>
      <w:r w:rsidR="00AA1B3A" w:rsidRPr="00702A8B">
        <w:rPr>
          <w:rFonts w:ascii="New times romam" w:hAnsi="New times romam"/>
          <w:spacing w:val="-1"/>
        </w:rPr>
        <w:t xml:space="preserve"> </w:t>
      </w:r>
      <w:r w:rsidR="00AA1B3A" w:rsidRPr="00702A8B">
        <w:rPr>
          <w:rFonts w:ascii="New times romam" w:hAnsi="New times romam"/>
        </w:rPr>
        <w:t>à</w:t>
      </w:r>
      <w:r w:rsidR="00AA1B3A" w:rsidRPr="00702A8B">
        <w:rPr>
          <w:rFonts w:ascii="New times romam" w:hAnsi="New times romam"/>
          <w:spacing w:val="-2"/>
        </w:rPr>
        <w:t xml:space="preserve"> </w:t>
      </w:r>
      <w:r w:rsidR="00AA1B3A" w:rsidRPr="00702A8B">
        <w:rPr>
          <w:rFonts w:ascii="New times romam" w:hAnsi="New times romam"/>
        </w:rPr>
        <w:t>proteção</w:t>
      </w:r>
      <w:r w:rsidR="00AA1B3A" w:rsidRPr="00702A8B">
        <w:rPr>
          <w:rFonts w:ascii="New times romam" w:hAnsi="New times romam"/>
          <w:spacing w:val="3"/>
        </w:rPr>
        <w:t xml:space="preserve"> </w:t>
      </w:r>
      <w:r w:rsidR="00AA1B3A" w:rsidRPr="00702A8B">
        <w:rPr>
          <w:rFonts w:ascii="New times romam" w:hAnsi="New times romam"/>
        </w:rPr>
        <w:t>e à</w:t>
      </w:r>
      <w:r w:rsidR="00AA1B3A" w:rsidRPr="00702A8B">
        <w:rPr>
          <w:rFonts w:ascii="New times romam" w:hAnsi="New times romam"/>
          <w:spacing w:val="-3"/>
        </w:rPr>
        <w:t xml:space="preserve"> </w:t>
      </w:r>
      <w:r w:rsidR="00AA1B3A" w:rsidRPr="00702A8B">
        <w:rPr>
          <w:rFonts w:ascii="New times romam" w:hAnsi="New times romam"/>
        </w:rPr>
        <w:t>defesa</w:t>
      </w:r>
      <w:r w:rsidR="00AA1B3A" w:rsidRPr="00702A8B">
        <w:rPr>
          <w:rFonts w:ascii="New times romam" w:hAnsi="New times romam"/>
          <w:spacing w:val="-2"/>
        </w:rPr>
        <w:t xml:space="preserve"> </w:t>
      </w:r>
      <w:r w:rsidR="00AA1B3A" w:rsidRPr="00702A8B">
        <w:rPr>
          <w:rFonts w:ascii="New times romam" w:hAnsi="New times romam"/>
        </w:rPr>
        <w:t>dos direitos</w:t>
      </w:r>
      <w:r w:rsidR="00AA1B3A" w:rsidRPr="00702A8B">
        <w:rPr>
          <w:rFonts w:ascii="New times romam" w:hAnsi="New times romam"/>
          <w:spacing w:val="1"/>
        </w:rPr>
        <w:t xml:space="preserve"> </w:t>
      </w:r>
      <w:r w:rsidR="00AA1B3A" w:rsidRPr="00702A8B">
        <w:rPr>
          <w:rFonts w:ascii="New times romam" w:hAnsi="New times romam"/>
        </w:rPr>
        <w:t>humanos de</w:t>
      </w:r>
      <w:r w:rsidR="00AA1B3A" w:rsidRPr="00702A8B">
        <w:rPr>
          <w:rFonts w:ascii="New times romam" w:hAnsi="New times romam"/>
          <w:spacing w:val="-2"/>
        </w:rPr>
        <w:t xml:space="preserve"> </w:t>
      </w:r>
      <w:r w:rsidR="00AA1B3A" w:rsidRPr="00702A8B">
        <w:rPr>
          <w:rFonts w:ascii="New times romam" w:hAnsi="New times romam"/>
        </w:rPr>
        <w:t>crianças</w:t>
      </w:r>
      <w:r w:rsidR="00AA1B3A" w:rsidRPr="00702A8B">
        <w:rPr>
          <w:rFonts w:ascii="New times romam" w:hAnsi="New times romam"/>
          <w:spacing w:val="1"/>
        </w:rPr>
        <w:t xml:space="preserve"> </w:t>
      </w:r>
      <w:r w:rsidR="00AA1B3A" w:rsidRPr="00702A8B">
        <w:rPr>
          <w:rFonts w:ascii="New times romam" w:hAnsi="New times romam"/>
        </w:rPr>
        <w:t>e</w:t>
      </w:r>
      <w:r w:rsidR="00AA1B3A" w:rsidRPr="00702A8B">
        <w:rPr>
          <w:rFonts w:ascii="New times romam" w:hAnsi="New times romam"/>
          <w:spacing w:val="-3"/>
        </w:rPr>
        <w:t xml:space="preserve"> </w:t>
      </w:r>
      <w:r w:rsidR="00AA1B3A" w:rsidRPr="00702A8B">
        <w:rPr>
          <w:rFonts w:ascii="New times romam" w:hAnsi="New times romam"/>
        </w:rPr>
        <w:t>adolescentes</w:t>
      </w:r>
      <w:r w:rsidR="00AA1B3A">
        <w:t xml:space="preserve"> </w:t>
      </w:r>
      <w:r>
        <w:t>pela perspectiva</w:t>
      </w:r>
      <w:r w:rsidR="00AA1B3A">
        <w:t xml:space="preserve"> do</w:t>
      </w:r>
      <w:r>
        <w:t xml:space="preserve"> Estatuto da Criança e do</w:t>
      </w:r>
      <w:r>
        <w:rPr>
          <w:spacing w:val="1"/>
        </w:rPr>
        <w:t xml:space="preserve"> </w:t>
      </w:r>
      <w:r>
        <w:t>Adolescente,</w:t>
      </w:r>
      <w:r>
        <w:rPr>
          <w:spacing w:val="1"/>
        </w:rPr>
        <w:t xml:space="preserve"> </w:t>
      </w:r>
      <w:r>
        <w:t>visando</w:t>
      </w:r>
      <w:r>
        <w:rPr>
          <w:spacing w:val="1"/>
        </w:rPr>
        <w:t xml:space="preserve"> </w:t>
      </w:r>
      <w:r>
        <w:t>a</w:t>
      </w:r>
      <w:r>
        <w:rPr>
          <w:spacing w:val="1"/>
        </w:rPr>
        <w:t xml:space="preserve"> </w:t>
      </w:r>
      <w:r>
        <w:t>consecução</w:t>
      </w:r>
      <w:r>
        <w:rPr>
          <w:spacing w:val="1"/>
        </w:rPr>
        <w:t xml:space="preserve"> </w:t>
      </w:r>
      <w:r>
        <w:t>de</w:t>
      </w:r>
      <w:r>
        <w:rPr>
          <w:spacing w:val="1"/>
        </w:rPr>
        <w:t xml:space="preserve"> </w:t>
      </w:r>
      <w:r>
        <w:t>finalidade</w:t>
      </w:r>
      <w:r>
        <w:rPr>
          <w:spacing w:val="1"/>
        </w:rPr>
        <w:t xml:space="preserve"> </w:t>
      </w:r>
      <w:r>
        <w:t>de</w:t>
      </w:r>
      <w:r>
        <w:rPr>
          <w:spacing w:val="1"/>
        </w:rPr>
        <w:t xml:space="preserve"> </w:t>
      </w:r>
      <w:r>
        <w:t>interesse</w:t>
      </w:r>
      <w:r>
        <w:rPr>
          <w:spacing w:val="1"/>
        </w:rPr>
        <w:t xml:space="preserve"> </w:t>
      </w:r>
      <w:r>
        <w:t>público</w:t>
      </w:r>
      <w:r w:rsidR="00AA1B3A">
        <w:rPr>
          <w:spacing w:val="1"/>
        </w:rPr>
        <w:t xml:space="preserve"> </w:t>
      </w:r>
      <w:r w:rsidR="00AA1B3A" w:rsidRPr="00AA1B3A">
        <w:t>do</w:t>
      </w:r>
      <w:r w:rsidR="00AA1B3A" w:rsidRPr="00AA1B3A">
        <w:rPr>
          <w:spacing w:val="1"/>
        </w:rPr>
        <w:t xml:space="preserve"> </w:t>
      </w:r>
      <w:r w:rsidR="00AA1B3A" w:rsidRPr="00AA1B3A">
        <w:t>Fortalecimento do Sistema de Garantia de Direitos em cada uma das unidades da Federação</w:t>
      </w:r>
      <w:r w:rsidR="00AA1B3A" w:rsidRPr="007E4073">
        <w:rPr>
          <w:b/>
        </w:rPr>
        <w:t>,</w:t>
      </w:r>
      <w:r>
        <w:rPr>
          <w:spacing w:val="1"/>
        </w:rPr>
        <w:t xml:space="preserve"> </w:t>
      </w:r>
      <w:r>
        <w:t>que</w:t>
      </w:r>
      <w:r>
        <w:rPr>
          <w:spacing w:val="1"/>
        </w:rPr>
        <w:t xml:space="preserve"> </w:t>
      </w:r>
      <w:r>
        <w:t>envolve</w:t>
      </w:r>
      <w:r>
        <w:rPr>
          <w:spacing w:val="1"/>
        </w:rPr>
        <w:t xml:space="preserve"> </w:t>
      </w:r>
      <w:r>
        <w:t>a</w:t>
      </w:r>
      <w:r>
        <w:rPr>
          <w:spacing w:val="1"/>
        </w:rPr>
        <w:t xml:space="preserve"> </w:t>
      </w:r>
      <w:r>
        <w:t>transferência de recursos financeiros à Organização da Sociedade Civil (OSC), conforme detalhado no</w:t>
      </w:r>
      <w:r>
        <w:rPr>
          <w:spacing w:val="1"/>
        </w:rPr>
        <w:t xml:space="preserve"> </w:t>
      </w:r>
      <w:r>
        <w:t>Plano</w:t>
      </w:r>
      <w:r>
        <w:rPr>
          <w:spacing w:val="-1"/>
        </w:rPr>
        <w:t xml:space="preserve"> </w:t>
      </w:r>
      <w:r>
        <w:t>de</w:t>
      </w:r>
      <w:r>
        <w:rPr>
          <w:spacing w:val="-5"/>
        </w:rPr>
        <w:t xml:space="preserve"> </w:t>
      </w:r>
      <w:r>
        <w:t>Trabalho.</w:t>
      </w:r>
    </w:p>
    <w:p w14:paraId="63B7849D" w14:textId="77777777" w:rsidR="00F531E5" w:rsidRDefault="00F531E5">
      <w:pPr>
        <w:pStyle w:val="Corpodetexto"/>
        <w:spacing w:before="0"/>
        <w:ind w:left="0" w:right="0"/>
        <w:jc w:val="left"/>
        <w:rPr>
          <w:sz w:val="26"/>
        </w:rPr>
      </w:pPr>
    </w:p>
    <w:p w14:paraId="12675FD1" w14:textId="77777777" w:rsidR="00F531E5" w:rsidRDefault="00100920">
      <w:pPr>
        <w:pStyle w:val="Ttulo1"/>
        <w:spacing w:before="205"/>
        <w:jc w:val="left"/>
      </w:pPr>
      <w:r>
        <w:t>CLÁUSULA</w:t>
      </w:r>
      <w:r>
        <w:rPr>
          <w:spacing w:val="-14"/>
        </w:rPr>
        <w:t xml:space="preserve"> </w:t>
      </w:r>
      <w:r>
        <w:t>SEGUNDA</w:t>
      </w:r>
      <w:r>
        <w:rPr>
          <w:spacing w:val="-14"/>
        </w:rPr>
        <w:t xml:space="preserve"> </w:t>
      </w:r>
      <w:r>
        <w:t>– DO PLANO DE</w:t>
      </w:r>
      <w:r>
        <w:rPr>
          <w:spacing w:val="-5"/>
        </w:rPr>
        <w:t xml:space="preserve"> </w:t>
      </w:r>
      <w:r>
        <w:t>TRABALHO</w:t>
      </w:r>
    </w:p>
    <w:p w14:paraId="22D3942B" w14:textId="77777777" w:rsidR="00F531E5" w:rsidRDefault="00100920">
      <w:pPr>
        <w:pStyle w:val="Corpodetexto"/>
        <w:spacing w:line="235" w:lineRule="auto"/>
      </w:pPr>
      <w:r>
        <w:t>Para</w:t>
      </w:r>
      <w:r>
        <w:rPr>
          <w:spacing w:val="1"/>
        </w:rPr>
        <w:t xml:space="preserve"> </w:t>
      </w:r>
      <w:r>
        <w:t>o</w:t>
      </w:r>
      <w:r>
        <w:rPr>
          <w:spacing w:val="1"/>
        </w:rPr>
        <w:t xml:space="preserve"> </w:t>
      </w:r>
      <w:r>
        <w:t>alcance</w:t>
      </w:r>
      <w:r>
        <w:rPr>
          <w:spacing w:val="1"/>
        </w:rPr>
        <w:t xml:space="preserve"> </w:t>
      </w:r>
      <w:r>
        <w:t>do</w:t>
      </w:r>
      <w:r>
        <w:rPr>
          <w:spacing w:val="1"/>
        </w:rPr>
        <w:t xml:space="preserve"> </w:t>
      </w:r>
      <w:r>
        <w:t>objeto</w:t>
      </w:r>
      <w:r>
        <w:rPr>
          <w:spacing w:val="1"/>
        </w:rPr>
        <w:t xml:space="preserve"> </w:t>
      </w:r>
      <w:r>
        <w:t>pactuado,</w:t>
      </w:r>
      <w:r>
        <w:rPr>
          <w:spacing w:val="1"/>
        </w:rPr>
        <w:t xml:space="preserve"> </w:t>
      </w:r>
      <w:r>
        <w:t>os</w:t>
      </w:r>
      <w:r>
        <w:rPr>
          <w:spacing w:val="1"/>
        </w:rPr>
        <w:t xml:space="preserve"> </w:t>
      </w:r>
      <w:r>
        <w:t>partícipes</w:t>
      </w:r>
      <w:r>
        <w:rPr>
          <w:spacing w:val="1"/>
        </w:rPr>
        <w:t xml:space="preserve"> </w:t>
      </w:r>
      <w:r>
        <w:t>obrigam-se</w:t>
      </w:r>
      <w:r>
        <w:rPr>
          <w:spacing w:val="1"/>
        </w:rPr>
        <w:t xml:space="preserve"> </w:t>
      </w:r>
      <w:r>
        <w:t>a</w:t>
      </w:r>
      <w:r>
        <w:rPr>
          <w:spacing w:val="1"/>
        </w:rPr>
        <w:t xml:space="preserve"> </w:t>
      </w:r>
      <w:r>
        <w:t>cumprir</w:t>
      </w:r>
      <w:r>
        <w:rPr>
          <w:spacing w:val="1"/>
        </w:rPr>
        <w:t xml:space="preserve"> </w:t>
      </w:r>
      <w:r>
        <w:t>o</w:t>
      </w:r>
      <w:r>
        <w:rPr>
          <w:spacing w:val="1"/>
        </w:rPr>
        <w:t xml:space="preserve"> </w:t>
      </w:r>
      <w:r>
        <w:t>plano</w:t>
      </w:r>
      <w:r>
        <w:rPr>
          <w:spacing w:val="1"/>
        </w:rPr>
        <w:t xml:space="preserve"> </w:t>
      </w:r>
      <w:r>
        <w:t>de</w:t>
      </w:r>
      <w:r>
        <w:rPr>
          <w:spacing w:val="1"/>
        </w:rPr>
        <w:t xml:space="preserve"> </w:t>
      </w:r>
      <w:r>
        <w:t>trabalho</w:t>
      </w:r>
      <w:r>
        <w:rPr>
          <w:spacing w:val="1"/>
        </w:rPr>
        <w:t xml:space="preserve"> </w:t>
      </w:r>
      <w:r>
        <w:t>que,</w:t>
      </w:r>
      <w:r>
        <w:rPr>
          <w:spacing w:val="1"/>
        </w:rPr>
        <w:t xml:space="preserve"> </w:t>
      </w:r>
      <w:r>
        <w:t>independente de transcrição, é parte integrante e indissociável do presente Termo de Fomento, bem como</w:t>
      </w:r>
      <w:r>
        <w:rPr>
          <w:spacing w:val="1"/>
        </w:rPr>
        <w:t xml:space="preserve"> </w:t>
      </w:r>
      <w:r>
        <w:t>toda documentação técnica que dele resulte, cujos dados neles contidos acatam os partícipes.</w:t>
      </w:r>
    </w:p>
    <w:p w14:paraId="29E7F4CA" w14:textId="77777777" w:rsidR="00F531E5" w:rsidRDefault="00100920">
      <w:pPr>
        <w:pStyle w:val="Corpodetexto"/>
        <w:spacing w:line="235" w:lineRule="auto"/>
      </w:pPr>
      <w:r>
        <w:rPr>
          <w:b/>
        </w:rPr>
        <w:lastRenderedPageBreak/>
        <w:t>Subcláusula Única</w:t>
      </w:r>
      <w:r>
        <w:t>. Os ajustes no plano de trabalho serão formalizados por certidão de apostilamento,</w:t>
      </w:r>
      <w:r>
        <w:rPr>
          <w:spacing w:val="1"/>
        </w:rPr>
        <w:t xml:space="preserve"> </w:t>
      </w:r>
      <w:r>
        <w:t xml:space="preserve">exceto quando coincidirem com alguma hipótese de termo aditivo prevista no art. 43, </w:t>
      </w:r>
      <w:r>
        <w:rPr>
          <w:i/>
        </w:rPr>
        <w:t>caput</w:t>
      </w:r>
      <w:r>
        <w:t>, inciso I, do</w:t>
      </w:r>
      <w:r>
        <w:rPr>
          <w:spacing w:val="1"/>
        </w:rPr>
        <w:t xml:space="preserve"> </w:t>
      </w:r>
      <w:r>
        <w:t>Decreto nº 8.726, de 2016, caso em que deverão ser formalizados por aditamento ao termo de fomento,</w:t>
      </w:r>
      <w:r>
        <w:rPr>
          <w:spacing w:val="1"/>
        </w:rPr>
        <w:t xml:space="preserve"> </w:t>
      </w:r>
      <w:r>
        <w:t>sendo vedada a alteração do objeto da parceria.</w:t>
      </w:r>
    </w:p>
    <w:p w14:paraId="42A6A194" w14:textId="77777777" w:rsidR="00F531E5" w:rsidRDefault="00F531E5">
      <w:pPr>
        <w:pStyle w:val="Corpodetexto"/>
        <w:spacing w:before="0"/>
        <w:ind w:left="0" w:right="0"/>
        <w:jc w:val="left"/>
        <w:rPr>
          <w:sz w:val="26"/>
        </w:rPr>
      </w:pPr>
    </w:p>
    <w:p w14:paraId="0D918D73" w14:textId="77777777" w:rsidR="00F531E5" w:rsidRDefault="00100920">
      <w:pPr>
        <w:pStyle w:val="Ttulo1"/>
        <w:spacing w:before="205"/>
        <w:jc w:val="left"/>
      </w:pPr>
      <w:r>
        <w:rPr>
          <w:w w:val="95"/>
        </w:rPr>
        <w:t>CLÁUSULA</w:t>
      </w:r>
      <w:r>
        <w:rPr>
          <w:spacing w:val="13"/>
          <w:w w:val="95"/>
        </w:rPr>
        <w:t xml:space="preserve"> </w:t>
      </w:r>
      <w:r>
        <w:rPr>
          <w:w w:val="95"/>
        </w:rPr>
        <w:t>TERCEIRA</w:t>
      </w:r>
      <w:r>
        <w:rPr>
          <w:spacing w:val="20"/>
          <w:w w:val="95"/>
        </w:rPr>
        <w:t xml:space="preserve"> </w:t>
      </w:r>
      <w:r>
        <w:rPr>
          <w:w w:val="95"/>
        </w:rPr>
        <w:t>–</w:t>
      </w:r>
      <w:r>
        <w:rPr>
          <w:spacing w:val="44"/>
          <w:w w:val="95"/>
        </w:rPr>
        <w:t xml:space="preserve"> </w:t>
      </w:r>
      <w:r>
        <w:rPr>
          <w:w w:val="95"/>
        </w:rPr>
        <w:t>DO</w:t>
      </w:r>
      <w:r>
        <w:rPr>
          <w:spacing w:val="44"/>
          <w:w w:val="95"/>
        </w:rPr>
        <w:t xml:space="preserve"> </w:t>
      </w:r>
      <w:r>
        <w:rPr>
          <w:w w:val="95"/>
        </w:rPr>
        <w:t>PRAZO</w:t>
      </w:r>
      <w:r>
        <w:rPr>
          <w:spacing w:val="43"/>
          <w:w w:val="95"/>
        </w:rPr>
        <w:t xml:space="preserve"> </w:t>
      </w:r>
      <w:r>
        <w:rPr>
          <w:w w:val="95"/>
        </w:rPr>
        <w:t>DE</w:t>
      </w:r>
      <w:r>
        <w:rPr>
          <w:spacing w:val="36"/>
          <w:w w:val="95"/>
        </w:rPr>
        <w:t xml:space="preserve"> </w:t>
      </w:r>
      <w:r>
        <w:rPr>
          <w:w w:val="95"/>
        </w:rPr>
        <w:t>VIGÊNCIA</w:t>
      </w:r>
    </w:p>
    <w:p w14:paraId="23EC30B9" w14:textId="1D24F4D5" w:rsidR="00F531E5" w:rsidRDefault="00100920">
      <w:pPr>
        <w:pStyle w:val="Corpodetexto"/>
        <w:spacing w:line="235" w:lineRule="auto"/>
      </w:pPr>
      <w:r>
        <w:t xml:space="preserve">O prazo de vigência deste Termo de Fomento será de </w:t>
      </w:r>
      <w:r w:rsidR="00BB6F11">
        <w:t>24</w:t>
      </w:r>
      <w:r>
        <w:t xml:space="preserve"> </w:t>
      </w:r>
      <w:r w:rsidR="00BB6F11">
        <w:t>(vinte e quatro</w:t>
      </w:r>
      <w:r>
        <w:t>) meses a partir da data de sua assinatura,</w:t>
      </w:r>
      <w:r>
        <w:rPr>
          <w:spacing w:val="1"/>
        </w:rPr>
        <w:t xml:space="preserve"> </w:t>
      </w:r>
      <w:r>
        <w:t>podendo</w:t>
      </w:r>
      <w:r>
        <w:rPr>
          <w:spacing w:val="1"/>
        </w:rPr>
        <w:t xml:space="preserve"> </w:t>
      </w:r>
      <w:r>
        <w:t>ser</w:t>
      </w:r>
      <w:r>
        <w:rPr>
          <w:spacing w:val="1"/>
        </w:rPr>
        <w:t xml:space="preserve"> </w:t>
      </w:r>
      <w:r>
        <w:t>prorrogado</w:t>
      </w:r>
      <w:r>
        <w:rPr>
          <w:spacing w:val="1"/>
        </w:rPr>
        <w:t xml:space="preserve"> </w:t>
      </w:r>
      <w:r>
        <w:t>nos</w:t>
      </w:r>
      <w:r>
        <w:rPr>
          <w:spacing w:val="1"/>
        </w:rPr>
        <w:t xml:space="preserve"> </w:t>
      </w:r>
      <w:r>
        <w:t>seguintes</w:t>
      </w:r>
      <w:r>
        <w:rPr>
          <w:spacing w:val="1"/>
        </w:rPr>
        <w:t xml:space="preserve"> </w:t>
      </w:r>
      <w:r>
        <w:t>casos</w:t>
      </w:r>
      <w:r>
        <w:rPr>
          <w:spacing w:val="1"/>
        </w:rPr>
        <w:t xml:space="preserve"> </w:t>
      </w:r>
      <w:r>
        <w:t>e</w:t>
      </w:r>
      <w:r>
        <w:rPr>
          <w:spacing w:val="1"/>
        </w:rPr>
        <w:t xml:space="preserve"> </w:t>
      </w:r>
      <w:r>
        <w:t>condições</w:t>
      </w:r>
      <w:r>
        <w:rPr>
          <w:spacing w:val="1"/>
        </w:rPr>
        <w:t xml:space="preserve"> </w:t>
      </w:r>
      <w:r>
        <w:t>previstos</w:t>
      </w:r>
      <w:r>
        <w:rPr>
          <w:spacing w:val="1"/>
        </w:rPr>
        <w:t xml:space="preserve"> </w:t>
      </w:r>
      <w:r>
        <w:t>no</w:t>
      </w:r>
      <w:r>
        <w:rPr>
          <w:spacing w:val="1"/>
        </w:rPr>
        <w:t xml:space="preserve"> </w:t>
      </w:r>
      <w:r>
        <w:t>art.</w:t>
      </w:r>
      <w:r>
        <w:rPr>
          <w:spacing w:val="1"/>
        </w:rPr>
        <w:t xml:space="preserve"> </w:t>
      </w:r>
      <w:r>
        <w:t>55</w:t>
      </w:r>
      <w:r>
        <w:rPr>
          <w:spacing w:val="1"/>
        </w:rPr>
        <w:t xml:space="preserve"> </w:t>
      </w:r>
      <w:r>
        <w:t>da</w:t>
      </w:r>
      <w:r>
        <w:rPr>
          <w:spacing w:val="1"/>
        </w:rPr>
        <w:t xml:space="preserve"> </w:t>
      </w:r>
      <w:r>
        <w:t>Lei</w:t>
      </w:r>
      <w:r>
        <w:rPr>
          <w:spacing w:val="1"/>
        </w:rPr>
        <w:t xml:space="preserve"> </w:t>
      </w:r>
      <w:r>
        <w:t>nº</w:t>
      </w:r>
      <w:r>
        <w:rPr>
          <w:spacing w:val="1"/>
        </w:rPr>
        <w:t xml:space="preserve"> </w:t>
      </w:r>
      <w:r>
        <w:t>13.019,</w:t>
      </w:r>
      <w:r>
        <w:rPr>
          <w:spacing w:val="1"/>
        </w:rPr>
        <w:t xml:space="preserve"> </w:t>
      </w:r>
      <w:r>
        <w:t>de</w:t>
      </w:r>
      <w:r w:rsidR="00BB6F11">
        <w:t xml:space="preserve"> </w:t>
      </w:r>
      <w:r>
        <w:rPr>
          <w:spacing w:val="-57"/>
        </w:rPr>
        <w:t xml:space="preserve"> </w:t>
      </w:r>
      <w:r>
        <w:t>31/07/2014 e art. 21 do Decreto nº 8.726, de 27/04/2016:</w:t>
      </w:r>
    </w:p>
    <w:p w14:paraId="3715E8AC" w14:textId="37DB1386" w:rsidR="00F531E5" w:rsidRDefault="00100920" w:rsidP="00A82814">
      <w:pPr>
        <w:pStyle w:val="PargrafodaLista"/>
        <w:numPr>
          <w:ilvl w:val="0"/>
          <w:numId w:val="33"/>
        </w:numPr>
        <w:spacing w:line="235" w:lineRule="auto"/>
        <w:ind w:left="284" w:firstLine="0"/>
        <w:jc w:val="both"/>
        <w:rPr>
          <w:sz w:val="24"/>
        </w:rPr>
      </w:pPr>
      <w:r>
        <w:rPr>
          <w:sz w:val="24"/>
        </w:rPr>
        <w:t>- mediante termo aditivo, por solicitação da OSC devidamente fundamentada, formulada, no mínimo, 30</w:t>
      </w:r>
      <w:r>
        <w:rPr>
          <w:spacing w:val="1"/>
          <w:sz w:val="24"/>
        </w:rPr>
        <w:t xml:space="preserve"> </w:t>
      </w:r>
      <w:r>
        <w:rPr>
          <w:sz w:val="24"/>
        </w:rPr>
        <w:t xml:space="preserve">(trinta) dias antes do seu término, desde que autorizada pela </w:t>
      </w:r>
      <w:r>
        <w:rPr>
          <w:b/>
          <w:sz w:val="24"/>
        </w:rPr>
        <w:t>SNDCA/M</w:t>
      </w:r>
      <w:r w:rsidR="00BB6F11">
        <w:rPr>
          <w:b/>
          <w:sz w:val="24"/>
        </w:rPr>
        <w:t>DHC</w:t>
      </w:r>
    </w:p>
    <w:p w14:paraId="5E8BE28D" w14:textId="028C5643" w:rsidR="00F531E5" w:rsidRDefault="00100920" w:rsidP="00A82814">
      <w:pPr>
        <w:pStyle w:val="PargrafodaLista"/>
        <w:numPr>
          <w:ilvl w:val="0"/>
          <w:numId w:val="33"/>
        </w:numPr>
        <w:tabs>
          <w:tab w:val="left" w:pos="477"/>
        </w:tabs>
        <w:spacing w:line="235" w:lineRule="auto"/>
        <w:ind w:left="284" w:firstLine="0"/>
        <w:jc w:val="both"/>
        <w:rPr>
          <w:sz w:val="24"/>
        </w:rPr>
      </w:pPr>
      <w:r>
        <w:rPr>
          <w:sz w:val="24"/>
        </w:rPr>
        <w:t xml:space="preserve">- de ofício, por iniciativa da </w:t>
      </w:r>
      <w:r>
        <w:rPr>
          <w:b/>
          <w:sz w:val="24"/>
        </w:rPr>
        <w:t>SNDCA/M</w:t>
      </w:r>
      <w:r w:rsidR="00BB6F11">
        <w:rPr>
          <w:b/>
          <w:sz w:val="24"/>
        </w:rPr>
        <w:t>DHC</w:t>
      </w:r>
      <w:r>
        <w:rPr>
          <w:b/>
          <w:sz w:val="24"/>
        </w:rPr>
        <w:t xml:space="preserve"> </w:t>
      </w:r>
      <w:r>
        <w:rPr>
          <w:sz w:val="24"/>
        </w:rPr>
        <w:t>quando der causa a atraso na liberação de recursos</w:t>
      </w:r>
      <w:r>
        <w:rPr>
          <w:spacing w:val="1"/>
          <w:sz w:val="24"/>
        </w:rPr>
        <w:t xml:space="preserve"> </w:t>
      </w:r>
      <w:r>
        <w:rPr>
          <w:sz w:val="24"/>
        </w:rPr>
        <w:t>financeiros, limitada ao exato período do atraso verificado.</w:t>
      </w:r>
    </w:p>
    <w:p w14:paraId="377F33C8" w14:textId="77777777" w:rsidR="00F531E5" w:rsidRDefault="00F531E5" w:rsidP="00A82814">
      <w:pPr>
        <w:pStyle w:val="Corpodetexto"/>
        <w:spacing w:before="0"/>
        <w:ind w:left="284" w:right="0"/>
        <w:jc w:val="left"/>
        <w:rPr>
          <w:sz w:val="26"/>
        </w:rPr>
      </w:pPr>
    </w:p>
    <w:p w14:paraId="5AB9D9E8" w14:textId="77777777" w:rsidR="00F0325A" w:rsidRDefault="00100920" w:rsidP="00F0325A">
      <w:pPr>
        <w:pStyle w:val="Ttulo1"/>
        <w:jc w:val="left"/>
        <w:rPr>
          <w:spacing w:val="-1"/>
        </w:rPr>
      </w:pPr>
      <w:r>
        <w:rPr>
          <w:spacing w:val="-1"/>
        </w:rPr>
        <w:t>CLÁUSULA</w:t>
      </w:r>
      <w:r>
        <w:rPr>
          <w:spacing w:val="-13"/>
        </w:rPr>
        <w:t xml:space="preserve"> </w:t>
      </w:r>
      <w:r>
        <w:rPr>
          <w:spacing w:val="-1"/>
        </w:rPr>
        <w:t>QUARTA</w:t>
      </w:r>
      <w:r>
        <w:rPr>
          <w:spacing w:val="-13"/>
        </w:rPr>
        <w:t xml:space="preserve"> </w:t>
      </w:r>
      <w:r>
        <w:rPr>
          <w:spacing w:val="-1"/>
        </w:rPr>
        <w:t>–</w:t>
      </w:r>
      <w:r>
        <w:rPr>
          <w:spacing w:val="2"/>
        </w:rPr>
        <w:t xml:space="preserve"> </w:t>
      </w:r>
      <w:r>
        <w:rPr>
          <w:spacing w:val="-1"/>
        </w:rPr>
        <w:t>DOS</w:t>
      </w:r>
      <w:r>
        <w:rPr>
          <w:spacing w:val="2"/>
        </w:rPr>
        <w:t xml:space="preserve"> </w:t>
      </w:r>
      <w:r>
        <w:rPr>
          <w:spacing w:val="-1"/>
        </w:rPr>
        <w:t>RECURSOS</w:t>
      </w:r>
      <w:r>
        <w:rPr>
          <w:spacing w:val="1"/>
        </w:rPr>
        <w:t xml:space="preserve"> </w:t>
      </w:r>
      <w:r>
        <w:rPr>
          <w:spacing w:val="-1"/>
        </w:rPr>
        <w:t>FINANCEIROS</w:t>
      </w:r>
    </w:p>
    <w:p w14:paraId="39CF27D7" w14:textId="2DAC5011" w:rsidR="00F0325A" w:rsidRPr="00F0325A" w:rsidRDefault="00F0325A" w:rsidP="00F0325A">
      <w:pPr>
        <w:pStyle w:val="Ttulo1"/>
        <w:rPr>
          <w:i/>
          <w:iCs/>
        </w:rPr>
      </w:pPr>
      <w:r w:rsidRPr="00F0325A">
        <w:rPr>
          <w:b w:val="0"/>
          <w:bCs w:val="0"/>
        </w:rPr>
        <w:t>Os recursos financeiros para a execução do objeto deste Termo de Fomento, neste ato fixado em R$ 2</w:t>
      </w:r>
      <w:r>
        <w:rPr>
          <w:b w:val="0"/>
          <w:bCs w:val="0"/>
        </w:rPr>
        <w:t>.0</w:t>
      </w:r>
      <w:r w:rsidRPr="00F0325A">
        <w:rPr>
          <w:b w:val="0"/>
          <w:bCs w:val="0"/>
        </w:rPr>
        <w:t>00.000,00 (d</w:t>
      </w:r>
      <w:r>
        <w:rPr>
          <w:b w:val="0"/>
          <w:bCs w:val="0"/>
        </w:rPr>
        <w:t>ois milhões de</w:t>
      </w:r>
      <w:r w:rsidRPr="00F0325A">
        <w:rPr>
          <w:b w:val="0"/>
          <w:bCs w:val="0"/>
        </w:rPr>
        <w:t xml:space="preserve"> reais), serão alocados de acordo com o cronograma de desembolso constante no Plano de Trabalho, conforme a seguinte classificação orçamentária</w:t>
      </w:r>
      <w:r w:rsidRPr="00F0325A">
        <w:rPr>
          <w:i/>
          <w:iCs/>
        </w:rPr>
        <w:t>:</w:t>
      </w:r>
    </w:p>
    <w:p w14:paraId="1885980D" w14:textId="38CCC9A0" w:rsidR="00F531E5" w:rsidRPr="00F0325A" w:rsidRDefault="00F0325A" w:rsidP="00F0325A">
      <w:pPr>
        <w:pStyle w:val="Corpodetexto"/>
        <w:spacing w:before="210" w:line="235" w:lineRule="auto"/>
      </w:pPr>
      <w:r>
        <w:t xml:space="preserve">I.  </w:t>
      </w:r>
      <w:r w:rsidRPr="00845CF0">
        <w:t>R$ 2.000.000,00 (dois milhões de reais), relativos ao presente exercício, correrão à conta da dotação alocada no orçamento da ADMINISTRAÇÃO PÚBLICA FEDERAL, autorizado pela Lei Orçamentária Anual nº 114.535, de 17 de janeiro de 2023, publicada no DOU de 17 de janeiro de 2023, UG 810010/0001, assegurado pela nota de empenho nº 2023NE0000XX, vinculada ao Programa de Trabalho nº 14422503421AR0035, Fonte de Recursos nº</w:t>
      </w:r>
      <w:r w:rsidR="00845CF0">
        <w:t xml:space="preserve"> XXXX</w:t>
      </w:r>
      <w:r w:rsidRPr="00845CF0">
        <w:t>, Natureza da Despesa: 33.50.41 e PTRES 224554</w:t>
      </w:r>
      <w:r w:rsidR="00532BC2" w:rsidRPr="00845CF0">
        <w:t xml:space="preserve"> </w:t>
      </w:r>
      <w:r w:rsidR="00532BC2" w:rsidRPr="00845CF0">
        <w:rPr>
          <w:b/>
          <w:bCs/>
        </w:rPr>
        <w:t xml:space="preserve">(As informações: </w:t>
      </w:r>
      <w:r w:rsidR="00566839" w:rsidRPr="00845CF0">
        <w:rPr>
          <w:b/>
          <w:bCs/>
        </w:rPr>
        <w:t>‘</w:t>
      </w:r>
      <w:r w:rsidR="00532BC2" w:rsidRPr="00845CF0">
        <w:rPr>
          <w:b/>
          <w:bCs/>
        </w:rPr>
        <w:t>ação orçamentaria, PTRES,  Elemento de Despesa, Nota de Empenho e Fonte</w:t>
      </w:r>
      <w:r w:rsidR="00566839" w:rsidRPr="00845CF0">
        <w:rPr>
          <w:b/>
          <w:bCs/>
        </w:rPr>
        <w:t>’</w:t>
      </w:r>
      <w:r w:rsidR="00532BC2" w:rsidRPr="00845CF0">
        <w:rPr>
          <w:b/>
          <w:bCs/>
        </w:rPr>
        <w:t xml:space="preserve">, serão disponiblilizadas de acordo com o </w:t>
      </w:r>
      <w:r w:rsidR="00532BC2" w:rsidRPr="00845CF0">
        <w:rPr>
          <w:b/>
          <w:bCs/>
          <w:i/>
          <w:iCs/>
        </w:rPr>
        <w:t>powerbi</w:t>
      </w:r>
      <w:r w:rsidR="00532BC2" w:rsidRPr="00845CF0">
        <w:rPr>
          <w:b/>
          <w:bCs/>
        </w:rPr>
        <w:t>)</w:t>
      </w:r>
    </w:p>
    <w:p w14:paraId="136F6832" w14:textId="13F86A09" w:rsidR="00F0325A" w:rsidRPr="00566839" w:rsidRDefault="00F0325A">
      <w:pPr>
        <w:pStyle w:val="Corpodetexto"/>
        <w:spacing w:before="210" w:line="235" w:lineRule="auto"/>
        <w:rPr>
          <w:b/>
          <w:bCs/>
        </w:rPr>
      </w:pPr>
      <w:r>
        <w:t>Subcláusula Única. Não será exigida contrapartida da OSC, conforme disposto no parágrafo único do art. 12 do Decreto nº 8.726, de 27 de abril de 2016.</w:t>
      </w:r>
    </w:p>
    <w:p w14:paraId="5826DE0C" w14:textId="77777777" w:rsidR="00F531E5" w:rsidRDefault="00F531E5">
      <w:pPr>
        <w:pStyle w:val="Corpodetexto"/>
        <w:spacing w:before="0"/>
        <w:ind w:left="0" w:right="0"/>
        <w:jc w:val="left"/>
        <w:rPr>
          <w:sz w:val="26"/>
        </w:rPr>
      </w:pPr>
    </w:p>
    <w:p w14:paraId="66215C75" w14:textId="77777777" w:rsidR="00F531E5" w:rsidRDefault="00100920">
      <w:pPr>
        <w:pStyle w:val="Ttulo1"/>
        <w:spacing w:before="205"/>
        <w:jc w:val="left"/>
      </w:pPr>
      <w:r>
        <w:rPr>
          <w:w w:val="95"/>
        </w:rPr>
        <w:t>CLÁUSULA</w:t>
      </w:r>
      <w:r>
        <w:rPr>
          <w:spacing w:val="21"/>
          <w:w w:val="95"/>
        </w:rPr>
        <w:t xml:space="preserve"> </w:t>
      </w:r>
      <w:r>
        <w:rPr>
          <w:w w:val="95"/>
        </w:rPr>
        <w:t>QUINTA</w:t>
      </w:r>
      <w:r>
        <w:rPr>
          <w:spacing w:val="22"/>
          <w:w w:val="95"/>
        </w:rPr>
        <w:t xml:space="preserve"> </w:t>
      </w:r>
      <w:r>
        <w:rPr>
          <w:w w:val="95"/>
        </w:rPr>
        <w:t>–</w:t>
      </w:r>
      <w:r>
        <w:rPr>
          <w:spacing w:val="45"/>
          <w:w w:val="95"/>
        </w:rPr>
        <w:t xml:space="preserve"> </w:t>
      </w:r>
      <w:r>
        <w:rPr>
          <w:w w:val="95"/>
        </w:rPr>
        <w:t>DA</w:t>
      </w:r>
      <w:r>
        <w:rPr>
          <w:spacing w:val="22"/>
          <w:w w:val="95"/>
        </w:rPr>
        <w:t xml:space="preserve"> </w:t>
      </w:r>
      <w:r>
        <w:rPr>
          <w:w w:val="95"/>
        </w:rPr>
        <w:t>LIBERAÇÃO</w:t>
      </w:r>
      <w:r>
        <w:rPr>
          <w:spacing w:val="45"/>
          <w:w w:val="95"/>
        </w:rPr>
        <w:t xml:space="preserve"> </w:t>
      </w:r>
      <w:r>
        <w:rPr>
          <w:w w:val="95"/>
        </w:rPr>
        <w:t>DOS</w:t>
      </w:r>
      <w:r>
        <w:rPr>
          <w:spacing w:val="46"/>
          <w:w w:val="95"/>
        </w:rPr>
        <w:t xml:space="preserve"> </w:t>
      </w:r>
      <w:r>
        <w:rPr>
          <w:w w:val="95"/>
        </w:rPr>
        <w:t>RECURSOS</w:t>
      </w:r>
    </w:p>
    <w:p w14:paraId="28E4D623" w14:textId="17EF1DCF" w:rsidR="00F531E5" w:rsidRDefault="00100920">
      <w:pPr>
        <w:pStyle w:val="Corpodetexto"/>
        <w:spacing w:line="235" w:lineRule="auto"/>
      </w:pPr>
      <w:r w:rsidRPr="004D4B28">
        <w:rPr>
          <w:b/>
          <w:bCs/>
        </w:rPr>
        <w:t>A liberação do recurso financeiro se dará em estrita conformidade com o Cronograma</w:t>
      </w:r>
      <w:r w:rsidRPr="004D4B28">
        <w:rPr>
          <w:b/>
          <w:bCs/>
          <w:spacing w:val="1"/>
        </w:rPr>
        <w:t xml:space="preserve"> </w:t>
      </w:r>
      <w:r w:rsidRPr="004D4B28">
        <w:rPr>
          <w:b/>
          <w:bCs/>
        </w:rPr>
        <w:t>de Desembolso</w:t>
      </w:r>
      <w:r w:rsidRPr="004D4B28">
        <w:t>, o qual guardará consonância com as metas da parceria, ficando a liberação condicionada,</w:t>
      </w:r>
      <w:r w:rsidRPr="004D4B28">
        <w:rPr>
          <w:spacing w:val="1"/>
        </w:rPr>
        <w:t xml:space="preserve"> </w:t>
      </w:r>
      <w:r w:rsidRPr="004D4B28">
        <w:t>ainda,</w:t>
      </w:r>
      <w:r w:rsidRPr="004D4B28">
        <w:rPr>
          <w:spacing w:val="1"/>
        </w:rPr>
        <w:t xml:space="preserve"> </w:t>
      </w:r>
      <w:r w:rsidRPr="004D4B28">
        <w:t>ao</w:t>
      </w:r>
      <w:r w:rsidRPr="004D4B28">
        <w:rPr>
          <w:spacing w:val="1"/>
        </w:rPr>
        <w:t xml:space="preserve"> </w:t>
      </w:r>
      <w:r w:rsidRPr="004D4B28">
        <w:t>cumprimento</w:t>
      </w:r>
      <w:r w:rsidRPr="004D4B28">
        <w:rPr>
          <w:spacing w:val="60"/>
        </w:rPr>
        <w:t xml:space="preserve"> </w:t>
      </w:r>
      <w:r w:rsidRPr="004D4B28">
        <w:t>dos requisitos previstos no art. 48 da Lei nº 13.019, de 2014, e no art. 33 do</w:t>
      </w:r>
      <w:r w:rsidRPr="004D4B28">
        <w:rPr>
          <w:spacing w:val="1"/>
        </w:rPr>
        <w:t xml:space="preserve"> </w:t>
      </w:r>
      <w:r w:rsidRPr="004D4B28">
        <w:t>Decreto nº 8.726, de 2016.</w:t>
      </w:r>
    </w:p>
    <w:p w14:paraId="6DF7CA30" w14:textId="77777777" w:rsidR="00F531E5" w:rsidRDefault="00100920">
      <w:pPr>
        <w:pStyle w:val="Corpodetexto"/>
        <w:spacing w:line="235" w:lineRule="auto"/>
      </w:pPr>
      <w:r>
        <w:rPr>
          <w:b/>
        </w:rPr>
        <w:t xml:space="preserve">Subcláusula Primeira. </w:t>
      </w:r>
      <w:r>
        <w:t>As parcelas dos recursos ficarão retidas até o saneamento das impropriedades ou</w:t>
      </w:r>
      <w:r>
        <w:rPr>
          <w:spacing w:val="1"/>
        </w:rPr>
        <w:t xml:space="preserve"> </w:t>
      </w:r>
      <w:r>
        <w:t>irregularidades detectadas nos seguintes casos:</w:t>
      </w:r>
    </w:p>
    <w:p w14:paraId="56148C98" w14:textId="77777777" w:rsidR="00F531E5" w:rsidRDefault="00100920">
      <w:pPr>
        <w:pStyle w:val="PargrafodaLista"/>
        <w:numPr>
          <w:ilvl w:val="0"/>
          <w:numId w:val="32"/>
        </w:numPr>
        <w:tabs>
          <w:tab w:val="left" w:pos="421"/>
        </w:tabs>
        <w:spacing w:before="115"/>
        <w:ind w:right="0"/>
        <w:rPr>
          <w:sz w:val="24"/>
        </w:rPr>
      </w:pPr>
      <w:r>
        <w:rPr>
          <w:sz w:val="24"/>
        </w:rPr>
        <w:t>quando houver evidências de irregularidade na aplicação de parcela anteriormente recebida;</w:t>
      </w:r>
    </w:p>
    <w:p w14:paraId="6D62987B" w14:textId="77777777" w:rsidR="00F531E5" w:rsidRDefault="00100920">
      <w:pPr>
        <w:pStyle w:val="PargrafodaLista"/>
        <w:numPr>
          <w:ilvl w:val="0"/>
          <w:numId w:val="32"/>
        </w:numPr>
        <w:tabs>
          <w:tab w:val="left" w:pos="530"/>
        </w:tabs>
        <w:spacing w:before="118" w:line="235" w:lineRule="auto"/>
        <w:ind w:left="220" w:firstLine="0"/>
        <w:rPr>
          <w:sz w:val="24"/>
        </w:rPr>
      </w:pPr>
      <w:r>
        <w:rPr>
          <w:sz w:val="24"/>
        </w:rPr>
        <w:t>quando</w:t>
      </w:r>
      <w:r>
        <w:rPr>
          <w:spacing w:val="29"/>
          <w:sz w:val="24"/>
        </w:rPr>
        <w:t xml:space="preserve"> </w:t>
      </w:r>
      <w:r>
        <w:rPr>
          <w:sz w:val="24"/>
        </w:rPr>
        <w:t>constatado</w:t>
      </w:r>
      <w:r>
        <w:rPr>
          <w:spacing w:val="29"/>
          <w:sz w:val="24"/>
        </w:rPr>
        <w:t xml:space="preserve"> </w:t>
      </w:r>
      <w:r>
        <w:rPr>
          <w:sz w:val="24"/>
        </w:rPr>
        <w:t>desvio</w:t>
      </w:r>
      <w:r>
        <w:rPr>
          <w:spacing w:val="29"/>
          <w:sz w:val="24"/>
        </w:rPr>
        <w:t xml:space="preserve"> </w:t>
      </w:r>
      <w:r>
        <w:rPr>
          <w:sz w:val="24"/>
        </w:rPr>
        <w:t>de</w:t>
      </w:r>
      <w:r>
        <w:rPr>
          <w:spacing w:val="29"/>
          <w:sz w:val="24"/>
        </w:rPr>
        <w:t xml:space="preserve"> </w:t>
      </w:r>
      <w:r>
        <w:rPr>
          <w:sz w:val="24"/>
        </w:rPr>
        <w:t>finalidade</w:t>
      </w:r>
      <w:r>
        <w:rPr>
          <w:spacing w:val="29"/>
          <w:sz w:val="24"/>
        </w:rPr>
        <w:t xml:space="preserve"> </w:t>
      </w:r>
      <w:r>
        <w:rPr>
          <w:sz w:val="24"/>
        </w:rPr>
        <w:t>na</w:t>
      </w:r>
      <w:r>
        <w:rPr>
          <w:spacing w:val="29"/>
          <w:sz w:val="24"/>
        </w:rPr>
        <w:t xml:space="preserve"> </w:t>
      </w:r>
      <w:r>
        <w:rPr>
          <w:sz w:val="24"/>
        </w:rPr>
        <w:t>aplicação</w:t>
      </w:r>
      <w:r>
        <w:rPr>
          <w:spacing w:val="29"/>
          <w:sz w:val="24"/>
        </w:rPr>
        <w:t xml:space="preserve"> </w:t>
      </w:r>
      <w:r>
        <w:rPr>
          <w:sz w:val="24"/>
        </w:rPr>
        <w:t>dos</w:t>
      </w:r>
      <w:r>
        <w:rPr>
          <w:spacing w:val="29"/>
          <w:sz w:val="24"/>
        </w:rPr>
        <w:t xml:space="preserve"> </w:t>
      </w:r>
      <w:r>
        <w:rPr>
          <w:sz w:val="24"/>
        </w:rPr>
        <w:t>recursos</w:t>
      </w:r>
      <w:r>
        <w:rPr>
          <w:spacing w:val="29"/>
          <w:sz w:val="24"/>
        </w:rPr>
        <w:t xml:space="preserve"> </w:t>
      </w:r>
      <w:r>
        <w:rPr>
          <w:sz w:val="24"/>
        </w:rPr>
        <w:t>ou</w:t>
      </w:r>
      <w:r>
        <w:rPr>
          <w:spacing w:val="29"/>
          <w:sz w:val="24"/>
        </w:rPr>
        <w:t xml:space="preserve"> </w:t>
      </w:r>
      <w:r>
        <w:rPr>
          <w:sz w:val="24"/>
        </w:rPr>
        <w:t>o</w:t>
      </w:r>
      <w:r>
        <w:rPr>
          <w:spacing w:val="29"/>
          <w:sz w:val="24"/>
        </w:rPr>
        <w:t xml:space="preserve"> </w:t>
      </w:r>
      <w:r>
        <w:rPr>
          <w:sz w:val="24"/>
        </w:rPr>
        <w:t>inadimplemento</w:t>
      </w:r>
      <w:r>
        <w:rPr>
          <w:spacing w:val="29"/>
          <w:sz w:val="24"/>
        </w:rPr>
        <w:t xml:space="preserve"> </w:t>
      </w:r>
      <w:r>
        <w:rPr>
          <w:sz w:val="24"/>
        </w:rPr>
        <w:t>da</w:t>
      </w:r>
      <w:r>
        <w:rPr>
          <w:spacing w:val="29"/>
          <w:sz w:val="24"/>
        </w:rPr>
        <w:t xml:space="preserve"> </w:t>
      </w:r>
      <w:r>
        <w:rPr>
          <w:sz w:val="24"/>
        </w:rPr>
        <w:t>OSC</w:t>
      </w:r>
      <w:r>
        <w:rPr>
          <w:spacing w:val="29"/>
          <w:sz w:val="24"/>
        </w:rPr>
        <w:t xml:space="preserve"> </w:t>
      </w:r>
      <w:r>
        <w:rPr>
          <w:sz w:val="24"/>
        </w:rPr>
        <w:t>em</w:t>
      </w:r>
      <w:r>
        <w:rPr>
          <w:spacing w:val="-57"/>
          <w:sz w:val="24"/>
        </w:rPr>
        <w:t xml:space="preserve"> </w:t>
      </w:r>
      <w:r>
        <w:rPr>
          <w:sz w:val="24"/>
        </w:rPr>
        <w:t>relação</w:t>
      </w:r>
      <w:r>
        <w:rPr>
          <w:spacing w:val="-1"/>
          <w:sz w:val="24"/>
        </w:rPr>
        <w:t xml:space="preserve"> </w:t>
      </w:r>
      <w:r>
        <w:rPr>
          <w:sz w:val="24"/>
        </w:rPr>
        <w:t>a obrigações estabelecidas no</w:t>
      </w:r>
      <w:r>
        <w:rPr>
          <w:spacing w:val="-5"/>
          <w:sz w:val="24"/>
        </w:rPr>
        <w:t xml:space="preserve"> </w:t>
      </w:r>
      <w:r>
        <w:rPr>
          <w:sz w:val="24"/>
        </w:rPr>
        <w:t>Termo</w:t>
      </w:r>
      <w:r>
        <w:rPr>
          <w:spacing w:val="-1"/>
          <w:sz w:val="24"/>
        </w:rPr>
        <w:t xml:space="preserve"> </w:t>
      </w:r>
      <w:r>
        <w:rPr>
          <w:sz w:val="24"/>
        </w:rPr>
        <w:t>de Fomento;</w:t>
      </w:r>
    </w:p>
    <w:p w14:paraId="7A808AC9" w14:textId="77777777" w:rsidR="00F531E5" w:rsidRDefault="00100920">
      <w:pPr>
        <w:pStyle w:val="PargrafodaLista"/>
        <w:numPr>
          <w:ilvl w:val="0"/>
          <w:numId w:val="32"/>
        </w:numPr>
        <w:tabs>
          <w:tab w:val="left" w:pos="621"/>
        </w:tabs>
        <w:spacing w:before="120" w:line="235" w:lineRule="auto"/>
        <w:ind w:left="220" w:firstLine="0"/>
        <w:rPr>
          <w:sz w:val="24"/>
        </w:rPr>
      </w:pPr>
      <w:r>
        <w:rPr>
          <w:sz w:val="24"/>
        </w:rPr>
        <w:t>quando</w:t>
      </w:r>
      <w:r>
        <w:rPr>
          <w:spacing w:val="40"/>
          <w:sz w:val="24"/>
        </w:rPr>
        <w:t xml:space="preserve"> </w:t>
      </w:r>
      <w:r>
        <w:rPr>
          <w:sz w:val="24"/>
        </w:rPr>
        <w:t>a</w:t>
      </w:r>
      <w:r>
        <w:rPr>
          <w:spacing w:val="40"/>
          <w:sz w:val="24"/>
        </w:rPr>
        <w:t xml:space="preserve"> </w:t>
      </w:r>
      <w:r>
        <w:rPr>
          <w:sz w:val="24"/>
        </w:rPr>
        <w:t>OSC</w:t>
      </w:r>
      <w:r>
        <w:rPr>
          <w:spacing w:val="40"/>
          <w:sz w:val="24"/>
        </w:rPr>
        <w:t xml:space="preserve"> </w:t>
      </w:r>
      <w:r>
        <w:rPr>
          <w:sz w:val="24"/>
        </w:rPr>
        <w:t>deixar</w:t>
      </w:r>
      <w:r>
        <w:rPr>
          <w:spacing w:val="40"/>
          <w:sz w:val="24"/>
        </w:rPr>
        <w:t xml:space="preserve"> </w:t>
      </w:r>
      <w:r>
        <w:rPr>
          <w:sz w:val="24"/>
        </w:rPr>
        <w:t>de</w:t>
      </w:r>
      <w:r>
        <w:rPr>
          <w:spacing w:val="40"/>
          <w:sz w:val="24"/>
        </w:rPr>
        <w:t xml:space="preserve"> </w:t>
      </w:r>
      <w:r>
        <w:rPr>
          <w:sz w:val="24"/>
        </w:rPr>
        <w:t>adotar</w:t>
      </w:r>
      <w:r>
        <w:rPr>
          <w:spacing w:val="40"/>
          <w:sz w:val="24"/>
        </w:rPr>
        <w:t xml:space="preserve"> </w:t>
      </w:r>
      <w:r>
        <w:rPr>
          <w:sz w:val="24"/>
        </w:rPr>
        <w:t>sem</w:t>
      </w:r>
      <w:r>
        <w:rPr>
          <w:spacing w:val="40"/>
          <w:sz w:val="24"/>
        </w:rPr>
        <w:t xml:space="preserve"> </w:t>
      </w:r>
      <w:r>
        <w:rPr>
          <w:sz w:val="24"/>
        </w:rPr>
        <w:t>justificativa</w:t>
      </w:r>
      <w:r>
        <w:rPr>
          <w:spacing w:val="40"/>
          <w:sz w:val="24"/>
        </w:rPr>
        <w:t xml:space="preserve"> </w:t>
      </w:r>
      <w:r>
        <w:rPr>
          <w:sz w:val="24"/>
        </w:rPr>
        <w:t>suficiente</w:t>
      </w:r>
      <w:r>
        <w:rPr>
          <w:spacing w:val="40"/>
          <w:sz w:val="24"/>
        </w:rPr>
        <w:t xml:space="preserve"> </w:t>
      </w:r>
      <w:r>
        <w:rPr>
          <w:sz w:val="24"/>
        </w:rPr>
        <w:t>as</w:t>
      </w:r>
      <w:r>
        <w:rPr>
          <w:spacing w:val="40"/>
          <w:sz w:val="24"/>
        </w:rPr>
        <w:t xml:space="preserve"> </w:t>
      </w:r>
      <w:r>
        <w:rPr>
          <w:sz w:val="24"/>
        </w:rPr>
        <w:t>medidas</w:t>
      </w:r>
      <w:r>
        <w:rPr>
          <w:spacing w:val="40"/>
          <w:sz w:val="24"/>
        </w:rPr>
        <w:t xml:space="preserve"> </w:t>
      </w:r>
      <w:r>
        <w:rPr>
          <w:sz w:val="24"/>
        </w:rPr>
        <w:t>saneadoras</w:t>
      </w:r>
      <w:r>
        <w:rPr>
          <w:spacing w:val="40"/>
          <w:sz w:val="24"/>
        </w:rPr>
        <w:t xml:space="preserve"> </w:t>
      </w:r>
      <w:r>
        <w:rPr>
          <w:sz w:val="24"/>
        </w:rPr>
        <w:t>apontadas</w:t>
      </w:r>
      <w:r>
        <w:rPr>
          <w:spacing w:val="40"/>
          <w:sz w:val="24"/>
        </w:rPr>
        <w:t xml:space="preserve"> </w:t>
      </w:r>
      <w:r>
        <w:rPr>
          <w:sz w:val="24"/>
        </w:rPr>
        <w:t>pela</w:t>
      </w:r>
      <w:r>
        <w:rPr>
          <w:spacing w:val="-57"/>
          <w:sz w:val="24"/>
        </w:rPr>
        <w:t xml:space="preserve"> </w:t>
      </w:r>
      <w:r>
        <w:rPr>
          <w:sz w:val="24"/>
        </w:rPr>
        <w:t>administração</w:t>
      </w:r>
      <w:r>
        <w:rPr>
          <w:spacing w:val="-1"/>
          <w:sz w:val="24"/>
        </w:rPr>
        <w:t xml:space="preserve"> </w:t>
      </w:r>
      <w:r>
        <w:rPr>
          <w:sz w:val="24"/>
        </w:rPr>
        <w:t>pública ou pelos órgãos de controle interno ou externo.</w:t>
      </w:r>
    </w:p>
    <w:p w14:paraId="305934A3" w14:textId="77777777" w:rsidR="00F531E5" w:rsidRDefault="00100920">
      <w:pPr>
        <w:pStyle w:val="Corpodetexto"/>
        <w:spacing w:line="235" w:lineRule="auto"/>
        <w:ind w:right="232"/>
        <w:jc w:val="left"/>
      </w:pPr>
      <w:r>
        <w:rPr>
          <w:b/>
        </w:rPr>
        <w:t>Subcláusula</w:t>
      </w:r>
      <w:r>
        <w:rPr>
          <w:b/>
          <w:spacing w:val="3"/>
        </w:rPr>
        <w:t xml:space="preserve"> </w:t>
      </w:r>
      <w:r>
        <w:rPr>
          <w:b/>
        </w:rPr>
        <w:t>Segunda.</w:t>
      </w:r>
      <w:r>
        <w:rPr>
          <w:b/>
          <w:spacing w:val="-10"/>
        </w:rPr>
        <w:t xml:space="preserve"> </w:t>
      </w:r>
      <w:r>
        <w:t>A</w:t>
      </w:r>
      <w:r>
        <w:rPr>
          <w:spacing w:val="-10"/>
        </w:rPr>
        <w:t xml:space="preserve"> </w:t>
      </w:r>
      <w:r>
        <w:t>verificação</w:t>
      </w:r>
      <w:r>
        <w:rPr>
          <w:spacing w:val="3"/>
        </w:rPr>
        <w:t xml:space="preserve"> </w:t>
      </w:r>
      <w:r>
        <w:t>das</w:t>
      </w:r>
      <w:r>
        <w:rPr>
          <w:spacing w:val="3"/>
        </w:rPr>
        <w:t xml:space="preserve"> </w:t>
      </w:r>
      <w:r>
        <w:t>hipóteses</w:t>
      </w:r>
      <w:r>
        <w:rPr>
          <w:spacing w:val="3"/>
        </w:rPr>
        <w:t xml:space="preserve"> </w:t>
      </w:r>
      <w:r>
        <w:t>de</w:t>
      </w:r>
      <w:r>
        <w:rPr>
          <w:spacing w:val="3"/>
        </w:rPr>
        <w:t xml:space="preserve"> </w:t>
      </w:r>
      <w:r>
        <w:t>retenção</w:t>
      </w:r>
      <w:r>
        <w:rPr>
          <w:spacing w:val="3"/>
        </w:rPr>
        <w:t xml:space="preserve"> </w:t>
      </w:r>
      <w:r>
        <w:t>previstas</w:t>
      </w:r>
      <w:r>
        <w:rPr>
          <w:spacing w:val="3"/>
        </w:rPr>
        <w:t xml:space="preserve"> </w:t>
      </w:r>
      <w:r>
        <w:t>na</w:t>
      </w:r>
      <w:r>
        <w:rPr>
          <w:spacing w:val="3"/>
        </w:rPr>
        <w:t xml:space="preserve"> </w:t>
      </w:r>
      <w:r>
        <w:t>Subcláusula</w:t>
      </w:r>
      <w:r>
        <w:rPr>
          <w:spacing w:val="3"/>
        </w:rPr>
        <w:t xml:space="preserve"> </w:t>
      </w:r>
      <w:r>
        <w:t>Primeira</w:t>
      </w:r>
      <w:r>
        <w:rPr>
          <w:spacing w:val="3"/>
        </w:rPr>
        <w:t xml:space="preserve"> </w:t>
      </w:r>
      <w:r>
        <w:t>ocorrerá</w:t>
      </w:r>
      <w:r>
        <w:rPr>
          <w:spacing w:val="-57"/>
        </w:rPr>
        <w:t xml:space="preserve"> </w:t>
      </w:r>
      <w:r>
        <w:t>por meio de ações de monitoramento e avaliação, incluindo:</w:t>
      </w:r>
    </w:p>
    <w:p w14:paraId="0F9A0FAC" w14:textId="77777777" w:rsidR="00A82814" w:rsidRDefault="00100920" w:rsidP="00A82814">
      <w:pPr>
        <w:pStyle w:val="PargrafodaLista"/>
        <w:numPr>
          <w:ilvl w:val="0"/>
          <w:numId w:val="31"/>
        </w:numPr>
        <w:tabs>
          <w:tab w:val="left" w:pos="421"/>
        </w:tabs>
        <w:spacing w:before="115"/>
        <w:ind w:right="0"/>
        <w:rPr>
          <w:sz w:val="24"/>
        </w:rPr>
      </w:pPr>
      <w:r>
        <w:rPr>
          <w:sz w:val="24"/>
        </w:rPr>
        <w:t>a verificação da existência de denúncias aceitas;</w:t>
      </w:r>
    </w:p>
    <w:p w14:paraId="18544924" w14:textId="0A523A7A" w:rsidR="00A82814" w:rsidRPr="00A82814" w:rsidRDefault="00A82814" w:rsidP="00A82814">
      <w:pPr>
        <w:pStyle w:val="PargrafodaLista"/>
        <w:numPr>
          <w:ilvl w:val="0"/>
          <w:numId w:val="31"/>
        </w:numPr>
        <w:tabs>
          <w:tab w:val="left" w:pos="421"/>
        </w:tabs>
        <w:spacing w:before="115"/>
        <w:ind w:right="0"/>
        <w:rPr>
          <w:sz w:val="24"/>
        </w:rPr>
      </w:pPr>
      <w:r w:rsidRPr="00A82814">
        <w:rPr>
          <w:sz w:val="24"/>
        </w:rPr>
        <w:t>a</w:t>
      </w:r>
      <w:r w:rsidRPr="00A82814">
        <w:rPr>
          <w:spacing w:val="23"/>
          <w:sz w:val="24"/>
        </w:rPr>
        <w:t xml:space="preserve"> </w:t>
      </w:r>
      <w:r w:rsidRPr="00A82814">
        <w:rPr>
          <w:sz w:val="24"/>
        </w:rPr>
        <w:t>análise</w:t>
      </w:r>
      <w:r w:rsidRPr="00A82814">
        <w:rPr>
          <w:spacing w:val="24"/>
          <w:sz w:val="24"/>
        </w:rPr>
        <w:t xml:space="preserve"> </w:t>
      </w:r>
      <w:r w:rsidRPr="00A82814">
        <w:rPr>
          <w:sz w:val="24"/>
        </w:rPr>
        <w:t>das</w:t>
      </w:r>
      <w:r w:rsidRPr="00A82814">
        <w:rPr>
          <w:spacing w:val="23"/>
          <w:sz w:val="24"/>
        </w:rPr>
        <w:t xml:space="preserve"> </w:t>
      </w:r>
      <w:r w:rsidRPr="00A82814">
        <w:rPr>
          <w:sz w:val="24"/>
        </w:rPr>
        <w:t>prestações</w:t>
      </w:r>
      <w:r w:rsidRPr="00A82814">
        <w:rPr>
          <w:spacing w:val="24"/>
          <w:sz w:val="24"/>
        </w:rPr>
        <w:t xml:space="preserve"> </w:t>
      </w:r>
      <w:r w:rsidRPr="00A82814">
        <w:rPr>
          <w:sz w:val="24"/>
        </w:rPr>
        <w:t>de</w:t>
      </w:r>
      <w:r w:rsidRPr="00A82814">
        <w:rPr>
          <w:spacing w:val="23"/>
          <w:sz w:val="24"/>
        </w:rPr>
        <w:t xml:space="preserve"> </w:t>
      </w:r>
      <w:r w:rsidRPr="00A82814">
        <w:rPr>
          <w:sz w:val="24"/>
        </w:rPr>
        <w:t>contas</w:t>
      </w:r>
      <w:r w:rsidRPr="00A82814">
        <w:rPr>
          <w:spacing w:val="24"/>
          <w:sz w:val="24"/>
        </w:rPr>
        <w:t xml:space="preserve"> </w:t>
      </w:r>
      <w:r w:rsidRPr="00A82814">
        <w:rPr>
          <w:sz w:val="24"/>
        </w:rPr>
        <w:t>anuais,</w:t>
      </w:r>
      <w:r w:rsidRPr="00A82814">
        <w:rPr>
          <w:spacing w:val="23"/>
          <w:sz w:val="24"/>
        </w:rPr>
        <w:t xml:space="preserve"> </w:t>
      </w:r>
      <w:r w:rsidRPr="00A82814">
        <w:rPr>
          <w:sz w:val="24"/>
        </w:rPr>
        <w:t>nos</w:t>
      </w:r>
      <w:r w:rsidRPr="00A82814">
        <w:rPr>
          <w:spacing w:val="24"/>
          <w:sz w:val="24"/>
        </w:rPr>
        <w:t xml:space="preserve"> </w:t>
      </w:r>
      <w:r w:rsidRPr="00A82814">
        <w:rPr>
          <w:sz w:val="24"/>
        </w:rPr>
        <w:t>termos</w:t>
      </w:r>
      <w:r w:rsidRPr="00A82814">
        <w:rPr>
          <w:spacing w:val="23"/>
          <w:sz w:val="24"/>
        </w:rPr>
        <w:t xml:space="preserve"> </w:t>
      </w:r>
      <w:r w:rsidRPr="00A82814">
        <w:rPr>
          <w:sz w:val="24"/>
        </w:rPr>
        <w:t>da</w:t>
      </w:r>
      <w:r w:rsidRPr="00A82814">
        <w:rPr>
          <w:spacing w:val="24"/>
          <w:sz w:val="24"/>
        </w:rPr>
        <w:t xml:space="preserve"> </w:t>
      </w:r>
      <w:r w:rsidRPr="00A82814">
        <w:rPr>
          <w:sz w:val="24"/>
        </w:rPr>
        <w:t>alínea</w:t>
      </w:r>
      <w:r w:rsidRPr="00A82814">
        <w:rPr>
          <w:spacing w:val="23"/>
          <w:sz w:val="24"/>
        </w:rPr>
        <w:t xml:space="preserve"> </w:t>
      </w:r>
      <w:r w:rsidRPr="00A82814">
        <w:rPr>
          <w:sz w:val="24"/>
        </w:rPr>
        <w:t>“b”</w:t>
      </w:r>
      <w:r w:rsidRPr="00A82814">
        <w:rPr>
          <w:spacing w:val="24"/>
          <w:sz w:val="24"/>
        </w:rPr>
        <w:t xml:space="preserve"> </w:t>
      </w:r>
      <w:r w:rsidRPr="00A82814">
        <w:rPr>
          <w:sz w:val="24"/>
        </w:rPr>
        <w:t>do</w:t>
      </w:r>
      <w:r w:rsidRPr="00A82814">
        <w:rPr>
          <w:spacing w:val="23"/>
          <w:sz w:val="24"/>
        </w:rPr>
        <w:t xml:space="preserve"> </w:t>
      </w:r>
      <w:r w:rsidRPr="00A82814">
        <w:rPr>
          <w:sz w:val="24"/>
        </w:rPr>
        <w:t>inciso</w:t>
      </w:r>
      <w:r w:rsidRPr="00A82814">
        <w:rPr>
          <w:spacing w:val="24"/>
          <w:sz w:val="24"/>
        </w:rPr>
        <w:t xml:space="preserve"> </w:t>
      </w:r>
      <w:r w:rsidRPr="00A82814">
        <w:rPr>
          <w:sz w:val="24"/>
        </w:rPr>
        <w:t>I</w:t>
      </w:r>
      <w:r w:rsidRPr="00A82814">
        <w:rPr>
          <w:spacing w:val="23"/>
          <w:sz w:val="24"/>
        </w:rPr>
        <w:t xml:space="preserve"> </w:t>
      </w:r>
      <w:r w:rsidRPr="00A82814">
        <w:rPr>
          <w:sz w:val="24"/>
        </w:rPr>
        <w:t>do</w:t>
      </w:r>
      <w:r w:rsidRPr="00A82814">
        <w:rPr>
          <w:spacing w:val="24"/>
          <w:sz w:val="24"/>
        </w:rPr>
        <w:t xml:space="preserve"> </w:t>
      </w:r>
      <w:r w:rsidRPr="00A82814">
        <w:rPr>
          <w:sz w:val="24"/>
        </w:rPr>
        <w:t>§</w:t>
      </w:r>
      <w:r w:rsidRPr="00A82814">
        <w:rPr>
          <w:spacing w:val="23"/>
          <w:sz w:val="24"/>
        </w:rPr>
        <w:t xml:space="preserve"> </w:t>
      </w:r>
      <w:r w:rsidRPr="00A82814">
        <w:rPr>
          <w:sz w:val="24"/>
        </w:rPr>
        <w:t>4º</w:t>
      </w:r>
      <w:r w:rsidRPr="00A82814">
        <w:rPr>
          <w:spacing w:val="24"/>
          <w:sz w:val="24"/>
        </w:rPr>
        <w:t xml:space="preserve"> </w:t>
      </w:r>
      <w:r w:rsidRPr="00A82814">
        <w:rPr>
          <w:sz w:val="24"/>
        </w:rPr>
        <w:t>do</w:t>
      </w:r>
      <w:r w:rsidRPr="00A82814">
        <w:rPr>
          <w:spacing w:val="23"/>
          <w:sz w:val="24"/>
        </w:rPr>
        <w:t xml:space="preserve"> </w:t>
      </w:r>
      <w:r w:rsidRPr="00A82814">
        <w:rPr>
          <w:sz w:val="24"/>
        </w:rPr>
        <w:t>art.</w:t>
      </w:r>
      <w:r w:rsidRPr="00A82814">
        <w:rPr>
          <w:spacing w:val="24"/>
          <w:sz w:val="24"/>
        </w:rPr>
        <w:t xml:space="preserve"> </w:t>
      </w:r>
      <w:r w:rsidRPr="00A82814">
        <w:rPr>
          <w:sz w:val="24"/>
        </w:rPr>
        <w:t>61</w:t>
      </w:r>
      <w:r w:rsidRPr="00A82814">
        <w:rPr>
          <w:spacing w:val="23"/>
          <w:sz w:val="24"/>
        </w:rPr>
        <w:t xml:space="preserve"> </w:t>
      </w:r>
      <w:r w:rsidRPr="00A82814">
        <w:rPr>
          <w:sz w:val="24"/>
        </w:rPr>
        <w:t>do</w:t>
      </w:r>
      <w:r w:rsidRPr="00A82814">
        <w:rPr>
          <w:spacing w:val="-57"/>
          <w:sz w:val="24"/>
        </w:rPr>
        <w:t xml:space="preserve"> </w:t>
      </w:r>
      <w:r w:rsidRPr="00A82814">
        <w:rPr>
          <w:sz w:val="24"/>
        </w:rPr>
        <w:t>Decreto nº 8.726, de 2016;</w:t>
      </w:r>
    </w:p>
    <w:p w14:paraId="278E0F4F" w14:textId="77777777" w:rsidR="00A82814" w:rsidRDefault="00A82814" w:rsidP="00A82814">
      <w:pPr>
        <w:pStyle w:val="PargrafodaLista"/>
        <w:numPr>
          <w:ilvl w:val="0"/>
          <w:numId w:val="31"/>
        </w:numPr>
        <w:tabs>
          <w:tab w:val="left" w:pos="421"/>
        </w:tabs>
        <w:spacing w:before="115"/>
        <w:ind w:right="0"/>
        <w:rPr>
          <w:sz w:val="24"/>
        </w:rPr>
      </w:pPr>
      <w:r w:rsidRPr="00A82814">
        <w:rPr>
          <w:sz w:val="24"/>
        </w:rPr>
        <w:t>as</w:t>
      </w:r>
      <w:r w:rsidRPr="00A82814">
        <w:rPr>
          <w:spacing w:val="4"/>
          <w:sz w:val="24"/>
        </w:rPr>
        <w:t xml:space="preserve"> </w:t>
      </w:r>
      <w:r w:rsidRPr="00A82814">
        <w:rPr>
          <w:sz w:val="24"/>
        </w:rPr>
        <w:t>medidas</w:t>
      </w:r>
      <w:r w:rsidRPr="00A82814">
        <w:rPr>
          <w:spacing w:val="5"/>
          <w:sz w:val="24"/>
        </w:rPr>
        <w:t xml:space="preserve"> </w:t>
      </w:r>
      <w:r w:rsidRPr="00A82814">
        <w:rPr>
          <w:sz w:val="24"/>
        </w:rPr>
        <w:t>adotadas</w:t>
      </w:r>
      <w:r w:rsidRPr="00A82814">
        <w:rPr>
          <w:spacing w:val="4"/>
          <w:sz w:val="24"/>
        </w:rPr>
        <w:t xml:space="preserve"> </w:t>
      </w:r>
      <w:r w:rsidRPr="00A82814">
        <w:rPr>
          <w:sz w:val="24"/>
        </w:rPr>
        <w:t>para</w:t>
      </w:r>
      <w:r w:rsidRPr="00A82814">
        <w:rPr>
          <w:spacing w:val="5"/>
          <w:sz w:val="24"/>
        </w:rPr>
        <w:t xml:space="preserve"> </w:t>
      </w:r>
      <w:r w:rsidRPr="00A82814">
        <w:rPr>
          <w:sz w:val="24"/>
        </w:rPr>
        <w:t>atender</w:t>
      </w:r>
      <w:r w:rsidRPr="00A82814">
        <w:rPr>
          <w:spacing w:val="5"/>
          <w:sz w:val="24"/>
        </w:rPr>
        <w:t xml:space="preserve"> </w:t>
      </w:r>
      <w:r w:rsidRPr="00A82814">
        <w:rPr>
          <w:sz w:val="24"/>
        </w:rPr>
        <w:t>a</w:t>
      </w:r>
      <w:r w:rsidRPr="00A82814">
        <w:rPr>
          <w:spacing w:val="4"/>
          <w:sz w:val="24"/>
        </w:rPr>
        <w:t xml:space="preserve"> </w:t>
      </w:r>
      <w:r w:rsidRPr="00A82814">
        <w:rPr>
          <w:sz w:val="24"/>
        </w:rPr>
        <w:t>eventuais</w:t>
      </w:r>
      <w:r w:rsidRPr="00A82814">
        <w:rPr>
          <w:spacing w:val="5"/>
          <w:sz w:val="24"/>
        </w:rPr>
        <w:t xml:space="preserve"> </w:t>
      </w:r>
      <w:r w:rsidRPr="00A82814">
        <w:rPr>
          <w:sz w:val="24"/>
        </w:rPr>
        <w:t>recomendações</w:t>
      </w:r>
      <w:r w:rsidRPr="00A82814">
        <w:rPr>
          <w:spacing w:val="4"/>
          <w:sz w:val="24"/>
        </w:rPr>
        <w:t xml:space="preserve"> </w:t>
      </w:r>
      <w:r w:rsidRPr="00A82814">
        <w:rPr>
          <w:sz w:val="24"/>
        </w:rPr>
        <w:t>existentes</w:t>
      </w:r>
      <w:r w:rsidRPr="00A82814">
        <w:rPr>
          <w:spacing w:val="5"/>
          <w:sz w:val="24"/>
        </w:rPr>
        <w:t xml:space="preserve"> </w:t>
      </w:r>
      <w:r w:rsidRPr="00A82814">
        <w:rPr>
          <w:sz w:val="24"/>
        </w:rPr>
        <w:t>dos</w:t>
      </w:r>
      <w:r w:rsidRPr="00A82814">
        <w:rPr>
          <w:spacing w:val="5"/>
          <w:sz w:val="24"/>
        </w:rPr>
        <w:t xml:space="preserve"> </w:t>
      </w:r>
      <w:r w:rsidRPr="00A82814">
        <w:rPr>
          <w:sz w:val="24"/>
        </w:rPr>
        <w:t>órgãos</w:t>
      </w:r>
      <w:r w:rsidRPr="00A82814">
        <w:rPr>
          <w:spacing w:val="4"/>
          <w:sz w:val="24"/>
        </w:rPr>
        <w:t xml:space="preserve"> </w:t>
      </w:r>
      <w:r w:rsidRPr="00A82814">
        <w:rPr>
          <w:sz w:val="24"/>
        </w:rPr>
        <w:t>de</w:t>
      </w:r>
      <w:r w:rsidRPr="00A82814">
        <w:rPr>
          <w:spacing w:val="5"/>
          <w:sz w:val="24"/>
        </w:rPr>
        <w:t xml:space="preserve"> </w:t>
      </w:r>
      <w:r w:rsidRPr="00A82814">
        <w:rPr>
          <w:sz w:val="24"/>
        </w:rPr>
        <w:t>controle</w:t>
      </w:r>
      <w:r w:rsidRPr="00A82814">
        <w:rPr>
          <w:spacing w:val="5"/>
          <w:sz w:val="24"/>
        </w:rPr>
        <w:t xml:space="preserve"> </w:t>
      </w:r>
      <w:r w:rsidRPr="00A82814">
        <w:rPr>
          <w:sz w:val="24"/>
        </w:rPr>
        <w:t>interno</w:t>
      </w:r>
      <w:r w:rsidRPr="00A82814">
        <w:rPr>
          <w:spacing w:val="-57"/>
          <w:sz w:val="24"/>
        </w:rPr>
        <w:t xml:space="preserve"> </w:t>
      </w:r>
      <w:r w:rsidRPr="00A82814">
        <w:rPr>
          <w:sz w:val="24"/>
        </w:rPr>
        <w:t>e externo; e</w:t>
      </w:r>
    </w:p>
    <w:p w14:paraId="344AA69C" w14:textId="78A686CB" w:rsidR="00A82814" w:rsidRPr="00A82814" w:rsidRDefault="00A82814" w:rsidP="00A82814">
      <w:pPr>
        <w:pStyle w:val="PargrafodaLista"/>
        <w:numPr>
          <w:ilvl w:val="0"/>
          <w:numId w:val="31"/>
        </w:numPr>
        <w:tabs>
          <w:tab w:val="left" w:pos="421"/>
        </w:tabs>
        <w:spacing w:before="115"/>
        <w:ind w:right="0"/>
        <w:rPr>
          <w:sz w:val="24"/>
        </w:rPr>
      </w:pPr>
      <w:r w:rsidRPr="00A82814">
        <w:rPr>
          <w:sz w:val="24"/>
        </w:rPr>
        <w:lastRenderedPageBreak/>
        <w:t>a consulta aos cadastros e sistemas federais que permitam aferir a regularidade da parceria.</w:t>
      </w:r>
    </w:p>
    <w:p w14:paraId="2EE66D77" w14:textId="77777777" w:rsidR="00A82814" w:rsidRDefault="00A82814" w:rsidP="00A82814">
      <w:pPr>
        <w:pStyle w:val="Corpodetexto"/>
        <w:spacing w:line="235" w:lineRule="auto"/>
      </w:pPr>
      <w:r>
        <w:rPr>
          <w:b/>
        </w:rPr>
        <w:t xml:space="preserve">Subcláusula Terceira. </w:t>
      </w:r>
      <w:r>
        <w:t xml:space="preserve">Conforme disposto no inciso II do </w:t>
      </w:r>
      <w:r>
        <w:rPr>
          <w:i/>
        </w:rPr>
        <w:t xml:space="preserve">caput </w:t>
      </w:r>
      <w:r>
        <w:t>do art. 48 da Lei nº 13.019, de 2014, o</w:t>
      </w:r>
      <w:r>
        <w:rPr>
          <w:spacing w:val="1"/>
        </w:rPr>
        <w:t xml:space="preserve"> </w:t>
      </w:r>
      <w:r>
        <w:t>atraso</w:t>
      </w:r>
      <w:r>
        <w:rPr>
          <w:spacing w:val="21"/>
        </w:rPr>
        <w:t xml:space="preserve"> </w:t>
      </w:r>
      <w:r>
        <w:t>injustificado</w:t>
      </w:r>
      <w:r>
        <w:rPr>
          <w:spacing w:val="21"/>
        </w:rPr>
        <w:t xml:space="preserve"> </w:t>
      </w:r>
      <w:r>
        <w:t>no</w:t>
      </w:r>
      <w:r>
        <w:rPr>
          <w:spacing w:val="21"/>
        </w:rPr>
        <w:t xml:space="preserve"> </w:t>
      </w:r>
      <w:r>
        <w:t>cumprimento</w:t>
      </w:r>
      <w:r>
        <w:rPr>
          <w:spacing w:val="21"/>
        </w:rPr>
        <w:t xml:space="preserve"> </w:t>
      </w:r>
      <w:r>
        <w:t>de</w:t>
      </w:r>
      <w:r>
        <w:rPr>
          <w:spacing w:val="21"/>
        </w:rPr>
        <w:t xml:space="preserve"> </w:t>
      </w:r>
      <w:r>
        <w:t>metas</w:t>
      </w:r>
      <w:r>
        <w:rPr>
          <w:spacing w:val="21"/>
        </w:rPr>
        <w:t xml:space="preserve"> </w:t>
      </w:r>
      <w:r>
        <w:t>pactuadas</w:t>
      </w:r>
      <w:r>
        <w:rPr>
          <w:spacing w:val="21"/>
        </w:rPr>
        <w:t xml:space="preserve"> </w:t>
      </w:r>
      <w:r>
        <w:t>no</w:t>
      </w:r>
      <w:r>
        <w:rPr>
          <w:spacing w:val="21"/>
        </w:rPr>
        <w:t xml:space="preserve"> </w:t>
      </w:r>
      <w:r>
        <w:t>plano</w:t>
      </w:r>
      <w:r>
        <w:rPr>
          <w:spacing w:val="21"/>
        </w:rPr>
        <w:t xml:space="preserve"> </w:t>
      </w:r>
      <w:r>
        <w:t>de</w:t>
      </w:r>
      <w:r>
        <w:rPr>
          <w:spacing w:val="21"/>
        </w:rPr>
        <w:t xml:space="preserve"> </w:t>
      </w:r>
      <w:r>
        <w:t>trabalho</w:t>
      </w:r>
      <w:r>
        <w:rPr>
          <w:spacing w:val="21"/>
        </w:rPr>
        <w:t xml:space="preserve"> </w:t>
      </w:r>
      <w:r>
        <w:t>configura</w:t>
      </w:r>
      <w:r>
        <w:rPr>
          <w:spacing w:val="21"/>
        </w:rPr>
        <w:t xml:space="preserve"> </w:t>
      </w:r>
      <w:r>
        <w:t>inadimplemento</w:t>
      </w:r>
      <w:r>
        <w:rPr>
          <w:spacing w:val="-58"/>
        </w:rPr>
        <w:t xml:space="preserve"> </w:t>
      </w:r>
      <w:r>
        <w:t>de obrigação estabelecida no Termo de Fomento, nos termos da Subcláusula Primeira, inciso II, desta</w:t>
      </w:r>
      <w:r>
        <w:rPr>
          <w:spacing w:val="1"/>
        </w:rPr>
        <w:t xml:space="preserve"> </w:t>
      </w:r>
      <w:r>
        <w:t>Cláusula.</w:t>
      </w:r>
    </w:p>
    <w:p w14:paraId="52AE634E" w14:textId="77777777" w:rsidR="00F531E5" w:rsidRDefault="00F531E5">
      <w:pPr>
        <w:pStyle w:val="Corpodetexto"/>
        <w:spacing w:before="0"/>
        <w:ind w:left="0" w:right="0"/>
        <w:jc w:val="left"/>
        <w:rPr>
          <w:sz w:val="26"/>
        </w:rPr>
      </w:pPr>
    </w:p>
    <w:p w14:paraId="07247FE8" w14:textId="77777777" w:rsidR="00F531E5" w:rsidRDefault="00100920">
      <w:pPr>
        <w:pStyle w:val="Ttulo1"/>
      </w:pPr>
      <w:r>
        <w:rPr>
          <w:spacing w:val="-1"/>
        </w:rPr>
        <w:t>CLÁUSULA</w:t>
      </w:r>
      <w:r>
        <w:rPr>
          <w:spacing w:val="-14"/>
        </w:rPr>
        <w:t xml:space="preserve"> </w:t>
      </w:r>
      <w:r>
        <w:rPr>
          <w:spacing w:val="-1"/>
        </w:rPr>
        <w:t>SEXTA</w:t>
      </w:r>
      <w:r>
        <w:rPr>
          <w:spacing w:val="-14"/>
        </w:rPr>
        <w:t xml:space="preserve"> </w:t>
      </w:r>
      <w:r>
        <w:rPr>
          <w:spacing w:val="-1"/>
        </w:rPr>
        <w:t>-</w:t>
      </w:r>
      <w:r>
        <w:rPr>
          <w:spacing w:val="1"/>
        </w:rPr>
        <w:t xml:space="preserve"> </w:t>
      </w:r>
      <w:r>
        <w:rPr>
          <w:spacing w:val="-1"/>
        </w:rPr>
        <w:t>DA</w:t>
      </w:r>
      <w:r>
        <w:rPr>
          <w:spacing w:val="-14"/>
        </w:rPr>
        <w:t xml:space="preserve"> </w:t>
      </w:r>
      <w:r>
        <w:rPr>
          <w:spacing w:val="-1"/>
        </w:rPr>
        <w:t>MOVIMENTAÇÃO</w:t>
      </w:r>
      <w:r>
        <w:rPr>
          <w:spacing w:val="1"/>
        </w:rPr>
        <w:t xml:space="preserve"> </w:t>
      </w:r>
      <w:r>
        <w:rPr>
          <w:spacing w:val="-1"/>
        </w:rPr>
        <w:t>DOS</w:t>
      </w:r>
      <w:r>
        <w:t xml:space="preserve"> </w:t>
      </w:r>
      <w:r>
        <w:rPr>
          <w:spacing w:val="-1"/>
        </w:rPr>
        <w:t>RECURSOS</w:t>
      </w:r>
      <w:r>
        <w:rPr>
          <w:spacing w:val="1"/>
        </w:rPr>
        <w:t xml:space="preserve"> </w:t>
      </w:r>
      <w:r>
        <w:t>FINANCEIROS</w:t>
      </w:r>
    </w:p>
    <w:p w14:paraId="1E4B8F38" w14:textId="77777777" w:rsidR="00F531E5" w:rsidRDefault="00100920">
      <w:pPr>
        <w:pStyle w:val="Corpodetexto"/>
        <w:spacing w:before="118" w:line="235" w:lineRule="auto"/>
      </w:pPr>
      <w:r>
        <w:rPr>
          <w:b/>
        </w:rPr>
        <w:t>ADMINISTRAÇÃO PÚBLICA FEDERAL</w:t>
      </w:r>
      <w:r>
        <w:t>, serão mantidos na conta bancária específica da parceria, e</w:t>
      </w:r>
      <w:r>
        <w:rPr>
          <w:spacing w:val="1"/>
        </w:rPr>
        <w:t xml:space="preserve"> </w:t>
      </w:r>
      <w:r>
        <w:t xml:space="preserve">liberados em conformidade com os prazos estabelecidos </w:t>
      </w:r>
      <w:r w:rsidRPr="00952640">
        <w:t>no cronograma de desembolso.</w:t>
      </w:r>
    </w:p>
    <w:p w14:paraId="53C22A10" w14:textId="77777777" w:rsidR="00F531E5" w:rsidRDefault="00100920">
      <w:pPr>
        <w:pStyle w:val="Corpodetexto"/>
        <w:spacing w:before="120" w:line="235" w:lineRule="auto"/>
      </w:pPr>
      <w:r>
        <w:rPr>
          <w:b/>
        </w:rPr>
        <w:t>Subcláusula Primeira</w:t>
      </w:r>
      <w:r>
        <w:t>. Os recursos depositados na conta bancária específica do Termo de Fomento serão</w:t>
      </w:r>
      <w:r>
        <w:rPr>
          <w:spacing w:val="1"/>
        </w:rPr>
        <w:t xml:space="preserve"> </w:t>
      </w:r>
      <w:r>
        <w:t>aplicados em cadernetas de poupança, fundo de aplicação financeira de curto prazo ou operação de</w:t>
      </w:r>
      <w:r>
        <w:rPr>
          <w:spacing w:val="1"/>
        </w:rPr>
        <w:t xml:space="preserve"> </w:t>
      </w:r>
      <w:r>
        <w:t>mercado aberto lastreada em títulos da dívida pública, enquanto não empregados na sua finalidade.</w:t>
      </w:r>
    </w:p>
    <w:p w14:paraId="5AD49608" w14:textId="77777777" w:rsidR="00F531E5" w:rsidRDefault="00100920">
      <w:pPr>
        <w:pStyle w:val="Corpodetexto"/>
        <w:spacing w:line="235" w:lineRule="auto"/>
      </w:pPr>
      <w:r>
        <w:rPr>
          <w:b/>
        </w:rPr>
        <w:t>Subcláusula Segunda</w:t>
      </w:r>
      <w:r>
        <w:t>. Os rendimentos auferidos das aplicações financeiras poderão ser aplicados no</w:t>
      </w:r>
      <w:r>
        <w:rPr>
          <w:spacing w:val="1"/>
        </w:rPr>
        <w:t xml:space="preserve"> </w:t>
      </w:r>
      <w:r>
        <w:t>objeto deste instrumento desde que haja solicitação fundamentada da OSC e autorização da Administração</w:t>
      </w:r>
      <w:r>
        <w:rPr>
          <w:spacing w:val="-57"/>
        </w:rPr>
        <w:t xml:space="preserve"> </w:t>
      </w:r>
      <w:r>
        <w:t>Pública,</w:t>
      </w:r>
      <w:r>
        <w:rPr>
          <w:spacing w:val="1"/>
        </w:rPr>
        <w:t xml:space="preserve"> </w:t>
      </w:r>
      <w:r>
        <w:t>estando</w:t>
      </w:r>
      <w:r>
        <w:rPr>
          <w:spacing w:val="1"/>
        </w:rPr>
        <w:t xml:space="preserve"> </w:t>
      </w:r>
      <w:r>
        <w:t>sujeitos</w:t>
      </w:r>
      <w:r>
        <w:rPr>
          <w:spacing w:val="1"/>
        </w:rPr>
        <w:t xml:space="preserve"> </w:t>
      </w:r>
      <w:r>
        <w:t>às</w:t>
      </w:r>
      <w:r>
        <w:rPr>
          <w:spacing w:val="1"/>
        </w:rPr>
        <w:t xml:space="preserve"> </w:t>
      </w:r>
      <w:r>
        <w:t>mesmas</w:t>
      </w:r>
      <w:r>
        <w:rPr>
          <w:spacing w:val="1"/>
        </w:rPr>
        <w:t xml:space="preserve"> </w:t>
      </w:r>
      <w:r>
        <w:t>condições</w:t>
      </w:r>
      <w:r>
        <w:rPr>
          <w:spacing w:val="1"/>
        </w:rPr>
        <w:t xml:space="preserve"> </w:t>
      </w:r>
      <w:r>
        <w:t>de</w:t>
      </w:r>
      <w:r>
        <w:rPr>
          <w:spacing w:val="1"/>
        </w:rPr>
        <w:t xml:space="preserve"> </w:t>
      </w:r>
      <w:r>
        <w:t>prestação</w:t>
      </w:r>
      <w:r>
        <w:rPr>
          <w:spacing w:val="1"/>
        </w:rPr>
        <w:t xml:space="preserve"> </w:t>
      </w:r>
      <w:r>
        <w:t>de</w:t>
      </w:r>
      <w:r>
        <w:rPr>
          <w:spacing w:val="1"/>
        </w:rPr>
        <w:t xml:space="preserve"> </w:t>
      </w:r>
      <w:r>
        <w:t>contas</w:t>
      </w:r>
      <w:r>
        <w:rPr>
          <w:spacing w:val="1"/>
        </w:rPr>
        <w:t xml:space="preserve"> </w:t>
      </w:r>
      <w:r>
        <w:t>exigidas</w:t>
      </w:r>
      <w:r>
        <w:rPr>
          <w:spacing w:val="1"/>
        </w:rPr>
        <w:t xml:space="preserve"> </w:t>
      </w:r>
      <w:r>
        <w:t>para</w:t>
      </w:r>
      <w:r>
        <w:rPr>
          <w:spacing w:val="1"/>
        </w:rPr>
        <w:t xml:space="preserve"> </w:t>
      </w:r>
      <w:r>
        <w:t>os</w:t>
      </w:r>
      <w:r>
        <w:rPr>
          <w:spacing w:val="1"/>
        </w:rPr>
        <w:t xml:space="preserve"> </w:t>
      </w:r>
      <w:r>
        <w:t>recursos</w:t>
      </w:r>
      <w:r>
        <w:rPr>
          <w:spacing w:val="1"/>
        </w:rPr>
        <w:t xml:space="preserve"> </w:t>
      </w:r>
      <w:r>
        <w:t>transferidos.</w:t>
      </w:r>
    </w:p>
    <w:p w14:paraId="288C922A" w14:textId="77777777" w:rsidR="00F531E5" w:rsidRDefault="00100920">
      <w:pPr>
        <w:pStyle w:val="Corpodetexto"/>
        <w:spacing w:before="118" w:line="235" w:lineRule="auto"/>
      </w:pPr>
      <w:r>
        <w:rPr>
          <w:b/>
        </w:rPr>
        <w:t xml:space="preserve">Subcláusula Terceira. </w:t>
      </w:r>
      <w:r>
        <w:t>A conta referida no caput desta Cláusula será em instituição financeira pública</w:t>
      </w:r>
      <w:r>
        <w:rPr>
          <w:spacing w:val="1"/>
        </w:rPr>
        <w:t xml:space="preserve"> </w:t>
      </w:r>
      <w:r>
        <w:t>determinada pela</w:t>
      </w:r>
      <w:r>
        <w:rPr>
          <w:spacing w:val="-14"/>
        </w:rPr>
        <w:t xml:space="preserve"> </w:t>
      </w:r>
      <w:r>
        <w:t>Administração Pública e isenta da cobrança de tarifas bancárias.</w:t>
      </w:r>
    </w:p>
    <w:p w14:paraId="33D02642" w14:textId="77777777" w:rsidR="00F531E5" w:rsidRDefault="00100920">
      <w:pPr>
        <w:pStyle w:val="Corpodetexto"/>
        <w:spacing w:before="120" w:line="235" w:lineRule="auto"/>
      </w:pPr>
      <w:r>
        <w:rPr>
          <w:b/>
        </w:rPr>
        <w:t>Subcláusula Quarta</w:t>
      </w:r>
      <w:r>
        <w:t>. Os recursos da parceria geridos pela OSC estão vinculados ao Plano de Trabalho e</w:t>
      </w:r>
      <w:r>
        <w:rPr>
          <w:spacing w:val="1"/>
        </w:rPr>
        <w:t xml:space="preserve"> </w:t>
      </w:r>
      <w:r>
        <w:t>não</w:t>
      </w:r>
      <w:r>
        <w:rPr>
          <w:spacing w:val="30"/>
        </w:rPr>
        <w:t xml:space="preserve"> </w:t>
      </w:r>
      <w:r>
        <w:t>caracterizam</w:t>
      </w:r>
      <w:r>
        <w:rPr>
          <w:spacing w:val="30"/>
        </w:rPr>
        <w:t xml:space="preserve"> </w:t>
      </w:r>
      <w:r>
        <w:t>receita</w:t>
      </w:r>
      <w:r>
        <w:rPr>
          <w:spacing w:val="30"/>
        </w:rPr>
        <w:t xml:space="preserve"> </w:t>
      </w:r>
      <w:r>
        <w:t>própria</w:t>
      </w:r>
      <w:r>
        <w:rPr>
          <w:spacing w:val="30"/>
        </w:rPr>
        <w:t xml:space="preserve"> </w:t>
      </w:r>
      <w:r>
        <w:t>e</w:t>
      </w:r>
      <w:r>
        <w:rPr>
          <w:spacing w:val="30"/>
        </w:rPr>
        <w:t xml:space="preserve"> </w:t>
      </w:r>
      <w:r>
        <w:t>nem</w:t>
      </w:r>
      <w:r>
        <w:rPr>
          <w:spacing w:val="30"/>
        </w:rPr>
        <w:t xml:space="preserve"> </w:t>
      </w:r>
      <w:r>
        <w:t>pagamento</w:t>
      </w:r>
      <w:r>
        <w:rPr>
          <w:spacing w:val="30"/>
        </w:rPr>
        <w:t xml:space="preserve"> </w:t>
      </w:r>
      <w:r>
        <w:t>por</w:t>
      </w:r>
      <w:r>
        <w:rPr>
          <w:spacing w:val="30"/>
        </w:rPr>
        <w:t xml:space="preserve"> </w:t>
      </w:r>
      <w:r>
        <w:t>prestação</w:t>
      </w:r>
      <w:r>
        <w:rPr>
          <w:spacing w:val="30"/>
        </w:rPr>
        <w:t xml:space="preserve"> </w:t>
      </w:r>
      <w:r>
        <w:t>de</w:t>
      </w:r>
      <w:r>
        <w:rPr>
          <w:spacing w:val="30"/>
        </w:rPr>
        <w:t xml:space="preserve"> </w:t>
      </w:r>
      <w:r>
        <w:t>serviços</w:t>
      </w:r>
      <w:r>
        <w:rPr>
          <w:spacing w:val="30"/>
        </w:rPr>
        <w:t xml:space="preserve"> </w:t>
      </w:r>
      <w:r>
        <w:t>e</w:t>
      </w:r>
      <w:r>
        <w:rPr>
          <w:spacing w:val="30"/>
        </w:rPr>
        <w:t xml:space="preserve"> </w:t>
      </w:r>
      <w:r>
        <w:t>devem</w:t>
      </w:r>
      <w:r>
        <w:rPr>
          <w:spacing w:val="30"/>
        </w:rPr>
        <w:t xml:space="preserve"> </w:t>
      </w:r>
      <w:r>
        <w:t>ser</w:t>
      </w:r>
      <w:r>
        <w:rPr>
          <w:spacing w:val="30"/>
        </w:rPr>
        <w:t xml:space="preserve"> </w:t>
      </w:r>
      <w:r>
        <w:t>alocados</w:t>
      </w:r>
      <w:r>
        <w:rPr>
          <w:spacing w:val="30"/>
        </w:rPr>
        <w:t xml:space="preserve"> </w:t>
      </w:r>
      <w:r>
        <w:t>nos</w:t>
      </w:r>
      <w:r>
        <w:rPr>
          <w:spacing w:val="-58"/>
        </w:rPr>
        <w:t xml:space="preserve"> </w:t>
      </w:r>
      <w:r>
        <w:t>seus registros contábeis conforme as Normas Brasileiras de Contabilidade.</w:t>
      </w:r>
    </w:p>
    <w:p w14:paraId="53587303" w14:textId="69CD7039" w:rsidR="00F531E5" w:rsidRDefault="00100920">
      <w:pPr>
        <w:pStyle w:val="Corpodetexto"/>
        <w:spacing w:line="235" w:lineRule="auto"/>
      </w:pPr>
      <w:r>
        <w:rPr>
          <w:b/>
        </w:rPr>
        <w:t>Subcláusula Quinta</w:t>
      </w:r>
      <w:r>
        <w:t>. Toda a movimentação de recursos será realizada mediante transferência eletrônica</w:t>
      </w:r>
      <w:r>
        <w:rPr>
          <w:spacing w:val="1"/>
        </w:rPr>
        <w:t xml:space="preserve"> </w:t>
      </w:r>
      <w:r>
        <w:t>sujeita à identificação do beneficiário final no</w:t>
      </w:r>
      <w:r w:rsidR="00D45231">
        <w:t xml:space="preserve"> TRANSFEREGOV.BR</w:t>
      </w:r>
      <w:r>
        <w:t xml:space="preserve"> e à obrigatoriedade de depósito em sua conta</w:t>
      </w:r>
      <w:r>
        <w:rPr>
          <w:spacing w:val="1"/>
        </w:rPr>
        <w:t xml:space="preserve"> </w:t>
      </w:r>
      <w:r>
        <w:t>bancária, salvo quando autorizado o pagamento em espécie, devidamente justificado no plano de trabalho,</w:t>
      </w:r>
      <w:r>
        <w:rPr>
          <w:spacing w:val="1"/>
        </w:rPr>
        <w:t xml:space="preserve"> </w:t>
      </w:r>
      <w:r>
        <w:t>na forma do art. 38, §§ 1º a 4º, do Decreto nº 8.726, de 2016.</w:t>
      </w:r>
    </w:p>
    <w:p w14:paraId="03412D69" w14:textId="77777777" w:rsidR="00F531E5" w:rsidRDefault="00100920">
      <w:pPr>
        <w:pStyle w:val="Corpodetexto"/>
        <w:spacing w:line="235" w:lineRule="auto"/>
      </w:pPr>
      <w:r>
        <w:rPr>
          <w:b/>
        </w:rPr>
        <w:t xml:space="preserve">Subcláusula Sexta. </w:t>
      </w:r>
      <w:r>
        <w:t>Caso os recursos depositados na conta corrente específica não sejam utilizados no</w:t>
      </w:r>
      <w:r>
        <w:rPr>
          <w:spacing w:val="1"/>
        </w:rPr>
        <w:t xml:space="preserve"> </w:t>
      </w:r>
      <w:r>
        <w:t>prazo de 365 (trezentos e sessenta e cinco) dias, contado a partir da efetivação do depósito, o Termo de</w:t>
      </w:r>
      <w:r>
        <w:rPr>
          <w:spacing w:val="1"/>
        </w:rPr>
        <w:t xml:space="preserve"> </w:t>
      </w:r>
      <w:r>
        <w:t>Fomento</w:t>
      </w:r>
      <w:r>
        <w:rPr>
          <w:spacing w:val="1"/>
        </w:rPr>
        <w:t xml:space="preserve"> </w:t>
      </w:r>
      <w:r>
        <w:t>será</w:t>
      </w:r>
      <w:r>
        <w:rPr>
          <w:spacing w:val="1"/>
        </w:rPr>
        <w:t xml:space="preserve"> </w:t>
      </w:r>
      <w:r>
        <w:t>rescindido</w:t>
      </w:r>
      <w:r>
        <w:rPr>
          <w:spacing w:val="1"/>
        </w:rPr>
        <w:t xml:space="preserve"> </w:t>
      </w:r>
      <w:r>
        <w:t>unilateralmente</w:t>
      </w:r>
      <w:r>
        <w:rPr>
          <w:spacing w:val="1"/>
        </w:rPr>
        <w:t xml:space="preserve"> </w:t>
      </w:r>
      <w:r>
        <w:t>pela Administração</w:t>
      </w:r>
      <w:r>
        <w:rPr>
          <w:spacing w:val="1"/>
        </w:rPr>
        <w:t xml:space="preserve"> </w:t>
      </w:r>
      <w:r>
        <w:t>Pública,</w:t>
      </w:r>
      <w:r>
        <w:rPr>
          <w:spacing w:val="1"/>
        </w:rPr>
        <w:t xml:space="preserve"> </w:t>
      </w:r>
      <w:r>
        <w:t>salvo</w:t>
      </w:r>
      <w:r>
        <w:rPr>
          <w:spacing w:val="1"/>
        </w:rPr>
        <w:t xml:space="preserve"> </w:t>
      </w:r>
      <w:r>
        <w:t>quando</w:t>
      </w:r>
      <w:r>
        <w:rPr>
          <w:spacing w:val="1"/>
        </w:rPr>
        <w:t xml:space="preserve"> </w:t>
      </w:r>
      <w:r>
        <w:t>houver</w:t>
      </w:r>
      <w:r>
        <w:rPr>
          <w:spacing w:val="1"/>
        </w:rPr>
        <w:t xml:space="preserve"> </w:t>
      </w:r>
      <w:r>
        <w:t>execução</w:t>
      </w:r>
      <w:r>
        <w:rPr>
          <w:spacing w:val="-57"/>
        </w:rPr>
        <w:t xml:space="preserve"> </w:t>
      </w:r>
      <w:r>
        <w:t>parcial do objeto, desde que previamente justificado pelo gestor da parceria e autorizado pelo Ministro de</w:t>
      </w:r>
      <w:r>
        <w:rPr>
          <w:spacing w:val="1"/>
        </w:rPr>
        <w:t xml:space="preserve"> </w:t>
      </w:r>
      <w:r>
        <w:t>Estado ou pelo dirigente máximo da entidade da administração pública federal, na forma do art. 34, §§ 3º e</w:t>
      </w:r>
      <w:r>
        <w:rPr>
          <w:spacing w:val="-57"/>
        </w:rPr>
        <w:t xml:space="preserve"> </w:t>
      </w:r>
      <w:r>
        <w:t>4º, do Decreto nº 8.726, de 2016.</w:t>
      </w:r>
    </w:p>
    <w:p w14:paraId="7677B729" w14:textId="77777777" w:rsidR="00F531E5" w:rsidRDefault="00F531E5">
      <w:pPr>
        <w:pStyle w:val="Corpodetexto"/>
        <w:spacing w:before="0"/>
        <w:ind w:left="0" w:right="0"/>
        <w:jc w:val="left"/>
        <w:rPr>
          <w:sz w:val="26"/>
        </w:rPr>
      </w:pPr>
    </w:p>
    <w:p w14:paraId="69BA8B91" w14:textId="77777777" w:rsidR="00F531E5" w:rsidRDefault="00100920">
      <w:pPr>
        <w:pStyle w:val="Ttulo1"/>
        <w:spacing w:before="204"/>
      </w:pPr>
      <w:r>
        <w:t>CLÁUSULA</w:t>
      </w:r>
      <w:r>
        <w:rPr>
          <w:spacing w:val="-14"/>
        </w:rPr>
        <w:t xml:space="preserve"> </w:t>
      </w:r>
      <w:r>
        <w:t>SÉTIMA</w:t>
      </w:r>
      <w:r>
        <w:rPr>
          <w:spacing w:val="-14"/>
        </w:rPr>
        <w:t xml:space="preserve"> </w:t>
      </w:r>
      <w:r>
        <w:t>- DAS OBRIGAÇÕES DA</w:t>
      </w:r>
      <w:r>
        <w:rPr>
          <w:spacing w:val="-27"/>
        </w:rPr>
        <w:t xml:space="preserve"> </w:t>
      </w:r>
      <w:r>
        <w:t>ADMINISTRAÇÃO PÚBLICA</w:t>
      </w:r>
      <w:r>
        <w:rPr>
          <w:spacing w:val="-14"/>
        </w:rPr>
        <w:t xml:space="preserve"> </w:t>
      </w:r>
      <w:r>
        <w:t>E DA</w:t>
      </w:r>
      <w:r>
        <w:rPr>
          <w:spacing w:val="-14"/>
        </w:rPr>
        <w:t xml:space="preserve"> </w:t>
      </w:r>
      <w:r>
        <w:t>OSC</w:t>
      </w:r>
    </w:p>
    <w:p w14:paraId="34892B31" w14:textId="77777777" w:rsidR="00F531E5" w:rsidRDefault="00100920">
      <w:pPr>
        <w:pStyle w:val="Corpodetexto"/>
        <w:spacing w:line="235" w:lineRule="auto"/>
      </w:pPr>
      <w:r>
        <w:t>O presente Termo de Fomento deverá ser executado fielmente pelas Partes, de acordo com as cláusulas</w:t>
      </w:r>
      <w:r>
        <w:rPr>
          <w:spacing w:val="1"/>
        </w:rPr>
        <w:t xml:space="preserve"> </w:t>
      </w:r>
      <w:r>
        <w:t>pactuadas e as normas aplicáveis, respondendo cada uma pelas consequências de sua inexecução ou</w:t>
      </w:r>
      <w:r>
        <w:rPr>
          <w:spacing w:val="1"/>
        </w:rPr>
        <w:t xml:space="preserve"> </w:t>
      </w:r>
      <w:r>
        <w:t>execução parcial, sendo vedado à OSC utilizar recursos para finalidade alheia ao objeto da parceria.</w:t>
      </w:r>
    </w:p>
    <w:p w14:paraId="0B4408F8" w14:textId="6E5F97F1" w:rsidR="00F531E5" w:rsidRPr="00BB6F11" w:rsidRDefault="00100920" w:rsidP="00BB6F11">
      <w:pPr>
        <w:pStyle w:val="Corpodetexto"/>
        <w:spacing w:line="235" w:lineRule="auto"/>
      </w:pPr>
      <w:r>
        <w:rPr>
          <w:b/>
        </w:rPr>
        <w:t>Subcláusula Primeira</w:t>
      </w:r>
      <w:r>
        <w:t>. Além das obrigações constantes na legislação que rege o presente instrumento e</w:t>
      </w:r>
      <w:r>
        <w:rPr>
          <w:spacing w:val="1"/>
        </w:rPr>
        <w:t xml:space="preserve"> </w:t>
      </w:r>
      <w:r>
        <w:t>dos</w:t>
      </w:r>
      <w:r>
        <w:rPr>
          <w:spacing w:val="1"/>
        </w:rPr>
        <w:t xml:space="preserve"> </w:t>
      </w:r>
      <w:r>
        <w:t>demais</w:t>
      </w:r>
      <w:r>
        <w:rPr>
          <w:spacing w:val="1"/>
        </w:rPr>
        <w:t xml:space="preserve"> </w:t>
      </w:r>
      <w:r>
        <w:t>compromissos</w:t>
      </w:r>
      <w:r>
        <w:rPr>
          <w:spacing w:val="1"/>
        </w:rPr>
        <w:t xml:space="preserve"> </w:t>
      </w:r>
      <w:r>
        <w:t>assumidos</w:t>
      </w:r>
      <w:r>
        <w:rPr>
          <w:spacing w:val="1"/>
        </w:rPr>
        <w:t xml:space="preserve"> </w:t>
      </w:r>
      <w:r>
        <w:t>neste</w:t>
      </w:r>
      <w:r>
        <w:rPr>
          <w:spacing w:val="1"/>
        </w:rPr>
        <w:t xml:space="preserve"> </w:t>
      </w:r>
      <w:r>
        <w:t>instrumento,</w:t>
      </w:r>
      <w:r>
        <w:rPr>
          <w:spacing w:val="1"/>
        </w:rPr>
        <w:t xml:space="preserve"> </w:t>
      </w:r>
      <w:r>
        <w:t>cabe</w:t>
      </w:r>
      <w:r>
        <w:rPr>
          <w:spacing w:val="1"/>
        </w:rPr>
        <w:t xml:space="preserve"> </w:t>
      </w:r>
      <w:r>
        <w:t>à</w:t>
      </w:r>
      <w:r>
        <w:rPr>
          <w:spacing w:val="1"/>
        </w:rPr>
        <w:t xml:space="preserve"> </w:t>
      </w:r>
      <w:r>
        <w:t>Administração</w:t>
      </w:r>
      <w:r>
        <w:rPr>
          <w:spacing w:val="1"/>
        </w:rPr>
        <w:t xml:space="preserve"> </w:t>
      </w:r>
      <w:r>
        <w:t>Pública</w:t>
      </w:r>
      <w:r>
        <w:rPr>
          <w:spacing w:val="1"/>
        </w:rPr>
        <w:t xml:space="preserve"> </w:t>
      </w:r>
      <w:r>
        <w:t>cumprir</w:t>
      </w:r>
      <w:r>
        <w:rPr>
          <w:spacing w:val="1"/>
        </w:rPr>
        <w:t xml:space="preserve"> </w:t>
      </w:r>
      <w:r>
        <w:t>as</w:t>
      </w:r>
      <w:r>
        <w:rPr>
          <w:spacing w:val="1"/>
        </w:rPr>
        <w:t xml:space="preserve"> </w:t>
      </w:r>
      <w:r>
        <w:t>seguintes atribuições, responsabilidades e obrigações:</w:t>
      </w:r>
    </w:p>
    <w:p w14:paraId="4C18BD41" w14:textId="77777777" w:rsidR="00F531E5" w:rsidRPr="00952640" w:rsidRDefault="00100920">
      <w:pPr>
        <w:pStyle w:val="PargrafodaLista"/>
        <w:numPr>
          <w:ilvl w:val="0"/>
          <w:numId w:val="30"/>
        </w:numPr>
        <w:tabs>
          <w:tab w:val="left" w:pos="441"/>
        </w:tabs>
        <w:spacing w:before="210" w:line="235" w:lineRule="auto"/>
        <w:ind w:firstLine="0"/>
        <w:rPr>
          <w:sz w:val="24"/>
        </w:rPr>
      </w:pPr>
      <w:r>
        <w:rPr>
          <w:sz w:val="24"/>
        </w:rPr>
        <w:t>promover</w:t>
      </w:r>
      <w:r>
        <w:rPr>
          <w:spacing w:val="20"/>
          <w:sz w:val="24"/>
        </w:rPr>
        <w:t xml:space="preserve"> </w:t>
      </w:r>
      <w:r>
        <w:rPr>
          <w:sz w:val="24"/>
        </w:rPr>
        <w:t>o</w:t>
      </w:r>
      <w:r>
        <w:rPr>
          <w:spacing w:val="20"/>
          <w:sz w:val="24"/>
        </w:rPr>
        <w:t xml:space="preserve"> </w:t>
      </w:r>
      <w:r>
        <w:rPr>
          <w:sz w:val="24"/>
        </w:rPr>
        <w:t>repasse</w:t>
      </w:r>
      <w:r>
        <w:rPr>
          <w:spacing w:val="20"/>
          <w:sz w:val="24"/>
        </w:rPr>
        <w:t xml:space="preserve"> </w:t>
      </w:r>
      <w:r>
        <w:rPr>
          <w:sz w:val="24"/>
        </w:rPr>
        <w:t>dos</w:t>
      </w:r>
      <w:r>
        <w:rPr>
          <w:spacing w:val="20"/>
          <w:sz w:val="24"/>
        </w:rPr>
        <w:t xml:space="preserve"> </w:t>
      </w:r>
      <w:r>
        <w:rPr>
          <w:sz w:val="24"/>
        </w:rPr>
        <w:t>recursos</w:t>
      </w:r>
      <w:r>
        <w:rPr>
          <w:spacing w:val="20"/>
          <w:sz w:val="24"/>
        </w:rPr>
        <w:t xml:space="preserve"> </w:t>
      </w:r>
      <w:r>
        <w:rPr>
          <w:sz w:val="24"/>
        </w:rPr>
        <w:t>financeiros</w:t>
      </w:r>
      <w:r>
        <w:rPr>
          <w:spacing w:val="20"/>
          <w:sz w:val="24"/>
        </w:rPr>
        <w:t xml:space="preserve"> </w:t>
      </w:r>
      <w:r>
        <w:rPr>
          <w:sz w:val="24"/>
        </w:rPr>
        <w:t>obedecendo</w:t>
      </w:r>
      <w:r>
        <w:rPr>
          <w:spacing w:val="20"/>
          <w:sz w:val="24"/>
        </w:rPr>
        <w:t xml:space="preserve"> </w:t>
      </w:r>
      <w:r w:rsidRPr="00952640">
        <w:rPr>
          <w:sz w:val="24"/>
        </w:rPr>
        <w:t>ao</w:t>
      </w:r>
      <w:r w:rsidRPr="00952640">
        <w:rPr>
          <w:spacing w:val="20"/>
          <w:sz w:val="24"/>
        </w:rPr>
        <w:t xml:space="preserve"> </w:t>
      </w:r>
      <w:r w:rsidRPr="00952640">
        <w:rPr>
          <w:sz w:val="24"/>
        </w:rPr>
        <w:t>Cronograma</w:t>
      </w:r>
      <w:r w:rsidRPr="00952640">
        <w:rPr>
          <w:spacing w:val="20"/>
          <w:sz w:val="24"/>
        </w:rPr>
        <w:t xml:space="preserve"> </w:t>
      </w:r>
      <w:r w:rsidRPr="00952640">
        <w:rPr>
          <w:sz w:val="24"/>
        </w:rPr>
        <w:t>de</w:t>
      </w:r>
      <w:r w:rsidRPr="00952640">
        <w:rPr>
          <w:spacing w:val="20"/>
          <w:sz w:val="24"/>
        </w:rPr>
        <w:t xml:space="preserve"> </w:t>
      </w:r>
      <w:r w:rsidRPr="00952640">
        <w:rPr>
          <w:sz w:val="24"/>
        </w:rPr>
        <w:t>Desembolso</w:t>
      </w:r>
      <w:r w:rsidRPr="00952640">
        <w:rPr>
          <w:spacing w:val="20"/>
          <w:sz w:val="24"/>
        </w:rPr>
        <w:t xml:space="preserve"> </w:t>
      </w:r>
      <w:r w:rsidRPr="00952640">
        <w:rPr>
          <w:sz w:val="24"/>
        </w:rPr>
        <w:t>constante</w:t>
      </w:r>
      <w:r w:rsidRPr="00952640">
        <w:rPr>
          <w:spacing w:val="20"/>
          <w:sz w:val="24"/>
        </w:rPr>
        <w:t xml:space="preserve"> </w:t>
      </w:r>
      <w:r w:rsidRPr="00952640">
        <w:rPr>
          <w:sz w:val="24"/>
        </w:rPr>
        <w:t>do</w:t>
      </w:r>
      <w:r w:rsidRPr="00952640">
        <w:rPr>
          <w:spacing w:val="-57"/>
          <w:sz w:val="24"/>
        </w:rPr>
        <w:t xml:space="preserve"> </w:t>
      </w:r>
      <w:r w:rsidRPr="00952640">
        <w:rPr>
          <w:sz w:val="24"/>
        </w:rPr>
        <w:t>plano de trabalho;</w:t>
      </w:r>
    </w:p>
    <w:p w14:paraId="6C213210" w14:textId="0CDAF2A6" w:rsidR="00F531E5" w:rsidRDefault="00100920">
      <w:pPr>
        <w:pStyle w:val="PargrafodaLista"/>
        <w:numPr>
          <w:ilvl w:val="0"/>
          <w:numId w:val="30"/>
        </w:numPr>
        <w:tabs>
          <w:tab w:val="left" w:pos="550"/>
        </w:tabs>
        <w:spacing w:before="120" w:line="235" w:lineRule="auto"/>
        <w:ind w:firstLine="0"/>
        <w:rPr>
          <w:sz w:val="24"/>
        </w:rPr>
      </w:pPr>
      <w:r>
        <w:rPr>
          <w:sz w:val="24"/>
        </w:rPr>
        <w:t>prestar</w:t>
      </w:r>
      <w:r>
        <w:rPr>
          <w:spacing w:val="47"/>
          <w:sz w:val="24"/>
        </w:rPr>
        <w:t xml:space="preserve"> </w:t>
      </w:r>
      <w:r>
        <w:rPr>
          <w:sz w:val="24"/>
        </w:rPr>
        <w:t>o</w:t>
      </w:r>
      <w:r>
        <w:rPr>
          <w:spacing w:val="48"/>
          <w:sz w:val="24"/>
        </w:rPr>
        <w:t xml:space="preserve"> </w:t>
      </w:r>
      <w:r>
        <w:rPr>
          <w:sz w:val="24"/>
        </w:rPr>
        <w:t>apoio</w:t>
      </w:r>
      <w:r>
        <w:rPr>
          <w:spacing w:val="48"/>
          <w:sz w:val="24"/>
        </w:rPr>
        <w:t xml:space="preserve"> </w:t>
      </w:r>
      <w:r>
        <w:rPr>
          <w:sz w:val="24"/>
        </w:rPr>
        <w:t>necessário</w:t>
      </w:r>
      <w:r>
        <w:rPr>
          <w:spacing w:val="48"/>
          <w:sz w:val="24"/>
        </w:rPr>
        <w:t xml:space="preserve"> </w:t>
      </w:r>
      <w:r>
        <w:rPr>
          <w:sz w:val="24"/>
        </w:rPr>
        <w:t>e</w:t>
      </w:r>
      <w:r>
        <w:rPr>
          <w:spacing w:val="48"/>
          <w:sz w:val="24"/>
        </w:rPr>
        <w:t xml:space="preserve"> </w:t>
      </w:r>
      <w:r>
        <w:rPr>
          <w:sz w:val="24"/>
        </w:rPr>
        <w:t>indispensável</w:t>
      </w:r>
      <w:r>
        <w:rPr>
          <w:spacing w:val="48"/>
          <w:sz w:val="24"/>
        </w:rPr>
        <w:t xml:space="preserve"> </w:t>
      </w:r>
      <w:r>
        <w:rPr>
          <w:sz w:val="24"/>
        </w:rPr>
        <w:t>à</w:t>
      </w:r>
      <w:r>
        <w:rPr>
          <w:spacing w:val="48"/>
          <w:sz w:val="24"/>
        </w:rPr>
        <w:t xml:space="preserve"> </w:t>
      </w:r>
      <w:r>
        <w:rPr>
          <w:sz w:val="24"/>
        </w:rPr>
        <w:t>OSC</w:t>
      </w:r>
      <w:r>
        <w:rPr>
          <w:spacing w:val="48"/>
          <w:sz w:val="24"/>
        </w:rPr>
        <w:t xml:space="preserve"> </w:t>
      </w:r>
      <w:r>
        <w:rPr>
          <w:sz w:val="24"/>
        </w:rPr>
        <w:t>para</w:t>
      </w:r>
      <w:r>
        <w:rPr>
          <w:spacing w:val="48"/>
          <w:sz w:val="24"/>
        </w:rPr>
        <w:t xml:space="preserve"> </w:t>
      </w:r>
      <w:r>
        <w:rPr>
          <w:sz w:val="24"/>
        </w:rPr>
        <w:t>que</w:t>
      </w:r>
      <w:r>
        <w:rPr>
          <w:spacing w:val="48"/>
          <w:sz w:val="24"/>
        </w:rPr>
        <w:t xml:space="preserve"> </w:t>
      </w:r>
      <w:r>
        <w:rPr>
          <w:sz w:val="24"/>
        </w:rPr>
        <w:t>seja</w:t>
      </w:r>
      <w:r>
        <w:rPr>
          <w:spacing w:val="48"/>
          <w:sz w:val="24"/>
        </w:rPr>
        <w:t xml:space="preserve"> </w:t>
      </w:r>
      <w:r>
        <w:rPr>
          <w:sz w:val="24"/>
        </w:rPr>
        <w:t>alcançado</w:t>
      </w:r>
      <w:r>
        <w:rPr>
          <w:spacing w:val="48"/>
          <w:sz w:val="24"/>
        </w:rPr>
        <w:t xml:space="preserve"> </w:t>
      </w:r>
      <w:r>
        <w:rPr>
          <w:sz w:val="24"/>
        </w:rPr>
        <w:t>o</w:t>
      </w:r>
      <w:r>
        <w:rPr>
          <w:spacing w:val="48"/>
          <w:sz w:val="24"/>
        </w:rPr>
        <w:t xml:space="preserve"> </w:t>
      </w:r>
      <w:r>
        <w:rPr>
          <w:sz w:val="24"/>
        </w:rPr>
        <w:t>objeto</w:t>
      </w:r>
      <w:r>
        <w:rPr>
          <w:spacing w:val="48"/>
          <w:sz w:val="24"/>
        </w:rPr>
        <w:t xml:space="preserve"> </w:t>
      </w:r>
      <w:r>
        <w:rPr>
          <w:sz w:val="24"/>
        </w:rPr>
        <w:t>do</w:t>
      </w:r>
      <w:r>
        <w:rPr>
          <w:spacing w:val="44"/>
          <w:sz w:val="24"/>
        </w:rPr>
        <w:t xml:space="preserve"> </w:t>
      </w:r>
      <w:r>
        <w:rPr>
          <w:sz w:val="24"/>
        </w:rPr>
        <w:t>Termo</w:t>
      </w:r>
      <w:r>
        <w:rPr>
          <w:spacing w:val="48"/>
          <w:sz w:val="24"/>
        </w:rPr>
        <w:t xml:space="preserve"> </w:t>
      </w:r>
      <w:r>
        <w:rPr>
          <w:sz w:val="24"/>
        </w:rPr>
        <w:t>de</w:t>
      </w:r>
      <w:r>
        <w:rPr>
          <w:spacing w:val="-57"/>
          <w:sz w:val="24"/>
        </w:rPr>
        <w:t xml:space="preserve"> </w:t>
      </w:r>
      <w:r>
        <w:rPr>
          <w:sz w:val="24"/>
        </w:rPr>
        <w:t>Fomento em toda a sua extensão e no tempo devido;</w:t>
      </w:r>
    </w:p>
    <w:p w14:paraId="15F972CA" w14:textId="77777777" w:rsidR="00E742BE" w:rsidRDefault="00E742BE" w:rsidP="00E742BE">
      <w:pPr>
        <w:pStyle w:val="PargrafodaLista"/>
        <w:numPr>
          <w:ilvl w:val="0"/>
          <w:numId w:val="30"/>
        </w:numPr>
        <w:tabs>
          <w:tab w:val="left" w:pos="648"/>
        </w:tabs>
        <w:spacing w:before="84" w:line="235" w:lineRule="auto"/>
        <w:ind w:firstLine="0"/>
        <w:jc w:val="both"/>
        <w:rPr>
          <w:sz w:val="24"/>
        </w:rPr>
      </w:pPr>
      <w:r>
        <w:rPr>
          <w:sz w:val="24"/>
        </w:rPr>
        <w:t>monitorar</w:t>
      </w:r>
      <w:r>
        <w:rPr>
          <w:spacing w:val="1"/>
          <w:sz w:val="24"/>
        </w:rPr>
        <w:t xml:space="preserve"> </w:t>
      </w:r>
      <w:r>
        <w:rPr>
          <w:sz w:val="24"/>
        </w:rPr>
        <w:t>e</w:t>
      </w:r>
      <w:r>
        <w:rPr>
          <w:spacing w:val="1"/>
          <w:sz w:val="24"/>
        </w:rPr>
        <w:t xml:space="preserve"> </w:t>
      </w:r>
      <w:r>
        <w:rPr>
          <w:sz w:val="24"/>
        </w:rPr>
        <w:t>avaliar</w:t>
      </w:r>
      <w:r>
        <w:rPr>
          <w:spacing w:val="1"/>
          <w:sz w:val="24"/>
        </w:rPr>
        <w:t xml:space="preserve"> </w:t>
      </w:r>
      <w:r>
        <w:rPr>
          <w:sz w:val="24"/>
        </w:rPr>
        <w:t>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z w:val="24"/>
        </w:rPr>
        <w:t>Fomento,</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de</w:t>
      </w:r>
      <w:r>
        <w:rPr>
          <w:spacing w:val="1"/>
          <w:sz w:val="24"/>
        </w:rPr>
        <w:t xml:space="preserve"> </w:t>
      </w:r>
      <w:r>
        <w:rPr>
          <w:sz w:val="24"/>
        </w:rPr>
        <w:t>análise</w:t>
      </w:r>
      <w:r>
        <w:rPr>
          <w:spacing w:val="1"/>
          <w:sz w:val="24"/>
        </w:rPr>
        <w:t xml:space="preserve"> </w:t>
      </w:r>
      <w:r>
        <w:rPr>
          <w:sz w:val="24"/>
        </w:rPr>
        <w:t>das</w:t>
      </w:r>
      <w:r>
        <w:rPr>
          <w:spacing w:val="1"/>
          <w:sz w:val="24"/>
        </w:rPr>
        <w:t xml:space="preserve"> </w:t>
      </w:r>
      <w:r>
        <w:rPr>
          <w:sz w:val="24"/>
        </w:rPr>
        <w:t xml:space="preserve">informações acerca do processamento da parceria constantes do TRANSFEREGOV.BR, diligências e visitas </w:t>
      </w:r>
      <w:r>
        <w:rPr>
          <w:b/>
          <w:sz w:val="24"/>
        </w:rPr>
        <w:t>in loco</w:t>
      </w:r>
      <w:r>
        <w:rPr>
          <w:sz w:val="24"/>
        </w:rPr>
        <w:t>,</w:t>
      </w:r>
      <w:r>
        <w:rPr>
          <w:spacing w:val="1"/>
          <w:sz w:val="24"/>
        </w:rPr>
        <w:t xml:space="preserve"> </w:t>
      </w:r>
      <w:r>
        <w:rPr>
          <w:sz w:val="24"/>
        </w:rPr>
        <w:t>quando necessário, zelando pelo alcance dos resultados pactuados e pela correta aplicação dos recursos</w:t>
      </w:r>
      <w:r>
        <w:rPr>
          <w:spacing w:val="1"/>
          <w:sz w:val="24"/>
        </w:rPr>
        <w:t xml:space="preserve"> </w:t>
      </w:r>
      <w:r>
        <w:rPr>
          <w:sz w:val="24"/>
        </w:rPr>
        <w:t>repassados, observando o prescrito na Cláusula Décima;</w:t>
      </w:r>
    </w:p>
    <w:p w14:paraId="3532A1A2" w14:textId="3049B033" w:rsidR="00E742BE" w:rsidRPr="00E742BE" w:rsidRDefault="00E742BE" w:rsidP="00E742BE">
      <w:pPr>
        <w:pStyle w:val="PargrafodaLista"/>
        <w:numPr>
          <w:ilvl w:val="0"/>
          <w:numId w:val="30"/>
        </w:numPr>
        <w:tabs>
          <w:tab w:val="left" w:pos="648"/>
        </w:tabs>
        <w:spacing w:before="84" w:line="235" w:lineRule="auto"/>
        <w:ind w:firstLine="0"/>
        <w:jc w:val="both"/>
        <w:rPr>
          <w:sz w:val="24"/>
        </w:rPr>
      </w:pPr>
      <w:r w:rsidRPr="00E742BE">
        <w:rPr>
          <w:sz w:val="24"/>
        </w:rPr>
        <w:t>monitorar</w:t>
      </w:r>
      <w:r w:rsidRPr="00E742BE">
        <w:rPr>
          <w:spacing w:val="1"/>
          <w:sz w:val="24"/>
        </w:rPr>
        <w:t xml:space="preserve"> </w:t>
      </w:r>
      <w:r w:rsidRPr="00E742BE">
        <w:rPr>
          <w:sz w:val="24"/>
        </w:rPr>
        <w:t>e</w:t>
      </w:r>
      <w:r w:rsidRPr="00E742BE">
        <w:rPr>
          <w:spacing w:val="1"/>
          <w:sz w:val="24"/>
        </w:rPr>
        <w:t xml:space="preserve"> </w:t>
      </w:r>
      <w:r w:rsidRPr="00E742BE">
        <w:rPr>
          <w:sz w:val="24"/>
        </w:rPr>
        <w:t>avaliar</w:t>
      </w:r>
      <w:r w:rsidRPr="00E742BE">
        <w:rPr>
          <w:spacing w:val="1"/>
          <w:sz w:val="24"/>
        </w:rPr>
        <w:t xml:space="preserve"> </w:t>
      </w:r>
      <w:r w:rsidRPr="00E742BE">
        <w:rPr>
          <w:sz w:val="24"/>
        </w:rPr>
        <w:t>a</w:t>
      </w:r>
      <w:r w:rsidRPr="00E742BE">
        <w:rPr>
          <w:spacing w:val="1"/>
          <w:sz w:val="24"/>
        </w:rPr>
        <w:t xml:space="preserve"> </w:t>
      </w:r>
      <w:r w:rsidRPr="00E742BE">
        <w:rPr>
          <w:sz w:val="24"/>
        </w:rPr>
        <w:t>execução</w:t>
      </w:r>
      <w:r w:rsidRPr="00E742BE">
        <w:rPr>
          <w:spacing w:val="1"/>
          <w:sz w:val="24"/>
        </w:rPr>
        <w:t xml:space="preserve"> </w:t>
      </w:r>
      <w:r w:rsidRPr="00E742BE">
        <w:rPr>
          <w:sz w:val="24"/>
        </w:rPr>
        <w:t>do</w:t>
      </w:r>
      <w:r w:rsidRPr="00E742BE">
        <w:rPr>
          <w:spacing w:val="1"/>
          <w:sz w:val="24"/>
        </w:rPr>
        <w:t xml:space="preserve"> </w:t>
      </w:r>
      <w:r w:rsidRPr="00E742BE">
        <w:rPr>
          <w:sz w:val="24"/>
        </w:rPr>
        <w:t>objeto</w:t>
      </w:r>
      <w:r w:rsidRPr="00E742BE">
        <w:rPr>
          <w:spacing w:val="1"/>
          <w:sz w:val="24"/>
        </w:rPr>
        <w:t xml:space="preserve"> </w:t>
      </w:r>
      <w:r w:rsidRPr="00E742BE">
        <w:rPr>
          <w:sz w:val="24"/>
        </w:rPr>
        <w:t>deste</w:t>
      </w:r>
      <w:r w:rsidRPr="00E742BE">
        <w:rPr>
          <w:spacing w:val="1"/>
          <w:sz w:val="24"/>
        </w:rPr>
        <w:t xml:space="preserve"> </w:t>
      </w:r>
      <w:r w:rsidRPr="00E742BE">
        <w:rPr>
          <w:sz w:val="24"/>
        </w:rPr>
        <w:t>Termo</w:t>
      </w:r>
      <w:r w:rsidRPr="00E742BE">
        <w:rPr>
          <w:spacing w:val="1"/>
          <w:sz w:val="24"/>
        </w:rPr>
        <w:t xml:space="preserve"> </w:t>
      </w:r>
      <w:r w:rsidRPr="00E742BE">
        <w:rPr>
          <w:sz w:val="24"/>
        </w:rPr>
        <w:t>de</w:t>
      </w:r>
      <w:r w:rsidRPr="00E742BE">
        <w:rPr>
          <w:spacing w:val="1"/>
          <w:sz w:val="24"/>
        </w:rPr>
        <w:t xml:space="preserve"> </w:t>
      </w:r>
      <w:r w:rsidRPr="00E742BE">
        <w:rPr>
          <w:sz w:val="24"/>
        </w:rPr>
        <w:t>Fomento,</w:t>
      </w:r>
      <w:r w:rsidRPr="00E742BE">
        <w:rPr>
          <w:spacing w:val="1"/>
          <w:sz w:val="24"/>
        </w:rPr>
        <w:t xml:space="preserve"> </w:t>
      </w:r>
      <w:r w:rsidRPr="00E742BE">
        <w:rPr>
          <w:sz w:val="24"/>
        </w:rPr>
        <w:t>por</w:t>
      </w:r>
      <w:r w:rsidRPr="00E742BE">
        <w:rPr>
          <w:spacing w:val="1"/>
          <w:sz w:val="24"/>
        </w:rPr>
        <w:t xml:space="preserve"> </w:t>
      </w:r>
      <w:r w:rsidRPr="00E742BE">
        <w:rPr>
          <w:sz w:val="24"/>
        </w:rPr>
        <w:t>meio</w:t>
      </w:r>
      <w:r w:rsidRPr="00E742BE">
        <w:rPr>
          <w:spacing w:val="1"/>
          <w:sz w:val="24"/>
        </w:rPr>
        <w:t xml:space="preserve"> </w:t>
      </w:r>
      <w:r w:rsidRPr="00E742BE">
        <w:rPr>
          <w:sz w:val="24"/>
        </w:rPr>
        <w:t>de</w:t>
      </w:r>
      <w:r w:rsidRPr="00E742BE">
        <w:rPr>
          <w:spacing w:val="1"/>
          <w:sz w:val="24"/>
        </w:rPr>
        <w:t xml:space="preserve"> </w:t>
      </w:r>
      <w:r w:rsidRPr="00E742BE">
        <w:rPr>
          <w:sz w:val="24"/>
        </w:rPr>
        <w:t>análise</w:t>
      </w:r>
      <w:r w:rsidRPr="00E742BE">
        <w:rPr>
          <w:spacing w:val="1"/>
          <w:sz w:val="24"/>
        </w:rPr>
        <w:t xml:space="preserve"> </w:t>
      </w:r>
      <w:r w:rsidRPr="00E742BE">
        <w:rPr>
          <w:sz w:val="24"/>
        </w:rPr>
        <w:t>das</w:t>
      </w:r>
      <w:r w:rsidRPr="00E742BE">
        <w:rPr>
          <w:spacing w:val="1"/>
          <w:sz w:val="24"/>
        </w:rPr>
        <w:t xml:space="preserve"> </w:t>
      </w:r>
      <w:r w:rsidRPr="00E742BE">
        <w:rPr>
          <w:sz w:val="24"/>
        </w:rPr>
        <w:t xml:space="preserve">informações acerca do processamento da parceria constantes do TRANSFEREGOV.BR, diligências e visitas </w:t>
      </w:r>
      <w:r w:rsidRPr="00E742BE">
        <w:rPr>
          <w:b/>
          <w:sz w:val="24"/>
        </w:rPr>
        <w:t>in loco</w:t>
      </w:r>
      <w:r w:rsidRPr="00E742BE">
        <w:rPr>
          <w:sz w:val="24"/>
        </w:rPr>
        <w:t>,</w:t>
      </w:r>
      <w:r w:rsidRPr="00E742BE">
        <w:rPr>
          <w:spacing w:val="1"/>
          <w:sz w:val="24"/>
        </w:rPr>
        <w:t xml:space="preserve"> </w:t>
      </w:r>
      <w:r w:rsidRPr="00E742BE">
        <w:rPr>
          <w:sz w:val="24"/>
        </w:rPr>
        <w:t>quando necessário, zelando pelo alcance dos resultados pactuados e pela correta aplicação dos recursos</w:t>
      </w:r>
      <w:r w:rsidRPr="00E742BE">
        <w:rPr>
          <w:spacing w:val="1"/>
          <w:sz w:val="24"/>
        </w:rPr>
        <w:t xml:space="preserve"> </w:t>
      </w:r>
      <w:r w:rsidRPr="00E742BE">
        <w:rPr>
          <w:sz w:val="24"/>
        </w:rPr>
        <w:t>repassados, observando o prescrito na Cláusula Décima;</w:t>
      </w:r>
    </w:p>
    <w:p w14:paraId="508A8CA4" w14:textId="67411CED" w:rsidR="00E742BE" w:rsidRPr="00E742BE" w:rsidRDefault="00E742BE" w:rsidP="00E742BE">
      <w:pPr>
        <w:tabs>
          <w:tab w:val="left" w:pos="550"/>
        </w:tabs>
        <w:spacing w:before="120" w:line="235" w:lineRule="auto"/>
        <w:rPr>
          <w:sz w:val="24"/>
        </w:rPr>
        <w:sectPr w:rsidR="00E742BE" w:rsidRPr="00E742BE">
          <w:headerReference w:type="default" r:id="rId10"/>
          <w:footerReference w:type="default" r:id="rId11"/>
          <w:pgSz w:w="11900" w:h="16840"/>
          <w:pgMar w:top="480" w:right="560" w:bottom="480" w:left="600" w:header="274" w:footer="283" w:gutter="0"/>
          <w:cols w:space="720"/>
        </w:sectPr>
      </w:pPr>
    </w:p>
    <w:p w14:paraId="0393B6AE" w14:textId="77777777" w:rsidR="00F531E5" w:rsidRDefault="00100920">
      <w:pPr>
        <w:pStyle w:val="PargrafodaLista"/>
        <w:numPr>
          <w:ilvl w:val="0"/>
          <w:numId w:val="30"/>
        </w:numPr>
        <w:tabs>
          <w:tab w:val="left" w:pos="625"/>
        </w:tabs>
        <w:spacing w:line="235" w:lineRule="auto"/>
        <w:ind w:firstLine="0"/>
        <w:jc w:val="both"/>
        <w:rPr>
          <w:sz w:val="24"/>
        </w:rPr>
      </w:pPr>
      <w:r>
        <w:rPr>
          <w:sz w:val="24"/>
        </w:rPr>
        <w:lastRenderedPageBreak/>
        <w:t>comunicar</w:t>
      </w:r>
      <w:r>
        <w:rPr>
          <w:spacing w:val="1"/>
          <w:sz w:val="24"/>
        </w:rPr>
        <w:t xml:space="preserve"> </w:t>
      </w:r>
      <w:r>
        <w:rPr>
          <w:sz w:val="24"/>
        </w:rPr>
        <w:t>à</w:t>
      </w:r>
      <w:r>
        <w:rPr>
          <w:spacing w:val="1"/>
          <w:sz w:val="24"/>
        </w:rPr>
        <w:t xml:space="preserve"> </w:t>
      </w:r>
      <w:r>
        <w:rPr>
          <w:sz w:val="24"/>
        </w:rPr>
        <w:t>OSC</w:t>
      </w:r>
      <w:r>
        <w:rPr>
          <w:spacing w:val="1"/>
          <w:sz w:val="24"/>
        </w:rPr>
        <w:t xml:space="preserve"> </w:t>
      </w:r>
      <w:r>
        <w:rPr>
          <w:sz w:val="24"/>
        </w:rPr>
        <w:t>quaisquer</w:t>
      </w:r>
      <w:r>
        <w:rPr>
          <w:spacing w:val="1"/>
          <w:sz w:val="24"/>
        </w:rPr>
        <w:t xml:space="preserve"> </w:t>
      </w:r>
      <w:r>
        <w:rPr>
          <w:sz w:val="24"/>
        </w:rPr>
        <w:t>irregularidades</w:t>
      </w:r>
      <w:r>
        <w:rPr>
          <w:spacing w:val="1"/>
          <w:sz w:val="24"/>
        </w:rPr>
        <w:t xml:space="preserve"> </w:t>
      </w:r>
      <w:r>
        <w:rPr>
          <w:sz w:val="24"/>
        </w:rPr>
        <w:t>decorrentes</w:t>
      </w:r>
      <w:r>
        <w:rPr>
          <w:spacing w:val="1"/>
          <w:sz w:val="24"/>
        </w:rPr>
        <w:t xml:space="preserve"> </w:t>
      </w:r>
      <w:r>
        <w:rPr>
          <w:sz w:val="24"/>
        </w:rPr>
        <w:t>do</w:t>
      </w:r>
      <w:r>
        <w:rPr>
          <w:spacing w:val="1"/>
          <w:sz w:val="24"/>
        </w:rPr>
        <w:t xml:space="preserve"> </w:t>
      </w:r>
      <w:r>
        <w:rPr>
          <w:sz w:val="24"/>
        </w:rPr>
        <w:t>uso</w:t>
      </w:r>
      <w:r>
        <w:rPr>
          <w:spacing w:val="1"/>
          <w:sz w:val="24"/>
        </w:rPr>
        <w:t xml:space="preserve"> </w:t>
      </w:r>
      <w:r>
        <w:rPr>
          <w:sz w:val="24"/>
        </w:rPr>
        <w:t>dos</w:t>
      </w:r>
      <w:r>
        <w:rPr>
          <w:spacing w:val="1"/>
          <w:sz w:val="24"/>
        </w:rPr>
        <w:t xml:space="preserve"> </w:t>
      </w:r>
      <w:r>
        <w:rPr>
          <w:sz w:val="24"/>
        </w:rPr>
        <w:t>recursos</w:t>
      </w:r>
      <w:r>
        <w:rPr>
          <w:spacing w:val="1"/>
          <w:sz w:val="24"/>
        </w:rPr>
        <w:t xml:space="preserve"> </w:t>
      </w:r>
      <w:r>
        <w:rPr>
          <w:sz w:val="24"/>
        </w:rPr>
        <w:t>públicos</w:t>
      </w:r>
      <w:r>
        <w:rPr>
          <w:spacing w:val="1"/>
          <w:sz w:val="24"/>
        </w:rPr>
        <w:t xml:space="preserve"> </w:t>
      </w:r>
      <w:r>
        <w:rPr>
          <w:sz w:val="24"/>
        </w:rPr>
        <w:t>ou</w:t>
      </w:r>
      <w:r>
        <w:rPr>
          <w:spacing w:val="1"/>
          <w:sz w:val="24"/>
        </w:rPr>
        <w:t xml:space="preserve"> </w:t>
      </w:r>
      <w:r>
        <w:rPr>
          <w:sz w:val="24"/>
        </w:rPr>
        <w:t>outras</w:t>
      </w:r>
      <w:r>
        <w:rPr>
          <w:spacing w:val="-57"/>
          <w:sz w:val="24"/>
        </w:rPr>
        <w:t xml:space="preserve"> </w:t>
      </w:r>
      <w:r>
        <w:rPr>
          <w:sz w:val="24"/>
        </w:rPr>
        <w:t>impropriedades de ordem técnica ou legal, fixando o prazo previsto na legislação para saneamento ou</w:t>
      </w:r>
      <w:r>
        <w:rPr>
          <w:spacing w:val="1"/>
          <w:sz w:val="24"/>
        </w:rPr>
        <w:t xml:space="preserve"> </w:t>
      </w:r>
      <w:r>
        <w:rPr>
          <w:sz w:val="24"/>
        </w:rPr>
        <w:t>apresentação de esclarecimentos e informações;</w:t>
      </w:r>
    </w:p>
    <w:p w14:paraId="54D3E67C" w14:textId="77777777" w:rsidR="00F531E5" w:rsidRDefault="00100920">
      <w:pPr>
        <w:pStyle w:val="PargrafodaLista"/>
        <w:numPr>
          <w:ilvl w:val="0"/>
          <w:numId w:val="30"/>
        </w:numPr>
        <w:tabs>
          <w:tab w:val="left" w:pos="483"/>
        </w:tabs>
        <w:spacing w:before="114"/>
        <w:ind w:left="482" w:right="0" w:hanging="263"/>
        <w:jc w:val="both"/>
        <w:rPr>
          <w:sz w:val="24"/>
        </w:rPr>
      </w:pPr>
      <w:r>
        <w:rPr>
          <w:sz w:val="24"/>
        </w:rPr>
        <w:t>analisar os relatórios de execução do objeto;</w:t>
      </w:r>
    </w:p>
    <w:p w14:paraId="603E0281" w14:textId="77777777" w:rsidR="00F531E5" w:rsidRDefault="00100920">
      <w:pPr>
        <w:pStyle w:val="PargrafodaLista"/>
        <w:numPr>
          <w:ilvl w:val="0"/>
          <w:numId w:val="30"/>
        </w:numPr>
        <w:tabs>
          <w:tab w:val="left" w:pos="607"/>
        </w:tabs>
        <w:spacing w:line="235" w:lineRule="auto"/>
        <w:ind w:firstLine="0"/>
        <w:jc w:val="both"/>
        <w:rPr>
          <w:sz w:val="24"/>
        </w:rPr>
      </w:pPr>
      <w:r>
        <w:rPr>
          <w:sz w:val="24"/>
        </w:rPr>
        <w:t xml:space="preserve">analisar os relatórios de execução financeira, nas hipóteses previstas nos arts. 56, </w:t>
      </w:r>
      <w:r>
        <w:rPr>
          <w:i/>
          <w:sz w:val="24"/>
        </w:rPr>
        <w:t>caput</w:t>
      </w:r>
      <w:r>
        <w:rPr>
          <w:sz w:val="24"/>
        </w:rPr>
        <w:t>, e 60, §3º, do</w:t>
      </w:r>
      <w:r>
        <w:rPr>
          <w:spacing w:val="1"/>
          <w:sz w:val="24"/>
        </w:rPr>
        <w:t xml:space="preserve"> </w:t>
      </w:r>
      <w:r>
        <w:rPr>
          <w:sz w:val="24"/>
        </w:rPr>
        <w:t>Decreto nº 8.726, de 2016;</w:t>
      </w:r>
    </w:p>
    <w:p w14:paraId="45F2F870" w14:textId="77777777" w:rsidR="00F531E5" w:rsidRDefault="00100920">
      <w:pPr>
        <w:pStyle w:val="PargrafodaLista"/>
        <w:numPr>
          <w:ilvl w:val="0"/>
          <w:numId w:val="30"/>
        </w:numPr>
        <w:tabs>
          <w:tab w:val="left" w:pos="678"/>
        </w:tabs>
        <w:spacing w:line="235" w:lineRule="auto"/>
        <w:ind w:firstLine="0"/>
        <w:jc w:val="both"/>
        <w:rPr>
          <w:sz w:val="24"/>
        </w:rPr>
      </w:pPr>
      <w:r>
        <w:rPr>
          <w:sz w:val="24"/>
        </w:rPr>
        <w:t>receber, propor, analisar e, se for o caso, aprovar as propostas de alteração do Termo de Fomento, nos</w:t>
      </w:r>
      <w:r>
        <w:rPr>
          <w:spacing w:val="-57"/>
          <w:sz w:val="24"/>
        </w:rPr>
        <w:t xml:space="preserve"> </w:t>
      </w:r>
      <w:r>
        <w:rPr>
          <w:sz w:val="24"/>
        </w:rPr>
        <w:t>termos do art. 43 do Decreto nº 8.726, de 2016;</w:t>
      </w:r>
    </w:p>
    <w:p w14:paraId="1531B7E8" w14:textId="77777777" w:rsidR="00F531E5" w:rsidRDefault="00100920">
      <w:pPr>
        <w:pStyle w:val="PargrafodaLista"/>
        <w:numPr>
          <w:ilvl w:val="0"/>
          <w:numId w:val="30"/>
        </w:numPr>
        <w:tabs>
          <w:tab w:val="left" w:pos="758"/>
        </w:tabs>
        <w:spacing w:before="120" w:line="235" w:lineRule="auto"/>
        <w:ind w:firstLine="0"/>
        <w:jc w:val="both"/>
        <w:rPr>
          <w:sz w:val="24"/>
        </w:rPr>
      </w:pPr>
      <w:r>
        <w:rPr>
          <w:sz w:val="24"/>
        </w:rPr>
        <w:t>instituir Comissão de Monitoramento e Avaliação - CMA, nos termos dos artigos 49 e 50 do Decreto</w:t>
      </w:r>
      <w:r>
        <w:rPr>
          <w:spacing w:val="-57"/>
          <w:sz w:val="24"/>
        </w:rPr>
        <w:t xml:space="preserve"> </w:t>
      </w:r>
      <w:r>
        <w:rPr>
          <w:sz w:val="24"/>
        </w:rPr>
        <w:t>nº 8.726, de 2016;</w:t>
      </w:r>
    </w:p>
    <w:p w14:paraId="2F69033E" w14:textId="77777777" w:rsidR="00F531E5" w:rsidRDefault="00100920">
      <w:pPr>
        <w:pStyle w:val="PargrafodaLista"/>
        <w:numPr>
          <w:ilvl w:val="0"/>
          <w:numId w:val="30"/>
        </w:numPr>
        <w:tabs>
          <w:tab w:val="left" w:pos="619"/>
        </w:tabs>
        <w:spacing w:line="235" w:lineRule="auto"/>
        <w:ind w:firstLine="0"/>
        <w:jc w:val="both"/>
        <w:rPr>
          <w:sz w:val="24"/>
        </w:rPr>
      </w:pPr>
      <w:r>
        <w:rPr>
          <w:sz w:val="24"/>
        </w:rPr>
        <w:t>designar o gestor da parceria, que ficará responsável pelas obrigações previstas no art. 61 da Lei nº</w:t>
      </w:r>
      <w:r>
        <w:rPr>
          <w:spacing w:val="1"/>
          <w:sz w:val="24"/>
        </w:rPr>
        <w:t xml:space="preserve"> </w:t>
      </w:r>
      <w:r>
        <w:rPr>
          <w:sz w:val="24"/>
        </w:rPr>
        <w:t>13.019, de 2014, e pelas demais atribuições constantes na legislação regente;</w:t>
      </w:r>
    </w:p>
    <w:p w14:paraId="6AAE31B2" w14:textId="77777777" w:rsidR="00F531E5" w:rsidRDefault="00100920">
      <w:pPr>
        <w:pStyle w:val="PargrafodaLista"/>
        <w:numPr>
          <w:ilvl w:val="0"/>
          <w:numId w:val="30"/>
        </w:numPr>
        <w:tabs>
          <w:tab w:val="left" w:pos="579"/>
        </w:tabs>
        <w:spacing w:before="120" w:line="235" w:lineRule="auto"/>
        <w:ind w:firstLine="0"/>
        <w:jc w:val="both"/>
        <w:rPr>
          <w:sz w:val="24"/>
        </w:rPr>
      </w:pPr>
      <w:r>
        <w:rPr>
          <w:sz w:val="24"/>
        </w:rPr>
        <w:t>retomar</w:t>
      </w:r>
      <w:r>
        <w:rPr>
          <w:spacing w:val="1"/>
          <w:sz w:val="24"/>
        </w:rPr>
        <w:t xml:space="preserve"> </w:t>
      </w:r>
      <w:r>
        <w:rPr>
          <w:sz w:val="24"/>
        </w:rPr>
        <w:t>os</w:t>
      </w:r>
      <w:r>
        <w:rPr>
          <w:spacing w:val="1"/>
          <w:sz w:val="24"/>
        </w:rPr>
        <w:t xml:space="preserve"> </w:t>
      </w:r>
      <w:r>
        <w:rPr>
          <w:sz w:val="24"/>
        </w:rPr>
        <w:t>bens</w:t>
      </w:r>
      <w:r>
        <w:rPr>
          <w:spacing w:val="1"/>
          <w:sz w:val="24"/>
        </w:rPr>
        <w:t xml:space="preserve"> </w:t>
      </w:r>
      <w:r>
        <w:rPr>
          <w:sz w:val="24"/>
        </w:rPr>
        <w:t>públicos</w:t>
      </w:r>
      <w:r>
        <w:rPr>
          <w:spacing w:val="1"/>
          <w:sz w:val="24"/>
        </w:rPr>
        <w:t xml:space="preserve"> </w:t>
      </w:r>
      <w:r>
        <w:rPr>
          <w:sz w:val="24"/>
        </w:rPr>
        <w:t>em</w:t>
      </w:r>
      <w:r>
        <w:rPr>
          <w:spacing w:val="1"/>
          <w:sz w:val="24"/>
        </w:rPr>
        <w:t xml:space="preserve"> </w:t>
      </w:r>
      <w:r>
        <w:rPr>
          <w:sz w:val="24"/>
        </w:rPr>
        <w:t>poder</w:t>
      </w:r>
      <w:r>
        <w:rPr>
          <w:spacing w:val="1"/>
          <w:sz w:val="24"/>
        </w:rPr>
        <w:t xml:space="preserve"> </w:t>
      </w:r>
      <w:r>
        <w:rPr>
          <w:sz w:val="24"/>
        </w:rPr>
        <w:t>da</w:t>
      </w:r>
      <w:r>
        <w:rPr>
          <w:spacing w:val="1"/>
          <w:sz w:val="24"/>
        </w:rPr>
        <w:t xml:space="preserve"> </w:t>
      </w:r>
      <w:r>
        <w:rPr>
          <w:sz w:val="24"/>
        </w:rPr>
        <w:t>OSC</w:t>
      </w:r>
      <w:r>
        <w:rPr>
          <w:spacing w:val="1"/>
          <w:sz w:val="24"/>
        </w:rPr>
        <w:t xml:space="preserve"> </w:t>
      </w:r>
      <w:r>
        <w:rPr>
          <w:sz w:val="24"/>
        </w:rPr>
        <w:t>na</w:t>
      </w:r>
      <w:r>
        <w:rPr>
          <w:spacing w:val="1"/>
          <w:sz w:val="24"/>
        </w:rPr>
        <w:t xml:space="preserve"> </w:t>
      </w:r>
      <w:r>
        <w:rPr>
          <w:sz w:val="24"/>
        </w:rPr>
        <w:t>hipótese</w:t>
      </w:r>
      <w:r>
        <w:rPr>
          <w:spacing w:val="1"/>
          <w:sz w:val="24"/>
        </w:rPr>
        <w:t xml:space="preserve"> </w:t>
      </w:r>
      <w:r>
        <w:rPr>
          <w:sz w:val="24"/>
        </w:rPr>
        <w:t>de</w:t>
      </w:r>
      <w:r>
        <w:rPr>
          <w:spacing w:val="1"/>
          <w:sz w:val="24"/>
        </w:rPr>
        <w:t xml:space="preserve"> </w:t>
      </w:r>
      <w:r>
        <w:rPr>
          <w:sz w:val="24"/>
        </w:rPr>
        <w:t>inexecução</w:t>
      </w:r>
      <w:r>
        <w:rPr>
          <w:spacing w:val="1"/>
          <w:sz w:val="24"/>
        </w:rPr>
        <w:t xml:space="preserve"> </w:t>
      </w:r>
      <w:r>
        <w:rPr>
          <w:sz w:val="24"/>
        </w:rPr>
        <w:t>por</w:t>
      </w:r>
      <w:r>
        <w:rPr>
          <w:spacing w:val="1"/>
          <w:sz w:val="24"/>
        </w:rPr>
        <w:t xml:space="preserve"> </w:t>
      </w:r>
      <w:r>
        <w:rPr>
          <w:sz w:val="24"/>
        </w:rPr>
        <w:t>culpa</w:t>
      </w:r>
      <w:r>
        <w:rPr>
          <w:spacing w:val="1"/>
          <w:sz w:val="24"/>
        </w:rPr>
        <w:t xml:space="preserve"> </w:t>
      </w:r>
      <w:r>
        <w:rPr>
          <w:sz w:val="24"/>
        </w:rPr>
        <w:t>exclusiva</w:t>
      </w:r>
      <w:r>
        <w:rPr>
          <w:spacing w:val="1"/>
          <w:sz w:val="24"/>
        </w:rPr>
        <w:t xml:space="preserve"> </w:t>
      </w:r>
      <w:r>
        <w:rPr>
          <w:sz w:val="24"/>
        </w:rPr>
        <w:t>da</w:t>
      </w:r>
      <w:r>
        <w:rPr>
          <w:spacing w:val="1"/>
          <w:sz w:val="24"/>
        </w:rPr>
        <w:t xml:space="preserve"> </w:t>
      </w:r>
      <w:r>
        <w:rPr>
          <w:sz w:val="24"/>
        </w:rPr>
        <w:t>organização da sociedade civil, exclusivamente para assegurar o atendimento de serviços essenciais à</w:t>
      </w:r>
      <w:r>
        <w:rPr>
          <w:spacing w:val="1"/>
          <w:sz w:val="24"/>
        </w:rPr>
        <w:t xml:space="preserve"> </w:t>
      </w:r>
      <w:r>
        <w:rPr>
          <w:sz w:val="24"/>
        </w:rPr>
        <w:t>população, por ato próprio e independentemente de autorização judicial, a fim de realizar ou manter a</w:t>
      </w:r>
      <w:r>
        <w:rPr>
          <w:spacing w:val="1"/>
          <w:sz w:val="24"/>
        </w:rPr>
        <w:t xml:space="preserve"> </w:t>
      </w:r>
      <w:r>
        <w:rPr>
          <w:sz w:val="24"/>
        </w:rPr>
        <w:t>execução das metas ou atividades pactuadas, nos termos do art. 62, inciso I, da Lei nº 13.019, de 2014;</w:t>
      </w:r>
    </w:p>
    <w:p w14:paraId="37B56124" w14:textId="77777777" w:rsidR="00F531E5" w:rsidRDefault="00100920">
      <w:pPr>
        <w:pStyle w:val="PargrafodaLista"/>
        <w:numPr>
          <w:ilvl w:val="0"/>
          <w:numId w:val="30"/>
        </w:numPr>
        <w:tabs>
          <w:tab w:val="left" w:pos="602"/>
        </w:tabs>
        <w:spacing w:before="118" w:line="235" w:lineRule="auto"/>
        <w:ind w:firstLine="0"/>
        <w:jc w:val="both"/>
        <w:rPr>
          <w:sz w:val="24"/>
        </w:rPr>
      </w:pPr>
      <w:r>
        <w:rPr>
          <w:sz w:val="24"/>
        </w:rPr>
        <w:t>assumir a responsabilidade pela execução do restante do objeto previsto no plano de trabalho, no caso</w:t>
      </w:r>
      <w:r>
        <w:rPr>
          <w:spacing w:val="1"/>
          <w:sz w:val="24"/>
        </w:rPr>
        <w:t xml:space="preserve"> </w:t>
      </w:r>
      <w:r>
        <w:rPr>
          <w:sz w:val="24"/>
        </w:rPr>
        <w:t>de paralisação e inexecução por culpa exclusiva da organização da sociedade civil, de modo a evitar sua</w:t>
      </w:r>
      <w:r>
        <w:rPr>
          <w:spacing w:val="1"/>
          <w:sz w:val="24"/>
        </w:rPr>
        <w:t xml:space="preserve"> </w:t>
      </w:r>
      <w:r>
        <w:rPr>
          <w:sz w:val="24"/>
        </w:rPr>
        <w:t>descontinuidade, devendo ser considerado na prestação de contas o que foi executado pela OSC até o</w:t>
      </w:r>
      <w:r>
        <w:rPr>
          <w:spacing w:val="1"/>
          <w:sz w:val="24"/>
        </w:rPr>
        <w:t xml:space="preserve"> </w:t>
      </w:r>
      <w:r>
        <w:rPr>
          <w:sz w:val="24"/>
        </w:rPr>
        <w:t>momento em que a Administração Pública assumir essas responsabilidades, nos termos do art. 62, II, da</w:t>
      </w:r>
      <w:r>
        <w:rPr>
          <w:spacing w:val="1"/>
          <w:sz w:val="24"/>
        </w:rPr>
        <w:t xml:space="preserve"> </w:t>
      </w:r>
      <w:r>
        <w:rPr>
          <w:sz w:val="24"/>
        </w:rPr>
        <w:t>Lei nº 13.019, de 2014;</w:t>
      </w:r>
    </w:p>
    <w:p w14:paraId="445C75FF" w14:textId="77777777" w:rsidR="00F531E5" w:rsidRDefault="00100920">
      <w:pPr>
        <w:pStyle w:val="PargrafodaLista"/>
        <w:numPr>
          <w:ilvl w:val="0"/>
          <w:numId w:val="30"/>
        </w:numPr>
        <w:tabs>
          <w:tab w:val="left" w:pos="708"/>
        </w:tabs>
        <w:spacing w:line="235" w:lineRule="auto"/>
        <w:ind w:firstLine="0"/>
        <w:jc w:val="both"/>
        <w:rPr>
          <w:sz w:val="24"/>
        </w:rPr>
      </w:pPr>
      <w:r>
        <w:rPr>
          <w:sz w:val="24"/>
        </w:rPr>
        <w:t>reter a liberação dos recursos quando houver evidências de irregularidade na aplicação de parcela</w:t>
      </w:r>
      <w:r>
        <w:rPr>
          <w:spacing w:val="1"/>
          <w:sz w:val="24"/>
        </w:rPr>
        <w:t xml:space="preserve"> </w:t>
      </w:r>
      <w:r>
        <w:rPr>
          <w:sz w:val="24"/>
        </w:rPr>
        <w:t>anteriormente</w:t>
      </w:r>
      <w:r>
        <w:rPr>
          <w:spacing w:val="1"/>
          <w:sz w:val="24"/>
        </w:rPr>
        <w:t xml:space="preserve"> </w:t>
      </w:r>
      <w:r>
        <w:rPr>
          <w:sz w:val="24"/>
        </w:rPr>
        <w:t>recebida</w:t>
      </w:r>
      <w:r>
        <w:rPr>
          <w:spacing w:val="1"/>
          <w:sz w:val="24"/>
        </w:rPr>
        <w:t xml:space="preserve"> </w:t>
      </w:r>
      <w:r>
        <w:rPr>
          <w:sz w:val="24"/>
        </w:rPr>
        <w:t>ou</w:t>
      </w:r>
      <w:r>
        <w:rPr>
          <w:spacing w:val="1"/>
          <w:sz w:val="24"/>
        </w:rPr>
        <w:t xml:space="preserve"> </w:t>
      </w:r>
      <w:r>
        <w:rPr>
          <w:sz w:val="24"/>
        </w:rPr>
        <w:t>quando</w:t>
      </w:r>
      <w:r>
        <w:rPr>
          <w:spacing w:val="1"/>
          <w:sz w:val="24"/>
        </w:rPr>
        <w:t xml:space="preserve"> </w:t>
      </w:r>
      <w:r>
        <w:rPr>
          <w:sz w:val="24"/>
        </w:rPr>
        <w:t>a</w:t>
      </w:r>
      <w:r>
        <w:rPr>
          <w:spacing w:val="1"/>
          <w:sz w:val="24"/>
        </w:rPr>
        <w:t xml:space="preserve"> </w:t>
      </w:r>
      <w:r>
        <w:rPr>
          <w:sz w:val="24"/>
        </w:rPr>
        <w:t>OSC</w:t>
      </w:r>
      <w:r>
        <w:rPr>
          <w:spacing w:val="1"/>
          <w:sz w:val="24"/>
        </w:rPr>
        <w:t xml:space="preserve"> </w:t>
      </w:r>
      <w:r>
        <w:rPr>
          <w:sz w:val="24"/>
        </w:rPr>
        <w:t>deixar</w:t>
      </w:r>
      <w:r>
        <w:rPr>
          <w:spacing w:val="1"/>
          <w:sz w:val="24"/>
        </w:rPr>
        <w:t xml:space="preserve"> </w:t>
      </w:r>
      <w:r>
        <w:rPr>
          <w:sz w:val="24"/>
        </w:rPr>
        <w:t>de</w:t>
      </w:r>
      <w:r>
        <w:rPr>
          <w:spacing w:val="1"/>
          <w:sz w:val="24"/>
        </w:rPr>
        <w:t xml:space="preserve"> </w:t>
      </w:r>
      <w:r>
        <w:rPr>
          <w:sz w:val="24"/>
        </w:rPr>
        <w:t>adotar</w:t>
      </w:r>
      <w:r>
        <w:rPr>
          <w:spacing w:val="1"/>
          <w:sz w:val="24"/>
        </w:rPr>
        <w:t xml:space="preserve"> </w:t>
      </w:r>
      <w:r>
        <w:rPr>
          <w:sz w:val="24"/>
        </w:rPr>
        <w:t>sem</w:t>
      </w:r>
      <w:r>
        <w:rPr>
          <w:spacing w:val="1"/>
          <w:sz w:val="24"/>
        </w:rPr>
        <w:t xml:space="preserve"> </w:t>
      </w:r>
      <w:r>
        <w:rPr>
          <w:sz w:val="24"/>
        </w:rPr>
        <w:t>justificativa</w:t>
      </w:r>
      <w:r>
        <w:rPr>
          <w:spacing w:val="1"/>
          <w:sz w:val="24"/>
        </w:rPr>
        <w:t xml:space="preserve"> </w:t>
      </w:r>
      <w:r>
        <w:rPr>
          <w:sz w:val="24"/>
        </w:rPr>
        <w:t>suficiente</w:t>
      </w:r>
      <w:r>
        <w:rPr>
          <w:spacing w:val="1"/>
          <w:sz w:val="24"/>
        </w:rPr>
        <w:t xml:space="preserve"> </w:t>
      </w:r>
      <w:r>
        <w:rPr>
          <w:sz w:val="24"/>
        </w:rPr>
        <w:t>as</w:t>
      </w:r>
      <w:r>
        <w:rPr>
          <w:spacing w:val="1"/>
          <w:sz w:val="24"/>
        </w:rPr>
        <w:t xml:space="preserve"> </w:t>
      </w:r>
      <w:r>
        <w:rPr>
          <w:sz w:val="24"/>
        </w:rPr>
        <w:t>medidas</w:t>
      </w:r>
      <w:r>
        <w:rPr>
          <w:spacing w:val="1"/>
          <w:sz w:val="24"/>
        </w:rPr>
        <w:t xml:space="preserve"> </w:t>
      </w:r>
      <w:r>
        <w:rPr>
          <w:sz w:val="24"/>
        </w:rPr>
        <w:t>saneadoras</w:t>
      </w:r>
      <w:r>
        <w:rPr>
          <w:spacing w:val="1"/>
          <w:sz w:val="24"/>
        </w:rPr>
        <w:t xml:space="preserve"> </w:t>
      </w:r>
      <w:r>
        <w:rPr>
          <w:sz w:val="24"/>
        </w:rPr>
        <w:t>apontadas</w:t>
      </w:r>
      <w:r>
        <w:rPr>
          <w:spacing w:val="1"/>
          <w:sz w:val="24"/>
        </w:rPr>
        <w:t xml:space="preserve"> </w:t>
      </w:r>
      <w:r>
        <w:rPr>
          <w:sz w:val="24"/>
        </w:rPr>
        <w:t>pela Administração</w:t>
      </w:r>
      <w:r>
        <w:rPr>
          <w:spacing w:val="1"/>
          <w:sz w:val="24"/>
        </w:rPr>
        <w:t xml:space="preserve"> </w:t>
      </w:r>
      <w:r>
        <w:rPr>
          <w:sz w:val="24"/>
        </w:rPr>
        <w:t>Pública</w:t>
      </w:r>
      <w:r>
        <w:rPr>
          <w:spacing w:val="1"/>
          <w:sz w:val="24"/>
        </w:rPr>
        <w:t xml:space="preserve"> </w:t>
      </w:r>
      <w:r>
        <w:rPr>
          <w:sz w:val="24"/>
        </w:rPr>
        <w:t>ou</w:t>
      </w:r>
      <w:r>
        <w:rPr>
          <w:spacing w:val="1"/>
          <w:sz w:val="24"/>
        </w:rPr>
        <w:t xml:space="preserve"> </w:t>
      </w:r>
      <w:r>
        <w:rPr>
          <w:sz w:val="24"/>
        </w:rPr>
        <w:t>pelos</w:t>
      </w:r>
      <w:r>
        <w:rPr>
          <w:spacing w:val="1"/>
          <w:sz w:val="24"/>
        </w:rPr>
        <w:t xml:space="preserve"> </w:t>
      </w:r>
      <w:r>
        <w:rPr>
          <w:sz w:val="24"/>
        </w:rPr>
        <w:t>órgãos</w:t>
      </w:r>
      <w:r>
        <w:rPr>
          <w:spacing w:val="1"/>
          <w:sz w:val="24"/>
        </w:rPr>
        <w:t xml:space="preserve"> </w:t>
      </w:r>
      <w:r>
        <w:rPr>
          <w:sz w:val="24"/>
        </w:rPr>
        <w:t>de</w:t>
      </w:r>
      <w:r>
        <w:rPr>
          <w:spacing w:val="1"/>
          <w:sz w:val="24"/>
        </w:rPr>
        <w:t xml:space="preserve"> </w:t>
      </w:r>
      <w:r>
        <w:rPr>
          <w:sz w:val="24"/>
        </w:rPr>
        <w:t>controle</w:t>
      </w:r>
      <w:r>
        <w:rPr>
          <w:spacing w:val="1"/>
          <w:sz w:val="24"/>
        </w:rPr>
        <w:t xml:space="preserve"> </w:t>
      </w:r>
      <w:r>
        <w:rPr>
          <w:sz w:val="24"/>
        </w:rPr>
        <w:t>interno</w:t>
      </w:r>
      <w:r>
        <w:rPr>
          <w:spacing w:val="1"/>
          <w:sz w:val="24"/>
        </w:rPr>
        <w:t xml:space="preserve"> </w:t>
      </w:r>
      <w:r>
        <w:rPr>
          <w:sz w:val="24"/>
        </w:rPr>
        <w:t>ou</w:t>
      </w:r>
      <w:r>
        <w:rPr>
          <w:spacing w:val="1"/>
          <w:sz w:val="24"/>
        </w:rPr>
        <w:t xml:space="preserve"> </w:t>
      </w:r>
      <w:r>
        <w:rPr>
          <w:sz w:val="24"/>
        </w:rPr>
        <w:t>externo,</w:t>
      </w:r>
      <w:r>
        <w:rPr>
          <w:spacing w:val="1"/>
          <w:sz w:val="24"/>
        </w:rPr>
        <w:t xml:space="preserve"> </w:t>
      </w:r>
      <w:r>
        <w:rPr>
          <w:sz w:val="24"/>
        </w:rPr>
        <w:t>comunicando o fato à OSC e fixando-lhe o prazo de até 30 (trinta) dias para saneamento ou apresentação</w:t>
      </w:r>
      <w:r>
        <w:rPr>
          <w:spacing w:val="1"/>
          <w:sz w:val="24"/>
        </w:rPr>
        <w:t xml:space="preserve"> </w:t>
      </w:r>
      <w:r>
        <w:rPr>
          <w:sz w:val="24"/>
        </w:rPr>
        <w:t>de informações e esclarecimentos, nos termos do art. 48 da Lei nº 13.019, de 2014, e art. 61, §1º, do</w:t>
      </w:r>
      <w:r>
        <w:rPr>
          <w:spacing w:val="1"/>
          <w:sz w:val="24"/>
        </w:rPr>
        <w:t xml:space="preserve"> </w:t>
      </w:r>
      <w:r>
        <w:rPr>
          <w:sz w:val="24"/>
        </w:rPr>
        <w:t>Decreto nº 8.726, de 2016;</w:t>
      </w:r>
    </w:p>
    <w:p w14:paraId="2A27A243" w14:textId="77777777" w:rsidR="00F531E5" w:rsidRDefault="00100920">
      <w:pPr>
        <w:pStyle w:val="PargrafodaLista"/>
        <w:numPr>
          <w:ilvl w:val="0"/>
          <w:numId w:val="30"/>
        </w:numPr>
        <w:tabs>
          <w:tab w:val="left" w:pos="780"/>
        </w:tabs>
        <w:spacing w:before="118" w:line="235" w:lineRule="auto"/>
        <w:ind w:firstLine="0"/>
        <w:jc w:val="both"/>
        <w:rPr>
          <w:sz w:val="24"/>
        </w:rPr>
      </w:pPr>
      <w:r>
        <w:rPr>
          <w:sz w:val="24"/>
        </w:rPr>
        <w:t>prorrogar de “ofício” a vigência do Termo de Fomento, antes do seu término, quando der causa a</w:t>
      </w:r>
      <w:r>
        <w:rPr>
          <w:spacing w:val="1"/>
          <w:sz w:val="24"/>
        </w:rPr>
        <w:t xml:space="preserve"> </w:t>
      </w:r>
      <w:r>
        <w:rPr>
          <w:sz w:val="24"/>
        </w:rPr>
        <w:t>atraso na liberação dos recursos, limitada a prorrogação ao exato período do atraso verificado, nos termos</w:t>
      </w:r>
      <w:r>
        <w:rPr>
          <w:spacing w:val="1"/>
          <w:sz w:val="24"/>
        </w:rPr>
        <w:t xml:space="preserve"> </w:t>
      </w:r>
      <w:r>
        <w:rPr>
          <w:sz w:val="24"/>
        </w:rPr>
        <w:t>do art. 55, parágrafo único, da Lei nº 13.019, de 2014, e do art. 43,</w:t>
      </w:r>
      <w:r>
        <w:rPr>
          <w:spacing w:val="1"/>
          <w:sz w:val="24"/>
        </w:rPr>
        <w:t xml:space="preserve"> </w:t>
      </w:r>
      <w:r>
        <w:rPr>
          <w:sz w:val="24"/>
        </w:rPr>
        <w:t>1º, inciso I, do Decreto nº 8.726, de</w:t>
      </w:r>
      <w:r>
        <w:rPr>
          <w:spacing w:val="1"/>
          <w:sz w:val="24"/>
        </w:rPr>
        <w:t xml:space="preserve"> </w:t>
      </w:r>
      <w:r>
        <w:rPr>
          <w:sz w:val="24"/>
        </w:rPr>
        <w:t>2016;</w:t>
      </w:r>
    </w:p>
    <w:p w14:paraId="4D88AA06" w14:textId="77777777" w:rsidR="00F531E5" w:rsidRDefault="00100920">
      <w:pPr>
        <w:pStyle w:val="PargrafodaLista"/>
        <w:numPr>
          <w:ilvl w:val="0"/>
          <w:numId w:val="30"/>
        </w:numPr>
        <w:tabs>
          <w:tab w:val="left" w:pos="736"/>
        </w:tabs>
        <w:spacing w:before="114"/>
        <w:ind w:left="735" w:right="0" w:hanging="516"/>
        <w:jc w:val="both"/>
        <w:rPr>
          <w:sz w:val="24"/>
        </w:rPr>
      </w:pPr>
      <w:r>
        <w:rPr>
          <w:sz w:val="24"/>
        </w:rPr>
        <w:t>publicar,</w:t>
      </w:r>
      <w:r>
        <w:rPr>
          <w:spacing w:val="-3"/>
          <w:sz w:val="24"/>
        </w:rPr>
        <w:t xml:space="preserve"> </w:t>
      </w:r>
      <w:r>
        <w:rPr>
          <w:sz w:val="24"/>
        </w:rPr>
        <w:t>no</w:t>
      </w:r>
      <w:r>
        <w:rPr>
          <w:spacing w:val="-2"/>
          <w:sz w:val="24"/>
        </w:rPr>
        <w:t xml:space="preserve"> </w:t>
      </w:r>
      <w:r>
        <w:rPr>
          <w:sz w:val="24"/>
        </w:rPr>
        <w:t>Diário</w:t>
      </w:r>
      <w:r>
        <w:rPr>
          <w:spacing w:val="-3"/>
          <w:sz w:val="24"/>
        </w:rPr>
        <w:t xml:space="preserve"> </w:t>
      </w:r>
      <w:r>
        <w:rPr>
          <w:sz w:val="24"/>
        </w:rPr>
        <w:t>Oficial</w:t>
      </w:r>
      <w:r>
        <w:rPr>
          <w:spacing w:val="-2"/>
          <w:sz w:val="24"/>
        </w:rPr>
        <w:t xml:space="preserve"> </w:t>
      </w:r>
      <w:r>
        <w:rPr>
          <w:sz w:val="24"/>
        </w:rPr>
        <w:t>da</w:t>
      </w:r>
      <w:r>
        <w:rPr>
          <w:spacing w:val="-2"/>
          <w:sz w:val="24"/>
        </w:rPr>
        <w:t xml:space="preserve"> </w:t>
      </w:r>
      <w:r>
        <w:rPr>
          <w:sz w:val="24"/>
        </w:rPr>
        <w:t>União,</w:t>
      </w:r>
      <w:r>
        <w:rPr>
          <w:spacing w:val="-3"/>
          <w:sz w:val="24"/>
        </w:rPr>
        <w:t xml:space="preserve"> </w:t>
      </w:r>
      <w:r>
        <w:rPr>
          <w:sz w:val="24"/>
        </w:rPr>
        <w:t>extrato</w:t>
      </w:r>
      <w:r>
        <w:rPr>
          <w:spacing w:val="-2"/>
          <w:sz w:val="24"/>
        </w:rPr>
        <w:t xml:space="preserve"> </w:t>
      </w:r>
      <w:r>
        <w:rPr>
          <w:sz w:val="24"/>
        </w:rPr>
        <w:t>do</w:t>
      </w:r>
      <w:r>
        <w:rPr>
          <w:spacing w:val="-7"/>
          <w:sz w:val="24"/>
        </w:rPr>
        <w:t xml:space="preserve"> </w:t>
      </w:r>
      <w:r>
        <w:rPr>
          <w:sz w:val="24"/>
        </w:rPr>
        <w:t>Termo</w:t>
      </w:r>
      <w:r>
        <w:rPr>
          <w:spacing w:val="-3"/>
          <w:sz w:val="24"/>
        </w:rPr>
        <w:t xml:space="preserve"> </w:t>
      </w:r>
      <w:r>
        <w:rPr>
          <w:sz w:val="24"/>
        </w:rPr>
        <w:t>de</w:t>
      </w:r>
      <w:r>
        <w:rPr>
          <w:spacing w:val="-2"/>
          <w:sz w:val="24"/>
        </w:rPr>
        <w:t xml:space="preserve"> </w:t>
      </w:r>
      <w:r>
        <w:rPr>
          <w:sz w:val="24"/>
        </w:rPr>
        <w:t>Fomento;</w:t>
      </w:r>
    </w:p>
    <w:p w14:paraId="0EEF7F2D" w14:textId="2B14C070" w:rsidR="00F531E5" w:rsidRDefault="00100920">
      <w:pPr>
        <w:pStyle w:val="PargrafodaLista"/>
        <w:numPr>
          <w:ilvl w:val="0"/>
          <w:numId w:val="30"/>
        </w:numPr>
        <w:tabs>
          <w:tab w:val="left" w:pos="675"/>
        </w:tabs>
        <w:spacing w:line="235" w:lineRule="auto"/>
        <w:ind w:firstLine="0"/>
        <w:jc w:val="both"/>
        <w:rPr>
          <w:sz w:val="24"/>
        </w:rPr>
      </w:pPr>
      <w:r>
        <w:rPr>
          <w:sz w:val="24"/>
        </w:rPr>
        <w:t>divulgar informações referentes à parceria celebrada em dados abertos e acessíveis e manter, no seu</w:t>
      </w:r>
      <w:r>
        <w:rPr>
          <w:spacing w:val="1"/>
          <w:sz w:val="24"/>
        </w:rPr>
        <w:t xml:space="preserve"> </w:t>
      </w:r>
      <w:r>
        <w:rPr>
          <w:sz w:val="24"/>
        </w:rPr>
        <w:t>sítio eletrônico oficial e no</w:t>
      </w:r>
      <w:r w:rsidR="00AE65AA">
        <w:rPr>
          <w:sz w:val="24"/>
        </w:rPr>
        <w:t xml:space="preserve"> TRANSFEREGOV.BR</w:t>
      </w:r>
      <w:r>
        <w:rPr>
          <w:sz w:val="24"/>
        </w:rPr>
        <w:t>, o instrumento da parceria celebrada e seu respectivo plano de trabalho,</w:t>
      </w:r>
      <w:r>
        <w:rPr>
          <w:spacing w:val="1"/>
          <w:sz w:val="24"/>
        </w:rPr>
        <w:t xml:space="preserve"> </w:t>
      </w:r>
      <w:r>
        <w:rPr>
          <w:sz w:val="24"/>
        </w:rPr>
        <w:t>nos termos do art. 10 da Lei nº 13.019, de 2014;</w:t>
      </w:r>
    </w:p>
    <w:p w14:paraId="14EE9068" w14:textId="77777777" w:rsidR="00F531E5" w:rsidRDefault="00100920">
      <w:pPr>
        <w:pStyle w:val="PargrafodaLista"/>
        <w:numPr>
          <w:ilvl w:val="0"/>
          <w:numId w:val="30"/>
        </w:numPr>
        <w:tabs>
          <w:tab w:val="left" w:pos="770"/>
        </w:tabs>
        <w:spacing w:line="235" w:lineRule="auto"/>
        <w:ind w:firstLine="0"/>
        <w:jc w:val="both"/>
        <w:rPr>
          <w:sz w:val="24"/>
        </w:rPr>
      </w:pPr>
      <w:r>
        <w:rPr>
          <w:sz w:val="24"/>
        </w:rPr>
        <w:t>exercer atividade normativa, de controle e fiscalização sobre a execução da parceria, inclusive, se for</w:t>
      </w:r>
      <w:r>
        <w:rPr>
          <w:spacing w:val="-57"/>
          <w:sz w:val="24"/>
        </w:rPr>
        <w:t xml:space="preserve"> </w:t>
      </w:r>
      <w:r>
        <w:rPr>
          <w:sz w:val="24"/>
        </w:rPr>
        <w:t>o caso, reorientando as ações, de modo a evitar a descontinuidade das ações pactuadas;</w:t>
      </w:r>
    </w:p>
    <w:p w14:paraId="1F269BF5" w14:textId="77777777" w:rsidR="00F531E5" w:rsidRDefault="00100920">
      <w:pPr>
        <w:pStyle w:val="PargrafodaLista"/>
        <w:numPr>
          <w:ilvl w:val="0"/>
          <w:numId w:val="30"/>
        </w:numPr>
        <w:tabs>
          <w:tab w:val="left" w:pos="901"/>
        </w:tabs>
        <w:spacing w:line="235" w:lineRule="auto"/>
        <w:ind w:firstLine="0"/>
        <w:jc w:val="both"/>
        <w:rPr>
          <w:sz w:val="24"/>
        </w:rPr>
      </w:pPr>
      <w:r>
        <w:rPr>
          <w:sz w:val="24"/>
        </w:rPr>
        <w:t>informar à OSC os atos normativos e orientações da Administração Pública que interessem à</w:t>
      </w:r>
      <w:r>
        <w:rPr>
          <w:spacing w:val="1"/>
          <w:sz w:val="24"/>
        </w:rPr>
        <w:t xml:space="preserve"> </w:t>
      </w:r>
      <w:r>
        <w:rPr>
          <w:sz w:val="24"/>
        </w:rPr>
        <w:t>execução</w:t>
      </w:r>
      <w:r>
        <w:rPr>
          <w:spacing w:val="-1"/>
          <w:sz w:val="24"/>
        </w:rPr>
        <w:t xml:space="preserve"> </w:t>
      </w:r>
      <w:r>
        <w:rPr>
          <w:sz w:val="24"/>
        </w:rPr>
        <w:t>do presente</w:t>
      </w:r>
      <w:r>
        <w:rPr>
          <w:spacing w:val="-5"/>
          <w:sz w:val="24"/>
        </w:rPr>
        <w:t xml:space="preserve"> </w:t>
      </w:r>
      <w:r>
        <w:rPr>
          <w:sz w:val="24"/>
        </w:rPr>
        <w:t>Termo de Fomento;</w:t>
      </w:r>
    </w:p>
    <w:p w14:paraId="2739C5FF" w14:textId="77777777" w:rsidR="00F531E5" w:rsidRDefault="00100920">
      <w:pPr>
        <w:pStyle w:val="PargrafodaLista"/>
        <w:numPr>
          <w:ilvl w:val="0"/>
          <w:numId w:val="30"/>
        </w:numPr>
        <w:tabs>
          <w:tab w:val="left" w:pos="948"/>
        </w:tabs>
        <w:spacing w:before="120" w:line="235" w:lineRule="auto"/>
        <w:ind w:firstLine="0"/>
        <w:jc w:val="both"/>
        <w:rPr>
          <w:sz w:val="24"/>
        </w:rPr>
      </w:pPr>
      <w:r>
        <w:rPr>
          <w:sz w:val="24"/>
        </w:rPr>
        <w:t>analisar e decidir sobre a prestação de contas dos recursos aplicados na consecução do objeto do</w:t>
      </w:r>
      <w:r>
        <w:rPr>
          <w:spacing w:val="1"/>
          <w:sz w:val="24"/>
        </w:rPr>
        <w:t xml:space="preserve"> </w:t>
      </w:r>
      <w:r>
        <w:rPr>
          <w:sz w:val="24"/>
        </w:rPr>
        <w:t>presente</w:t>
      </w:r>
      <w:r>
        <w:rPr>
          <w:spacing w:val="-6"/>
          <w:sz w:val="24"/>
        </w:rPr>
        <w:t xml:space="preserve"> </w:t>
      </w:r>
      <w:r>
        <w:rPr>
          <w:sz w:val="24"/>
        </w:rPr>
        <w:t>Termo de Fomento;</w:t>
      </w:r>
    </w:p>
    <w:p w14:paraId="6E6D7FC1" w14:textId="77777777" w:rsidR="00F531E5" w:rsidRDefault="00100920">
      <w:pPr>
        <w:pStyle w:val="PargrafodaLista"/>
        <w:numPr>
          <w:ilvl w:val="0"/>
          <w:numId w:val="30"/>
        </w:numPr>
        <w:tabs>
          <w:tab w:val="left" w:pos="780"/>
        </w:tabs>
        <w:spacing w:line="235" w:lineRule="auto"/>
        <w:ind w:firstLine="0"/>
        <w:jc w:val="both"/>
        <w:rPr>
          <w:sz w:val="24"/>
        </w:rPr>
      </w:pPr>
      <w:r>
        <w:rPr>
          <w:sz w:val="24"/>
        </w:rPr>
        <w:t>aplicar as sanções previstas na legislação, proceder às ações administrativas necessárias à exigência</w:t>
      </w:r>
      <w:r>
        <w:rPr>
          <w:spacing w:val="1"/>
          <w:sz w:val="24"/>
        </w:rPr>
        <w:t xml:space="preserve"> </w:t>
      </w:r>
      <w:r>
        <w:rPr>
          <w:sz w:val="24"/>
        </w:rPr>
        <w:t>da</w:t>
      </w:r>
      <w:r>
        <w:rPr>
          <w:spacing w:val="-1"/>
          <w:sz w:val="24"/>
        </w:rPr>
        <w:t xml:space="preserve"> </w:t>
      </w:r>
      <w:r>
        <w:rPr>
          <w:sz w:val="24"/>
        </w:rPr>
        <w:t>restituição</w:t>
      </w:r>
      <w:r>
        <w:rPr>
          <w:spacing w:val="-1"/>
          <w:sz w:val="24"/>
        </w:rPr>
        <w:t xml:space="preserve"> </w:t>
      </w:r>
      <w:r>
        <w:rPr>
          <w:sz w:val="24"/>
        </w:rPr>
        <w:t>dos recursos</w:t>
      </w:r>
      <w:r>
        <w:rPr>
          <w:spacing w:val="-1"/>
          <w:sz w:val="24"/>
        </w:rPr>
        <w:t xml:space="preserve"> </w:t>
      </w:r>
      <w:r>
        <w:rPr>
          <w:sz w:val="24"/>
        </w:rPr>
        <w:t>transferidos e</w:t>
      </w:r>
      <w:r>
        <w:rPr>
          <w:spacing w:val="-1"/>
          <w:sz w:val="24"/>
        </w:rPr>
        <w:t xml:space="preserve"> </w:t>
      </w:r>
      <w:r>
        <w:rPr>
          <w:sz w:val="24"/>
        </w:rPr>
        <w:t>instaurar</w:t>
      </w:r>
      <w:r>
        <w:rPr>
          <w:spacing w:val="-5"/>
          <w:sz w:val="24"/>
        </w:rPr>
        <w:t xml:space="preserve"> </w:t>
      </w:r>
      <w:r>
        <w:rPr>
          <w:sz w:val="24"/>
        </w:rPr>
        <w:t>Tomada</w:t>
      </w:r>
      <w:r>
        <w:rPr>
          <w:spacing w:val="-1"/>
          <w:sz w:val="24"/>
        </w:rPr>
        <w:t xml:space="preserve"> </w:t>
      </w:r>
      <w:r>
        <w:rPr>
          <w:sz w:val="24"/>
        </w:rPr>
        <w:t>de</w:t>
      </w:r>
      <w:r>
        <w:rPr>
          <w:spacing w:val="-1"/>
          <w:sz w:val="24"/>
        </w:rPr>
        <w:t xml:space="preserve"> </w:t>
      </w:r>
      <w:r>
        <w:rPr>
          <w:sz w:val="24"/>
        </w:rPr>
        <w:t>Contas Especial,</w:t>
      </w:r>
      <w:r>
        <w:rPr>
          <w:spacing w:val="-1"/>
          <w:sz w:val="24"/>
        </w:rPr>
        <w:t xml:space="preserve"> </w:t>
      </w:r>
      <w:r>
        <w:rPr>
          <w:sz w:val="24"/>
        </w:rPr>
        <w:t>quando for</w:t>
      </w:r>
      <w:r>
        <w:rPr>
          <w:spacing w:val="-1"/>
          <w:sz w:val="24"/>
        </w:rPr>
        <w:t xml:space="preserve"> </w:t>
      </w:r>
      <w:r>
        <w:rPr>
          <w:sz w:val="24"/>
        </w:rPr>
        <w:t>o caso</w:t>
      </w:r>
    </w:p>
    <w:p w14:paraId="79CB1130" w14:textId="77777777" w:rsidR="00F531E5" w:rsidRDefault="00F531E5">
      <w:pPr>
        <w:pStyle w:val="Corpodetexto"/>
        <w:spacing w:before="0"/>
        <w:ind w:left="0" w:right="0"/>
        <w:jc w:val="left"/>
        <w:rPr>
          <w:sz w:val="26"/>
        </w:rPr>
      </w:pPr>
    </w:p>
    <w:p w14:paraId="7390A775" w14:textId="77777777" w:rsidR="00F531E5" w:rsidRDefault="00100920" w:rsidP="00E742BE">
      <w:pPr>
        <w:pStyle w:val="Corpodetexto"/>
        <w:spacing w:before="211" w:line="235" w:lineRule="auto"/>
        <w:ind w:right="229"/>
        <w:jc w:val="left"/>
      </w:pPr>
      <w:r>
        <w:rPr>
          <w:b/>
        </w:rPr>
        <w:t>Subcláusula</w:t>
      </w:r>
      <w:r>
        <w:rPr>
          <w:b/>
          <w:spacing w:val="24"/>
        </w:rPr>
        <w:t xml:space="preserve"> </w:t>
      </w:r>
      <w:r>
        <w:rPr>
          <w:b/>
        </w:rPr>
        <w:t>Segunda.</w:t>
      </w:r>
      <w:r>
        <w:rPr>
          <w:b/>
          <w:spacing w:val="11"/>
        </w:rPr>
        <w:t xml:space="preserve"> </w:t>
      </w:r>
      <w:r>
        <w:t>Além</w:t>
      </w:r>
      <w:r>
        <w:rPr>
          <w:spacing w:val="24"/>
        </w:rPr>
        <w:t xml:space="preserve"> </w:t>
      </w:r>
      <w:r>
        <w:t>das</w:t>
      </w:r>
      <w:r>
        <w:rPr>
          <w:spacing w:val="24"/>
        </w:rPr>
        <w:t xml:space="preserve"> </w:t>
      </w:r>
      <w:r>
        <w:t>obrigações</w:t>
      </w:r>
      <w:r>
        <w:rPr>
          <w:spacing w:val="24"/>
        </w:rPr>
        <w:t xml:space="preserve"> </w:t>
      </w:r>
      <w:r>
        <w:t>constantes</w:t>
      </w:r>
      <w:r>
        <w:rPr>
          <w:spacing w:val="24"/>
        </w:rPr>
        <w:t xml:space="preserve"> </w:t>
      </w:r>
      <w:r>
        <w:t>na</w:t>
      </w:r>
      <w:r>
        <w:rPr>
          <w:spacing w:val="24"/>
        </w:rPr>
        <w:t xml:space="preserve"> </w:t>
      </w:r>
      <w:r>
        <w:t>legislação</w:t>
      </w:r>
      <w:r>
        <w:rPr>
          <w:spacing w:val="24"/>
        </w:rPr>
        <w:t xml:space="preserve"> </w:t>
      </w:r>
      <w:r>
        <w:t>que</w:t>
      </w:r>
      <w:r>
        <w:rPr>
          <w:spacing w:val="24"/>
        </w:rPr>
        <w:t xml:space="preserve"> </w:t>
      </w:r>
      <w:r>
        <w:t>rege</w:t>
      </w:r>
      <w:r>
        <w:rPr>
          <w:spacing w:val="24"/>
        </w:rPr>
        <w:t xml:space="preserve"> </w:t>
      </w:r>
      <w:r>
        <w:t>o</w:t>
      </w:r>
      <w:r>
        <w:rPr>
          <w:spacing w:val="24"/>
        </w:rPr>
        <w:t xml:space="preserve"> </w:t>
      </w:r>
      <w:r>
        <w:t>presente</w:t>
      </w:r>
      <w:r>
        <w:rPr>
          <w:spacing w:val="24"/>
        </w:rPr>
        <w:t xml:space="preserve"> </w:t>
      </w:r>
      <w:r>
        <w:t>instrumento</w:t>
      </w:r>
      <w:r>
        <w:rPr>
          <w:spacing w:val="24"/>
        </w:rPr>
        <w:t xml:space="preserve"> </w:t>
      </w:r>
      <w:r>
        <w:t>e</w:t>
      </w:r>
      <w:r>
        <w:rPr>
          <w:spacing w:val="-57"/>
        </w:rPr>
        <w:t xml:space="preserve"> </w:t>
      </w:r>
      <w:r>
        <w:t>dos</w:t>
      </w:r>
      <w:r>
        <w:rPr>
          <w:spacing w:val="39"/>
        </w:rPr>
        <w:t xml:space="preserve"> </w:t>
      </w:r>
      <w:r>
        <w:t>demais</w:t>
      </w:r>
      <w:r>
        <w:rPr>
          <w:spacing w:val="39"/>
        </w:rPr>
        <w:t xml:space="preserve"> </w:t>
      </w:r>
      <w:r>
        <w:t>compromissos</w:t>
      </w:r>
      <w:r>
        <w:rPr>
          <w:spacing w:val="39"/>
        </w:rPr>
        <w:t xml:space="preserve"> </w:t>
      </w:r>
      <w:r>
        <w:t>assumidos</w:t>
      </w:r>
      <w:r>
        <w:rPr>
          <w:spacing w:val="39"/>
        </w:rPr>
        <w:t xml:space="preserve"> </w:t>
      </w:r>
      <w:r>
        <w:t>neste</w:t>
      </w:r>
      <w:r>
        <w:rPr>
          <w:spacing w:val="39"/>
        </w:rPr>
        <w:t xml:space="preserve"> </w:t>
      </w:r>
      <w:r>
        <w:t>instrumento,</w:t>
      </w:r>
      <w:r>
        <w:rPr>
          <w:spacing w:val="39"/>
        </w:rPr>
        <w:t xml:space="preserve"> </w:t>
      </w:r>
      <w:r>
        <w:t>cabe</w:t>
      </w:r>
      <w:r>
        <w:rPr>
          <w:spacing w:val="39"/>
        </w:rPr>
        <w:t xml:space="preserve"> </w:t>
      </w:r>
      <w:r>
        <w:t>à</w:t>
      </w:r>
      <w:r>
        <w:rPr>
          <w:spacing w:val="39"/>
        </w:rPr>
        <w:t xml:space="preserve"> </w:t>
      </w:r>
      <w:r>
        <w:t>OSC</w:t>
      </w:r>
      <w:r>
        <w:rPr>
          <w:spacing w:val="39"/>
        </w:rPr>
        <w:t xml:space="preserve"> </w:t>
      </w:r>
      <w:r>
        <w:t>cumprir</w:t>
      </w:r>
      <w:r>
        <w:rPr>
          <w:spacing w:val="39"/>
        </w:rPr>
        <w:t xml:space="preserve"> </w:t>
      </w:r>
      <w:r>
        <w:t>as</w:t>
      </w:r>
      <w:r>
        <w:rPr>
          <w:spacing w:val="39"/>
        </w:rPr>
        <w:t xml:space="preserve"> </w:t>
      </w:r>
      <w:r>
        <w:t>seguintes</w:t>
      </w:r>
      <w:r>
        <w:rPr>
          <w:spacing w:val="39"/>
        </w:rPr>
        <w:t xml:space="preserve"> </w:t>
      </w:r>
      <w:r>
        <w:t>atribuições,</w:t>
      </w:r>
      <w:r w:rsidR="00E742BE">
        <w:t xml:space="preserve"> resonsabilidades e obrigações:</w:t>
      </w:r>
    </w:p>
    <w:p w14:paraId="039EF870" w14:textId="77777777" w:rsidR="00E742BE" w:rsidRDefault="00E742BE" w:rsidP="00E742BE">
      <w:pPr>
        <w:pStyle w:val="PargrafodaLista"/>
        <w:numPr>
          <w:ilvl w:val="0"/>
          <w:numId w:val="29"/>
        </w:numPr>
        <w:tabs>
          <w:tab w:val="left" w:pos="421"/>
        </w:tabs>
        <w:spacing w:before="118" w:line="235" w:lineRule="auto"/>
        <w:ind w:firstLine="0"/>
        <w:jc w:val="both"/>
        <w:rPr>
          <w:sz w:val="24"/>
        </w:rPr>
      </w:pPr>
      <w:r>
        <w:rPr>
          <w:sz w:val="24"/>
        </w:rPr>
        <w:t>executar fielmente o objeto pactuado, de acordo com as cláusulas deste termo, a legislação pertinente e o</w:t>
      </w:r>
      <w:r>
        <w:rPr>
          <w:spacing w:val="-57"/>
          <w:sz w:val="24"/>
        </w:rPr>
        <w:t xml:space="preserve"> </w:t>
      </w:r>
      <w:r>
        <w:rPr>
          <w:sz w:val="24"/>
        </w:rPr>
        <w:t>plano de trabalho aprovado pela Administração Pública,</w:t>
      </w:r>
      <w:r>
        <w:rPr>
          <w:spacing w:val="1"/>
          <w:sz w:val="24"/>
        </w:rPr>
        <w:t xml:space="preserve"> </w:t>
      </w:r>
      <w:r>
        <w:rPr>
          <w:sz w:val="24"/>
        </w:rPr>
        <w:t>adotando todas as medidas necessárias à correta</w:t>
      </w:r>
      <w:r>
        <w:rPr>
          <w:spacing w:val="1"/>
          <w:sz w:val="24"/>
        </w:rPr>
        <w:t xml:space="preserve"> </w:t>
      </w:r>
      <w:r>
        <w:rPr>
          <w:sz w:val="24"/>
        </w:rPr>
        <w:t>execução deste Termo de Fomento, observado o disposto na Lei nº 13.019, de 2014, e no Decreto nº 8.726,</w:t>
      </w:r>
      <w:r>
        <w:rPr>
          <w:spacing w:val="-57"/>
          <w:sz w:val="24"/>
        </w:rPr>
        <w:t xml:space="preserve"> </w:t>
      </w:r>
      <w:r>
        <w:rPr>
          <w:sz w:val="24"/>
        </w:rPr>
        <w:t>de 2016;</w:t>
      </w:r>
    </w:p>
    <w:p w14:paraId="27E1B7D1" w14:textId="0F751EA8" w:rsidR="00E742BE" w:rsidRDefault="00E742BE" w:rsidP="00E742BE">
      <w:pPr>
        <w:pStyle w:val="Corpodetexto"/>
        <w:spacing w:before="211" w:line="235" w:lineRule="auto"/>
        <w:ind w:right="229"/>
        <w:jc w:val="left"/>
        <w:sectPr w:rsidR="00E742BE">
          <w:pgSz w:w="11900" w:h="16840"/>
          <w:pgMar w:top="480" w:right="560" w:bottom="480" w:left="600" w:header="274" w:footer="283" w:gutter="0"/>
          <w:cols w:space="720"/>
        </w:sectPr>
      </w:pPr>
    </w:p>
    <w:p w14:paraId="19558533" w14:textId="5A8BDCEC" w:rsidR="00F531E5" w:rsidRDefault="00F531E5" w:rsidP="00E742BE">
      <w:pPr>
        <w:pStyle w:val="Corpodetexto"/>
        <w:spacing w:before="80"/>
        <w:ind w:left="0" w:right="0"/>
      </w:pPr>
    </w:p>
    <w:p w14:paraId="3B35E1BF" w14:textId="77777777" w:rsidR="00F531E5" w:rsidRDefault="00100920">
      <w:pPr>
        <w:pStyle w:val="PargrafodaLista"/>
        <w:numPr>
          <w:ilvl w:val="0"/>
          <w:numId w:val="29"/>
        </w:numPr>
        <w:tabs>
          <w:tab w:val="left" w:pos="571"/>
        </w:tabs>
        <w:spacing w:line="235" w:lineRule="auto"/>
        <w:ind w:firstLine="0"/>
        <w:jc w:val="both"/>
        <w:rPr>
          <w:sz w:val="24"/>
        </w:rPr>
      </w:pPr>
      <w:r>
        <w:rPr>
          <w:sz w:val="24"/>
        </w:rPr>
        <w:t>zelar</w:t>
      </w:r>
      <w:r>
        <w:rPr>
          <w:spacing w:val="1"/>
          <w:sz w:val="24"/>
        </w:rPr>
        <w:t xml:space="preserve"> </w:t>
      </w:r>
      <w:r>
        <w:rPr>
          <w:sz w:val="24"/>
        </w:rPr>
        <w:t>pela</w:t>
      </w:r>
      <w:r>
        <w:rPr>
          <w:spacing w:val="1"/>
          <w:sz w:val="24"/>
        </w:rPr>
        <w:t xml:space="preserve"> </w:t>
      </w:r>
      <w:r>
        <w:rPr>
          <w:sz w:val="24"/>
        </w:rPr>
        <w:t>boa</w:t>
      </w:r>
      <w:r>
        <w:rPr>
          <w:spacing w:val="1"/>
          <w:sz w:val="24"/>
        </w:rPr>
        <w:t xml:space="preserve"> </w:t>
      </w:r>
      <w:r>
        <w:rPr>
          <w:sz w:val="24"/>
        </w:rPr>
        <w:t>qualidade</w:t>
      </w:r>
      <w:r>
        <w:rPr>
          <w:spacing w:val="1"/>
          <w:sz w:val="24"/>
        </w:rPr>
        <w:t xml:space="preserve"> </w:t>
      </w:r>
      <w:r>
        <w:rPr>
          <w:sz w:val="24"/>
        </w:rPr>
        <w:t>das</w:t>
      </w:r>
      <w:r>
        <w:rPr>
          <w:spacing w:val="1"/>
          <w:sz w:val="24"/>
        </w:rPr>
        <w:t xml:space="preserve"> </w:t>
      </w:r>
      <w:r>
        <w:rPr>
          <w:sz w:val="24"/>
        </w:rPr>
        <w:t>ações</w:t>
      </w:r>
      <w:r>
        <w:rPr>
          <w:spacing w:val="1"/>
          <w:sz w:val="24"/>
        </w:rPr>
        <w:t xml:space="preserve"> </w:t>
      </w:r>
      <w:r>
        <w:rPr>
          <w:sz w:val="24"/>
        </w:rPr>
        <w:t>e</w:t>
      </w:r>
      <w:r>
        <w:rPr>
          <w:spacing w:val="1"/>
          <w:sz w:val="24"/>
        </w:rPr>
        <w:t xml:space="preserve"> </w:t>
      </w:r>
      <w:r>
        <w:rPr>
          <w:sz w:val="24"/>
        </w:rPr>
        <w:t>serviços</w:t>
      </w:r>
      <w:r>
        <w:rPr>
          <w:spacing w:val="1"/>
          <w:sz w:val="24"/>
        </w:rPr>
        <w:t xml:space="preserve"> </w:t>
      </w:r>
      <w:r>
        <w:rPr>
          <w:sz w:val="24"/>
        </w:rPr>
        <w:t>prestados,</w:t>
      </w:r>
      <w:r>
        <w:rPr>
          <w:spacing w:val="1"/>
          <w:sz w:val="24"/>
        </w:rPr>
        <w:t xml:space="preserve"> </w:t>
      </w:r>
      <w:r>
        <w:rPr>
          <w:sz w:val="24"/>
        </w:rPr>
        <w:t>buscando</w:t>
      </w:r>
      <w:r>
        <w:rPr>
          <w:spacing w:val="1"/>
          <w:sz w:val="24"/>
        </w:rPr>
        <w:t xml:space="preserve"> </w:t>
      </w:r>
      <w:r>
        <w:rPr>
          <w:sz w:val="24"/>
        </w:rPr>
        <w:t>alcançar</w:t>
      </w:r>
      <w:r>
        <w:rPr>
          <w:spacing w:val="1"/>
          <w:sz w:val="24"/>
        </w:rPr>
        <w:t xml:space="preserve"> </w:t>
      </w:r>
      <w:r>
        <w:rPr>
          <w:sz w:val="24"/>
        </w:rPr>
        <w:t>eficiência,</w:t>
      </w:r>
      <w:r>
        <w:rPr>
          <w:spacing w:val="1"/>
          <w:sz w:val="24"/>
        </w:rPr>
        <w:t xml:space="preserve"> </w:t>
      </w:r>
      <w:r>
        <w:rPr>
          <w:sz w:val="24"/>
        </w:rPr>
        <w:t>eficácia,</w:t>
      </w:r>
      <w:r>
        <w:rPr>
          <w:spacing w:val="1"/>
          <w:sz w:val="24"/>
        </w:rPr>
        <w:t xml:space="preserve"> </w:t>
      </w:r>
      <w:r>
        <w:rPr>
          <w:sz w:val="24"/>
        </w:rPr>
        <w:t>efetividade social e qualidade em suas atividades;</w:t>
      </w:r>
    </w:p>
    <w:p w14:paraId="1D224298" w14:textId="77777777" w:rsidR="00F531E5" w:rsidRDefault="00100920">
      <w:pPr>
        <w:pStyle w:val="PargrafodaLista"/>
        <w:numPr>
          <w:ilvl w:val="0"/>
          <w:numId w:val="29"/>
        </w:numPr>
        <w:tabs>
          <w:tab w:val="left" w:pos="600"/>
        </w:tabs>
        <w:spacing w:line="235" w:lineRule="auto"/>
        <w:ind w:firstLine="0"/>
        <w:jc w:val="both"/>
        <w:rPr>
          <w:sz w:val="24"/>
        </w:rPr>
      </w:pPr>
      <w:r>
        <w:rPr>
          <w:sz w:val="24"/>
        </w:rPr>
        <w:t>manter e movimentar os recursos financeiros de que trata este Termo de Fomento em conta bancária</w:t>
      </w:r>
      <w:r>
        <w:rPr>
          <w:spacing w:val="1"/>
          <w:sz w:val="24"/>
        </w:rPr>
        <w:t xml:space="preserve"> </w:t>
      </w:r>
      <w:r>
        <w:rPr>
          <w:sz w:val="24"/>
        </w:rPr>
        <w:t>específica,</w:t>
      </w:r>
      <w:r>
        <w:rPr>
          <w:spacing w:val="1"/>
          <w:sz w:val="24"/>
        </w:rPr>
        <w:t xml:space="preserve"> </w:t>
      </w:r>
      <w:r>
        <w:rPr>
          <w:sz w:val="24"/>
        </w:rPr>
        <w:t>na</w:t>
      </w:r>
      <w:r>
        <w:rPr>
          <w:spacing w:val="1"/>
          <w:sz w:val="24"/>
        </w:rPr>
        <w:t xml:space="preserve"> </w:t>
      </w:r>
      <w:r>
        <w:rPr>
          <w:sz w:val="24"/>
        </w:rPr>
        <w:t>instituição</w:t>
      </w:r>
      <w:r>
        <w:rPr>
          <w:spacing w:val="1"/>
          <w:sz w:val="24"/>
        </w:rPr>
        <w:t xml:space="preserve"> </w:t>
      </w:r>
      <w:r>
        <w:rPr>
          <w:sz w:val="24"/>
        </w:rPr>
        <w:t>financeira</w:t>
      </w:r>
      <w:r>
        <w:rPr>
          <w:spacing w:val="1"/>
          <w:sz w:val="24"/>
        </w:rPr>
        <w:t xml:space="preserve"> </w:t>
      </w:r>
      <w:r>
        <w:rPr>
          <w:sz w:val="24"/>
        </w:rPr>
        <w:t>pública</w:t>
      </w:r>
      <w:r>
        <w:rPr>
          <w:spacing w:val="1"/>
          <w:sz w:val="24"/>
        </w:rPr>
        <w:t xml:space="preserve"> </w:t>
      </w:r>
      <w:r>
        <w:rPr>
          <w:sz w:val="24"/>
        </w:rPr>
        <w:t>determinada</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inclusive</w:t>
      </w:r>
      <w:r>
        <w:rPr>
          <w:spacing w:val="60"/>
          <w:sz w:val="24"/>
        </w:rPr>
        <w:t xml:space="preserve"> </w:t>
      </w:r>
      <w:r>
        <w:rPr>
          <w:sz w:val="24"/>
        </w:rPr>
        <w:t>os</w:t>
      </w:r>
      <w:r>
        <w:rPr>
          <w:spacing w:val="1"/>
          <w:sz w:val="24"/>
        </w:rPr>
        <w:t xml:space="preserve"> </w:t>
      </w:r>
      <w:r>
        <w:rPr>
          <w:sz w:val="24"/>
        </w:rPr>
        <w:t>resultados</w:t>
      </w:r>
      <w:r>
        <w:rPr>
          <w:spacing w:val="57"/>
          <w:sz w:val="24"/>
        </w:rPr>
        <w:t xml:space="preserve"> </w:t>
      </w:r>
      <w:r>
        <w:rPr>
          <w:sz w:val="24"/>
        </w:rPr>
        <w:t>de</w:t>
      </w:r>
      <w:r>
        <w:rPr>
          <w:spacing w:val="57"/>
          <w:sz w:val="24"/>
        </w:rPr>
        <w:t xml:space="preserve"> </w:t>
      </w:r>
      <w:r>
        <w:rPr>
          <w:sz w:val="24"/>
        </w:rPr>
        <w:t>eventual</w:t>
      </w:r>
      <w:r>
        <w:rPr>
          <w:spacing w:val="57"/>
          <w:sz w:val="24"/>
        </w:rPr>
        <w:t xml:space="preserve"> </w:t>
      </w:r>
      <w:r>
        <w:rPr>
          <w:sz w:val="24"/>
        </w:rPr>
        <w:t>aplicação</w:t>
      </w:r>
      <w:r>
        <w:rPr>
          <w:spacing w:val="57"/>
          <w:sz w:val="24"/>
        </w:rPr>
        <w:t xml:space="preserve"> </w:t>
      </w:r>
      <w:r>
        <w:rPr>
          <w:sz w:val="24"/>
        </w:rPr>
        <w:t>no</w:t>
      </w:r>
      <w:r>
        <w:rPr>
          <w:spacing w:val="57"/>
          <w:sz w:val="24"/>
        </w:rPr>
        <w:t xml:space="preserve"> </w:t>
      </w:r>
      <w:r>
        <w:rPr>
          <w:sz w:val="24"/>
        </w:rPr>
        <w:t>mercado</w:t>
      </w:r>
      <w:r>
        <w:rPr>
          <w:spacing w:val="57"/>
          <w:sz w:val="24"/>
        </w:rPr>
        <w:t xml:space="preserve"> </w:t>
      </w:r>
      <w:r>
        <w:rPr>
          <w:sz w:val="24"/>
        </w:rPr>
        <w:t>financeiro,</w:t>
      </w:r>
      <w:r>
        <w:rPr>
          <w:spacing w:val="57"/>
          <w:sz w:val="24"/>
        </w:rPr>
        <w:t xml:space="preserve"> </w:t>
      </w:r>
      <w:r>
        <w:rPr>
          <w:sz w:val="24"/>
        </w:rPr>
        <w:t>aplicando-os,</w:t>
      </w:r>
      <w:r>
        <w:rPr>
          <w:spacing w:val="57"/>
          <w:sz w:val="24"/>
        </w:rPr>
        <w:t xml:space="preserve"> </w:t>
      </w:r>
      <w:r>
        <w:rPr>
          <w:sz w:val="24"/>
        </w:rPr>
        <w:t>na</w:t>
      </w:r>
      <w:r>
        <w:rPr>
          <w:spacing w:val="57"/>
          <w:sz w:val="24"/>
        </w:rPr>
        <w:t xml:space="preserve"> </w:t>
      </w:r>
      <w:r>
        <w:rPr>
          <w:sz w:val="24"/>
        </w:rPr>
        <w:t>conformidade</w:t>
      </w:r>
      <w:r>
        <w:rPr>
          <w:spacing w:val="57"/>
          <w:sz w:val="24"/>
        </w:rPr>
        <w:t xml:space="preserve"> </w:t>
      </w:r>
      <w:r>
        <w:rPr>
          <w:sz w:val="24"/>
        </w:rPr>
        <w:t>do</w:t>
      </w:r>
      <w:r>
        <w:rPr>
          <w:spacing w:val="57"/>
          <w:sz w:val="24"/>
        </w:rPr>
        <w:t xml:space="preserve"> </w:t>
      </w:r>
      <w:r>
        <w:rPr>
          <w:sz w:val="24"/>
        </w:rPr>
        <w:t>plano</w:t>
      </w:r>
      <w:r>
        <w:rPr>
          <w:spacing w:val="57"/>
          <w:sz w:val="24"/>
        </w:rPr>
        <w:t xml:space="preserve"> </w:t>
      </w:r>
      <w:r>
        <w:rPr>
          <w:sz w:val="24"/>
        </w:rPr>
        <w:t>de</w:t>
      </w:r>
      <w:r>
        <w:rPr>
          <w:spacing w:val="-58"/>
          <w:sz w:val="24"/>
        </w:rPr>
        <w:t xml:space="preserve"> </w:t>
      </w:r>
      <w:r>
        <w:rPr>
          <w:sz w:val="24"/>
        </w:rPr>
        <w:t>trabalho, exclusivamente no cumprimento do seu objeto, observadas as vedações relativas à execução das</w:t>
      </w:r>
      <w:r>
        <w:rPr>
          <w:spacing w:val="1"/>
          <w:sz w:val="24"/>
        </w:rPr>
        <w:t xml:space="preserve"> </w:t>
      </w:r>
      <w:r>
        <w:rPr>
          <w:sz w:val="24"/>
        </w:rPr>
        <w:t>despesas;</w:t>
      </w:r>
    </w:p>
    <w:p w14:paraId="466176DE" w14:textId="77777777" w:rsidR="00F531E5" w:rsidRDefault="00100920">
      <w:pPr>
        <w:pStyle w:val="PargrafodaLista"/>
        <w:numPr>
          <w:ilvl w:val="0"/>
          <w:numId w:val="29"/>
        </w:numPr>
        <w:tabs>
          <w:tab w:val="left" w:pos="563"/>
        </w:tabs>
        <w:spacing w:before="114"/>
        <w:ind w:left="562" w:right="0" w:hanging="343"/>
        <w:jc w:val="both"/>
        <w:rPr>
          <w:sz w:val="24"/>
        </w:rPr>
      </w:pPr>
      <w:r>
        <w:rPr>
          <w:sz w:val="24"/>
        </w:rPr>
        <w:t>não utilizar os recursos recebidos nas despesas vedadas pelo art. 45 da Lei nº 13.019, de 2014;</w:t>
      </w:r>
    </w:p>
    <w:p w14:paraId="2419FE96" w14:textId="77777777" w:rsidR="00F531E5" w:rsidRDefault="00100920">
      <w:pPr>
        <w:pStyle w:val="PargrafodaLista"/>
        <w:numPr>
          <w:ilvl w:val="0"/>
          <w:numId w:val="29"/>
        </w:numPr>
        <w:tabs>
          <w:tab w:val="left" w:pos="506"/>
        </w:tabs>
        <w:spacing w:line="235" w:lineRule="auto"/>
        <w:ind w:firstLine="0"/>
        <w:jc w:val="both"/>
        <w:rPr>
          <w:sz w:val="24"/>
        </w:rPr>
      </w:pPr>
      <w:r>
        <w:rPr>
          <w:sz w:val="24"/>
        </w:rPr>
        <w:t>apresentar Relatório de Execução do Objeto de acordo com o estabelecido nos art. 63 a 72 da Lei nº</w:t>
      </w:r>
      <w:r>
        <w:rPr>
          <w:spacing w:val="1"/>
          <w:sz w:val="24"/>
        </w:rPr>
        <w:t xml:space="preserve"> </w:t>
      </w:r>
      <w:r>
        <w:rPr>
          <w:sz w:val="24"/>
        </w:rPr>
        <w:t>13.019/2014 e art. 55 do Decreto nº 8.726, de 2016;</w:t>
      </w:r>
    </w:p>
    <w:p w14:paraId="14489577" w14:textId="77777777" w:rsidR="00F531E5" w:rsidRDefault="00100920">
      <w:pPr>
        <w:pStyle w:val="PargrafodaLista"/>
        <w:numPr>
          <w:ilvl w:val="0"/>
          <w:numId w:val="29"/>
        </w:numPr>
        <w:tabs>
          <w:tab w:val="left" w:pos="597"/>
        </w:tabs>
        <w:spacing w:line="235" w:lineRule="auto"/>
        <w:ind w:firstLine="0"/>
        <w:jc w:val="both"/>
        <w:rPr>
          <w:sz w:val="24"/>
        </w:rPr>
      </w:pPr>
      <w:r>
        <w:rPr>
          <w:sz w:val="24"/>
        </w:rPr>
        <w:t>executar o plano de trabalho aprovado, bem como aplicar os recursos públicos e gerir os bens públicos</w:t>
      </w:r>
      <w:r>
        <w:rPr>
          <w:spacing w:val="1"/>
          <w:sz w:val="24"/>
        </w:rPr>
        <w:t xml:space="preserve"> </w:t>
      </w:r>
      <w:r>
        <w:rPr>
          <w:sz w:val="24"/>
        </w:rPr>
        <w:t>com observância aos princípios da legalidade, da legitimidade, da impessoalidade, da moralidade, da</w:t>
      </w:r>
      <w:r>
        <w:rPr>
          <w:spacing w:val="1"/>
          <w:sz w:val="24"/>
        </w:rPr>
        <w:t xml:space="preserve"> </w:t>
      </w:r>
      <w:r>
        <w:rPr>
          <w:sz w:val="24"/>
        </w:rPr>
        <w:t>publicidade, da economicidade, da eficiência e da eficácia;</w:t>
      </w:r>
    </w:p>
    <w:p w14:paraId="3F9AA8F5" w14:textId="77777777" w:rsidR="00F531E5" w:rsidRDefault="00100920">
      <w:pPr>
        <w:pStyle w:val="PargrafodaLista"/>
        <w:numPr>
          <w:ilvl w:val="0"/>
          <w:numId w:val="29"/>
        </w:numPr>
        <w:tabs>
          <w:tab w:val="left" w:pos="689"/>
        </w:tabs>
        <w:spacing w:line="235" w:lineRule="auto"/>
        <w:ind w:firstLine="0"/>
        <w:jc w:val="both"/>
        <w:rPr>
          <w:sz w:val="24"/>
        </w:rPr>
      </w:pPr>
      <w:r>
        <w:rPr>
          <w:sz w:val="24"/>
        </w:rPr>
        <w:t>prestar contas à Administração Pública, ao término de cada exercício e no encerramento da vigência</w:t>
      </w:r>
      <w:r>
        <w:rPr>
          <w:spacing w:val="1"/>
          <w:sz w:val="24"/>
        </w:rPr>
        <w:t xml:space="preserve"> </w:t>
      </w:r>
      <w:r>
        <w:rPr>
          <w:sz w:val="24"/>
        </w:rPr>
        <w:t>do Termo de Fomento, nos termos do capítulo IV da Lei nº 13.019, de 2014, e do capítulo VII, do Decreto</w:t>
      </w:r>
      <w:r>
        <w:rPr>
          <w:spacing w:val="1"/>
          <w:sz w:val="24"/>
        </w:rPr>
        <w:t xml:space="preserve"> </w:t>
      </w:r>
      <w:r>
        <w:rPr>
          <w:sz w:val="24"/>
        </w:rPr>
        <w:t>nº 8.726, de 2016;</w:t>
      </w:r>
    </w:p>
    <w:p w14:paraId="2B5097B8" w14:textId="77777777" w:rsidR="00F531E5" w:rsidRDefault="00100920">
      <w:pPr>
        <w:pStyle w:val="PargrafodaLista"/>
        <w:numPr>
          <w:ilvl w:val="0"/>
          <w:numId w:val="29"/>
        </w:numPr>
        <w:tabs>
          <w:tab w:val="left" w:pos="768"/>
        </w:tabs>
        <w:spacing w:before="120" w:line="235" w:lineRule="auto"/>
        <w:ind w:firstLine="0"/>
        <w:jc w:val="both"/>
        <w:rPr>
          <w:sz w:val="24"/>
        </w:rPr>
      </w:pPr>
      <w:r>
        <w:rPr>
          <w:sz w:val="24"/>
        </w:rPr>
        <w:t>responsabilizar-se pela contratação e pagamento do pessoal que vier a ser necessário à execução do</w:t>
      </w:r>
      <w:r>
        <w:rPr>
          <w:spacing w:val="1"/>
          <w:sz w:val="24"/>
        </w:rPr>
        <w:t xml:space="preserve"> </w:t>
      </w:r>
      <w:r>
        <w:rPr>
          <w:sz w:val="24"/>
        </w:rPr>
        <w:t>plano de trabalho, conforme disposto no inciso VI do art. 11, inciso I, e §3º do art. 46 da Lei</w:t>
      </w:r>
      <w:r>
        <w:rPr>
          <w:spacing w:val="1"/>
          <w:sz w:val="24"/>
        </w:rPr>
        <w:t xml:space="preserve"> </w:t>
      </w:r>
      <w:r>
        <w:rPr>
          <w:sz w:val="24"/>
        </w:rPr>
        <w:t>nº 13.019, de</w:t>
      </w:r>
      <w:r>
        <w:rPr>
          <w:spacing w:val="-57"/>
          <w:sz w:val="24"/>
        </w:rPr>
        <w:t xml:space="preserve"> </w:t>
      </w:r>
      <w:r>
        <w:rPr>
          <w:sz w:val="24"/>
        </w:rPr>
        <w:t>2014,</w:t>
      </w:r>
      <w:r>
        <w:rPr>
          <w:spacing w:val="1"/>
          <w:sz w:val="24"/>
        </w:rPr>
        <w:t xml:space="preserve"> </w:t>
      </w:r>
      <w:r>
        <w:rPr>
          <w:sz w:val="24"/>
        </w:rPr>
        <w:t>inclusive</w:t>
      </w:r>
      <w:r>
        <w:rPr>
          <w:spacing w:val="1"/>
          <w:sz w:val="24"/>
        </w:rPr>
        <w:t xml:space="preserve"> </w:t>
      </w:r>
      <w:r>
        <w:rPr>
          <w:sz w:val="24"/>
        </w:rPr>
        <w:t>pelos</w:t>
      </w:r>
      <w:r>
        <w:rPr>
          <w:spacing w:val="1"/>
          <w:sz w:val="24"/>
        </w:rPr>
        <w:t xml:space="preserve"> </w:t>
      </w:r>
      <w:r>
        <w:rPr>
          <w:sz w:val="24"/>
        </w:rPr>
        <w:t>encargos</w:t>
      </w:r>
      <w:r>
        <w:rPr>
          <w:spacing w:val="1"/>
          <w:sz w:val="24"/>
        </w:rPr>
        <w:t xml:space="preserve"> </w:t>
      </w:r>
      <w:r>
        <w:rPr>
          <w:sz w:val="24"/>
        </w:rPr>
        <w:t>sociais</w:t>
      </w:r>
      <w:r>
        <w:rPr>
          <w:spacing w:val="1"/>
          <w:sz w:val="24"/>
        </w:rPr>
        <w:t xml:space="preserve"> </w:t>
      </w:r>
      <w:r>
        <w:rPr>
          <w:sz w:val="24"/>
        </w:rPr>
        <w:t>e</w:t>
      </w:r>
      <w:r>
        <w:rPr>
          <w:spacing w:val="1"/>
          <w:sz w:val="24"/>
        </w:rPr>
        <w:t xml:space="preserve"> </w:t>
      </w:r>
      <w:r>
        <w:rPr>
          <w:sz w:val="24"/>
        </w:rPr>
        <w:t>obrigações</w:t>
      </w:r>
      <w:r>
        <w:rPr>
          <w:spacing w:val="1"/>
          <w:sz w:val="24"/>
        </w:rPr>
        <w:t xml:space="preserve"> </w:t>
      </w:r>
      <w:r>
        <w:rPr>
          <w:sz w:val="24"/>
        </w:rPr>
        <w:t>trabalhistas</w:t>
      </w:r>
      <w:r>
        <w:rPr>
          <w:spacing w:val="1"/>
          <w:sz w:val="24"/>
        </w:rPr>
        <w:t xml:space="preserve"> </w:t>
      </w:r>
      <w:r>
        <w:rPr>
          <w:sz w:val="24"/>
        </w:rPr>
        <w:t>decorrentes,</w:t>
      </w:r>
      <w:r>
        <w:rPr>
          <w:spacing w:val="1"/>
          <w:sz w:val="24"/>
        </w:rPr>
        <w:t xml:space="preserve"> </w:t>
      </w:r>
      <w:r>
        <w:rPr>
          <w:sz w:val="24"/>
        </w:rPr>
        <w:t>ônus</w:t>
      </w:r>
      <w:r>
        <w:rPr>
          <w:spacing w:val="1"/>
          <w:sz w:val="24"/>
        </w:rPr>
        <w:t xml:space="preserve"> </w:t>
      </w:r>
      <w:r>
        <w:rPr>
          <w:sz w:val="24"/>
        </w:rPr>
        <w:t>tributários</w:t>
      </w:r>
      <w:r>
        <w:rPr>
          <w:spacing w:val="1"/>
          <w:sz w:val="24"/>
        </w:rPr>
        <w:t xml:space="preserve"> </w:t>
      </w:r>
      <w:r>
        <w:rPr>
          <w:sz w:val="24"/>
        </w:rPr>
        <w:t>ou</w:t>
      </w:r>
      <w:r>
        <w:rPr>
          <w:spacing w:val="1"/>
          <w:sz w:val="24"/>
        </w:rPr>
        <w:t xml:space="preserve"> </w:t>
      </w:r>
      <w:r>
        <w:rPr>
          <w:sz w:val="24"/>
        </w:rPr>
        <w:t>extraordinários que incidam sobre o instrumento;</w:t>
      </w:r>
    </w:p>
    <w:p w14:paraId="4DD94A14" w14:textId="77777777" w:rsidR="00F531E5" w:rsidRDefault="00100920">
      <w:pPr>
        <w:pStyle w:val="PargrafodaLista"/>
        <w:numPr>
          <w:ilvl w:val="0"/>
          <w:numId w:val="29"/>
        </w:numPr>
        <w:tabs>
          <w:tab w:val="left" w:pos="641"/>
        </w:tabs>
        <w:spacing w:before="118" w:line="235" w:lineRule="auto"/>
        <w:ind w:firstLine="0"/>
        <w:jc w:val="both"/>
        <w:rPr>
          <w:sz w:val="24"/>
        </w:rPr>
      </w:pPr>
      <w:r>
        <w:rPr>
          <w:sz w:val="24"/>
        </w:rPr>
        <w:t>permitir</w:t>
      </w:r>
      <w:r>
        <w:rPr>
          <w:spacing w:val="46"/>
          <w:sz w:val="24"/>
        </w:rPr>
        <w:t xml:space="preserve"> </w:t>
      </w:r>
      <w:r>
        <w:rPr>
          <w:sz w:val="24"/>
        </w:rPr>
        <w:t>o</w:t>
      </w:r>
      <w:r>
        <w:rPr>
          <w:spacing w:val="46"/>
          <w:sz w:val="24"/>
        </w:rPr>
        <w:t xml:space="preserve"> </w:t>
      </w:r>
      <w:r>
        <w:rPr>
          <w:sz w:val="24"/>
        </w:rPr>
        <w:t>livre</w:t>
      </w:r>
      <w:r>
        <w:rPr>
          <w:spacing w:val="46"/>
          <w:sz w:val="24"/>
        </w:rPr>
        <w:t xml:space="preserve"> </w:t>
      </w:r>
      <w:r>
        <w:rPr>
          <w:sz w:val="24"/>
        </w:rPr>
        <w:t>acesso</w:t>
      </w:r>
      <w:r>
        <w:rPr>
          <w:spacing w:val="46"/>
          <w:sz w:val="24"/>
        </w:rPr>
        <w:t xml:space="preserve"> </w:t>
      </w:r>
      <w:r>
        <w:rPr>
          <w:sz w:val="24"/>
        </w:rPr>
        <w:t>do</w:t>
      </w:r>
      <w:r>
        <w:rPr>
          <w:spacing w:val="46"/>
          <w:sz w:val="24"/>
        </w:rPr>
        <w:t xml:space="preserve"> </w:t>
      </w:r>
      <w:r>
        <w:rPr>
          <w:sz w:val="24"/>
        </w:rPr>
        <w:t>gestor</w:t>
      </w:r>
      <w:r>
        <w:rPr>
          <w:spacing w:val="46"/>
          <w:sz w:val="24"/>
        </w:rPr>
        <w:t xml:space="preserve"> </w:t>
      </w:r>
      <w:r>
        <w:rPr>
          <w:sz w:val="24"/>
        </w:rPr>
        <w:t>da</w:t>
      </w:r>
      <w:r>
        <w:rPr>
          <w:spacing w:val="46"/>
          <w:sz w:val="24"/>
        </w:rPr>
        <w:t xml:space="preserve"> </w:t>
      </w:r>
      <w:r>
        <w:rPr>
          <w:sz w:val="24"/>
        </w:rPr>
        <w:t>parceria,</w:t>
      </w:r>
      <w:r>
        <w:rPr>
          <w:spacing w:val="46"/>
          <w:sz w:val="24"/>
        </w:rPr>
        <w:t xml:space="preserve"> </w:t>
      </w:r>
      <w:r>
        <w:rPr>
          <w:sz w:val="24"/>
        </w:rPr>
        <w:t>membros</w:t>
      </w:r>
      <w:r>
        <w:rPr>
          <w:spacing w:val="47"/>
          <w:sz w:val="24"/>
        </w:rPr>
        <w:t xml:space="preserve"> </w:t>
      </w:r>
      <w:r>
        <w:rPr>
          <w:sz w:val="24"/>
        </w:rPr>
        <w:t>do</w:t>
      </w:r>
      <w:r>
        <w:rPr>
          <w:spacing w:val="46"/>
          <w:sz w:val="24"/>
        </w:rPr>
        <w:t xml:space="preserve"> </w:t>
      </w:r>
      <w:r>
        <w:rPr>
          <w:sz w:val="24"/>
        </w:rPr>
        <w:t>Conselho</w:t>
      </w:r>
      <w:r>
        <w:rPr>
          <w:spacing w:val="46"/>
          <w:sz w:val="24"/>
        </w:rPr>
        <w:t xml:space="preserve"> </w:t>
      </w:r>
      <w:r>
        <w:rPr>
          <w:sz w:val="24"/>
        </w:rPr>
        <w:t>de</w:t>
      </w:r>
      <w:r>
        <w:rPr>
          <w:spacing w:val="46"/>
          <w:sz w:val="24"/>
        </w:rPr>
        <w:t xml:space="preserve"> </w:t>
      </w:r>
      <w:r>
        <w:rPr>
          <w:sz w:val="24"/>
        </w:rPr>
        <w:t>Política</w:t>
      </w:r>
      <w:r>
        <w:rPr>
          <w:spacing w:val="46"/>
          <w:sz w:val="24"/>
        </w:rPr>
        <w:t xml:space="preserve"> </w:t>
      </w:r>
      <w:r>
        <w:rPr>
          <w:sz w:val="24"/>
        </w:rPr>
        <w:t>Pública</w:t>
      </w:r>
      <w:r>
        <w:rPr>
          <w:spacing w:val="46"/>
          <w:sz w:val="24"/>
        </w:rPr>
        <w:t xml:space="preserve"> </w:t>
      </w:r>
      <w:r>
        <w:rPr>
          <w:sz w:val="24"/>
        </w:rPr>
        <w:t>da</w:t>
      </w:r>
      <w:r>
        <w:rPr>
          <w:spacing w:val="46"/>
          <w:sz w:val="24"/>
        </w:rPr>
        <w:t xml:space="preserve"> </w:t>
      </w:r>
      <w:r>
        <w:rPr>
          <w:sz w:val="24"/>
        </w:rPr>
        <w:t>área,</w:t>
      </w:r>
      <w:r>
        <w:rPr>
          <w:spacing w:val="-57"/>
          <w:sz w:val="24"/>
        </w:rPr>
        <w:t xml:space="preserve"> </w:t>
      </w:r>
      <w:r>
        <w:rPr>
          <w:sz w:val="24"/>
        </w:rPr>
        <w:t>quando houver, da Comissão de Monitoramento e Avaliação – CMA e servidores do Sistema de Controle</w:t>
      </w:r>
      <w:r>
        <w:rPr>
          <w:spacing w:val="1"/>
          <w:sz w:val="24"/>
        </w:rPr>
        <w:t xml:space="preserve"> </w:t>
      </w:r>
      <w:r>
        <w:rPr>
          <w:sz w:val="24"/>
        </w:rPr>
        <w:t>Interno do Poder Executivo Federal e do Tribunal de Contas da União, a todos os documentos relativos à</w:t>
      </w:r>
      <w:r>
        <w:rPr>
          <w:spacing w:val="1"/>
          <w:sz w:val="24"/>
        </w:rPr>
        <w:t xml:space="preserve"> </w:t>
      </w:r>
      <w:r>
        <w:rPr>
          <w:sz w:val="24"/>
        </w:rPr>
        <w:t>execução do objeto do Termo de Fomento, bem como aos locais de execução do projeto, permitindo o</w:t>
      </w:r>
      <w:r>
        <w:rPr>
          <w:spacing w:val="1"/>
          <w:sz w:val="24"/>
        </w:rPr>
        <w:t xml:space="preserve"> </w:t>
      </w:r>
      <w:r>
        <w:rPr>
          <w:sz w:val="24"/>
        </w:rPr>
        <w:t xml:space="preserve">acompanhamento </w:t>
      </w:r>
      <w:r>
        <w:rPr>
          <w:b/>
          <w:sz w:val="24"/>
        </w:rPr>
        <w:t xml:space="preserve">in loco </w:t>
      </w:r>
      <w:r>
        <w:rPr>
          <w:sz w:val="24"/>
        </w:rPr>
        <w:t>e prestando todas e quaisquer informações solicitadas;</w:t>
      </w:r>
    </w:p>
    <w:p w14:paraId="23FBD21C" w14:textId="77777777" w:rsidR="00F531E5" w:rsidRDefault="00100920">
      <w:pPr>
        <w:pStyle w:val="PargrafodaLista"/>
        <w:numPr>
          <w:ilvl w:val="0"/>
          <w:numId w:val="29"/>
        </w:numPr>
        <w:tabs>
          <w:tab w:val="left" w:pos="514"/>
        </w:tabs>
        <w:spacing w:before="114"/>
        <w:ind w:left="513" w:right="0" w:hanging="294"/>
        <w:jc w:val="both"/>
        <w:rPr>
          <w:sz w:val="24"/>
        </w:rPr>
      </w:pPr>
      <w:r>
        <w:rPr>
          <w:sz w:val="24"/>
        </w:rPr>
        <w:t>quanto</w:t>
      </w:r>
      <w:r>
        <w:rPr>
          <w:spacing w:val="-2"/>
          <w:sz w:val="24"/>
        </w:rPr>
        <w:t xml:space="preserve"> </w:t>
      </w:r>
      <w:r>
        <w:rPr>
          <w:sz w:val="24"/>
        </w:rPr>
        <w:t>aos</w:t>
      </w:r>
      <w:r>
        <w:rPr>
          <w:spacing w:val="-1"/>
          <w:sz w:val="24"/>
        </w:rPr>
        <w:t xml:space="preserve"> </w:t>
      </w:r>
      <w:r>
        <w:rPr>
          <w:sz w:val="24"/>
        </w:rPr>
        <w:t>bens</w:t>
      </w:r>
      <w:r>
        <w:rPr>
          <w:spacing w:val="-1"/>
          <w:sz w:val="24"/>
        </w:rPr>
        <w:t xml:space="preserve"> </w:t>
      </w:r>
      <w:r>
        <w:rPr>
          <w:sz w:val="24"/>
        </w:rPr>
        <w:t>materiais</w:t>
      </w:r>
      <w:r>
        <w:rPr>
          <w:spacing w:val="-1"/>
          <w:sz w:val="24"/>
        </w:rPr>
        <w:t xml:space="preserve"> </w:t>
      </w:r>
      <w:r>
        <w:rPr>
          <w:sz w:val="24"/>
        </w:rPr>
        <w:t>e/ou</w:t>
      </w:r>
      <w:r>
        <w:rPr>
          <w:spacing w:val="-1"/>
          <w:sz w:val="24"/>
        </w:rPr>
        <w:t xml:space="preserve"> </w:t>
      </w:r>
      <w:r>
        <w:rPr>
          <w:sz w:val="24"/>
        </w:rPr>
        <w:t>equipamentos</w:t>
      </w:r>
      <w:r>
        <w:rPr>
          <w:spacing w:val="-2"/>
          <w:sz w:val="24"/>
        </w:rPr>
        <w:t xml:space="preserve"> </w:t>
      </w:r>
      <w:r>
        <w:rPr>
          <w:sz w:val="24"/>
        </w:rPr>
        <w:t>adquiridos</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recursos</w:t>
      </w:r>
      <w:r>
        <w:rPr>
          <w:spacing w:val="-1"/>
          <w:sz w:val="24"/>
        </w:rPr>
        <w:t xml:space="preserve"> </w:t>
      </w:r>
      <w:r>
        <w:rPr>
          <w:sz w:val="24"/>
        </w:rPr>
        <w:t>deste</w:t>
      </w:r>
      <w:r>
        <w:rPr>
          <w:spacing w:val="-7"/>
          <w:sz w:val="24"/>
        </w:rPr>
        <w:t xml:space="preserve"> </w:t>
      </w:r>
      <w:r>
        <w:rPr>
          <w:sz w:val="24"/>
        </w:rPr>
        <w:t>Termo</w:t>
      </w:r>
      <w:r>
        <w:rPr>
          <w:spacing w:val="-1"/>
          <w:sz w:val="24"/>
        </w:rPr>
        <w:t xml:space="preserve"> </w:t>
      </w:r>
      <w:r>
        <w:rPr>
          <w:sz w:val="24"/>
        </w:rPr>
        <w:t>de</w:t>
      </w:r>
      <w:r>
        <w:rPr>
          <w:spacing w:val="-1"/>
          <w:sz w:val="24"/>
        </w:rPr>
        <w:t xml:space="preserve"> </w:t>
      </w:r>
      <w:r>
        <w:rPr>
          <w:sz w:val="24"/>
        </w:rPr>
        <w:t>Fomento:</w:t>
      </w:r>
    </w:p>
    <w:p w14:paraId="0EB844C8" w14:textId="77777777" w:rsidR="00F531E5" w:rsidRDefault="00F531E5">
      <w:pPr>
        <w:pStyle w:val="Corpodetexto"/>
        <w:spacing w:before="4"/>
        <w:ind w:left="0" w:right="0"/>
        <w:jc w:val="left"/>
        <w:rPr>
          <w:sz w:val="20"/>
        </w:rPr>
      </w:pPr>
    </w:p>
    <w:p w14:paraId="4E336082" w14:textId="77777777" w:rsidR="00F531E5" w:rsidRDefault="00100920">
      <w:pPr>
        <w:pStyle w:val="PargrafodaLista"/>
        <w:numPr>
          <w:ilvl w:val="1"/>
          <w:numId w:val="29"/>
        </w:numPr>
        <w:tabs>
          <w:tab w:val="left" w:pos="821"/>
        </w:tabs>
        <w:spacing w:before="0"/>
        <w:ind w:right="0" w:hanging="348"/>
        <w:rPr>
          <w:sz w:val="24"/>
        </w:rPr>
      </w:pPr>
      <w:r>
        <w:rPr>
          <w:sz w:val="24"/>
        </w:rPr>
        <w:t>utilizar os bens materiais e/ou equipamentos em conformidade com o objeto pactuado;</w:t>
      </w:r>
    </w:p>
    <w:p w14:paraId="240A2961" w14:textId="77777777" w:rsidR="00F531E5" w:rsidRDefault="00100920">
      <w:pPr>
        <w:pStyle w:val="PargrafodaLista"/>
        <w:numPr>
          <w:ilvl w:val="1"/>
          <w:numId w:val="29"/>
        </w:numPr>
        <w:tabs>
          <w:tab w:val="left" w:pos="821"/>
        </w:tabs>
        <w:spacing w:before="115"/>
        <w:ind w:right="0" w:hanging="361"/>
        <w:rPr>
          <w:sz w:val="24"/>
        </w:rPr>
      </w:pPr>
      <w:r>
        <w:rPr>
          <w:sz w:val="24"/>
        </w:rPr>
        <w:t>garantir sua guarda e manutenção;</w:t>
      </w:r>
    </w:p>
    <w:p w14:paraId="34E23306" w14:textId="77777777" w:rsidR="00F531E5" w:rsidRDefault="00100920">
      <w:pPr>
        <w:pStyle w:val="PargrafodaLista"/>
        <w:numPr>
          <w:ilvl w:val="1"/>
          <w:numId w:val="29"/>
        </w:numPr>
        <w:tabs>
          <w:tab w:val="left" w:pos="821"/>
        </w:tabs>
        <w:spacing w:before="114"/>
        <w:ind w:right="0" w:hanging="348"/>
        <w:rPr>
          <w:sz w:val="24"/>
        </w:rPr>
      </w:pPr>
      <w:r>
        <w:rPr>
          <w:sz w:val="24"/>
        </w:rPr>
        <w:t>comunicar imediatamente à</w:t>
      </w:r>
      <w:r>
        <w:rPr>
          <w:spacing w:val="-14"/>
          <w:sz w:val="24"/>
        </w:rPr>
        <w:t xml:space="preserve"> </w:t>
      </w:r>
      <w:r>
        <w:rPr>
          <w:sz w:val="24"/>
        </w:rPr>
        <w:t>Administração Pública qualquer dano que os bens vierem a sofrer;</w:t>
      </w:r>
    </w:p>
    <w:p w14:paraId="64CC3D47" w14:textId="77777777" w:rsidR="00F531E5" w:rsidRDefault="00100920">
      <w:pPr>
        <w:pStyle w:val="PargrafodaLista"/>
        <w:numPr>
          <w:ilvl w:val="1"/>
          <w:numId w:val="29"/>
        </w:numPr>
        <w:tabs>
          <w:tab w:val="left" w:pos="821"/>
        </w:tabs>
        <w:spacing w:line="235" w:lineRule="auto"/>
        <w:ind w:hanging="361"/>
        <w:jc w:val="both"/>
        <w:rPr>
          <w:sz w:val="24"/>
        </w:rPr>
      </w:pPr>
      <w:r>
        <w:rPr>
          <w:sz w:val="24"/>
        </w:rPr>
        <w:t>arcar</w:t>
      </w:r>
      <w:r>
        <w:rPr>
          <w:spacing w:val="1"/>
          <w:sz w:val="24"/>
        </w:rPr>
        <w:t xml:space="preserve"> </w:t>
      </w:r>
      <w:r>
        <w:rPr>
          <w:sz w:val="24"/>
        </w:rPr>
        <w:t>com</w:t>
      </w:r>
      <w:r>
        <w:rPr>
          <w:spacing w:val="1"/>
          <w:sz w:val="24"/>
        </w:rPr>
        <w:t xml:space="preserve"> </w:t>
      </w:r>
      <w:r>
        <w:rPr>
          <w:sz w:val="24"/>
        </w:rPr>
        <w:t>todas</w:t>
      </w:r>
      <w:r>
        <w:rPr>
          <w:spacing w:val="1"/>
          <w:sz w:val="24"/>
        </w:rPr>
        <w:t xml:space="preserve"> </w:t>
      </w:r>
      <w:r>
        <w:rPr>
          <w:sz w:val="24"/>
        </w:rPr>
        <w:t>as</w:t>
      </w:r>
      <w:r>
        <w:rPr>
          <w:spacing w:val="1"/>
          <w:sz w:val="24"/>
        </w:rPr>
        <w:t xml:space="preserve"> </w:t>
      </w:r>
      <w:r>
        <w:rPr>
          <w:sz w:val="24"/>
        </w:rPr>
        <w:t>despesas</w:t>
      </w:r>
      <w:r>
        <w:rPr>
          <w:spacing w:val="1"/>
          <w:sz w:val="24"/>
        </w:rPr>
        <w:t xml:space="preserve"> </w:t>
      </w:r>
      <w:r>
        <w:rPr>
          <w:sz w:val="24"/>
        </w:rPr>
        <w:t>referentes</w:t>
      </w:r>
      <w:r>
        <w:rPr>
          <w:spacing w:val="1"/>
          <w:sz w:val="24"/>
        </w:rPr>
        <w:t xml:space="preserve"> </w:t>
      </w:r>
      <w:r>
        <w:rPr>
          <w:sz w:val="24"/>
        </w:rPr>
        <w:t>a</w:t>
      </w:r>
      <w:r>
        <w:rPr>
          <w:spacing w:val="1"/>
          <w:sz w:val="24"/>
        </w:rPr>
        <w:t xml:space="preserve"> </w:t>
      </w:r>
      <w:r>
        <w:rPr>
          <w:sz w:val="24"/>
        </w:rPr>
        <w:t>transportes,</w:t>
      </w:r>
      <w:r>
        <w:rPr>
          <w:spacing w:val="1"/>
          <w:sz w:val="24"/>
        </w:rPr>
        <w:t xml:space="preserve"> </w:t>
      </w:r>
      <w:r>
        <w:rPr>
          <w:sz w:val="24"/>
        </w:rPr>
        <w:t>guarda,</w:t>
      </w:r>
      <w:r>
        <w:rPr>
          <w:spacing w:val="1"/>
          <w:sz w:val="24"/>
        </w:rPr>
        <w:t xml:space="preserve"> </w:t>
      </w:r>
      <w:r>
        <w:rPr>
          <w:sz w:val="24"/>
        </w:rPr>
        <w:t>conservação,</w:t>
      </w:r>
      <w:r>
        <w:rPr>
          <w:spacing w:val="1"/>
          <w:sz w:val="24"/>
        </w:rPr>
        <w:t xml:space="preserve"> </w:t>
      </w:r>
      <w:r>
        <w:rPr>
          <w:sz w:val="24"/>
        </w:rPr>
        <w:t>manutenção</w:t>
      </w:r>
      <w:r>
        <w:rPr>
          <w:spacing w:val="60"/>
          <w:sz w:val="24"/>
        </w:rPr>
        <w:t xml:space="preserve"> </w:t>
      </w:r>
      <w:r>
        <w:rPr>
          <w:sz w:val="24"/>
        </w:rPr>
        <w:t>e</w:t>
      </w:r>
      <w:r>
        <w:rPr>
          <w:spacing w:val="1"/>
          <w:sz w:val="24"/>
        </w:rPr>
        <w:t xml:space="preserve"> </w:t>
      </w:r>
      <w:r>
        <w:rPr>
          <w:sz w:val="24"/>
        </w:rPr>
        <w:t>recuperação dos bens;</w:t>
      </w:r>
    </w:p>
    <w:p w14:paraId="0A57AD4E" w14:textId="77777777" w:rsidR="00F531E5" w:rsidRDefault="00100920">
      <w:pPr>
        <w:pStyle w:val="PargrafodaLista"/>
        <w:numPr>
          <w:ilvl w:val="1"/>
          <w:numId w:val="29"/>
        </w:numPr>
        <w:tabs>
          <w:tab w:val="left" w:pos="821"/>
        </w:tabs>
        <w:spacing w:line="235" w:lineRule="auto"/>
        <w:jc w:val="both"/>
        <w:rPr>
          <w:sz w:val="24"/>
        </w:rPr>
      </w:pPr>
      <w:r>
        <w:rPr>
          <w:sz w:val="24"/>
        </w:rPr>
        <w:t>em caso de furto ou de roubo, levar o fato, por escrito, mediante protocolo, ao conhecimento da</w:t>
      </w:r>
      <w:r>
        <w:rPr>
          <w:spacing w:val="1"/>
          <w:sz w:val="24"/>
        </w:rPr>
        <w:t xml:space="preserve"> </w:t>
      </w:r>
      <w:r>
        <w:rPr>
          <w:sz w:val="24"/>
        </w:rPr>
        <w:t>autoridade policial competente, enviando cópia da ocorrência à Administração Pública, além da</w:t>
      </w:r>
      <w:r>
        <w:rPr>
          <w:spacing w:val="1"/>
          <w:sz w:val="24"/>
        </w:rPr>
        <w:t xml:space="preserve"> </w:t>
      </w:r>
      <w:r>
        <w:rPr>
          <w:sz w:val="24"/>
        </w:rPr>
        <w:t>proposta para reposição do bem, de competência da OSC;</w:t>
      </w:r>
    </w:p>
    <w:p w14:paraId="60A03B03" w14:textId="77777777" w:rsidR="00F531E5" w:rsidRDefault="00100920">
      <w:pPr>
        <w:pStyle w:val="PargrafodaLista"/>
        <w:numPr>
          <w:ilvl w:val="1"/>
          <w:numId w:val="29"/>
        </w:numPr>
        <w:tabs>
          <w:tab w:val="left" w:pos="821"/>
        </w:tabs>
        <w:spacing w:line="235" w:lineRule="auto"/>
        <w:ind w:hanging="321"/>
        <w:jc w:val="both"/>
        <w:rPr>
          <w:sz w:val="24"/>
        </w:rPr>
      </w:pPr>
      <w:r>
        <w:rPr>
          <w:sz w:val="24"/>
        </w:rPr>
        <w:t>durante</w:t>
      </w:r>
      <w:r>
        <w:rPr>
          <w:spacing w:val="1"/>
          <w:sz w:val="24"/>
        </w:rPr>
        <w:t xml:space="preserve"> </w:t>
      </w:r>
      <w:r>
        <w:rPr>
          <w:sz w:val="24"/>
        </w:rPr>
        <w:t>a</w:t>
      </w:r>
      <w:r>
        <w:rPr>
          <w:spacing w:val="1"/>
          <w:sz w:val="24"/>
        </w:rPr>
        <w:t xml:space="preserve"> </w:t>
      </w:r>
      <w:r>
        <w:rPr>
          <w:sz w:val="24"/>
        </w:rPr>
        <w:t>vigência</w:t>
      </w:r>
      <w:r>
        <w:rPr>
          <w:spacing w:val="1"/>
          <w:sz w:val="24"/>
        </w:rPr>
        <w:t xml:space="preserve"> </w:t>
      </w:r>
      <w:r>
        <w:rPr>
          <w:sz w:val="24"/>
        </w:rPr>
        <w:t>do</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z w:val="24"/>
        </w:rPr>
        <w:t>Fomento,</w:t>
      </w:r>
      <w:r>
        <w:rPr>
          <w:spacing w:val="1"/>
          <w:sz w:val="24"/>
        </w:rPr>
        <w:t xml:space="preserve"> </w:t>
      </w:r>
      <w:r>
        <w:rPr>
          <w:sz w:val="24"/>
        </w:rPr>
        <w:t>somente</w:t>
      </w:r>
      <w:r>
        <w:rPr>
          <w:spacing w:val="1"/>
          <w:sz w:val="24"/>
        </w:rPr>
        <w:t xml:space="preserve"> </w:t>
      </w:r>
      <w:r>
        <w:rPr>
          <w:sz w:val="24"/>
        </w:rPr>
        <w:t>movimentar</w:t>
      </w:r>
      <w:r>
        <w:rPr>
          <w:spacing w:val="1"/>
          <w:sz w:val="24"/>
        </w:rPr>
        <w:t xml:space="preserve"> </w:t>
      </w:r>
      <w:r>
        <w:rPr>
          <w:sz w:val="24"/>
        </w:rPr>
        <w:t>os</w:t>
      </w:r>
      <w:r>
        <w:rPr>
          <w:spacing w:val="1"/>
          <w:sz w:val="24"/>
        </w:rPr>
        <w:t xml:space="preserve"> </w:t>
      </w:r>
      <w:r>
        <w:rPr>
          <w:sz w:val="24"/>
        </w:rPr>
        <w:t>bens</w:t>
      </w:r>
      <w:r>
        <w:rPr>
          <w:spacing w:val="1"/>
          <w:sz w:val="24"/>
        </w:rPr>
        <w:t xml:space="preserve"> </w:t>
      </w:r>
      <w:r>
        <w:rPr>
          <w:sz w:val="24"/>
        </w:rPr>
        <w:t>para</w:t>
      </w:r>
      <w:r>
        <w:rPr>
          <w:spacing w:val="1"/>
          <w:sz w:val="24"/>
        </w:rPr>
        <w:t xml:space="preserve"> </w:t>
      </w:r>
      <w:r>
        <w:rPr>
          <w:sz w:val="24"/>
        </w:rPr>
        <w:t>fora</w:t>
      </w:r>
      <w:r>
        <w:rPr>
          <w:spacing w:val="1"/>
          <w:sz w:val="24"/>
        </w:rPr>
        <w:t xml:space="preserve"> </w:t>
      </w:r>
      <w:r>
        <w:rPr>
          <w:sz w:val="24"/>
        </w:rPr>
        <w:t>da</w:t>
      </w:r>
      <w:r>
        <w:rPr>
          <w:spacing w:val="1"/>
          <w:sz w:val="24"/>
        </w:rPr>
        <w:t xml:space="preserve"> </w:t>
      </w:r>
      <w:r>
        <w:rPr>
          <w:sz w:val="24"/>
        </w:rPr>
        <w:t>área</w:t>
      </w:r>
      <w:r>
        <w:rPr>
          <w:spacing w:val="1"/>
          <w:sz w:val="24"/>
        </w:rPr>
        <w:t xml:space="preserve"> </w:t>
      </w:r>
      <w:r>
        <w:rPr>
          <w:sz w:val="24"/>
        </w:rPr>
        <w:t>inicialmente</w:t>
      </w:r>
      <w:r>
        <w:rPr>
          <w:spacing w:val="1"/>
          <w:sz w:val="24"/>
        </w:rPr>
        <w:t xml:space="preserve"> </w:t>
      </w:r>
      <w:r>
        <w:rPr>
          <w:sz w:val="24"/>
        </w:rPr>
        <w:t>destinada</w:t>
      </w:r>
      <w:r>
        <w:rPr>
          <w:spacing w:val="1"/>
          <w:sz w:val="24"/>
        </w:rPr>
        <w:t xml:space="preserve"> </w:t>
      </w:r>
      <w:r>
        <w:rPr>
          <w:sz w:val="24"/>
        </w:rPr>
        <w:t>à</w:t>
      </w:r>
      <w:r>
        <w:rPr>
          <w:spacing w:val="1"/>
          <w:sz w:val="24"/>
        </w:rPr>
        <w:t xml:space="preserve"> </w:t>
      </w:r>
      <w:r>
        <w:rPr>
          <w:sz w:val="24"/>
        </w:rPr>
        <w:t>sua</w:t>
      </w:r>
      <w:r>
        <w:rPr>
          <w:spacing w:val="1"/>
          <w:sz w:val="24"/>
        </w:rPr>
        <w:t xml:space="preserve"> </w:t>
      </w:r>
      <w:r>
        <w:rPr>
          <w:sz w:val="24"/>
        </w:rPr>
        <w:t>instalação</w:t>
      </w:r>
      <w:r>
        <w:rPr>
          <w:spacing w:val="1"/>
          <w:sz w:val="24"/>
        </w:rPr>
        <w:t xml:space="preserve"> </w:t>
      </w:r>
      <w:r>
        <w:rPr>
          <w:sz w:val="24"/>
        </w:rPr>
        <w:t>ou</w:t>
      </w:r>
      <w:r>
        <w:rPr>
          <w:spacing w:val="1"/>
          <w:sz w:val="24"/>
        </w:rPr>
        <w:t xml:space="preserve"> </w:t>
      </w:r>
      <w:r>
        <w:rPr>
          <w:sz w:val="24"/>
        </w:rPr>
        <w:t>utilização</w:t>
      </w:r>
      <w:r>
        <w:rPr>
          <w:spacing w:val="1"/>
          <w:sz w:val="24"/>
        </w:rPr>
        <w:t xml:space="preserve"> </w:t>
      </w:r>
      <w:r>
        <w:rPr>
          <w:sz w:val="24"/>
        </w:rPr>
        <w:t>mediante</w:t>
      </w:r>
      <w:r>
        <w:rPr>
          <w:spacing w:val="1"/>
          <w:sz w:val="24"/>
        </w:rPr>
        <w:t xml:space="preserve"> </w:t>
      </w:r>
      <w:r>
        <w:rPr>
          <w:sz w:val="24"/>
        </w:rPr>
        <w:t>expressa</w:t>
      </w:r>
      <w:r>
        <w:rPr>
          <w:spacing w:val="1"/>
          <w:sz w:val="24"/>
        </w:rPr>
        <w:t xml:space="preserve"> </w:t>
      </w:r>
      <w:r>
        <w:rPr>
          <w:sz w:val="24"/>
        </w:rPr>
        <w:t>autorização</w:t>
      </w:r>
      <w:r>
        <w:rPr>
          <w:spacing w:val="1"/>
          <w:sz w:val="24"/>
        </w:rPr>
        <w:t xml:space="preserve"> </w:t>
      </w:r>
      <w:r>
        <w:rPr>
          <w:sz w:val="24"/>
        </w:rPr>
        <w:t>da</w:t>
      </w:r>
      <w:r>
        <w:rPr>
          <w:spacing w:val="1"/>
          <w:sz w:val="24"/>
        </w:rPr>
        <w:t xml:space="preserve"> </w:t>
      </w:r>
      <w:r>
        <w:rPr>
          <w:sz w:val="24"/>
        </w:rPr>
        <w:t>Administração Publica e prévio procedimento de controle patrimonial.</w:t>
      </w:r>
    </w:p>
    <w:p w14:paraId="7E04CC56" w14:textId="77777777" w:rsidR="00F531E5" w:rsidRDefault="00F531E5">
      <w:pPr>
        <w:pStyle w:val="Corpodetexto"/>
        <w:spacing w:before="4"/>
        <w:ind w:left="0" w:right="0"/>
        <w:jc w:val="left"/>
        <w:rPr>
          <w:sz w:val="20"/>
        </w:rPr>
      </w:pPr>
    </w:p>
    <w:p w14:paraId="791966DE" w14:textId="29FB903F" w:rsidR="00F531E5" w:rsidRPr="00805A51" w:rsidRDefault="00100920" w:rsidP="00805A51">
      <w:pPr>
        <w:pStyle w:val="PargrafodaLista"/>
        <w:numPr>
          <w:ilvl w:val="0"/>
          <w:numId w:val="29"/>
        </w:numPr>
        <w:tabs>
          <w:tab w:val="left" w:pos="474"/>
        </w:tabs>
        <w:spacing w:before="1" w:line="273" w:lineRule="exact"/>
        <w:ind w:left="473" w:right="0" w:hanging="374"/>
        <w:jc w:val="both"/>
        <w:rPr>
          <w:sz w:val="24"/>
        </w:rPr>
      </w:pPr>
      <w:r>
        <w:rPr>
          <w:sz w:val="24"/>
        </w:rPr>
        <w:t>por</w:t>
      </w:r>
      <w:r>
        <w:rPr>
          <w:spacing w:val="-2"/>
          <w:sz w:val="24"/>
        </w:rPr>
        <w:t xml:space="preserve"> </w:t>
      </w:r>
      <w:r>
        <w:rPr>
          <w:sz w:val="24"/>
        </w:rPr>
        <w:t>ocasião</w:t>
      </w:r>
      <w:r>
        <w:rPr>
          <w:spacing w:val="-1"/>
          <w:sz w:val="24"/>
        </w:rPr>
        <w:t xml:space="preserve"> </w:t>
      </w:r>
      <w:r>
        <w:rPr>
          <w:sz w:val="24"/>
        </w:rPr>
        <w:t>da</w:t>
      </w:r>
      <w:r>
        <w:rPr>
          <w:spacing w:val="-1"/>
          <w:sz w:val="24"/>
        </w:rPr>
        <w:t xml:space="preserve"> </w:t>
      </w:r>
      <w:r>
        <w:rPr>
          <w:sz w:val="24"/>
        </w:rPr>
        <w:t>conclusão,</w:t>
      </w:r>
      <w:r>
        <w:rPr>
          <w:spacing w:val="-1"/>
          <w:sz w:val="24"/>
        </w:rPr>
        <w:t xml:space="preserve"> </w:t>
      </w:r>
      <w:r>
        <w:rPr>
          <w:sz w:val="24"/>
        </w:rPr>
        <w:t>denúncia,</w:t>
      </w:r>
      <w:r>
        <w:rPr>
          <w:spacing w:val="-1"/>
          <w:sz w:val="24"/>
        </w:rPr>
        <w:t xml:space="preserve"> </w:t>
      </w:r>
      <w:r>
        <w:rPr>
          <w:sz w:val="24"/>
        </w:rPr>
        <w:t>rescisão</w:t>
      </w:r>
      <w:r>
        <w:rPr>
          <w:spacing w:val="-2"/>
          <w:sz w:val="24"/>
        </w:rPr>
        <w:t xml:space="preserve"> </w:t>
      </w:r>
      <w:r>
        <w:rPr>
          <w:sz w:val="24"/>
        </w:rPr>
        <w:t>ou</w:t>
      </w:r>
      <w:r>
        <w:rPr>
          <w:spacing w:val="-1"/>
          <w:sz w:val="24"/>
        </w:rPr>
        <w:t xml:space="preserve"> </w:t>
      </w:r>
      <w:r>
        <w:rPr>
          <w:sz w:val="24"/>
        </w:rPr>
        <w:t>extinção</w:t>
      </w:r>
      <w:r>
        <w:rPr>
          <w:spacing w:val="-1"/>
          <w:sz w:val="24"/>
        </w:rPr>
        <w:t xml:space="preserve"> </w:t>
      </w:r>
      <w:r>
        <w:rPr>
          <w:sz w:val="24"/>
        </w:rPr>
        <w:t>deste</w:t>
      </w:r>
      <w:r>
        <w:rPr>
          <w:spacing w:val="-6"/>
          <w:sz w:val="24"/>
        </w:rPr>
        <w:t xml:space="preserve"> </w:t>
      </w:r>
      <w:r>
        <w:rPr>
          <w:sz w:val="24"/>
        </w:rPr>
        <w:t>Termo</w:t>
      </w:r>
      <w:r>
        <w:rPr>
          <w:spacing w:val="-1"/>
          <w:sz w:val="24"/>
        </w:rPr>
        <w:t xml:space="preserve"> </w:t>
      </w:r>
      <w:r>
        <w:rPr>
          <w:sz w:val="24"/>
        </w:rPr>
        <w:t>de</w:t>
      </w:r>
      <w:r>
        <w:rPr>
          <w:spacing w:val="-2"/>
          <w:sz w:val="24"/>
        </w:rPr>
        <w:t xml:space="preserve"> </w:t>
      </w:r>
      <w:r>
        <w:rPr>
          <w:sz w:val="24"/>
        </w:rPr>
        <w:t>Fomento,</w:t>
      </w:r>
      <w:r>
        <w:rPr>
          <w:spacing w:val="-1"/>
          <w:sz w:val="24"/>
        </w:rPr>
        <w:t xml:space="preserve"> </w:t>
      </w:r>
      <w:r>
        <w:rPr>
          <w:sz w:val="24"/>
        </w:rPr>
        <w:t>restituir</w:t>
      </w:r>
      <w:r>
        <w:rPr>
          <w:spacing w:val="-1"/>
          <w:sz w:val="24"/>
        </w:rPr>
        <w:t xml:space="preserve"> </w:t>
      </w:r>
      <w:r>
        <w:rPr>
          <w:sz w:val="24"/>
        </w:rPr>
        <w:t>à</w:t>
      </w:r>
      <w:r w:rsidR="00805A51">
        <w:rPr>
          <w:sz w:val="24"/>
        </w:rPr>
        <w:t xml:space="preserve"> </w:t>
      </w:r>
      <w:r>
        <w:t>Administração Pública os saldos financeiros remanescentes, inclusive os provenientes das receitas obtidas</w:t>
      </w:r>
      <w:r w:rsidRPr="00805A51">
        <w:rPr>
          <w:spacing w:val="1"/>
        </w:rPr>
        <w:t xml:space="preserve"> </w:t>
      </w:r>
      <w:r>
        <w:t>das aplicações financeiras realizadas, no prazo improrrogável de 30 (trinta) dias, conforme art. 52 da Lei nº</w:t>
      </w:r>
      <w:r w:rsidRPr="00805A51">
        <w:rPr>
          <w:spacing w:val="-57"/>
        </w:rPr>
        <w:t xml:space="preserve"> </w:t>
      </w:r>
      <w:r>
        <w:t>13.019, de 2014;</w:t>
      </w:r>
    </w:p>
    <w:p w14:paraId="5E8C5386" w14:textId="77777777" w:rsidR="00F531E5" w:rsidRDefault="00F531E5">
      <w:pPr>
        <w:pStyle w:val="Corpodetexto"/>
        <w:spacing w:before="9"/>
        <w:ind w:left="0" w:right="0"/>
        <w:jc w:val="left"/>
        <w:rPr>
          <w:sz w:val="20"/>
        </w:rPr>
      </w:pPr>
    </w:p>
    <w:p w14:paraId="486D25B4" w14:textId="34305350" w:rsidR="00F531E5" w:rsidRDefault="00100920" w:rsidP="00805A51">
      <w:pPr>
        <w:pStyle w:val="PargrafodaLista"/>
        <w:numPr>
          <w:ilvl w:val="0"/>
          <w:numId w:val="29"/>
        </w:numPr>
        <w:tabs>
          <w:tab w:val="left" w:pos="554"/>
          <w:tab w:val="left" w:pos="10490"/>
        </w:tabs>
        <w:spacing w:before="0" w:line="235" w:lineRule="auto"/>
        <w:ind w:left="100" w:right="178" w:firstLine="0"/>
        <w:jc w:val="both"/>
        <w:rPr>
          <w:sz w:val="24"/>
        </w:rPr>
      </w:pPr>
      <w:r>
        <w:rPr>
          <w:sz w:val="24"/>
        </w:rPr>
        <w:t>manter,</w:t>
      </w:r>
      <w:r>
        <w:rPr>
          <w:spacing w:val="-2"/>
          <w:sz w:val="24"/>
        </w:rPr>
        <w:t xml:space="preserve"> </w:t>
      </w:r>
      <w:r>
        <w:rPr>
          <w:sz w:val="24"/>
        </w:rPr>
        <w:t>durante</w:t>
      </w:r>
      <w:r>
        <w:rPr>
          <w:spacing w:val="-1"/>
          <w:sz w:val="24"/>
        </w:rPr>
        <w:t xml:space="preserve"> </w:t>
      </w:r>
      <w:r>
        <w:rPr>
          <w:sz w:val="24"/>
        </w:rPr>
        <w:t>a</w:t>
      </w:r>
      <w:r>
        <w:rPr>
          <w:spacing w:val="-1"/>
          <w:sz w:val="24"/>
        </w:rPr>
        <w:t xml:space="preserve"> </w:t>
      </w:r>
      <w:r>
        <w:rPr>
          <w:sz w:val="24"/>
        </w:rPr>
        <w:t>execução</w:t>
      </w:r>
      <w:r>
        <w:rPr>
          <w:spacing w:val="-1"/>
          <w:sz w:val="24"/>
        </w:rPr>
        <w:t xml:space="preserve"> </w:t>
      </w:r>
      <w:r>
        <w:rPr>
          <w:sz w:val="24"/>
        </w:rPr>
        <w:t>da</w:t>
      </w:r>
      <w:r>
        <w:rPr>
          <w:spacing w:val="-2"/>
          <w:sz w:val="24"/>
        </w:rPr>
        <w:t xml:space="preserve"> </w:t>
      </w:r>
      <w:r>
        <w:rPr>
          <w:sz w:val="24"/>
        </w:rPr>
        <w:t>parceria,</w:t>
      </w:r>
      <w:r>
        <w:rPr>
          <w:spacing w:val="-1"/>
          <w:sz w:val="24"/>
        </w:rPr>
        <w:t xml:space="preserve"> </w:t>
      </w:r>
      <w:r>
        <w:rPr>
          <w:sz w:val="24"/>
        </w:rPr>
        <w:t>as</w:t>
      </w:r>
      <w:r>
        <w:rPr>
          <w:spacing w:val="-1"/>
          <w:sz w:val="24"/>
        </w:rPr>
        <w:t xml:space="preserve"> </w:t>
      </w:r>
      <w:r>
        <w:rPr>
          <w:sz w:val="24"/>
        </w:rPr>
        <w:t>mesmas</w:t>
      </w:r>
      <w:r>
        <w:rPr>
          <w:spacing w:val="-1"/>
          <w:sz w:val="24"/>
        </w:rPr>
        <w:t xml:space="preserve"> </w:t>
      </w:r>
      <w:r>
        <w:rPr>
          <w:sz w:val="24"/>
        </w:rPr>
        <w:t>condições</w:t>
      </w:r>
      <w:r>
        <w:rPr>
          <w:spacing w:val="-2"/>
          <w:sz w:val="24"/>
        </w:rPr>
        <w:t xml:space="preserve"> </w:t>
      </w:r>
      <w:r>
        <w:rPr>
          <w:sz w:val="24"/>
        </w:rPr>
        <w:t>exigidas</w:t>
      </w:r>
      <w:r>
        <w:rPr>
          <w:spacing w:val="-1"/>
          <w:sz w:val="24"/>
        </w:rPr>
        <w:t xml:space="preserve"> </w:t>
      </w:r>
      <w:r>
        <w:rPr>
          <w:sz w:val="24"/>
        </w:rPr>
        <w:t>nos</w:t>
      </w:r>
      <w:r>
        <w:rPr>
          <w:spacing w:val="-1"/>
          <w:sz w:val="24"/>
        </w:rPr>
        <w:t xml:space="preserve"> </w:t>
      </w:r>
      <w:r>
        <w:rPr>
          <w:sz w:val="24"/>
        </w:rPr>
        <w:t>art.</w:t>
      </w:r>
      <w:r>
        <w:rPr>
          <w:spacing w:val="-1"/>
          <w:sz w:val="24"/>
        </w:rPr>
        <w:t xml:space="preserve"> </w:t>
      </w:r>
      <w:r>
        <w:rPr>
          <w:sz w:val="24"/>
        </w:rPr>
        <w:t>33</w:t>
      </w:r>
      <w:r>
        <w:rPr>
          <w:spacing w:val="-2"/>
          <w:sz w:val="24"/>
        </w:rPr>
        <w:t xml:space="preserve"> </w:t>
      </w:r>
      <w:r>
        <w:rPr>
          <w:sz w:val="24"/>
        </w:rPr>
        <w:t>e</w:t>
      </w:r>
      <w:r>
        <w:rPr>
          <w:spacing w:val="-1"/>
          <w:sz w:val="24"/>
        </w:rPr>
        <w:t xml:space="preserve"> </w:t>
      </w:r>
      <w:r>
        <w:rPr>
          <w:sz w:val="24"/>
        </w:rPr>
        <w:t>34</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2"/>
          <w:sz w:val="24"/>
        </w:rPr>
        <w:t xml:space="preserve"> </w:t>
      </w:r>
      <w:r>
        <w:rPr>
          <w:sz w:val="24"/>
        </w:rPr>
        <w:t>13.019,</w:t>
      </w:r>
      <w:r>
        <w:rPr>
          <w:spacing w:val="-57"/>
          <w:sz w:val="24"/>
        </w:rPr>
        <w:t xml:space="preserve"> </w:t>
      </w:r>
      <w:r>
        <w:rPr>
          <w:sz w:val="24"/>
        </w:rPr>
        <w:t>de 2014;</w:t>
      </w:r>
    </w:p>
    <w:p w14:paraId="2498E621" w14:textId="77777777" w:rsidR="009E5AA0" w:rsidRDefault="00E742BE" w:rsidP="009E5AA0">
      <w:pPr>
        <w:pStyle w:val="PargrafodaLista"/>
        <w:numPr>
          <w:ilvl w:val="0"/>
          <w:numId w:val="29"/>
        </w:numPr>
        <w:tabs>
          <w:tab w:val="left" w:pos="634"/>
        </w:tabs>
        <w:spacing w:before="84" w:line="235" w:lineRule="auto"/>
        <w:ind w:left="100" w:right="-33" w:firstLine="0"/>
        <w:jc w:val="both"/>
        <w:rPr>
          <w:sz w:val="24"/>
        </w:rPr>
      </w:pPr>
      <w:r>
        <w:rPr>
          <w:sz w:val="24"/>
        </w:rPr>
        <w:t>manter registros, arquivos e controles contábeis específicos para os dispêndios relativos a este Termo</w:t>
      </w:r>
      <w:r>
        <w:rPr>
          <w:spacing w:val="-58"/>
          <w:sz w:val="24"/>
        </w:rPr>
        <w:t xml:space="preserve"> </w:t>
      </w:r>
      <w:r>
        <w:rPr>
          <w:sz w:val="24"/>
        </w:rPr>
        <w:t>de Fomento, pelo prazo de 10 (dez) anos após a prestação de contas, conforme previsto no parágrafo único</w:t>
      </w:r>
      <w:r>
        <w:rPr>
          <w:spacing w:val="-57"/>
          <w:sz w:val="24"/>
        </w:rPr>
        <w:t xml:space="preserve"> </w:t>
      </w:r>
      <w:r>
        <w:rPr>
          <w:sz w:val="24"/>
        </w:rPr>
        <w:t>do art. 68 da Lei nº 13.019, de 2014;</w:t>
      </w:r>
    </w:p>
    <w:p w14:paraId="64BF3593" w14:textId="77777777" w:rsidR="009E5AA0" w:rsidRDefault="00E742BE" w:rsidP="009E5AA0">
      <w:pPr>
        <w:pStyle w:val="PargrafodaLista"/>
        <w:numPr>
          <w:ilvl w:val="0"/>
          <w:numId w:val="29"/>
        </w:numPr>
        <w:tabs>
          <w:tab w:val="left" w:pos="634"/>
        </w:tabs>
        <w:spacing w:before="84" w:line="235" w:lineRule="auto"/>
        <w:ind w:left="100" w:right="-33" w:firstLine="0"/>
        <w:jc w:val="both"/>
        <w:rPr>
          <w:sz w:val="24"/>
        </w:rPr>
      </w:pPr>
      <w:r w:rsidRPr="009E5AA0">
        <w:rPr>
          <w:sz w:val="24"/>
        </w:rPr>
        <w:t>garantir a manutenção da equipe técnica em quantidade e qualidade adequadas ao bom desempenho das</w:t>
      </w:r>
      <w:r w:rsidRPr="009E5AA0">
        <w:rPr>
          <w:spacing w:val="-57"/>
          <w:sz w:val="24"/>
        </w:rPr>
        <w:t xml:space="preserve"> </w:t>
      </w:r>
      <w:r w:rsidRPr="009E5AA0">
        <w:rPr>
          <w:sz w:val="24"/>
        </w:rPr>
        <w:t>atividades;</w:t>
      </w:r>
    </w:p>
    <w:p w14:paraId="63915398" w14:textId="52AD7DC8" w:rsidR="00F531E5" w:rsidRPr="009E5AA0" w:rsidRDefault="00100920" w:rsidP="009E5AA0">
      <w:pPr>
        <w:pStyle w:val="PargrafodaLista"/>
        <w:numPr>
          <w:ilvl w:val="0"/>
          <w:numId w:val="29"/>
        </w:numPr>
        <w:tabs>
          <w:tab w:val="left" w:pos="634"/>
        </w:tabs>
        <w:spacing w:before="84" w:line="235" w:lineRule="auto"/>
        <w:ind w:left="100" w:right="-33" w:firstLine="0"/>
        <w:jc w:val="both"/>
        <w:rPr>
          <w:sz w:val="24"/>
        </w:rPr>
      </w:pPr>
      <w:r>
        <w:t>observar,</w:t>
      </w:r>
      <w:r w:rsidRPr="009E5AA0">
        <w:rPr>
          <w:spacing w:val="-2"/>
        </w:rPr>
        <w:t xml:space="preserve"> </w:t>
      </w:r>
      <w:r>
        <w:t>nas</w:t>
      </w:r>
      <w:r w:rsidRPr="009E5AA0">
        <w:rPr>
          <w:spacing w:val="-1"/>
        </w:rPr>
        <w:t xml:space="preserve"> </w:t>
      </w:r>
      <w:r>
        <w:t>compras</w:t>
      </w:r>
      <w:r w:rsidRPr="009E5AA0">
        <w:rPr>
          <w:spacing w:val="-1"/>
        </w:rPr>
        <w:t xml:space="preserve"> </w:t>
      </w:r>
      <w:r>
        <w:t>e</w:t>
      </w:r>
      <w:r w:rsidRPr="009E5AA0">
        <w:rPr>
          <w:spacing w:val="-2"/>
        </w:rPr>
        <w:t xml:space="preserve"> </w:t>
      </w:r>
      <w:r>
        <w:t>contratações</w:t>
      </w:r>
      <w:r w:rsidRPr="009E5AA0">
        <w:rPr>
          <w:spacing w:val="-1"/>
        </w:rPr>
        <w:t xml:space="preserve"> </w:t>
      </w:r>
      <w:r>
        <w:t>de</w:t>
      </w:r>
      <w:r w:rsidRPr="009E5AA0">
        <w:rPr>
          <w:spacing w:val="-1"/>
        </w:rPr>
        <w:t xml:space="preserve"> </w:t>
      </w:r>
      <w:r>
        <w:t>bens</w:t>
      </w:r>
      <w:r w:rsidRPr="009E5AA0">
        <w:rPr>
          <w:spacing w:val="-2"/>
        </w:rPr>
        <w:t xml:space="preserve"> </w:t>
      </w:r>
      <w:r>
        <w:t>e</w:t>
      </w:r>
      <w:r w:rsidRPr="009E5AA0">
        <w:rPr>
          <w:spacing w:val="-1"/>
        </w:rPr>
        <w:t xml:space="preserve"> </w:t>
      </w:r>
      <w:r>
        <w:t>serviços</w:t>
      </w:r>
      <w:r w:rsidRPr="009E5AA0">
        <w:rPr>
          <w:spacing w:val="-1"/>
        </w:rPr>
        <w:t xml:space="preserve"> </w:t>
      </w:r>
      <w:r>
        <w:t>e</w:t>
      </w:r>
      <w:r w:rsidRPr="009E5AA0">
        <w:rPr>
          <w:spacing w:val="-2"/>
        </w:rPr>
        <w:t xml:space="preserve"> </w:t>
      </w:r>
      <w:r>
        <w:t>na</w:t>
      </w:r>
      <w:r w:rsidRPr="009E5AA0">
        <w:rPr>
          <w:spacing w:val="-1"/>
        </w:rPr>
        <w:t xml:space="preserve"> </w:t>
      </w:r>
      <w:r>
        <w:t>realização</w:t>
      </w:r>
      <w:r w:rsidRPr="009E5AA0">
        <w:rPr>
          <w:spacing w:val="-1"/>
        </w:rPr>
        <w:t xml:space="preserve"> </w:t>
      </w:r>
      <w:r>
        <w:t>de</w:t>
      </w:r>
      <w:r w:rsidRPr="009E5AA0">
        <w:rPr>
          <w:spacing w:val="-2"/>
        </w:rPr>
        <w:t xml:space="preserve"> </w:t>
      </w:r>
      <w:r>
        <w:t>despesas</w:t>
      </w:r>
      <w:r w:rsidRPr="009E5AA0">
        <w:rPr>
          <w:spacing w:val="-1"/>
        </w:rPr>
        <w:t xml:space="preserve"> </w:t>
      </w:r>
      <w:r>
        <w:t>e</w:t>
      </w:r>
      <w:r w:rsidRPr="009E5AA0">
        <w:rPr>
          <w:spacing w:val="-1"/>
        </w:rPr>
        <w:t xml:space="preserve"> </w:t>
      </w:r>
      <w:r>
        <w:t>pagamentos</w:t>
      </w:r>
      <w:r w:rsidRPr="009E5AA0">
        <w:rPr>
          <w:spacing w:val="-2"/>
        </w:rPr>
        <w:t xml:space="preserve"> </w:t>
      </w:r>
      <w:r>
        <w:t>com</w:t>
      </w:r>
      <w:r w:rsidRPr="009E5AA0">
        <w:rPr>
          <w:spacing w:val="-57"/>
        </w:rPr>
        <w:t xml:space="preserve"> </w:t>
      </w:r>
      <w:r>
        <w:t xml:space="preserve">recursos </w:t>
      </w:r>
      <w:r>
        <w:lastRenderedPageBreak/>
        <w:t>transferidos pela</w:t>
      </w:r>
      <w:r w:rsidRPr="009E5AA0">
        <w:rPr>
          <w:spacing w:val="-14"/>
        </w:rPr>
        <w:t xml:space="preserve"> </w:t>
      </w:r>
      <w:r>
        <w:t>Administração Pública, os procedimentos estabelecidos nos artigos 36 a 42 do</w:t>
      </w:r>
      <w:r w:rsidR="00805A51">
        <w:t xml:space="preserve"> Decreto n. 8.726, de 2016;</w:t>
      </w:r>
    </w:p>
    <w:p w14:paraId="296C8068" w14:textId="77777777" w:rsidR="00F531E5" w:rsidRDefault="00F531E5">
      <w:pPr>
        <w:pStyle w:val="Corpodetexto"/>
        <w:spacing w:before="8"/>
        <w:ind w:left="0" w:right="0"/>
        <w:jc w:val="left"/>
        <w:rPr>
          <w:sz w:val="20"/>
        </w:rPr>
      </w:pPr>
    </w:p>
    <w:p w14:paraId="4286CD9A" w14:textId="3A3CBD71" w:rsidR="00F531E5" w:rsidRDefault="00100920" w:rsidP="00805A51">
      <w:pPr>
        <w:pStyle w:val="PargrafodaLista"/>
        <w:numPr>
          <w:ilvl w:val="0"/>
          <w:numId w:val="29"/>
        </w:numPr>
        <w:tabs>
          <w:tab w:val="left" w:pos="647"/>
        </w:tabs>
        <w:spacing w:before="0" w:line="235" w:lineRule="auto"/>
        <w:ind w:left="100" w:right="-33" w:firstLine="0"/>
        <w:jc w:val="both"/>
        <w:rPr>
          <w:sz w:val="24"/>
        </w:rPr>
      </w:pPr>
      <w:r>
        <w:rPr>
          <w:sz w:val="24"/>
        </w:rPr>
        <w:t>incluir regularmente no</w:t>
      </w:r>
      <w:r w:rsidR="00AE65AA">
        <w:rPr>
          <w:sz w:val="24"/>
        </w:rPr>
        <w:t xml:space="preserve"> TRANSFEREGOV.BR</w:t>
      </w:r>
      <w:r>
        <w:rPr>
          <w:sz w:val="24"/>
        </w:rPr>
        <w:t xml:space="preserve"> as informações e os documentos exigidos pela Lei nº 13.019, de 2014,</w:t>
      </w:r>
      <w:r w:rsidR="00805A51">
        <w:rPr>
          <w:spacing w:val="-57"/>
          <w:sz w:val="24"/>
        </w:rPr>
        <w:t xml:space="preserve"> </w:t>
      </w:r>
      <w:r w:rsidR="00805A51">
        <w:rPr>
          <w:sz w:val="24"/>
        </w:rPr>
        <w:t>mantendo-o atualizado, e prestar contas dos recursos recebidos no mesmo sistema;</w:t>
      </w:r>
    </w:p>
    <w:p w14:paraId="488A7326" w14:textId="77777777" w:rsidR="00F531E5" w:rsidRDefault="00F531E5">
      <w:pPr>
        <w:pStyle w:val="Corpodetexto"/>
        <w:spacing w:before="10"/>
        <w:ind w:left="0" w:right="0"/>
        <w:jc w:val="left"/>
        <w:rPr>
          <w:sz w:val="20"/>
        </w:rPr>
      </w:pPr>
    </w:p>
    <w:p w14:paraId="0270495B" w14:textId="390BD227" w:rsidR="00F531E5" w:rsidRDefault="00100920" w:rsidP="00805A51">
      <w:pPr>
        <w:pStyle w:val="PargrafodaLista"/>
        <w:numPr>
          <w:ilvl w:val="0"/>
          <w:numId w:val="29"/>
        </w:numPr>
        <w:tabs>
          <w:tab w:val="left" w:pos="727"/>
        </w:tabs>
        <w:spacing w:before="0" w:line="235" w:lineRule="auto"/>
        <w:ind w:left="100" w:right="-33" w:firstLine="0"/>
        <w:jc w:val="both"/>
        <w:rPr>
          <w:sz w:val="24"/>
        </w:rPr>
      </w:pPr>
      <w:r>
        <w:rPr>
          <w:sz w:val="24"/>
        </w:rPr>
        <w:t>observar o disposto no art. 48 da Lei nº 13.019, de 2014, para o recebimento de cada parcela dos</w:t>
      </w:r>
      <w:r w:rsidR="00805A51">
        <w:rPr>
          <w:sz w:val="24"/>
        </w:rPr>
        <w:t xml:space="preserve"> </w:t>
      </w:r>
      <w:r w:rsidR="00805A51">
        <w:rPr>
          <w:spacing w:val="-57"/>
          <w:sz w:val="24"/>
        </w:rPr>
        <w:t xml:space="preserve">     </w:t>
      </w:r>
      <w:r>
        <w:rPr>
          <w:sz w:val="24"/>
        </w:rPr>
        <w:t>recursos financeiros;</w:t>
      </w:r>
    </w:p>
    <w:p w14:paraId="28BAE5A7" w14:textId="6569141E" w:rsidR="00F531E5" w:rsidRDefault="00805A51" w:rsidP="00805A51">
      <w:pPr>
        <w:pStyle w:val="Corpodetexto"/>
        <w:spacing w:before="9"/>
        <w:ind w:left="0" w:right="-33"/>
        <w:jc w:val="left"/>
        <w:rPr>
          <w:sz w:val="20"/>
        </w:rPr>
      </w:pPr>
      <w:r>
        <w:rPr>
          <w:sz w:val="20"/>
        </w:rPr>
        <w:t xml:space="preserve"> </w:t>
      </w:r>
    </w:p>
    <w:p w14:paraId="2508F6FD" w14:textId="0B359DDD" w:rsidR="00F531E5" w:rsidRDefault="00100920" w:rsidP="00805A51">
      <w:pPr>
        <w:pStyle w:val="PargrafodaLista"/>
        <w:numPr>
          <w:ilvl w:val="0"/>
          <w:numId w:val="29"/>
        </w:numPr>
        <w:tabs>
          <w:tab w:val="left" w:pos="807"/>
        </w:tabs>
        <w:spacing w:before="0" w:line="235" w:lineRule="auto"/>
        <w:ind w:left="100" w:right="-33" w:firstLine="0"/>
        <w:jc w:val="both"/>
        <w:rPr>
          <w:sz w:val="24"/>
        </w:rPr>
      </w:pPr>
      <w:r>
        <w:rPr>
          <w:sz w:val="24"/>
        </w:rPr>
        <w:t>comunicar</w:t>
      </w:r>
      <w:r>
        <w:rPr>
          <w:spacing w:val="-2"/>
          <w:sz w:val="24"/>
        </w:rPr>
        <w:t xml:space="preserve"> </w:t>
      </w:r>
      <w:r>
        <w:rPr>
          <w:sz w:val="24"/>
        </w:rPr>
        <w:t>à</w:t>
      </w:r>
      <w:r>
        <w:rPr>
          <w:spacing w:val="-14"/>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suas</w:t>
      </w:r>
      <w:r>
        <w:rPr>
          <w:spacing w:val="-1"/>
          <w:sz w:val="24"/>
        </w:rPr>
        <w:t xml:space="preserve"> </w:t>
      </w:r>
      <w:r>
        <w:rPr>
          <w:sz w:val="24"/>
        </w:rPr>
        <w:t>alterações</w:t>
      </w:r>
      <w:r>
        <w:rPr>
          <w:spacing w:val="-1"/>
          <w:sz w:val="24"/>
        </w:rPr>
        <w:t xml:space="preserve"> </w:t>
      </w:r>
      <w:r>
        <w:rPr>
          <w:sz w:val="24"/>
        </w:rPr>
        <w:t>estatutárias,</w:t>
      </w:r>
      <w:r>
        <w:rPr>
          <w:spacing w:val="-1"/>
          <w:sz w:val="24"/>
        </w:rPr>
        <w:t xml:space="preserve"> </w:t>
      </w:r>
      <w:r>
        <w:rPr>
          <w:sz w:val="24"/>
        </w:rPr>
        <w:t>após</w:t>
      </w:r>
      <w:r>
        <w:rPr>
          <w:spacing w:val="-1"/>
          <w:sz w:val="24"/>
        </w:rPr>
        <w:t xml:space="preserve"> </w:t>
      </w:r>
      <w:r>
        <w:rPr>
          <w:sz w:val="24"/>
        </w:rPr>
        <w:t>o</w:t>
      </w:r>
      <w:r>
        <w:rPr>
          <w:spacing w:val="-1"/>
          <w:sz w:val="24"/>
        </w:rPr>
        <w:t xml:space="preserve"> </w:t>
      </w:r>
      <w:r>
        <w:rPr>
          <w:sz w:val="24"/>
        </w:rPr>
        <w:t>registro</w:t>
      </w:r>
      <w:r>
        <w:rPr>
          <w:spacing w:val="-1"/>
          <w:sz w:val="24"/>
        </w:rPr>
        <w:t xml:space="preserve"> </w:t>
      </w:r>
      <w:r>
        <w:rPr>
          <w:sz w:val="24"/>
        </w:rPr>
        <w:t>em</w:t>
      </w:r>
      <w:r>
        <w:rPr>
          <w:spacing w:val="-2"/>
          <w:sz w:val="24"/>
        </w:rPr>
        <w:t xml:space="preserve"> </w:t>
      </w:r>
      <w:r>
        <w:rPr>
          <w:sz w:val="24"/>
        </w:rPr>
        <w:t>cartório,</w:t>
      </w:r>
      <w:r>
        <w:rPr>
          <w:spacing w:val="-1"/>
          <w:sz w:val="24"/>
        </w:rPr>
        <w:t xml:space="preserve"> </w:t>
      </w:r>
      <w:r>
        <w:rPr>
          <w:sz w:val="24"/>
        </w:rPr>
        <w:t>nos</w:t>
      </w:r>
      <w:r w:rsidR="00805A51">
        <w:rPr>
          <w:sz w:val="24"/>
        </w:rPr>
        <w:t xml:space="preserve"> </w:t>
      </w:r>
      <w:r w:rsidR="00805A51">
        <w:rPr>
          <w:spacing w:val="-57"/>
          <w:sz w:val="24"/>
        </w:rPr>
        <w:t xml:space="preserve">      </w:t>
      </w:r>
      <w:r>
        <w:rPr>
          <w:sz w:val="24"/>
        </w:rPr>
        <w:t>termos do art. 26, §5º, do Decreto nº 8.726, de 2016;</w:t>
      </w:r>
    </w:p>
    <w:p w14:paraId="63F7FEAE" w14:textId="77777777" w:rsidR="00F531E5" w:rsidRDefault="00F531E5" w:rsidP="00805A51">
      <w:pPr>
        <w:pStyle w:val="Corpodetexto"/>
        <w:spacing w:before="10"/>
        <w:ind w:left="0" w:right="-33"/>
        <w:jc w:val="left"/>
        <w:rPr>
          <w:sz w:val="20"/>
        </w:rPr>
      </w:pPr>
    </w:p>
    <w:p w14:paraId="3BF250F2" w14:textId="77777777" w:rsidR="00F531E5" w:rsidRDefault="00100920" w:rsidP="00805A51">
      <w:pPr>
        <w:pStyle w:val="PargrafodaLista"/>
        <w:numPr>
          <w:ilvl w:val="0"/>
          <w:numId w:val="29"/>
        </w:numPr>
        <w:tabs>
          <w:tab w:val="left" w:pos="647"/>
        </w:tabs>
        <w:spacing w:before="0" w:line="235" w:lineRule="auto"/>
        <w:ind w:left="100" w:right="-33" w:firstLine="0"/>
        <w:jc w:val="both"/>
        <w:rPr>
          <w:sz w:val="24"/>
        </w:rPr>
      </w:pPr>
      <w:r>
        <w:rPr>
          <w:sz w:val="24"/>
        </w:rPr>
        <w:t>divulgar na internet e em locais visíveis da sede social da OSC e dos estabelecimentos em que exerça</w:t>
      </w:r>
      <w:r>
        <w:rPr>
          <w:spacing w:val="-57"/>
          <w:sz w:val="24"/>
        </w:rPr>
        <w:t xml:space="preserve"> </w:t>
      </w:r>
      <w:r>
        <w:rPr>
          <w:sz w:val="24"/>
        </w:rPr>
        <w:t>suas</w:t>
      </w:r>
      <w:r>
        <w:rPr>
          <w:spacing w:val="-1"/>
          <w:sz w:val="24"/>
        </w:rPr>
        <w:t xml:space="preserve"> </w:t>
      </w:r>
      <w:r>
        <w:rPr>
          <w:sz w:val="24"/>
        </w:rPr>
        <w:t>ações todas</w:t>
      </w:r>
      <w:r>
        <w:rPr>
          <w:spacing w:val="-1"/>
          <w:sz w:val="24"/>
        </w:rPr>
        <w:t xml:space="preserve"> </w:t>
      </w:r>
      <w:r>
        <w:rPr>
          <w:sz w:val="24"/>
        </w:rPr>
        <w:t>as informações detalhadas</w:t>
      </w:r>
      <w:r>
        <w:rPr>
          <w:spacing w:val="-1"/>
          <w:sz w:val="24"/>
        </w:rPr>
        <w:t xml:space="preserve"> </w:t>
      </w:r>
      <w:r>
        <w:rPr>
          <w:sz w:val="24"/>
        </w:rPr>
        <w:t>no art. 11,</w:t>
      </w:r>
      <w:r>
        <w:rPr>
          <w:spacing w:val="-1"/>
          <w:sz w:val="24"/>
        </w:rPr>
        <w:t xml:space="preserve"> </w:t>
      </w:r>
      <w:r>
        <w:rPr>
          <w:sz w:val="24"/>
        </w:rPr>
        <w:t>incisos I</w:t>
      </w:r>
      <w:r>
        <w:rPr>
          <w:spacing w:val="-1"/>
          <w:sz w:val="24"/>
        </w:rPr>
        <w:t xml:space="preserve"> </w:t>
      </w:r>
      <w:r>
        <w:rPr>
          <w:sz w:val="24"/>
        </w:rPr>
        <w:t>a</w:t>
      </w:r>
      <w:r>
        <w:rPr>
          <w:spacing w:val="-5"/>
          <w:sz w:val="24"/>
        </w:rPr>
        <w:t xml:space="preserve"> </w:t>
      </w:r>
      <w:r>
        <w:rPr>
          <w:sz w:val="24"/>
        </w:rPr>
        <w:t>VI, da</w:t>
      </w:r>
      <w:r>
        <w:rPr>
          <w:spacing w:val="-1"/>
          <w:sz w:val="24"/>
        </w:rPr>
        <w:t xml:space="preserve"> </w:t>
      </w:r>
      <w:r>
        <w:rPr>
          <w:sz w:val="24"/>
        </w:rPr>
        <w:t>Lei Federal nº</w:t>
      </w:r>
      <w:r>
        <w:rPr>
          <w:spacing w:val="-1"/>
          <w:sz w:val="24"/>
        </w:rPr>
        <w:t xml:space="preserve"> </w:t>
      </w:r>
      <w:r>
        <w:rPr>
          <w:sz w:val="24"/>
        </w:rPr>
        <w:t>13.019, de 2014;</w:t>
      </w:r>
    </w:p>
    <w:p w14:paraId="5A1837CB" w14:textId="77777777" w:rsidR="00F531E5" w:rsidRDefault="00F531E5" w:rsidP="00805A51">
      <w:pPr>
        <w:pStyle w:val="Corpodetexto"/>
        <w:spacing w:before="9"/>
        <w:ind w:left="0" w:right="-33"/>
        <w:rPr>
          <w:sz w:val="20"/>
        </w:rPr>
      </w:pPr>
    </w:p>
    <w:p w14:paraId="6E214574" w14:textId="77777777" w:rsidR="00F531E5" w:rsidRDefault="00100920" w:rsidP="00805A51">
      <w:pPr>
        <w:pStyle w:val="PargrafodaLista"/>
        <w:numPr>
          <w:ilvl w:val="0"/>
          <w:numId w:val="29"/>
        </w:numPr>
        <w:tabs>
          <w:tab w:val="left" w:pos="567"/>
        </w:tabs>
        <w:spacing w:before="0" w:line="235" w:lineRule="auto"/>
        <w:ind w:left="100" w:right="-33" w:firstLine="0"/>
        <w:jc w:val="both"/>
        <w:rPr>
          <w:sz w:val="24"/>
        </w:rPr>
      </w:pPr>
      <w:r>
        <w:rPr>
          <w:sz w:val="24"/>
        </w:rPr>
        <w:t>submeter</w:t>
      </w:r>
      <w:r>
        <w:rPr>
          <w:spacing w:val="-1"/>
          <w:sz w:val="24"/>
        </w:rPr>
        <w:t xml:space="preserve"> </w:t>
      </w:r>
      <w:r>
        <w:rPr>
          <w:sz w:val="24"/>
        </w:rPr>
        <w:t>previamente</w:t>
      </w:r>
      <w:r>
        <w:rPr>
          <w:spacing w:val="-1"/>
          <w:sz w:val="24"/>
        </w:rPr>
        <w:t xml:space="preserve"> </w:t>
      </w:r>
      <w:r>
        <w:rPr>
          <w:sz w:val="24"/>
        </w:rPr>
        <w:t>à</w:t>
      </w:r>
      <w:r>
        <w:rPr>
          <w:spacing w:val="-15"/>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qualquer</w:t>
      </w:r>
      <w:r>
        <w:rPr>
          <w:spacing w:val="-1"/>
          <w:sz w:val="24"/>
        </w:rPr>
        <w:t xml:space="preserve"> </w:t>
      </w:r>
      <w:r>
        <w:rPr>
          <w:sz w:val="24"/>
        </w:rPr>
        <w:t>proposta</w:t>
      </w:r>
      <w:r>
        <w:rPr>
          <w:spacing w:val="-1"/>
          <w:sz w:val="24"/>
        </w:rPr>
        <w:t xml:space="preserve"> </w:t>
      </w:r>
      <w:r>
        <w:rPr>
          <w:sz w:val="24"/>
        </w:rPr>
        <w:t>de alteração</w:t>
      </w:r>
      <w:r>
        <w:rPr>
          <w:spacing w:val="-1"/>
          <w:sz w:val="24"/>
        </w:rPr>
        <w:t xml:space="preserve"> </w:t>
      </w:r>
      <w:r>
        <w:rPr>
          <w:sz w:val="24"/>
        </w:rPr>
        <w:t>do</w:t>
      </w:r>
      <w:r>
        <w:rPr>
          <w:spacing w:val="-1"/>
          <w:sz w:val="24"/>
        </w:rPr>
        <w:t xml:space="preserve"> </w:t>
      </w:r>
      <w:r>
        <w:rPr>
          <w:sz w:val="24"/>
        </w:rPr>
        <w:t>plano</w:t>
      </w:r>
      <w:r>
        <w:rPr>
          <w:spacing w:val="-1"/>
          <w:sz w:val="24"/>
        </w:rPr>
        <w:t xml:space="preserve"> </w:t>
      </w:r>
      <w:r>
        <w:rPr>
          <w:sz w:val="24"/>
        </w:rPr>
        <w:t>de</w:t>
      </w:r>
      <w:r>
        <w:rPr>
          <w:spacing w:val="-1"/>
          <w:sz w:val="24"/>
        </w:rPr>
        <w:t xml:space="preserve"> </w:t>
      </w:r>
      <w:r>
        <w:rPr>
          <w:sz w:val="24"/>
        </w:rPr>
        <w:t>trabalho,</w:t>
      </w:r>
      <w:r>
        <w:rPr>
          <w:spacing w:val="-1"/>
          <w:sz w:val="24"/>
        </w:rPr>
        <w:t xml:space="preserve"> </w:t>
      </w:r>
      <w:r>
        <w:rPr>
          <w:sz w:val="24"/>
        </w:rPr>
        <w:t>na</w:t>
      </w:r>
      <w:r>
        <w:rPr>
          <w:spacing w:val="-57"/>
          <w:sz w:val="24"/>
        </w:rPr>
        <w:t xml:space="preserve"> </w:t>
      </w:r>
      <w:r>
        <w:rPr>
          <w:sz w:val="24"/>
        </w:rPr>
        <w:t>forma definida neste instrumento, observadas as vedações relativas à execução das despesas;</w:t>
      </w:r>
    </w:p>
    <w:p w14:paraId="0D7263C3" w14:textId="77777777" w:rsidR="00F531E5" w:rsidRDefault="00F531E5" w:rsidP="00805A51">
      <w:pPr>
        <w:pStyle w:val="Corpodetexto"/>
        <w:spacing w:before="10"/>
        <w:ind w:left="0" w:right="-33"/>
        <w:rPr>
          <w:sz w:val="20"/>
        </w:rPr>
      </w:pPr>
    </w:p>
    <w:p w14:paraId="7869E39D" w14:textId="77777777" w:rsidR="00F531E5" w:rsidRDefault="00100920" w:rsidP="00805A51">
      <w:pPr>
        <w:pStyle w:val="PargrafodaLista"/>
        <w:numPr>
          <w:ilvl w:val="0"/>
          <w:numId w:val="29"/>
        </w:numPr>
        <w:tabs>
          <w:tab w:val="left" w:pos="647"/>
        </w:tabs>
        <w:spacing w:before="0" w:line="235" w:lineRule="auto"/>
        <w:ind w:left="100" w:right="-33" w:firstLine="0"/>
        <w:jc w:val="both"/>
        <w:rPr>
          <w:sz w:val="24"/>
        </w:rPr>
      </w:pPr>
      <w:r>
        <w:rPr>
          <w:sz w:val="24"/>
        </w:rPr>
        <w:t>responsabilizar-se exclusivamente pelo gerenciamento administrativo e financeiro dos recursos</w:t>
      </w:r>
      <w:r>
        <w:rPr>
          <w:spacing w:val="1"/>
          <w:sz w:val="24"/>
        </w:rPr>
        <w:t xml:space="preserve"> </w:t>
      </w:r>
      <w:r>
        <w:rPr>
          <w:sz w:val="24"/>
        </w:rPr>
        <w:t>recebidos, inclusive no que disser respeito às despesas de custeio, de investimento e de pessoal, nos termos</w:t>
      </w:r>
      <w:r>
        <w:rPr>
          <w:spacing w:val="-57"/>
          <w:sz w:val="24"/>
        </w:rPr>
        <w:t xml:space="preserve"> </w:t>
      </w:r>
      <w:r>
        <w:rPr>
          <w:sz w:val="24"/>
        </w:rPr>
        <w:t>do art. 42, inciso XIX, da Lei nº 13.019, de 2014;</w:t>
      </w:r>
    </w:p>
    <w:p w14:paraId="114DEB95" w14:textId="77777777" w:rsidR="00F531E5" w:rsidRDefault="00F531E5" w:rsidP="00805A51">
      <w:pPr>
        <w:pStyle w:val="Corpodetexto"/>
        <w:spacing w:before="9"/>
        <w:ind w:left="0" w:right="-33"/>
        <w:rPr>
          <w:sz w:val="20"/>
        </w:rPr>
      </w:pPr>
    </w:p>
    <w:p w14:paraId="75537C2E" w14:textId="77777777" w:rsidR="00F531E5" w:rsidRDefault="00100920" w:rsidP="00805A51">
      <w:pPr>
        <w:pStyle w:val="PargrafodaLista"/>
        <w:numPr>
          <w:ilvl w:val="0"/>
          <w:numId w:val="29"/>
        </w:numPr>
        <w:tabs>
          <w:tab w:val="left" w:pos="727"/>
        </w:tabs>
        <w:spacing w:before="0" w:line="235" w:lineRule="auto"/>
        <w:ind w:left="100" w:right="-33" w:firstLine="0"/>
        <w:jc w:val="both"/>
        <w:rPr>
          <w:sz w:val="24"/>
        </w:rPr>
      </w:pPr>
      <w:r>
        <w:rPr>
          <w:sz w:val="24"/>
        </w:rPr>
        <w:t>responsabilizar-se</w:t>
      </w:r>
      <w:r>
        <w:rPr>
          <w:spacing w:val="-3"/>
          <w:sz w:val="24"/>
        </w:rPr>
        <w:t xml:space="preserve"> </w:t>
      </w:r>
      <w:r>
        <w:rPr>
          <w:sz w:val="24"/>
        </w:rPr>
        <w:t>exclusivamente</w:t>
      </w:r>
      <w:r>
        <w:rPr>
          <w:spacing w:val="-2"/>
          <w:sz w:val="24"/>
        </w:rPr>
        <w:t xml:space="preserve"> </w:t>
      </w:r>
      <w:r>
        <w:rPr>
          <w:sz w:val="24"/>
        </w:rPr>
        <w:t>pelo</w:t>
      </w:r>
      <w:r>
        <w:rPr>
          <w:spacing w:val="-3"/>
          <w:sz w:val="24"/>
        </w:rPr>
        <w:t xml:space="preserve"> </w:t>
      </w:r>
      <w:r>
        <w:rPr>
          <w:sz w:val="24"/>
        </w:rPr>
        <w:t>pagamento</w:t>
      </w:r>
      <w:r>
        <w:rPr>
          <w:spacing w:val="-2"/>
          <w:sz w:val="24"/>
        </w:rPr>
        <w:t xml:space="preserve"> </w:t>
      </w:r>
      <w:r>
        <w:rPr>
          <w:sz w:val="24"/>
        </w:rPr>
        <w:t>dos</w:t>
      </w:r>
      <w:r>
        <w:rPr>
          <w:spacing w:val="-2"/>
          <w:sz w:val="24"/>
        </w:rPr>
        <w:t xml:space="preserve"> </w:t>
      </w:r>
      <w:r>
        <w:rPr>
          <w:sz w:val="24"/>
        </w:rPr>
        <w:t>encargos</w:t>
      </w:r>
      <w:r>
        <w:rPr>
          <w:spacing w:val="-3"/>
          <w:sz w:val="24"/>
        </w:rPr>
        <w:t xml:space="preserve"> </w:t>
      </w:r>
      <w:r>
        <w:rPr>
          <w:sz w:val="24"/>
        </w:rPr>
        <w:t>trabalhistas,</w:t>
      </w:r>
      <w:r>
        <w:rPr>
          <w:spacing w:val="-2"/>
          <w:sz w:val="24"/>
        </w:rPr>
        <w:t xml:space="preserve"> </w:t>
      </w:r>
      <w:r>
        <w:rPr>
          <w:sz w:val="24"/>
        </w:rPr>
        <w:t>previdenciários,</w:t>
      </w:r>
      <w:r>
        <w:rPr>
          <w:spacing w:val="-2"/>
          <w:sz w:val="24"/>
        </w:rPr>
        <w:t xml:space="preserve"> </w:t>
      </w:r>
      <w:r>
        <w:rPr>
          <w:sz w:val="24"/>
        </w:rPr>
        <w:t>fiscais</w:t>
      </w:r>
      <w:r>
        <w:rPr>
          <w:spacing w:val="-3"/>
          <w:sz w:val="24"/>
        </w:rPr>
        <w:t xml:space="preserve"> </w:t>
      </w:r>
      <w:r>
        <w:rPr>
          <w:sz w:val="24"/>
        </w:rPr>
        <w:t>e</w:t>
      </w:r>
      <w:r>
        <w:rPr>
          <w:spacing w:val="-57"/>
          <w:sz w:val="24"/>
        </w:rPr>
        <w:t xml:space="preserve"> </w:t>
      </w:r>
      <w:r>
        <w:rPr>
          <w:sz w:val="24"/>
        </w:rPr>
        <w:t>comerciais relacionados à execução do objeto previsto neste Termo de Fomento, o que não implica</w:t>
      </w:r>
      <w:r>
        <w:rPr>
          <w:spacing w:val="1"/>
          <w:sz w:val="24"/>
        </w:rPr>
        <w:t xml:space="preserve"> </w:t>
      </w:r>
      <w:r>
        <w:rPr>
          <w:sz w:val="24"/>
        </w:rPr>
        <w:t>responsabilidade solidária ou subsidiária da administração pública federal quanto à inadimplência da OSC</w:t>
      </w:r>
    </w:p>
    <w:p w14:paraId="1ECFF4BD" w14:textId="77777777" w:rsidR="00F531E5" w:rsidRDefault="00100920" w:rsidP="00805A51">
      <w:pPr>
        <w:pStyle w:val="Corpodetexto"/>
        <w:spacing w:before="0" w:line="235" w:lineRule="auto"/>
        <w:ind w:left="100" w:right="-33"/>
      </w:pPr>
      <w:r>
        <w:t>em relação ao referido pagamento, aos ônus incidentes sobre o objeto da parceria ou aos danos decorrentes</w:t>
      </w:r>
      <w:r>
        <w:rPr>
          <w:spacing w:val="-57"/>
        </w:rPr>
        <w:t xml:space="preserve"> </w:t>
      </w:r>
      <w:r>
        <w:t>de restrição à sua execução, nos termos do art. 42, inciso XX, da Lei nº 13.019, de 2014;</w:t>
      </w:r>
    </w:p>
    <w:p w14:paraId="2AECAC3C" w14:textId="77777777" w:rsidR="00F531E5" w:rsidRDefault="00F531E5" w:rsidP="00805A51">
      <w:pPr>
        <w:pStyle w:val="Corpodetexto"/>
        <w:spacing w:before="8"/>
        <w:ind w:left="0" w:right="-33"/>
        <w:rPr>
          <w:sz w:val="20"/>
        </w:rPr>
      </w:pPr>
    </w:p>
    <w:p w14:paraId="54984EC4" w14:textId="77777777" w:rsidR="00F531E5" w:rsidRDefault="00100920" w:rsidP="00805A51">
      <w:pPr>
        <w:pStyle w:val="PargrafodaLista"/>
        <w:numPr>
          <w:ilvl w:val="0"/>
          <w:numId w:val="29"/>
        </w:numPr>
        <w:tabs>
          <w:tab w:val="left" w:pos="807"/>
        </w:tabs>
        <w:spacing w:before="0" w:line="235" w:lineRule="auto"/>
        <w:ind w:left="100" w:right="-33" w:firstLine="0"/>
        <w:jc w:val="both"/>
        <w:rPr>
          <w:sz w:val="24"/>
        </w:rPr>
      </w:pPr>
      <w:r>
        <w:rPr>
          <w:sz w:val="24"/>
        </w:rPr>
        <w:t>quando for o caso, providenciar licenças e aprovações de projetos emitidos pelo órgão ambiental</w:t>
      </w:r>
      <w:r>
        <w:rPr>
          <w:spacing w:val="-57"/>
          <w:sz w:val="24"/>
        </w:rPr>
        <w:t xml:space="preserve"> </w:t>
      </w:r>
      <w:r>
        <w:rPr>
          <w:sz w:val="24"/>
        </w:rPr>
        <w:t>competente, da esfera municipal, estadual, do Distrito Federal ou federal e concessionárias de serviços</w:t>
      </w:r>
      <w:r>
        <w:rPr>
          <w:spacing w:val="1"/>
          <w:sz w:val="24"/>
        </w:rPr>
        <w:t xml:space="preserve"> </w:t>
      </w:r>
      <w:r>
        <w:rPr>
          <w:sz w:val="24"/>
        </w:rPr>
        <w:t>públicos, conforme o caso, e nos termos da legislação aplicável.</w:t>
      </w:r>
    </w:p>
    <w:p w14:paraId="72128E4A" w14:textId="77777777" w:rsidR="00F531E5" w:rsidRDefault="00F531E5">
      <w:pPr>
        <w:pStyle w:val="Corpodetexto"/>
        <w:spacing w:before="0"/>
        <w:ind w:left="0" w:right="0"/>
        <w:jc w:val="left"/>
        <w:rPr>
          <w:sz w:val="26"/>
        </w:rPr>
      </w:pPr>
    </w:p>
    <w:p w14:paraId="3B76D89B" w14:textId="77777777" w:rsidR="00F531E5" w:rsidRDefault="00100920" w:rsidP="00A82814">
      <w:pPr>
        <w:pStyle w:val="Ttulo1"/>
        <w:jc w:val="left"/>
      </w:pPr>
      <w:r>
        <w:rPr>
          <w:spacing w:val="-4"/>
        </w:rPr>
        <w:t>CLÁUSULA</w:t>
      </w:r>
      <w:r>
        <w:rPr>
          <w:spacing w:val="-14"/>
        </w:rPr>
        <w:t xml:space="preserve"> </w:t>
      </w:r>
      <w:r>
        <w:rPr>
          <w:spacing w:val="-4"/>
        </w:rPr>
        <w:t>OITAVA</w:t>
      </w:r>
      <w:r>
        <w:rPr>
          <w:spacing w:val="-14"/>
        </w:rPr>
        <w:t xml:space="preserve"> </w:t>
      </w:r>
      <w:r>
        <w:rPr>
          <w:spacing w:val="-4"/>
        </w:rPr>
        <w:t>–</w:t>
      </w:r>
      <w:r>
        <w:t xml:space="preserve"> </w:t>
      </w:r>
      <w:r>
        <w:rPr>
          <w:spacing w:val="-4"/>
        </w:rPr>
        <w:t>DA</w:t>
      </w:r>
      <w:r>
        <w:rPr>
          <w:spacing w:val="-27"/>
        </w:rPr>
        <w:t xml:space="preserve"> </w:t>
      </w:r>
      <w:r>
        <w:rPr>
          <w:spacing w:val="-4"/>
        </w:rPr>
        <w:t>ALTERAÇÃO</w:t>
      </w:r>
    </w:p>
    <w:p w14:paraId="59607CC9" w14:textId="77777777" w:rsidR="00F531E5" w:rsidRDefault="00100920">
      <w:pPr>
        <w:pStyle w:val="Corpodetexto"/>
        <w:spacing w:line="235" w:lineRule="auto"/>
      </w:pPr>
      <w:r>
        <w:t>Este Termo de Fomento poderá ser modificado, em suas cláusulas e condições, exceto quanto ao seu</w:t>
      </w:r>
      <w:r>
        <w:rPr>
          <w:spacing w:val="1"/>
        </w:rPr>
        <w:t xml:space="preserve"> </w:t>
      </w:r>
      <w:r>
        <w:t>objeto, com as devidas justificativas, mediante termo aditivo ou por certidão de apostilamento, devendo o</w:t>
      </w:r>
      <w:r>
        <w:rPr>
          <w:spacing w:val="1"/>
        </w:rPr>
        <w:t xml:space="preserve"> </w:t>
      </w:r>
      <w:r>
        <w:t>respectivo pedido ser apresentado em até 30 (trinta) dias antes do seu término, observado o disposto nos</w:t>
      </w:r>
      <w:r>
        <w:rPr>
          <w:spacing w:val="1"/>
        </w:rPr>
        <w:t xml:space="preserve"> </w:t>
      </w:r>
      <w:r>
        <w:t>arts. 57 da Lei nº 13.019, de 2014, e 43 do Decreto nº 8.726, de 2016, e 43 do Decreto nº 8.726, de</w:t>
      </w:r>
      <w:r>
        <w:rPr>
          <w:spacing w:val="1"/>
        </w:rPr>
        <w:t xml:space="preserve"> </w:t>
      </w:r>
      <w:r>
        <w:t>27/04/2016.</w:t>
      </w:r>
    </w:p>
    <w:p w14:paraId="65A019FD" w14:textId="77777777" w:rsidR="00F531E5" w:rsidRDefault="00100920">
      <w:pPr>
        <w:pStyle w:val="Corpodetexto"/>
        <w:spacing w:before="118" w:line="235" w:lineRule="auto"/>
      </w:pPr>
      <w:r>
        <w:rPr>
          <w:b/>
        </w:rPr>
        <w:t xml:space="preserve">Subcláusula Única. </w:t>
      </w:r>
      <w:r>
        <w:t>Os ajustes realizados durante a execução do objeto integrarão o Plano de Trabalho,</w:t>
      </w:r>
      <w:r>
        <w:rPr>
          <w:spacing w:val="1"/>
        </w:rPr>
        <w:t xml:space="preserve"> </w:t>
      </w:r>
      <w:r>
        <w:t>desde que submetidos pela OSC e aprovados previamente pela autoridade competente.</w:t>
      </w:r>
    </w:p>
    <w:p w14:paraId="4A11D920" w14:textId="77777777" w:rsidR="00F531E5" w:rsidRDefault="00F531E5">
      <w:pPr>
        <w:pStyle w:val="Corpodetexto"/>
        <w:spacing w:before="0"/>
        <w:ind w:left="0" w:right="0"/>
        <w:jc w:val="left"/>
        <w:rPr>
          <w:sz w:val="26"/>
        </w:rPr>
      </w:pPr>
    </w:p>
    <w:p w14:paraId="29C36EC7" w14:textId="77777777" w:rsidR="00F531E5" w:rsidRDefault="00100920">
      <w:pPr>
        <w:pStyle w:val="Ttulo1"/>
        <w:spacing w:before="207"/>
      </w:pPr>
      <w:r>
        <w:rPr>
          <w:spacing w:val="-1"/>
        </w:rPr>
        <w:t>CLÁUSULA</w:t>
      </w:r>
      <w:r>
        <w:rPr>
          <w:spacing w:val="-14"/>
        </w:rPr>
        <w:t xml:space="preserve"> </w:t>
      </w:r>
      <w:r>
        <w:rPr>
          <w:spacing w:val="-1"/>
        </w:rPr>
        <w:t>NONA</w:t>
      </w:r>
      <w:r>
        <w:rPr>
          <w:spacing w:val="-14"/>
        </w:rPr>
        <w:t xml:space="preserve"> </w:t>
      </w:r>
      <w:r>
        <w:rPr>
          <w:spacing w:val="-1"/>
        </w:rPr>
        <w:t>–</w:t>
      </w:r>
      <w:r>
        <w:t xml:space="preserve"> </w:t>
      </w:r>
      <w:r>
        <w:rPr>
          <w:spacing w:val="-1"/>
        </w:rPr>
        <w:t>DAS</w:t>
      </w:r>
      <w:r>
        <w:t xml:space="preserve"> </w:t>
      </w:r>
      <w:r>
        <w:rPr>
          <w:spacing w:val="-1"/>
        </w:rPr>
        <w:t>COMPRAS</w:t>
      </w:r>
      <w:r>
        <w:t xml:space="preserve"> </w:t>
      </w:r>
      <w:r>
        <w:rPr>
          <w:spacing w:val="-1"/>
        </w:rPr>
        <w:t>E</w:t>
      </w:r>
      <w:r>
        <w:t xml:space="preserve"> </w:t>
      </w:r>
      <w:r>
        <w:rPr>
          <w:spacing w:val="-1"/>
        </w:rPr>
        <w:t>CONTRATAÇÕES</w:t>
      </w:r>
    </w:p>
    <w:p w14:paraId="497D8D14" w14:textId="14EA7BDB" w:rsidR="00F531E5" w:rsidRDefault="00100920">
      <w:pPr>
        <w:pStyle w:val="Corpodetexto"/>
        <w:spacing w:before="118" w:line="235" w:lineRule="auto"/>
      </w:pPr>
      <w:r>
        <w:t>A</w:t>
      </w:r>
      <w:r>
        <w:rPr>
          <w:spacing w:val="1"/>
        </w:rPr>
        <w:t xml:space="preserve"> </w:t>
      </w:r>
      <w:r>
        <w:t>OSC</w:t>
      </w:r>
      <w:r>
        <w:rPr>
          <w:spacing w:val="1"/>
        </w:rPr>
        <w:t xml:space="preserve"> </w:t>
      </w:r>
      <w:r>
        <w:t>adotará</w:t>
      </w:r>
      <w:r>
        <w:rPr>
          <w:spacing w:val="1"/>
        </w:rPr>
        <w:t xml:space="preserve"> </w:t>
      </w:r>
      <w:r>
        <w:t>métodos</w:t>
      </w:r>
      <w:r>
        <w:rPr>
          <w:spacing w:val="1"/>
        </w:rPr>
        <w:t xml:space="preserve"> </w:t>
      </w:r>
      <w:r>
        <w:t>usualmente</w:t>
      </w:r>
      <w:r>
        <w:rPr>
          <w:spacing w:val="1"/>
        </w:rPr>
        <w:t xml:space="preserve"> </w:t>
      </w:r>
      <w:r>
        <w:t>utilizados</w:t>
      </w:r>
      <w:r>
        <w:rPr>
          <w:spacing w:val="1"/>
        </w:rPr>
        <w:t xml:space="preserve"> </w:t>
      </w:r>
      <w:r>
        <w:t>pelo</w:t>
      </w:r>
      <w:r>
        <w:rPr>
          <w:spacing w:val="1"/>
        </w:rPr>
        <w:t xml:space="preserve"> </w:t>
      </w:r>
      <w:r>
        <w:t>setor</w:t>
      </w:r>
      <w:r>
        <w:rPr>
          <w:spacing w:val="1"/>
        </w:rPr>
        <w:t xml:space="preserve"> </w:t>
      </w:r>
      <w:r>
        <w:t>privado</w:t>
      </w:r>
      <w:r>
        <w:rPr>
          <w:spacing w:val="1"/>
        </w:rPr>
        <w:t xml:space="preserve"> </w:t>
      </w:r>
      <w:r>
        <w:t>para</w:t>
      </w:r>
      <w:r>
        <w:rPr>
          <w:spacing w:val="1"/>
        </w:rPr>
        <w:t xml:space="preserve"> </w:t>
      </w:r>
      <w:r>
        <w:t>a</w:t>
      </w:r>
      <w:r>
        <w:rPr>
          <w:spacing w:val="1"/>
        </w:rPr>
        <w:t xml:space="preserve"> </w:t>
      </w:r>
      <w:r>
        <w:t>realização</w:t>
      </w:r>
      <w:r>
        <w:rPr>
          <w:spacing w:val="1"/>
        </w:rPr>
        <w:t xml:space="preserve"> </w:t>
      </w:r>
      <w:r>
        <w:t>de</w:t>
      </w:r>
      <w:r>
        <w:rPr>
          <w:spacing w:val="1"/>
        </w:rPr>
        <w:t xml:space="preserve"> </w:t>
      </w:r>
      <w:r>
        <w:t>compras</w:t>
      </w:r>
      <w:r>
        <w:rPr>
          <w:spacing w:val="1"/>
        </w:rPr>
        <w:t xml:space="preserve"> </w:t>
      </w:r>
      <w:r>
        <w:t>e</w:t>
      </w:r>
      <w:r>
        <w:rPr>
          <w:spacing w:val="1"/>
        </w:rPr>
        <w:t xml:space="preserve"> </w:t>
      </w:r>
      <w:r>
        <w:t xml:space="preserve">contratações de bens e serviços com recursos transferidos pela </w:t>
      </w:r>
      <w:r>
        <w:rPr>
          <w:b/>
        </w:rPr>
        <w:t>SNDCA/MDH</w:t>
      </w:r>
      <w:r w:rsidR="00805A51">
        <w:rPr>
          <w:b/>
        </w:rPr>
        <w:t>C</w:t>
      </w:r>
      <w:r>
        <w:t>, sendo facultada a</w:t>
      </w:r>
      <w:r>
        <w:rPr>
          <w:spacing w:val="1"/>
        </w:rPr>
        <w:t xml:space="preserve"> </w:t>
      </w:r>
      <w:r>
        <w:t>utilização do portal de compras disponibilizado pela administração pública federal.</w:t>
      </w:r>
    </w:p>
    <w:p w14:paraId="0C755578" w14:textId="509390BD" w:rsidR="00E742BE" w:rsidRDefault="00E742BE" w:rsidP="00E742BE">
      <w:pPr>
        <w:pStyle w:val="Corpodetexto"/>
        <w:spacing w:before="84" w:line="235" w:lineRule="auto"/>
      </w:pPr>
      <w:r>
        <w:rPr>
          <w:b/>
        </w:rPr>
        <w:t xml:space="preserve">Subcláusula Primeira. </w:t>
      </w:r>
      <w:r>
        <w:t>A OSC deve verificar a compatibilidade entre o valor previsto para realização da</w:t>
      </w:r>
      <w:r>
        <w:rPr>
          <w:spacing w:val="1"/>
        </w:rPr>
        <w:t xml:space="preserve"> </w:t>
      </w:r>
      <w:r w:rsidRPr="00795AAC">
        <w:t>despesa, aprovado no Plano de Trabalho, e</w:t>
      </w:r>
      <w:r>
        <w:t xml:space="preserve"> o valor efetivo da compra ou contratação e, caso o valor efetivo</w:t>
      </w:r>
      <w:r>
        <w:rPr>
          <w:spacing w:val="-57"/>
        </w:rPr>
        <w:t xml:space="preserve"> </w:t>
      </w:r>
      <w:r>
        <w:t>da</w:t>
      </w:r>
      <w:r>
        <w:rPr>
          <w:spacing w:val="1"/>
        </w:rPr>
        <w:t xml:space="preserve"> </w:t>
      </w:r>
      <w:r>
        <w:t>compra</w:t>
      </w:r>
      <w:r>
        <w:rPr>
          <w:spacing w:val="1"/>
        </w:rPr>
        <w:t xml:space="preserve"> </w:t>
      </w:r>
      <w:r>
        <w:t>ou</w:t>
      </w:r>
      <w:r>
        <w:rPr>
          <w:spacing w:val="1"/>
        </w:rPr>
        <w:t xml:space="preserve"> </w:t>
      </w:r>
      <w:r>
        <w:t>contratação</w:t>
      </w:r>
      <w:r>
        <w:rPr>
          <w:spacing w:val="1"/>
        </w:rPr>
        <w:t xml:space="preserve"> </w:t>
      </w:r>
      <w:r>
        <w:t>seja</w:t>
      </w:r>
      <w:r>
        <w:rPr>
          <w:spacing w:val="1"/>
        </w:rPr>
        <w:t xml:space="preserve"> </w:t>
      </w:r>
      <w:r>
        <w:t>superior</w:t>
      </w:r>
      <w:r>
        <w:rPr>
          <w:spacing w:val="1"/>
        </w:rPr>
        <w:t xml:space="preserve"> </w:t>
      </w:r>
      <w:r>
        <w:t>ao</w:t>
      </w:r>
      <w:r>
        <w:rPr>
          <w:spacing w:val="1"/>
        </w:rPr>
        <w:t xml:space="preserve"> </w:t>
      </w:r>
      <w:r>
        <w:t>previsto</w:t>
      </w:r>
      <w:r>
        <w:rPr>
          <w:spacing w:val="1"/>
        </w:rPr>
        <w:t xml:space="preserve"> </w:t>
      </w:r>
      <w:r>
        <w:t>no</w:t>
      </w:r>
      <w:r>
        <w:rPr>
          <w:spacing w:val="1"/>
        </w:rPr>
        <w:t xml:space="preserve"> </w:t>
      </w:r>
      <w:r>
        <w:t>Plano</w:t>
      </w:r>
      <w:r>
        <w:rPr>
          <w:spacing w:val="1"/>
        </w:rPr>
        <w:t xml:space="preserve"> </w:t>
      </w:r>
      <w:r>
        <w:t>de</w:t>
      </w:r>
      <w:r>
        <w:rPr>
          <w:spacing w:val="1"/>
        </w:rPr>
        <w:t xml:space="preserve"> </w:t>
      </w:r>
      <w:r>
        <w:t>Trabalho,</w:t>
      </w:r>
      <w:r>
        <w:rPr>
          <w:spacing w:val="1"/>
        </w:rPr>
        <w:t xml:space="preserve"> </w:t>
      </w:r>
      <w:r>
        <w:t>deverá</w:t>
      </w:r>
      <w:r>
        <w:rPr>
          <w:spacing w:val="1"/>
        </w:rPr>
        <w:t xml:space="preserve"> </w:t>
      </w:r>
      <w:r>
        <w:t>assegurar</w:t>
      </w:r>
      <w:r>
        <w:rPr>
          <w:spacing w:val="1"/>
        </w:rPr>
        <w:t xml:space="preserve"> </w:t>
      </w:r>
      <w:r>
        <w:t>a</w:t>
      </w:r>
      <w:r>
        <w:rPr>
          <w:spacing w:val="1"/>
        </w:rPr>
        <w:t xml:space="preserve"> </w:t>
      </w:r>
      <w:r>
        <w:t>compatibilidade do valor efetivo com os novos preços praticados no mercado, inclusive para fins de</w:t>
      </w:r>
      <w:r>
        <w:rPr>
          <w:spacing w:val="1"/>
        </w:rPr>
        <w:t xml:space="preserve"> </w:t>
      </w:r>
      <w:r>
        <w:t>elaboração de relatório de que trata o art. 56 do Decreto n. 8.726, de 27/04/2016, quando for o caso.</w:t>
      </w:r>
    </w:p>
    <w:p w14:paraId="3B8103E5" w14:textId="77777777" w:rsidR="00E742BE" w:rsidRDefault="00E742BE" w:rsidP="00E742BE">
      <w:pPr>
        <w:pStyle w:val="Corpodetexto"/>
        <w:spacing w:before="118" w:line="235" w:lineRule="auto"/>
      </w:pPr>
      <w:r>
        <w:rPr>
          <w:b/>
        </w:rPr>
        <w:t>Subcláusula</w:t>
      </w:r>
      <w:r>
        <w:rPr>
          <w:b/>
          <w:spacing w:val="10"/>
        </w:rPr>
        <w:t xml:space="preserve"> </w:t>
      </w:r>
      <w:r>
        <w:rPr>
          <w:b/>
        </w:rPr>
        <w:t>Segunda</w:t>
      </w:r>
      <w:r>
        <w:t>.</w:t>
      </w:r>
      <w:r>
        <w:rPr>
          <w:spacing w:val="10"/>
        </w:rPr>
        <w:t xml:space="preserve"> </w:t>
      </w:r>
      <w:r>
        <w:t>Para</w:t>
      </w:r>
      <w:r>
        <w:rPr>
          <w:spacing w:val="10"/>
        </w:rPr>
        <w:t xml:space="preserve"> </w:t>
      </w:r>
      <w:r>
        <w:t>fins</w:t>
      </w:r>
      <w:r>
        <w:rPr>
          <w:spacing w:val="10"/>
        </w:rPr>
        <w:t xml:space="preserve"> </w:t>
      </w:r>
      <w:r>
        <w:t>de</w:t>
      </w:r>
      <w:r>
        <w:rPr>
          <w:spacing w:val="10"/>
        </w:rPr>
        <w:t xml:space="preserve"> </w:t>
      </w:r>
      <w:r>
        <w:t>comprovação</w:t>
      </w:r>
      <w:r>
        <w:rPr>
          <w:spacing w:val="10"/>
        </w:rPr>
        <w:t xml:space="preserve"> </w:t>
      </w:r>
      <w:r>
        <w:t>das</w:t>
      </w:r>
      <w:r>
        <w:rPr>
          <w:spacing w:val="10"/>
        </w:rPr>
        <w:t xml:space="preserve"> </w:t>
      </w:r>
      <w:r>
        <w:t>despesas,</w:t>
      </w:r>
      <w:r>
        <w:rPr>
          <w:spacing w:val="10"/>
        </w:rPr>
        <w:t xml:space="preserve"> </w:t>
      </w:r>
      <w:r>
        <w:t>a</w:t>
      </w:r>
      <w:r>
        <w:rPr>
          <w:spacing w:val="10"/>
        </w:rPr>
        <w:t xml:space="preserve"> </w:t>
      </w:r>
      <w:r>
        <w:t>OSC</w:t>
      </w:r>
      <w:r>
        <w:rPr>
          <w:spacing w:val="10"/>
        </w:rPr>
        <w:t xml:space="preserve"> </w:t>
      </w:r>
      <w:r>
        <w:t>deverá</w:t>
      </w:r>
      <w:r>
        <w:rPr>
          <w:spacing w:val="10"/>
        </w:rPr>
        <w:t xml:space="preserve"> </w:t>
      </w:r>
      <w:r>
        <w:t>obter</w:t>
      </w:r>
      <w:r>
        <w:rPr>
          <w:spacing w:val="10"/>
        </w:rPr>
        <w:t xml:space="preserve"> </w:t>
      </w:r>
      <w:r>
        <w:t>de</w:t>
      </w:r>
      <w:r>
        <w:rPr>
          <w:spacing w:val="10"/>
        </w:rPr>
        <w:t xml:space="preserve"> </w:t>
      </w:r>
      <w:r>
        <w:t>seus</w:t>
      </w:r>
      <w:r>
        <w:rPr>
          <w:spacing w:val="10"/>
        </w:rPr>
        <w:t xml:space="preserve"> </w:t>
      </w:r>
      <w:r>
        <w:t>fornecedores</w:t>
      </w:r>
      <w:r>
        <w:rPr>
          <w:spacing w:val="-58"/>
        </w:rPr>
        <w:t xml:space="preserve"> </w:t>
      </w:r>
      <w:r>
        <w:t>e prestadores de serviços notas, comprovantes fiscais ou recibos, com data, valor, nome e número de</w:t>
      </w:r>
      <w:r>
        <w:rPr>
          <w:spacing w:val="1"/>
        </w:rPr>
        <w:t xml:space="preserve"> </w:t>
      </w:r>
      <w:r>
        <w:t>inscrição no CNPJ da organização da sociedade civil e do CNPJ ou CPF do fornecedor ou prestador de</w:t>
      </w:r>
      <w:r>
        <w:rPr>
          <w:spacing w:val="1"/>
        </w:rPr>
        <w:t xml:space="preserve"> </w:t>
      </w:r>
      <w:r>
        <w:t>serviço, e deverá manter a guarda dos documentos originais pelo prazo de dez anos, contado do dia útil</w:t>
      </w:r>
      <w:r>
        <w:rPr>
          <w:spacing w:val="1"/>
        </w:rPr>
        <w:t xml:space="preserve"> </w:t>
      </w:r>
      <w:r>
        <w:t>subsequente ao da apresentação da prestação de contas ou do decurso do prazo para a apresentação da</w:t>
      </w:r>
      <w:r>
        <w:rPr>
          <w:spacing w:val="1"/>
        </w:rPr>
        <w:t xml:space="preserve"> </w:t>
      </w:r>
      <w:r>
        <w:t>prestação de contas.</w:t>
      </w:r>
    </w:p>
    <w:p w14:paraId="4824814B" w14:textId="77777777" w:rsidR="00E742BE" w:rsidRDefault="00E742BE" w:rsidP="00E742BE">
      <w:pPr>
        <w:pStyle w:val="Corpodetexto"/>
        <w:spacing w:before="84" w:line="235" w:lineRule="auto"/>
      </w:pPr>
    </w:p>
    <w:p w14:paraId="2DF2EEBD" w14:textId="77777777" w:rsidR="00F531E5" w:rsidRDefault="00F531E5">
      <w:pPr>
        <w:spacing w:line="235" w:lineRule="auto"/>
      </w:pPr>
    </w:p>
    <w:p w14:paraId="6AD4F3C4" w14:textId="5D53ED5E" w:rsidR="00F531E5" w:rsidRDefault="00100920">
      <w:pPr>
        <w:pStyle w:val="Corpodetexto"/>
        <w:spacing w:line="235" w:lineRule="auto"/>
      </w:pPr>
      <w:r>
        <w:rPr>
          <w:b/>
          <w:spacing w:val="-1"/>
        </w:rPr>
        <w:t>Subcláusula</w:t>
      </w:r>
      <w:r>
        <w:rPr>
          <w:b/>
          <w:spacing w:val="-8"/>
        </w:rPr>
        <w:t xml:space="preserve"> </w:t>
      </w:r>
      <w:r>
        <w:rPr>
          <w:b/>
        </w:rPr>
        <w:t>Terceira</w:t>
      </w:r>
      <w:r>
        <w:t>.</w:t>
      </w:r>
      <w:r>
        <w:rPr>
          <w:spacing w:val="-15"/>
        </w:rPr>
        <w:t xml:space="preserve"> </w:t>
      </w:r>
      <w:r>
        <w:t>A</w:t>
      </w:r>
      <w:r>
        <w:rPr>
          <w:spacing w:val="-14"/>
        </w:rPr>
        <w:t xml:space="preserve"> </w:t>
      </w:r>
      <w:r>
        <w:t>OSC</w:t>
      </w:r>
      <w:r>
        <w:rPr>
          <w:spacing w:val="-3"/>
        </w:rPr>
        <w:t xml:space="preserve"> </w:t>
      </w:r>
      <w:r>
        <w:t>deverá</w:t>
      </w:r>
      <w:r>
        <w:rPr>
          <w:spacing w:val="-2"/>
        </w:rPr>
        <w:t xml:space="preserve"> </w:t>
      </w:r>
      <w:r>
        <w:t>registrar</w:t>
      </w:r>
      <w:r>
        <w:rPr>
          <w:spacing w:val="-3"/>
        </w:rPr>
        <w:t xml:space="preserve"> </w:t>
      </w:r>
      <w:r>
        <w:t>os</w:t>
      </w:r>
      <w:r>
        <w:rPr>
          <w:spacing w:val="-2"/>
        </w:rPr>
        <w:t xml:space="preserve"> </w:t>
      </w:r>
      <w:r>
        <w:t>dados</w:t>
      </w:r>
      <w:r>
        <w:rPr>
          <w:spacing w:val="-2"/>
        </w:rPr>
        <w:t xml:space="preserve"> </w:t>
      </w:r>
      <w:r>
        <w:t>referentes</w:t>
      </w:r>
      <w:r>
        <w:rPr>
          <w:spacing w:val="-3"/>
        </w:rPr>
        <w:t xml:space="preserve"> </w:t>
      </w:r>
      <w:r>
        <w:t>às</w:t>
      </w:r>
      <w:r>
        <w:rPr>
          <w:spacing w:val="-2"/>
        </w:rPr>
        <w:t xml:space="preserve"> </w:t>
      </w:r>
      <w:r>
        <w:t>despesas</w:t>
      </w:r>
      <w:r>
        <w:rPr>
          <w:spacing w:val="-3"/>
        </w:rPr>
        <w:t xml:space="preserve"> </w:t>
      </w:r>
      <w:r>
        <w:t>realizadas</w:t>
      </w:r>
      <w:r>
        <w:rPr>
          <w:spacing w:val="-2"/>
        </w:rPr>
        <w:t xml:space="preserve"> </w:t>
      </w:r>
      <w:r>
        <w:t>no</w:t>
      </w:r>
      <w:r w:rsidR="00AE65AA">
        <w:rPr>
          <w:spacing w:val="-3"/>
        </w:rPr>
        <w:t xml:space="preserve"> </w:t>
      </w:r>
      <w:r w:rsidR="00AE65AA">
        <w:t>TRANSFEREGOV.BR</w:t>
      </w:r>
      <w:r>
        <w:t>,</w:t>
      </w:r>
      <w:r>
        <w:rPr>
          <w:spacing w:val="-2"/>
        </w:rPr>
        <w:t xml:space="preserve"> </w:t>
      </w:r>
      <w:r>
        <w:t>sendo</w:t>
      </w:r>
      <w:r>
        <w:rPr>
          <w:spacing w:val="-58"/>
        </w:rPr>
        <w:t xml:space="preserve"> </w:t>
      </w:r>
      <w:r>
        <w:t>dispensada a inserção de notas, comprovantes fiscais ou recibos referentes às despesas, mas deverá manter</w:t>
      </w:r>
      <w:r>
        <w:rPr>
          <w:spacing w:val="1"/>
        </w:rPr>
        <w:t xml:space="preserve"> </w:t>
      </w:r>
      <w:r>
        <w:t>a</w:t>
      </w:r>
      <w:r>
        <w:rPr>
          <w:spacing w:val="1"/>
        </w:rPr>
        <w:t xml:space="preserve"> </w:t>
      </w:r>
      <w:r>
        <w:t>guarda</w:t>
      </w:r>
      <w:r>
        <w:rPr>
          <w:spacing w:val="1"/>
        </w:rPr>
        <w:t xml:space="preserve"> </w:t>
      </w:r>
      <w:r>
        <w:t>dos</w:t>
      </w:r>
      <w:r>
        <w:rPr>
          <w:spacing w:val="1"/>
        </w:rPr>
        <w:t xml:space="preserve"> </w:t>
      </w:r>
      <w:r>
        <w:t>documentos</w:t>
      </w:r>
      <w:r>
        <w:rPr>
          <w:spacing w:val="1"/>
        </w:rPr>
        <w:t xml:space="preserve"> </w:t>
      </w:r>
      <w:r>
        <w:t>originais</w:t>
      </w:r>
      <w:r>
        <w:rPr>
          <w:spacing w:val="1"/>
        </w:rPr>
        <w:t xml:space="preserve"> </w:t>
      </w:r>
      <w:r>
        <w:t>pelo</w:t>
      </w:r>
      <w:r>
        <w:rPr>
          <w:spacing w:val="1"/>
        </w:rPr>
        <w:t xml:space="preserve"> </w:t>
      </w:r>
      <w:r>
        <w:t>prazo</w:t>
      </w:r>
      <w:r>
        <w:rPr>
          <w:spacing w:val="1"/>
        </w:rPr>
        <w:t xml:space="preserve"> </w:t>
      </w:r>
      <w:r>
        <w:t>de</w:t>
      </w:r>
      <w:r>
        <w:rPr>
          <w:spacing w:val="1"/>
        </w:rPr>
        <w:t xml:space="preserve"> </w:t>
      </w:r>
      <w:r>
        <w:t>dez</w:t>
      </w:r>
      <w:r>
        <w:rPr>
          <w:spacing w:val="1"/>
        </w:rPr>
        <w:t xml:space="preserve"> </w:t>
      </w:r>
      <w:r>
        <w:t>anos,</w:t>
      </w:r>
      <w:r>
        <w:rPr>
          <w:spacing w:val="1"/>
        </w:rPr>
        <w:t xml:space="preserve"> </w:t>
      </w:r>
      <w:r>
        <w:t>contado</w:t>
      </w:r>
      <w:r>
        <w:rPr>
          <w:spacing w:val="1"/>
        </w:rPr>
        <w:t xml:space="preserve"> </w:t>
      </w:r>
      <w:r>
        <w:t>do</w:t>
      </w:r>
      <w:r>
        <w:rPr>
          <w:spacing w:val="1"/>
        </w:rPr>
        <w:t xml:space="preserve"> </w:t>
      </w:r>
      <w:r>
        <w:t>dia</w:t>
      </w:r>
      <w:r>
        <w:rPr>
          <w:spacing w:val="1"/>
        </w:rPr>
        <w:t xml:space="preserve"> </w:t>
      </w:r>
      <w:r>
        <w:t>útil</w:t>
      </w:r>
      <w:r>
        <w:rPr>
          <w:spacing w:val="1"/>
        </w:rPr>
        <w:t xml:space="preserve"> </w:t>
      </w:r>
      <w:r>
        <w:t>subsequente</w:t>
      </w:r>
      <w:r>
        <w:rPr>
          <w:spacing w:val="1"/>
        </w:rPr>
        <w:t xml:space="preserve"> </w:t>
      </w:r>
      <w:r>
        <w:t>ao</w:t>
      </w:r>
      <w:r>
        <w:rPr>
          <w:spacing w:val="1"/>
        </w:rPr>
        <w:t xml:space="preserve"> </w:t>
      </w:r>
      <w:r>
        <w:t>da</w:t>
      </w:r>
      <w:r>
        <w:rPr>
          <w:spacing w:val="-57"/>
        </w:rPr>
        <w:t xml:space="preserve"> </w:t>
      </w:r>
      <w:r>
        <w:t>apresentação da prestação de contas ou do decurso do prazo para a apresentação da prestação de contas.</w:t>
      </w:r>
    </w:p>
    <w:p w14:paraId="26B6923D" w14:textId="17164825" w:rsidR="00F531E5" w:rsidRDefault="00100920">
      <w:pPr>
        <w:spacing w:before="115"/>
        <w:ind w:left="220"/>
        <w:jc w:val="both"/>
        <w:rPr>
          <w:sz w:val="24"/>
        </w:rPr>
      </w:pPr>
      <w:r>
        <w:rPr>
          <w:b/>
          <w:sz w:val="24"/>
        </w:rPr>
        <w:t>Subcláusula Qu</w:t>
      </w:r>
      <w:r w:rsidR="00DA1609">
        <w:rPr>
          <w:b/>
          <w:sz w:val="24"/>
        </w:rPr>
        <w:t>arta</w:t>
      </w:r>
      <w:r>
        <w:rPr>
          <w:b/>
          <w:sz w:val="24"/>
        </w:rPr>
        <w:t>.</w:t>
      </w:r>
      <w:r>
        <w:rPr>
          <w:b/>
          <w:spacing w:val="60"/>
          <w:sz w:val="24"/>
        </w:rPr>
        <w:t xml:space="preserve"> </w:t>
      </w:r>
      <w:r>
        <w:rPr>
          <w:sz w:val="24"/>
        </w:rPr>
        <w:t>Na gestão financeira, a OSC poderá:</w:t>
      </w:r>
    </w:p>
    <w:p w14:paraId="451508AC" w14:textId="77777777" w:rsidR="00F531E5" w:rsidRDefault="00100920">
      <w:pPr>
        <w:pStyle w:val="PargrafodaLista"/>
        <w:numPr>
          <w:ilvl w:val="0"/>
          <w:numId w:val="28"/>
        </w:numPr>
        <w:tabs>
          <w:tab w:val="left" w:pos="438"/>
        </w:tabs>
        <w:spacing w:line="235" w:lineRule="auto"/>
        <w:ind w:firstLine="0"/>
        <w:jc w:val="both"/>
        <w:rPr>
          <w:sz w:val="24"/>
        </w:rPr>
      </w:pPr>
      <w:r>
        <w:rPr>
          <w:sz w:val="24"/>
        </w:rPr>
        <w:t>pagar despesa em data posterior ao término da execução do termo de fomento, mas somente quando o</w:t>
      </w:r>
      <w:r>
        <w:rPr>
          <w:spacing w:val="1"/>
          <w:sz w:val="24"/>
        </w:rPr>
        <w:t xml:space="preserve"> </w:t>
      </w:r>
      <w:r>
        <w:rPr>
          <w:sz w:val="24"/>
        </w:rPr>
        <w:t>fato gerador da despesa tiver ocorrido durante sua vigência;</w:t>
      </w:r>
    </w:p>
    <w:p w14:paraId="52FA9882" w14:textId="77777777" w:rsidR="00F531E5" w:rsidRDefault="00100920">
      <w:pPr>
        <w:pStyle w:val="PargrafodaLista"/>
        <w:numPr>
          <w:ilvl w:val="0"/>
          <w:numId w:val="28"/>
        </w:numPr>
        <w:tabs>
          <w:tab w:val="left" w:pos="520"/>
        </w:tabs>
        <w:spacing w:line="235" w:lineRule="auto"/>
        <w:ind w:firstLine="0"/>
        <w:jc w:val="both"/>
        <w:rPr>
          <w:sz w:val="24"/>
        </w:rPr>
      </w:pPr>
      <w:r>
        <w:rPr>
          <w:sz w:val="24"/>
        </w:rPr>
        <w:t>incluir, dentre a Equipe de Trabalho contratada, pessoas pertencentes ao quadro da OSC, inclusive os</w:t>
      </w:r>
      <w:r>
        <w:rPr>
          <w:spacing w:val="1"/>
          <w:sz w:val="24"/>
        </w:rPr>
        <w:t xml:space="preserve"> </w:t>
      </w:r>
      <w:r>
        <w:rPr>
          <w:sz w:val="24"/>
        </w:rPr>
        <w:t>dirigentes, desde que exerçam ação prevista no plano de trabalho aprovado, nos termos da legislação cível</w:t>
      </w:r>
      <w:r>
        <w:rPr>
          <w:spacing w:val="1"/>
          <w:sz w:val="24"/>
        </w:rPr>
        <w:t xml:space="preserve"> </w:t>
      </w:r>
      <w:r>
        <w:rPr>
          <w:sz w:val="24"/>
        </w:rPr>
        <w:t>e trabalhista.</w:t>
      </w:r>
    </w:p>
    <w:p w14:paraId="72B98DE3" w14:textId="77777777" w:rsidR="00F531E5" w:rsidRDefault="00100920">
      <w:pPr>
        <w:spacing w:before="115"/>
        <w:ind w:left="280"/>
        <w:jc w:val="both"/>
        <w:rPr>
          <w:sz w:val="24"/>
        </w:rPr>
      </w:pPr>
      <w:r>
        <w:rPr>
          <w:b/>
          <w:sz w:val="24"/>
        </w:rPr>
        <w:t>Subcláusula Sexta</w:t>
      </w:r>
      <w:r>
        <w:rPr>
          <w:sz w:val="24"/>
        </w:rPr>
        <w:t>. É vedado à OSC:</w:t>
      </w:r>
    </w:p>
    <w:p w14:paraId="5385356D" w14:textId="77777777" w:rsidR="00F531E5" w:rsidRDefault="00100920">
      <w:pPr>
        <w:pStyle w:val="PargrafodaLista"/>
        <w:numPr>
          <w:ilvl w:val="0"/>
          <w:numId w:val="27"/>
        </w:numPr>
        <w:tabs>
          <w:tab w:val="left" w:pos="441"/>
        </w:tabs>
        <w:spacing w:line="235" w:lineRule="auto"/>
        <w:ind w:firstLine="0"/>
        <w:jc w:val="both"/>
        <w:rPr>
          <w:sz w:val="24"/>
        </w:rPr>
      </w:pPr>
      <w:r>
        <w:rPr>
          <w:sz w:val="24"/>
        </w:rPr>
        <w:t>pagar, a qualquer título, servidor ou empregado público com recursos vinculados à parceria, salvo nas</w:t>
      </w:r>
      <w:r>
        <w:rPr>
          <w:spacing w:val="1"/>
          <w:sz w:val="24"/>
        </w:rPr>
        <w:t xml:space="preserve"> </w:t>
      </w:r>
      <w:r>
        <w:rPr>
          <w:sz w:val="24"/>
        </w:rPr>
        <w:t>hipóteses previstas em lei específica e na lei de diretrizes orçamentárias;</w:t>
      </w:r>
    </w:p>
    <w:p w14:paraId="385F6918" w14:textId="13D12906" w:rsidR="00F531E5" w:rsidRDefault="00100920">
      <w:pPr>
        <w:pStyle w:val="PargrafodaLista"/>
        <w:numPr>
          <w:ilvl w:val="0"/>
          <w:numId w:val="27"/>
        </w:numPr>
        <w:tabs>
          <w:tab w:val="left" w:pos="504"/>
        </w:tabs>
        <w:spacing w:line="235" w:lineRule="auto"/>
        <w:ind w:firstLine="0"/>
        <w:jc w:val="both"/>
        <w:rPr>
          <w:sz w:val="24"/>
        </w:rPr>
      </w:pPr>
      <w:r>
        <w:rPr>
          <w:sz w:val="24"/>
        </w:rPr>
        <w:t>contratar, para prestação de serviços, servidor ou empregado público, inclusive aquele que exerça cargo</w:t>
      </w:r>
      <w:r>
        <w:rPr>
          <w:spacing w:val="-57"/>
          <w:sz w:val="24"/>
        </w:rPr>
        <w:t xml:space="preserve"> </w:t>
      </w:r>
      <w:r>
        <w:rPr>
          <w:sz w:val="24"/>
        </w:rPr>
        <w:t xml:space="preserve">em comissão ou função de confiança, da </w:t>
      </w:r>
      <w:r>
        <w:rPr>
          <w:b/>
          <w:sz w:val="24"/>
        </w:rPr>
        <w:t>SNDCA/MDH</w:t>
      </w:r>
      <w:r w:rsidR="00805A51">
        <w:rPr>
          <w:b/>
          <w:sz w:val="24"/>
        </w:rPr>
        <w:t>C</w:t>
      </w:r>
      <w:r>
        <w:rPr>
          <w:sz w:val="24"/>
        </w:rPr>
        <w:t>, ou seu cônjuge, companheiro ou parente em</w:t>
      </w:r>
      <w:r>
        <w:rPr>
          <w:spacing w:val="1"/>
          <w:sz w:val="24"/>
        </w:rPr>
        <w:t xml:space="preserve"> </w:t>
      </w:r>
      <w:r>
        <w:rPr>
          <w:sz w:val="24"/>
        </w:rPr>
        <w:t>linha</w:t>
      </w:r>
      <w:r>
        <w:rPr>
          <w:spacing w:val="58"/>
          <w:sz w:val="24"/>
        </w:rPr>
        <w:t xml:space="preserve"> </w:t>
      </w:r>
      <w:r>
        <w:rPr>
          <w:sz w:val="24"/>
        </w:rPr>
        <w:t>reta,</w:t>
      </w:r>
      <w:r>
        <w:rPr>
          <w:spacing w:val="58"/>
          <w:sz w:val="24"/>
        </w:rPr>
        <w:t xml:space="preserve"> </w:t>
      </w:r>
      <w:r>
        <w:rPr>
          <w:sz w:val="24"/>
        </w:rPr>
        <w:t>colateral</w:t>
      </w:r>
      <w:r>
        <w:rPr>
          <w:spacing w:val="58"/>
          <w:sz w:val="24"/>
        </w:rPr>
        <w:t xml:space="preserve"> </w:t>
      </w:r>
      <w:r>
        <w:rPr>
          <w:sz w:val="24"/>
        </w:rPr>
        <w:t>ou</w:t>
      </w:r>
      <w:r>
        <w:rPr>
          <w:spacing w:val="58"/>
          <w:sz w:val="24"/>
        </w:rPr>
        <w:t xml:space="preserve"> </w:t>
      </w:r>
      <w:r>
        <w:rPr>
          <w:sz w:val="24"/>
        </w:rPr>
        <w:t>por</w:t>
      </w:r>
      <w:r>
        <w:rPr>
          <w:spacing w:val="58"/>
          <w:sz w:val="24"/>
        </w:rPr>
        <w:t xml:space="preserve"> </w:t>
      </w:r>
      <w:r>
        <w:rPr>
          <w:sz w:val="24"/>
        </w:rPr>
        <w:t>afinidade,</w:t>
      </w:r>
      <w:r>
        <w:rPr>
          <w:spacing w:val="58"/>
          <w:sz w:val="24"/>
        </w:rPr>
        <w:t xml:space="preserve"> </w:t>
      </w:r>
      <w:r>
        <w:rPr>
          <w:sz w:val="24"/>
        </w:rPr>
        <w:t>até</w:t>
      </w:r>
      <w:r>
        <w:rPr>
          <w:spacing w:val="58"/>
          <w:sz w:val="24"/>
        </w:rPr>
        <w:t xml:space="preserve"> </w:t>
      </w:r>
      <w:r>
        <w:rPr>
          <w:sz w:val="24"/>
        </w:rPr>
        <w:t>o</w:t>
      </w:r>
      <w:r>
        <w:rPr>
          <w:spacing w:val="58"/>
          <w:sz w:val="24"/>
        </w:rPr>
        <w:t xml:space="preserve"> </w:t>
      </w:r>
      <w:r>
        <w:rPr>
          <w:sz w:val="24"/>
        </w:rPr>
        <w:t>segundo</w:t>
      </w:r>
      <w:r>
        <w:rPr>
          <w:spacing w:val="58"/>
          <w:sz w:val="24"/>
        </w:rPr>
        <w:t xml:space="preserve"> </w:t>
      </w:r>
      <w:r>
        <w:rPr>
          <w:sz w:val="24"/>
        </w:rPr>
        <w:t>grau,</w:t>
      </w:r>
      <w:r>
        <w:rPr>
          <w:spacing w:val="58"/>
          <w:sz w:val="24"/>
        </w:rPr>
        <w:t xml:space="preserve"> </w:t>
      </w:r>
      <w:r>
        <w:rPr>
          <w:sz w:val="24"/>
        </w:rPr>
        <w:t>ressalvadas</w:t>
      </w:r>
      <w:r>
        <w:rPr>
          <w:spacing w:val="58"/>
          <w:sz w:val="24"/>
        </w:rPr>
        <w:t xml:space="preserve"> </w:t>
      </w:r>
      <w:r>
        <w:rPr>
          <w:sz w:val="24"/>
        </w:rPr>
        <w:t>as</w:t>
      </w:r>
      <w:r>
        <w:rPr>
          <w:spacing w:val="58"/>
          <w:sz w:val="24"/>
        </w:rPr>
        <w:t xml:space="preserve"> </w:t>
      </w:r>
      <w:r>
        <w:rPr>
          <w:sz w:val="24"/>
        </w:rPr>
        <w:t>hipóteses</w:t>
      </w:r>
      <w:r>
        <w:rPr>
          <w:spacing w:val="58"/>
          <w:sz w:val="24"/>
        </w:rPr>
        <w:t xml:space="preserve"> </w:t>
      </w:r>
      <w:r>
        <w:rPr>
          <w:sz w:val="24"/>
        </w:rPr>
        <w:t>previstas</w:t>
      </w:r>
      <w:r>
        <w:rPr>
          <w:spacing w:val="58"/>
          <w:sz w:val="24"/>
        </w:rPr>
        <w:t xml:space="preserve"> </w:t>
      </w:r>
      <w:r>
        <w:rPr>
          <w:sz w:val="24"/>
        </w:rPr>
        <w:t>em</w:t>
      </w:r>
      <w:r>
        <w:rPr>
          <w:spacing w:val="58"/>
          <w:sz w:val="24"/>
        </w:rPr>
        <w:t xml:space="preserve"> </w:t>
      </w:r>
      <w:r>
        <w:rPr>
          <w:sz w:val="24"/>
        </w:rPr>
        <w:t>lei</w:t>
      </w:r>
      <w:r>
        <w:rPr>
          <w:spacing w:val="-58"/>
          <w:sz w:val="24"/>
        </w:rPr>
        <w:t xml:space="preserve"> </w:t>
      </w:r>
      <w:r>
        <w:rPr>
          <w:sz w:val="24"/>
        </w:rPr>
        <w:t>específica e na lei de diretrizes orçamentárias; e</w:t>
      </w:r>
    </w:p>
    <w:p w14:paraId="3F4F9709" w14:textId="77777777" w:rsidR="00F531E5" w:rsidRDefault="00100920">
      <w:pPr>
        <w:pStyle w:val="PargrafodaLista"/>
        <w:numPr>
          <w:ilvl w:val="0"/>
          <w:numId w:val="27"/>
        </w:numPr>
        <w:tabs>
          <w:tab w:val="left" w:pos="581"/>
        </w:tabs>
        <w:spacing w:before="114"/>
        <w:ind w:left="580" w:right="0" w:hanging="361"/>
        <w:jc w:val="both"/>
        <w:rPr>
          <w:sz w:val="24"/>
        </w:rPr>
      </w:pPr>
      <w:r>
        <w:rPr>
          <w:sz w:val="24"/>
        </w:rPr>
        <w:t>pagar despesa cujo fato gerador tenha ocorrido em data anterior à entrada em vigor deste instrumento.</w:t>
      </w:r>
    </w:p>
    <w:p w14:paraId="6B61FB86" w14:textId="77777777" w:rsidR="00F531E5" w:rsidRDefault="00100920">
      <w:pPr>
        <w:pStyle w:val="Corpodetexto"/>
        <w:spacing w:line="235" w:lineRule="auto"/>
      </w:pPr>
      <w:r>
        <w:rPr>
          <w:b/>
        </w:rPr>
        <w:t>Subcláusula Sétima.</w:t>
      </w:r>
      <w:r>
        <w:rPr>
          <w:b/>
          <w:spacing w:val="60"/>
        </w:rPr>
        <w:t xml:space="preserve"> </w:t>
      </w:r>
      <w:r>
        <w:t>É vedado à Administração Pública Federal praticar atos de ingerência na seleção e</w:t>
      </w:r>
      <w:r>
        <w:rPr>
          <w:spacing w:val="1"/>
        </w:rPr>
        <w:t xml:space="preserve"> </w:t>
      </w:r>
      <w:r>
        <w:t>na contratação de pessoal pela OSC ou que direcionem o recrutamento de pessoas para trabalhar ou prestar</w:t>
      </w:r>
      <w:r>
        <w:rPr>
          <w:spacing w:val="-57"/>
        </w:rPr>
        <w:t xml:space="preserve"> </w:t>
      </w:r>
      <w:r>
        <w:t>serviços</w:t>
      </w:r>
      <w:r>
        <w:rPr>
          <w:spacing w:val="-1"/>
        </w:rPr>
        <w:t xml:space="preserve"> </w:t>
      </w:r>
      <w:r>
        <w:t>na referida organização.</w:t>
      </w:r>
    </w:p>
    <w:p w14:paraId="28FB39EB" w14:textId="77777777" w:rsidR="00F531E5" w:rsidRDefault="00F531E5">
      <w:pPr>
        <w:pStyle w:val="Corpodetexto"/>
        <w:spacing w:before="0"/>
        <w:ind w:left="0" w:right="0"/>
        <w:jc w:val="left"/>
        <w:rPr>
          <w:sz w:val="26"/>
        </w:rPr>
      </w:pPr>
    </w:p>
    <w:p w14:paraId="48E9B820" w14:textId="77777777" w:rsidR="00F531E5" w:rsidRDefault="00100920">
      <w:pPr>
        <w:pStyle w:val="Ttulo1"/>
      </w:pPr>
      <w:r>
        <w:rPr>
          <w:spacing w:val="-2"/>
        </w:rPr>
        <w:t>CLÁUSULA</w:t>
      </w:r>
      <w:r>
        <w:rPr>
          <w:spacing w:val="-14"/>
        </w:rPr>
        <w:t xml:space="preserve"> </w:t>
      </w:r>
      <w:r>
        <w:rPr>
          <w:spacing w:val="-2"/>
        </w:rPr>
        <w:t>DÉCIMA</w:t>
      </w:r>
      <w:r>
        <w:rPr>
          <w:spacing w:val="-14"/>
        </w:rPr>
        <w:t xml:space="preserve"> </w:t>
      </w:r>
      <w:r>
        <w:rPr>
          <w:spacing w:val="-2"/>
        </w:rPr>
        <w:t>–</w:t>
      </w:r>
      <w:r>
        <w:t xml:space="preserve"> </w:t>
      </w:r>
      <w:r>
        <w:rPr>
          <w:spacing w:val="-2"/>
        </w:rPr>
        <w:t>DO</w:t>
      </w:r>
      <w:r>
        <w:t xml:space="preserve"> </w:t>
      </w:r>
      <w:r>
        <w:rPr>
          <w:spacing w:val="-2"/>
        </w:rPr>
        <w:t>MONITORAMENTO</w:t>
      </w:r>
      <w:r>
        <w:t xml:space="preserve"> </w:t>
      </w:r>
      <w:r>
        <w:rPr>
          <w:spacing w:val="-1"/>
        </w:rPr>
        <w:t>E</w:t>
      </w:r>
      <w:r>
        <w:t xml:space="preserve"> </w:t>
      </w:r>
      <w:r>
        <w:rPr>
          <w:spacing w:val="-1"/>
        </w:rPr>
        <w:t>DA</w:t>
      </w:r>
      <w:r>
        <w:rPr>
          <w:spacing w:val="-27"/>
        </w:rPr>
        <w:t xml:space="preserve"> </w:t>
      </w:r>
      <w:r>
        <w:rPr>
          <w:spacing w:val="-1"/>
        </w:rPr>
        <w:t>AVALIAÇÃO</w:t>
      </w:r>
    </w:p>
    <w:p w14:paraId="49496F9A" w14:textId="58C58643" w:rsidR="00F531E5" w:rsidRDefault="00100920">
      <w:pPr>
        <w:pStyle w:val="Corpodetexto"/>
        <w:spacing w:before="118" w:line="235" w:lineRule="auto"/>
      </w:pPr>
      <w:r>
        <w:t xml:space="preserve">A   execução  </w:t>
      </w:r>
      <w:r>
        <w:rPr>
          <w:spacing w:val="1"/>
        </w:rPr>
        <w:t xml:space="preserve"> </w:t>
      </w:r>
      <w:r>
        <w:t xml:space="preserve">do  </w:t>
      </w:r>
      <w:r>
        <w:rPr>
          <w:spacing w:val="1"/>
        </w:rPr>
        <w:t xml:space="preserve"> </w:t>
      </w:r>
      <w:r>
        <w:t xml:space="preserve">objeto  </w:t>
      </w:r>
      <w:r>
        <w:rPr>
          <w:spacing w:val="1"/>
        </w:rPr>
        <w:t xml:space="preserve"> </w:t>
      </w:r>
      <w:r>
        <w:t xml:space="preserve">da  </w:t>
      </w:r>
      <w:r>
        <w:rPr>
          <w:spacing w:val="1"/>
        </w:rPr>
        <w:t xml:space="preserve"> </w:t>
      </w:r>
      <w:r>
        <w:t xml:space="preserve">parceria   </w:t>
      </w:r>
      <w:r>
        <w:rPr>
          <w:spacing w:val="1"/>
        </w:rPr>
        <w:t xml:space="preserve"> </w:t>
      </w:r>
      <w:r>
        <w:t xml:space="preserve">será   </w:t>
      </w:r>
      <w:r>
        <w:rPr>
          <w:spacing w:val="1"/>
        </w:rPr>
        <w:t xml:space="preserve"> </w:t>
      </w:r>
      <w:r>
        <w:t xml:space="preserve">acompanhada   </w:t>
      </w:r>
      <w:r>
        <w:rPr>
          <w:spacing w:val="1"/>
        </w:rPr>
        <w:t xml:space="preserve"> </w:t>
      </w:r>
      <w:r>
        <w:t xml:space="preserve">pela </w:t>
      </w:r>
      <w:r>
        <w:rPr>
          <w:b/>
        </w:rPr>
        <w:t>SNDCA/MDH</w:t>
      </w:r>
      <w:r w:rsidR="00805A51">
        <w:rPr>
          <w:b/>
        </w:rPr>
        <w:t>C</w:t>
      </w:r>
      <w:r>
        <w:rPr>
          <w:b/>
        </w:rPr>
        <w:t xml:space="preserve"> </w:t>
      </w:r>
      <w:r>
        <w:t>por meio de</w:t>
      </w:r>
      <w:r>
        <w:rPr>
          <w:spacing w:val="1"/>
        </w:rPr>
        <w:t xml:space="preserve"> </w:t>
      </w:r>
      <w:r>
        <w:t>ações</w:t>
      </w:r>
      <w:r>
        <w:rPr>
          <w:spacing w:val="1"/>
        </w:rPr>
        <w:t xml:space="preserve"> </w:t>
      </w:r>
      <w:r>
        <w:t>de</w:t>
      </w:r>
      <w:r>
        <w:rPr>
          <w:spacing w:val="1"/>
        </w:rPr>
        <w:t xml:space="preserve"> </w:t>
      </w:r>
      <w:r>
        <w:t>monitoramento</w:t>
      </w:r>
      <w:r>
        <w:rPr>
          <w:spacing w:val="1"/>
        </w:rPr>
        <w:t xml:space="preserve"> </w:t>
      </w:r>
      <w:r>
        <w:t>e</w:t>
      </w:r>
      <w:r>
        <w:rPr>
          <w:spacing w:val="1"/>
        </w:rPr>
        <w:t xml:space="preserve"> </w:t>
      </w:r>
      <w:r>
        <w:t>avaliação,</w:t>
      </w:r>
      <w:r>
        <w:rPr>
          <w:spacing w:val="1"/>
        </w:rPr>
        <w:t xml:space="preserve"> </w:t>
      </w:r>
      <w:r>
        <w:t>que</w:t>
      </w:r>
      <w:r>
        <w:rPr>
          <w:spacing w:val="1"/>
        </w:rPr>
        <w:t xml:space="preserve"> </w:t>
      </w:r>
      <w:r>
        <w:t>terão</w:t>
      </w:r>
      <w:r>
        <w:rPr>
          <w:spacing w:val="1"/>
        </w:rPr>
        <w:t xml:space="preserve"> </w:t>
      </w:r>
      <w:r>
        <w:t>caráter</w:t>
      </w:r>
      <w:r>
        <w:rPr>
          <w:spacing w:val="1"/>
        </w:rPr>
        <w:t xml:space="preserve"> </w:t>
      </w:r>
      <w:r>
        <w:t>preventivo</w:t>
      </w:r>
      <w:r>
        <w:rPr>
          <w:spacing w:val="1"/>
        </w:rPr>
        <w:t xml:space="preserve"> </w:t>
      </w:r>
      <w:r>
        <w:t>e</w:t>
      </w:r>
      <w:r>
        <w:rPr>
          <w:spacing w:val="1"/>
        </w:rPr>
        <w:t xml:space="preserve"> </w:t>
      </w:r>
      <w:r>
        <w:t>saneador,</w:t>
      </w:r>
      <w:r>
        <w:rPr>
          <w:spacing w:val="1"/>
        </w:rPr>
        <w:t xml:space="preserve"> </w:t>
      </w:r>
      <w:r>
        <w:t>objetivando</w:t>
      </w:r>
      <w:r>
        <w:rPr>
          <w:spacing w:val="1"/>
        </w:rPr>
        <w:t xml:space="preserve"> </w:t>
      </w:r>
      <w:r>
        <w:t>a</w:t>
      </w:r>
      <w:r>
        <w:rPr>
          <w:spacing w:val="1"/>
        </w:rPr>
        <w:t xml:space="preserve"> </w:t>
      </w:r>
      <w:r>
        <w:t>gestão</w:t>
      </w:r>
      <w:r w:rsidR="00805A51">
        <w:t xml:space="preserve"> </w:t>
      </w:r>
      <w:r>
        <w:rPr>
          <w:spacing w:val="-57"/>
        </w:rPr>
        <w:t xml:space="preserve"> </w:t>
      </w:r>
      <w:r>
        <w:t>adequada</w:t>
      </w:r>
      <w:r>
        <w:rPr>
          <w:spacing w:val="-1"/>
        </w:rPr>
        <w:t xml:space="preserve"> </w:t>
      </w:r>
      <w:r>
        <w:t>e regular da parceria,</w:t>
      </w:r>
      <w:r>
        <w:rPr>
          <w:spacing w:val="-1"/>
        </w:rPr>
        <w:t xml:space="preserve"> </w:t>
      </w:r>
      <w:r>
        <w:t>devendo ser registradas no</w:t>
      </w:r>
      <w:r w:rsidR="00AE65AA">
        <w:t xml:space="preserve"> TRANSFEREGOV.BR.</w:t>
      </w:r>
    </w:p>
    <w:p w14:paraId="214B47D4" w14:textId="28D2AE7B" w:rsidR="00F531E5" w:rsidRDefault="00100920">
      <w:pPr>
        <w:pStyle w:val="Corpodetexto"/>
        <w:spacing w:line="235" w:lineRule="auto"/>
      </w:pPr>
      <w:r>
        <w:rPr>
          <w:b/>
        </w:rPr>
        <w:t>Subcláusula Primeira</w:t>
      </w:r>
      <w:r>
        <w:t>. As ações de monitoramento e avaliação contemplarão a análise das informações</w:t>
      </w:r>
      <w:r>
        <w:rPr>
          <w:spacing w:val="1"/>
        </w:rPr>
        <w:t xml:space="preserve"> </w:t>
      </w:r>
      <w:r>
        <w:t>acerca</w:t>
      </w:r>
      <w:r>
        <w:rPr>
          <w:spacing w:val="1"/>
        </w:rPr>
        <w:t xml:space="preserve"> </w:t>
      </w:r>
      <w:r>
        <w:t>do</w:t>
      </w:r>
      <w:r>
        <w:rPr>
          <w:spacing w:val="1"/>
        </w:rPr>
        <w:t xml:space="preserve"> </w:t>
      </w:r>
      <w:r>
        <w:t>processamento</w:t>
      </w:r>
      <w:r>
        <w:rPr>
          <w:spacing w:val="1"/>
        </w:rPr>
        <w:t xml:space="preserve"> </w:t>
      </w:r>
      <w:r>
        <w:t>da</w:t>
      </w:r>
      <w:r>
        <w:rPr>
          <w:spacing w:val="1"/>
        </w:rPr>
        <w:t xml:space="preserve"> </w:t>
      </w:r>
      <w:r>
        <w:t>parceria</w:t>
      </w:r>
      <w:r>
        <w:rPr>
          <w:spacing w:val="1"/>
        </w:rPr>
        <w:t xml:space="preserve"> </w:t>
      </w:r>
      <w:r>
        <w:t>constantes</w:t>
      </w:r>
      <w:r>
        <w:rPr>
          <w:spacing w:val="1"/>
        </w:rPr>
        <w:t xml:space="preserve"> </w:t>
      </w:r>
      <w:r>
        <w:t>do</w:t>
      </w:r>
      <w:r w:rsidR="00AE65AA">
        <w:rPr>
          <w:spacing w:val="1"/>
        </w:rPr>
        <w:t xml:space="preserve"> </w:t>
      </w:r>
      <w:r w:rsidR="00AE65AA">
        <w:t>TRANSFEREGOV.BR</w:t>
      </w:r>
      <w:r>
        <w:t>,</w:t>
      </w:r>
      <w:r>
        <w:rPr>
          <w:spacing w:val="1"/>
        </w:rPr>
        <w:t xml:space="preserve"> </w:t>
      </w:r>
      <w:r>
        <w:t>incluída</w:t>
      </w:r>
      <w:r>
        <w:rPr>
          <w:spacing w:val="1"/>
        </w:rPr>
        <w:t xml:space="preserve"> </w:t>
      </w:r>
      <w:r>
        <w:t>a</w:t>
      </w:r>
      <w:r>
        <w:rPr>
          <w:spacing w:val="1"/>
        </w:rPr>
        <w:t xml:space="preserve"> </w:t>
      </w:r>
      <w:r>
        <w:t>possibilidade</w:t>
      </w:r>
      <w:r>
        <w:rPr>
          <w:spacing w:val="1"/>
        </w:rPr>
        <w:t xml:space="preserve"> </w:t>
      </w:r>
      <w:r>
        <w:t>de</w:t>
      </w:r>
      <w:r>
        <w:rPr>
          <w:spacing w:val="1"/>
        </w:rPr>
        <w:t xml:space="preserve"> </w:t>
      </w:r>
      <w:r>
        <w:t>consulta</w:t>
      </w:r>
      <w:r>
        <w:rPr>
          <w:spacing w:val="1"/>
        </w:rPr>
        <w:t xml:space="preserve"> </w:t>
      </w:r>
      <w:r>
        <w:t>às</w:t>
      </w:r>
      <w:r>
        <w:rPr>
          <w:spacing w:val="1"/>
        </w:rPr>
        <w:t xml:space="preserve"> </w:t>
      </w:r>
      <w:r>
        <w:t>movimentações da conta bancária específica da parceria, além da verificação, análise e manifestação sobre</w:t>
      </w:r>
      <w:r>
        <w:rPr>
          <w:spacing w:val="-57"/>
        </w:rPr>
        <w:t xml:space="preserve"> </w:t>
      </w:r>
      <w:r>
        <w:t>eventuais denúncias existentes relacionadas à parceria.</w:t>
      </w:r>
    </w:p>
    <w:p w14:paraId="600F6488" w14:textId="77777777" w:rsidR="00F531E5" w:rsidRDefault="00100920">
      <w:pPr>
        <w:pStyle w:val="Corpodetexto"/>
        <w:spacing w:line="235" w:lineRule="auto"/>
      </w:pPr>
      <w:r>
        <w:rPr>
          <w:b/>
        </w:rPr>
        <w:t>Subcláusula</w:t>
      </w:r>
      <w:r>
        <w:rPr>
          <w:b/>
          <w:spacing w:val="16"/>
        </w:rPr>
        <w:t xml:space="preserve"> </w:t>
      </w:r>
      <w:r>
        <w:rPr>
          <w:b/>
        </w:rPr>
        <w:t>Segunda.</w:t>
      </w:r>
      <w:r>
        <w:rPr>
          <w:b/>
          <w:spacing w:val="16"/>
        </w:rPr>
        <w:t xml:space="preserve"> </w:t>
      </w:r>
      <w:r>
        <w:t>No</w:t>
      </w:r>
      <w:r>
        <w:rPr>
          <w:spacing w:val="16"/>
        </w:rPr>
        <w:t xml:space="preserve"> </w:t>
      </w:r>
      <w:r>
        <w:t>exercício</w:t>
      </w:r>
      <w:r>
        <w:rPr>
          <w:spacing w:val="16"/>
        </w:rPr>
        <w:t xml:space="preserve"> </w:t>
      </w:r>
      <w:r>
        <w:t>das</w:t>
      </w:r>
      <w:r>
        <w:rPr>
          <w:spacing w:val="17"/>
        </w:rPr>
        <w:t xml:space="preserve"> </w:t>
      </w:r>
      <w:r>
        <w:t>ações</w:t>
      </w:r>
      <w:r>
        <w:rPr>
          <w:spacing w:val="16"/>
        </w:rPr>
        <w:t xml:space="preserve"> </w:t>
      </w:r>
      <w:r>
        <w:t>de</w:t>
      </w:r>
      <w:r>
        <w:rPr>
          <w:spacing w:val="16"/>
        </w:rPr>
        <w:t xml:space="preserve"> </w:t>
      </w:r>
      <w:r>
        <w:t>monitoramento</w:t>
      </w:r>
      <w:r>
        <w:rPr>
          <w:spacing w:val="16"/>
        </w:rPr>
        <w:t xml:space="preserve"> </w:t>
      </w:r>
      <w:r>
        <w:t>e</w:t>
      </w:r>
      <w:r>
        <w:rPr>
          <w:spacing w:val="16"/>
        </w:rPr>
        <w:t xml:space="preserve"> </w:t>
      </w:r>
      <w:r>
        <w:t>avaliação</w:t>
      </w:r>
      <w:r>
        <w:rPr>
          <w:spacing w:val="17"/>
        </w:rPr>
        <w:t xml:space="preserve"> </w:t>
      </w:r>
      <w:r>
        <w:t>do</w:t>
      </w:r>
      <w:r>
        <w:rPr>
          <w:spacing w:val="16"/>
        </w:rPr>
        <w:t xml:space="preserve"> </w:t>
      </w:r>
      <w:r>
        <w:t>cumprimento</w:t>
      </w:r>
      <w:r>
        <w:rPr>
          <w:spacing w:val="16"/>
        </w:rPr>
        <w:t xml:space="preserve"> </w:t>
      </w:r>
      <w:r>
        <w:t>do</w:t>
      </w:r>
      <w:r>
        <w:rPr>
          <w:spacing w:val="16"/>
        </w:rPr>
        <w:t xml:space="preserve"> </w:t>
      </w:r>
      <w:r>
        <w:t>objeto</w:t>
      </w:r>
      <w:r>
        <w:rPr>
          <w:spacing w:val="-57"/>
        </w:rPr>
        <w:t xml:space="preserve"> </w:t>
      </w:r>
      <w:r>
        <w:t>da parceria, a</w:t>
      </w:r>
      <w:r>
        <w:rPr>
          <w:spacing w:val="-14"/>
        </w:rPr>
        <w:t xml:space="preserve"> </w:t>
      </w:r>
      <w:r>
        <w:t>Administração Pública:</w:t>
      </w:r>
    </w:p>
    <w:p w14:paraId="4990B16A" w14:textId="77777777" w:rsidR="00F531E5" w:rsidRDefault="00100920">
      <w:pPr>
        <w:pStyle w:val="PargrafodaLista"/>
        <w:numPr>
          <w:ilvl w:val="0"/>
          <w:numId w:val="26"/>
        </w:numPr>
        <w:tabs>
          <w:tab w:val="left" w:pos="448"/>
        </w:tabs>
        <w:spacing w:before="120" w:line="235" w:lineRule="auto"/>
        <w:ind w:firstLine="0"/>
        <w:jc w:val="both"/>
        <w:rPr>
          <w:sz w:val="24"/>
        </w:rPr>
      </w:pPr>
      <w:r>
        <w:rPr>
          <w:sz w:val="24"/>
        </w:rPr>
        <w:t>designará o gestor da parceria, agente público responsável pela gestão da parceria, designado por ato</w:t>
      </w:r>
      <w:r>
        <w:rPr>
          <w:spacing w:val="1"/>
          <w:sz w:val="24"/>
        </w:rPr>
        <w:t xml:space="preserve"> </w:t>
      </w:r>
      <w:r>
        <w:rPr>
          <w:sz w:val="24"/>
        </w:rPr>
        <w:t>publicado em meio oficial de comunicação, com poderes de controle e fiscalização (art. 2º, inciso VI, da</w:t>
      </w:r>
      <w:r>
        <w:rPr>
          <w:spacing w:val="1"/>
          <w:sz w:val="24"/>
        </w:rPr>
        <w:t xml:space="preserve"> </w:t>
      </w:r>
      <w:r>
        <w:rPr>
          <w:sz w:val="24"/>
        </w:rPr>
        <w:t>Lei nº 13.019, de 2014);</w:t>
      </w:r>
    </w:p>
    <w:p w14:paraId="32212359" w14:textId="0EA827C9" w:rsidR="00E742BE" w:rsidRPr="00E742BE" w:rsidRDefault="00100920" w:rsidP="00E742BE">
      <w:pPr>
        <w:pStyle w:val="PargrafodaLista"/>
        <w:numPr>
          <w:ilvl w:val="0"/>
          <w:numId w:val="26"/>
        </w:numPr>
        <w:tabs>
          <w:tab w:val="left" w:pos="511"/>
        </w:tabs>
        <w:spacing w:line="235" w:lineRule="auto"/>
        <w:ind w:firstLine="0"/>
        <w:jc w:val="both"/>
        <w:rPr>
          <w:sz w:val="24"/>
        </w:rPr>
      </w:pPr>
      <w:r>
        <w:rPr>
          <w:sz w:val="24"/>
        </w:rPr>
        <w:t>designará a comissão de monitoramento e avaliação, órgão colegiado destinado a monitorar e avaliar a</w:t>
      </w:r>
      <w:r>
        <w:rPr>
          <w:spacing w:val="1"/>
          <w:sz w:val="24"/>
        </w:rPr>
        <w:t xml:space="preserve"> </w:t>
      </w:r>
      <w:r>
        <w:rPr>
          <w:sz w:val="24"/>
        </w:rPr>
        <w:t>parceria,</w:t>
      </w:r>
      <w:r>
        <w:rPr>
          <w:spacing w:val="20"/>
          <w:sz w:val="24"/>
        </w:rPr>
        <w:t xml:space="preserve"> </w:t>
      </w:r>
      <w:r>
        <w:rPr>
          <w:sz w:val="24"/>
        </w:rPr>
        <w:t>constituído</w:t>
      </w:r>
      <w:r>
        <w:rPr>
          <w:spacing w:val="20"/>
          <w:sz w:val="24"/>
        </w:rPr>
        <w:t xml:space="preserve"> </w:t>
      </w:r>
      <w:r>
        <w:rPr>
          <w:sz w:val="24"/>
        </w:rPr>
        <w:t>por</w:t>
      </w:r>
      <w:r>
        <w:rPr>
          <w:spacing w:val="20"/>
          <w:sz w:val="24"/>
        </w:rPr>
        <w:t xml:space="preserve"> </w:t>
      </w:r>
      <w:r>
        <w:rPr>
          <w:sz w:val="24"/>
        </w:rPr>
        <w:t>ato</w:t>
      </w:r>
      <w:r>
        <w:rPr>
          <w:spacing w:val="20"/>
          <w:sz w:val="24"/>
        </w:rPr>
        <w:t xml:space="preserve"> </w:t>
      </w:r>
      <w:r>
        <w:rPr>
          <w:sz w:val="24"/>
        </w:rPr>
        <w:t>específico</w:t>
      </w:r>
      <w:r>
        <w:rPr>
          <w:spacing w:val="20"/>
          <w:sz w:val="24"/>
        </w:rPr>
        <w:t xml:space="preserve"> </w:t>
      </w:r>
      <w:r>
        <w:rPr>
          <w:sz w:val="24"/>
        </w:rPr>
        <w:t>publicado</w:t>
      </w:r>
      <w:r>
        <w:rPr>
          <w:spacing w:val="20"/>
          <w:sz w:val="24"/>
        </w:rPr>
        <w:t xml:space="preserve"> </w:t>
      </w:r>
      <w:r>
        <w:rPr>
          <w:sz w:val="24"/>
        </w:rPr>
        <w:t>em</w:t>
      </w:r>
      <w:r>
        <w:rPr>
          <w:spacing w:val="20"/>
          <w:sz w:val="24"/>
        </w:rPr>
        <w:t xml:space="preserve"> </w:t>
      </w:r>
      <w:r>
        <w:rPr>
          <w:sz w:val="24"/>
        </w:rPr>
        <w:t>meio</w:t>
      </w:r>
      <w:r>
        <w:rPr>
          <w:spacing w:val="20"/>
          <w:sz w:val="24"/>
        </w:rPr>
        <w:t xml:space="preserve"> </w:t>
      </w:r>
      <w:r>
        <w:rPr>
          <w:sz w:val="24"/>
        </w:rPr>
        <w:t>oficial</w:t>
      </w:r>
      <w:r>
        <w:rPr>
          <w:spacing w:val="20"/>
          <w:sz w:val="24"/>
        </w:rPr>
        <w:t xml:space="preserve"> </w:t>
      </w:r>
      <w:r>
        <w:rPr>
          <w:sz w:val="24"/>
        </w:rPr>
        <w:t>de</w:t>
      </w:r>
      <w:r>
        <w:rPr>
          <w:spacing w:val="20"/>
          <w:sz w:val="24"/>
        </w:rPr>
        <w:t xml:space="preserve"> </w:t>
      </w:r>
      <w:r>
        <w:rPr>
          <w:sz w:val="24"/>
        </w:rPr>
        <w:t>comunicação</w:t>
      </w:r>
      <w:r>
        <w:rPr>
          <w:spacing w:val="20"/>
          <w:sz w:val="24"/>
        </w:rPr>
        <w:t xml:space="preserve"> </w:t>
      </w:r>
      <w:r>
        <w:rPr>
          <w:sz w:val="24"/>
        </w:rPr>
        <w:t>(art.</w:t>
      </w:r>
      <w:r>
        <w:rPr>
          <w:spacing w:val="20"/>
          <w:sz w:val="24"/>
        </w:rPr>
        <w:t xml:space="preserve"> </w:t>
      </w:r>
      <w:r>
        <w:rPr>
          <w:sz w:val="24"/>
        </w:rPr>
        <w:t>2º,</w:t>
      </w:r>
      <w:r>
        <w:rPr>
          <w:spacing w:val="20"/>
          <w:sz w:val="24"/>
        </w:rPr>
        <w:t xml:space="preserve"> </w:t>
      </w:r>
      <w:r>
        <w:rPr>
          <w:sz w:val="24"/>
        </w:rPr>
        <w:t>inciso</w:t>
      </w:r>
      <w:r>
        <w:rPr>
          <w:spacing w:val="20"/>
          <w:sz w:val="24"/>
        </w:rPr>
        <w:t xml:space="preserve"> </w:t>
      </w:r>
      <w:r>
        <w:rPr>
          <w:sz w:val="24"/>
        </w:rPr>
        <w:t>XI,</w:t>
      </w:r>
      <w:r>
        <w:rPr>
          <w:spacing w:val="20"/>
          <w:sz w:val="24"/>
        </w:rPr>
        <w:t xml:space="preserve"> </w:t>
      </w:r>
      <w:r>
        <w:rPr>
          <w:sz w:val="24"/>
        </w:rPr>
        <w:t>da</w:t>
      </w:r>
      <w:r w:rsidR="00E742BE">
        <w:rPr>
          <w:sz w:val="24"/>
        </w:rPr>
        <w:t xml:space="preserve"> Lei nº 13.019, de 2014;</w:t>
      </w:r>
    </w:p>
    <w:p w14:paraId="3E2C0CA0" w14:textId="103288B1" w:rsidR="00E742BE" w:rsidRPr="00E742BE" w:rsidRDefault="00E742BE" w:rsidP="00E742BE">
      <w:pPr>
        <w:pStyle w:val="PargrafodaLista"/>
        <w:numPr>
          <w:ilvl w:val="0"/>
          <w:numId w:val="26"/>
        </w:numPr>
        <w:tabs>
          <w:tab w:val="left" w:pos="587"/>
        </w:tabs>
        <w:spacing w:before="118" w:line="235" w:lineRule="auto"/>
        <w:ind w:firstLine="0"/>
        <w:jc w:val="both"/>
        <w:rPr>
          <w:sz w:val="24"/>
        </w:rPr>
      </w:pPr>
      <w:r>
        <w:rPr>
          <w:sz w:val="24"/>
        </w:rPr>
        <w:t>emitirá relatório(s) técnico(s) de monitoramento e avaliação, na forma e prazos previstos na legislação</w:t>
      </w:r>
      <w:r>
        <w:rPr>
          <w:spacing w:val="1"/>
          <w:sz w:val="24"/>
        </w:rPr>
        <w:t xml:space="preserve"> </w:t>
      </w:r>
      <w:r>
        <w:rPr>
          <w:sz w:val="24"/>
        </w:rPr>
        <w:t>regente e neste instrumento, sobre a conformidade do cumprimento do objeto e os resultados alcançados</w:t>
      </w:r>
      <w:r>
        <w:rPr>
          <w:spacing w:val="1"/>
          <w:sz w:val="24"/>
        </w:rPr>
        <w:t xml:space="preserve"> </w:t>
      </w:r>
      <w:r>
        <w:rPr>
          <w:sz w:val="24"/>
        </w:rPr>
        <w:t>durante a execução da presente parceria, para fins de análise da prestação de contas anual, quando for o</w:t>
      </w:r>
      <w:r>
        <w:rPr>
          <w:spacing w:val="1"/>
          <w:sz w:val="24"/>
        </w:rPr>
        <w:t xml:space="preserve"> </w:t>
      </w:r>
      <w:r>
        <w:rPr>
          <w:sz w:val="24"/>
        </w:rPr>
        <w:t>caso (art. 59 da Lei nº 13.019, de 2014, c/c art. 60 do Decreto nº 8.726, de 2016);</w:t>
      </w:r>
    </w:p>
    <w:p w14:paraId="3D3A3292" w14:textId="77777777" w:rsidR="00E742BE" w:rsidRDefault="00E742BE" w:rsidP="00E742BE">
      <w:pPr>
        <w:pStyle w:val="PargrafodaLista"/>
        <w:numPr>
          <w:ilvl w:val="0"/>
          <w:numId w:val="26"/>
        </w:numPr>
        <w:tabs>
          <w:tab w:val="left" w:pos="578"/>
        </w:tabs>
        <w:spacing w:line="235" w:lineRule="auto"/>
        <w:ind w:firstLine="0"/>
        <w:jc w:val="both"/>
        <w:rPr>
          <w:sz w:val="24"/>
        </w:rPr>
      </w:pPr>
      <w:r>
        <w:rPr>
          <w:sz w:val="24"/>
        </w:rPr>
        <w:t xml:space="preserve">realizará visita técnica </w:t>
      </w:r>
      <w:r>
        <w:rPr>
          <w:b/>
          <w:sz w:val="24"/>
        </w:rPr>
        <w:t xml:space="preserve">in loco </w:t>
      </w:r>
      <w:r>
        <w:rPr>
          <w:sz w:val="24"/>
        </w:rPr>
        <w:t>para subsidiar o monitoramento da parceria, nas hipóteses em que esta</w:t>
      </w:r>
      <w:r>
        <w:rPr>
          <w:spacing w:val="1"/>
          <w:sz w:val="24"/>
        </w:rPr>
        <w:t xml:space="preserve"> </w:t>
      </w:r>
      <w:r>
        <w:rPr>
          <w:sz w:val="24"/>
        </w:rPr>
        <w:t>for essencial para verificação do cumprimento do objeto da parceria e do alcance das metas (art. 52 do</w:t>
      </w:r>
      <w:r>
        <w:rPr>
          <w:spacing w:val="1"/>
          <w:sz w:val="24"/>
        </w:rPr>
        <w:t xml:space="preserve"> </w:t>
      </w:r>
      <w:r>
        <w:rPr>
          <w:sz w:val="24"/>
        </w:rPr>
        <w:t>Decreto nº 8.726, de 2016);</w:t>
      </w:r>
    </w:p>
    <w:p w14:paraId="5A84267B" w14:textId="3AED2AA5" w:rsidR="00E742BE" w:rsidRPr="00E742BE" w:rsidRDefault="00E742BE" w:rsidP="00E742BE">
      <w:pPr>
        <w:tabs>
          <w:tab w:val="left" w:pos="511"/>
        </w:tabs>
        <w:spacing w:line="235" w:lineRule="auto"/>
        <w:jc w:val="both"/>
        <w:rPr>
          <w:sz w:val="24"/>
        </w:rPr>
        <w:sectPr w:rsidR="00E742BE" w:rsidRPr="00E742BE">
          <w:pgSz w:w="11900" w:h="16840"/>
          <w:pgMar w:top="480" w:right="560" w:bottom="480" w:left="600" w:header="274" w:footer="283" w:gutter="0"/>
          <w:cols w:space="720"/>
        </w:sectPr>
      </w:pPr>
    </w:p>
    <w:p w14:paraId="1AC51C4B" w14:textId="3DA31664" w:rsidR="00F531E5" w:rsidRDefault="00F531E5" w:rsidP="00E742BE">
      <w:pPr>
        <w:pStyle w:val="Corpodetexto"/>
        <w:spacing w:before="80"/>
        <w:ind w:left="0" w:right="0"/>
      </w:pPr>
    </w:p>
    <w:p w14:paraId="2C057BD5" w14:textId="77777777" w:rsidR="00F531E5" w:rsidRDefault="00100920">
      <w:pPr>
        <w:pStyle w:val="PargrafodaLista"/>
        <w:numPr>
          <w:ilvl w:val="0"/>
          <w:numId w:val="26"/>
        </w:numPr>
        <w:tabs>
          <w:tab w:val="left" w:pos="486"/>
        </w:tabs>
        <w:spacing w:line="235" w:lineRule="auto"/>
        <w:ind w:firstLine="0"/>
        <w:jc w:val="both"/>
        <w:rPr>
          <w:sz w:val="24"/>
        </w:rPr>
      </w:pPr>
      <w:r>
        <w:rPr>
          <w:sz w:val="24"/>
        </w:rPr>
        <w:t>realizará, sempre que possível, nas parcerias com vigência superior a 1 (um) ano, pesquisa de satisfação</w:t>
      </w:r>
      <w:r>
        <w:rPr>
          <w:spacing w:val="-57"/>
          <w:sz w:val="24"/>
        </w:rPr>
        <w:t xml:space="preserve"> </w:t>
      </w:r>
      <w:r>
        <w:rPr>
          <w:sz w:val="24"/>
        </w:rPr>
        <w:t>com os beneficiários do plano de trabalho e utilizará os resultados como subsídio na avaliação da parceria</w:t>
      </w:r>
      <w:r>
        <w:rPr>
          <w:spacing w:val="1"/>
          <w:sz w:val="24"/>
        </w:rPr>
        <w:t xml:space="preserve"> </w:t>
      </w:r>
      <w:r>
        <w:rPr>
          <w:sz w:val="24"/>
        </w:rPr>
        <w:t>celebrada e do cumprimento dos objetivos pactuados, bem como na reorientação e no ajuste das metas e</w:t>
      </w:r>
      <w:r>
        <w:rPr>
          <w:spacing w:val="1"/>
          <w:sz w:val="24"/>
        </w:rPr>
        <w:t xml:space="preserve"> </w:t>
      </w:r>
      <w:r>
        <w:rPr>
          <w:sz w:val="24"/>
        </w:rPr>
        <w:t>atividades definidas (art. 58, §2º, da lei nº 13.019, de 2014);</w:t>
      </w:r>
    </w:p>
    <w:p w14:paraId="696C6395" w14:textId="77777777" w:rsidR="00F531E5" w:rsidRDefault="00100920">
      <w:pPr>
        <w:pStyle w:val="PargrafodaLista"/>
        <w:numPr>
          <w:ilvl w:val="0"/>
          <w:numId w:val="26"/>
        </w:numPr>
        <w:tabs>
          <w:tab w:val="left" w:pos="612"/>
        </w:tabs>
        <w:spacing w:line="235" w:lineRule="auto"/>
        <w:ind w:firstLine="0"/>
        <w:jc w:val="both"/>
        <w:rPr>
          <w:sz w:val="24"/>
        </w:rPr>
      </w:pPr>
      <w:r>
        <w:rPr>
          <w:sz w:val="24"/>
        </w:rPr>
        <w:t>examinará o(s) relatório(s) de execução do objeto e, quando for o caso, o(s) relatório(s) de execução</w:t>
      </w:r>
      <w:r>
        <w:rPr>
          <w:spacing w:val="1"/>
          <w:sz w:val="24"/>
        </w:rPr>
        <w:t xml:space="preserve"> </w:t>
      </w:r>
      <w:r>
        <w:rPr>
          <w:sz w:val="24"/>
        </w:rPr>
        <w:t>financeira apresentado(s) pela OSC, na forma e prazos previstos na legislação regente e neste instrumento</w:t>
      </w:r>
      <w:r>
        <w:rPr>
          <w:spacing w:val="1"/>
          <w:sz w:val="24"/>
        </w:rPr>
        <w:t xml:space="preserve"> </w:t>
      </w:r>
      <w:r>
        <w:rPr>
          <w:sz w:val="24"/>
        </w:rPr>
        <w:t xml:space="preserve">(art. 66, </w:t>
      </w:r>
      <w:r>
        <w:rPr>
          <w:i/>
          <w:sz w:val="24"/>
        </w:rPr>
        <w:t>caput</w:t>
      </w:r>
      <w:r>
        <w:rPr>
          <w:sz w:val="24"/>
        </w:rPr>
        <w:t>, da Lei nº 13.019, de 2014, c/c arts. 55 e 56 do Decreto nº 8.726, de 2016);</w:t>
      </w:r>
    </w:p>
    <w:p w14:paraId="7E3536B9" w14:textId="77777777" w:rsidR="00F531E5" w:rsidRDefault="00100920">
      <w:pPr>
        <w:pStyle w:val="PargrafodaLista"/>
        <w:numPr>
          <w:ilvl w:val="0"/>
          <w:numId w:val="26"/>
        </w:numPr>
        <w:tabs>
          <w:tab w:val="left" w:pos="674"/>
        </w:tabs>
        <w:spacing w:before="114"/>
        <w:ind w:left="673" w:right="0" w:hanging="454"/>
        <w:jc w:val="both"/>
        <w:rPr>
          <w:sz w:val="24"/>
        </w:rPr>
      </w:pPr>
      <w:r>
        <w:rPr>
          <w:sz w:val="24"/>
        </w:rPr>
        <w:t>poderá</w:t>
      </w:r>
      <w:r>
        <w:rPr>
          <w:spacing w:val="-1"/>
          <w:sz w:val="24"/>
        </w:rPr>
        <w:t xml:space="preserve"> </w:t>
      </w:r>
      <w:r>
        <w:rPr>
          <w:sz w:val="24"/>
        </w:rPr>
        <w:t>valer-se do apoio</w:t>
      </w:r>
      <w:r>
        <w:rPr>
          <w:spacing w:val="-1"/>
          <w:sz w:val="24"/>
        </w:rPr>
        <w:t xml:space="preserve"> </w:t>
      </w:r>
      <w:r>
        <w:rPr>
          <w:sz w:val="24"/>
        </w:rPr>
        <w:t>técnico de terceiros</w:t>
      </w:r>
      <w:r>
        <w:rPr>
          <w:spacing w:val="-1"/>
          <w:sz w:val="24"/>
        </w:rPr>
        <w:t xml:space="preserve"> </w:t>
      </w:r>
      <w:r>
        <w:rPr>
          <w:sz w:val="24"/>
        </w:rPr>
        <w:t>(art. 58, §1º,</w:t>
      </w:r>
      <w:r>
        <w:rPr>
          <w:spacing w:val="-1"/>
          <w:sz w:val="24"/>
        </w:rPr>
        <w:t xml:space="preserve"> </w:t>
      </w:r>
      <w:r>
        <w:rPr>
          <w:sz w:val="24"/>
        </w:rPr>
        <w:t>da Lei nº 13.019,</w:t>
      </w:r>
      <w:r>
        <w:rPr>
          <w:spacing w:val="-1"/>
          <w:sz w:val="24"/>
        </w:rPr>
        <w:t xml:space="preserve"> </w:t>
      </w:r>
      <w:r>
        <w:rPr>
          <w:sz w:val="24"/>
        </w:rPr>
        <w:t>de 2014);</w:t>
      </w:r>
    </w:p>
    <w:p w14:paraId="5A81511D" w14:textId="77777777" w:rsidR="00F531E5" w:rsidRDefault="00100920">
      <w:pPr>
        <w:pStyle w:val="PargrafodaLista"/>
        <w:numPr>
          <w:ilvl w:val="0"/>
          <w:numId w:val="26"/>
        </w:numPr>
        <w:tabs>
          <w:tab w:val="left" w:pos="761"/>
        </w:tabs>
        <w:spacing w:line="235" w:lineRule="auto"/>
        <w:ind w:firstLine="0"/>
        <w:jc w:val="both"/>
        <w:rPr>
          <w:sz w:val="24"/>
        </w:rPr>
      </w:pPr>
      <w:r>
        <w:rPr>
          <w:sz w:val="24"/>
        </w:rPr>
        <w:t>poderá delegar competência ou firmar parcerias com órgãos ou entidades que se situem próximos ao</w:t>
      </w:r>
      <w:r>
        <w:rPr>
          <w:spacing w:val="1"/>
          <w:sz w:val="24"/>
        </w:rPr>
        <w:t xml:space="preserve"> </w:t>
      </w:r>
      <w:r>
        <w:rPr>
          <w:sz w:val="24"/>
        </w:rPr>
        <w:t>local de aplicação dos recursos (art. 58, §1º, da Lei nº 13.019, de 2014);</w:t>
      </w:r>
    </w:p>
    <w:p w14:paraId="2E11B3C2" w14:textId="77777777" w:rsidR="00F531E5" w:rsidRDefault="00100920">
      <w:pPr>
        <w:pStyle w:val="PargrafodaLista"/>
        <w:numPr>
          <w:ilvl w:val="0"/>
          <w:numId w:val="26"/>
        </w:numPr>
        <w:tabs>
          <w:tab w:val="left" w:pos="627"/>
        </w:tabs>
        <w:spacing w:line="235" w:lineRule="auto"/>
        <w:ind w:firstLine="0"/>
        <w:jc w:val="both"/>
        <w:rPr>
          <w:sz w:val="24"/>
        </w:rPr>
      </w:pPr>
      <w:r>
        <w:rPr>
          <w:sz w:val="24"/>
        </w:rPr>
        <w:t>poderá utilizar ferramentas tecnológicas de verificação do alcance de resultados, incluídas as redes</w:t>
      </w:r>
      <w:r>
        <w:rPr>
          <w:spacing w:val="1"/>
          <w:sz w:val="24"/>
        </w:rPr>
        <w:t xml:space="preserve"> </w:t>
      </w:r>
      <w:r>
        <w:rPr>
          <w:sz w:val="24"/>
        </w:rPr>
        <w:t>sociais na internet, aplicativos e outros mecanismos de tecnologia da informação (art. 51, §3º, do Decreto</w:t>
      </w:r>
      <w:r>
        <w:rPr>
          <w:spacing w:val="1"/>
          <w:sz w:val="24"/>
        </w:rPr>
        <w:t xml:space="preserve"> </w:t>
      </w:r>
      <w:r>
        <w:rPr>
          <w:sz w:val="24"/>
        </w:rPr>
        <w:t>nº 8.726, de 2016);</w:t>
      </w:r>
    </w:p>
    <w:p w14:paraId="7829D45E" w14:textId="77777777" w:rsidR="00F531E5" w:rsidRDefault="00100920">
      <w:pPr>
        <w:pStyle w:val="Corpodetexto"/>
        <w:spacing w:before="120" w:line="235" w:lineRule="auto"/>
      </w:pPr>
      <w:r>
        <w:rPr>
          <w:b/>
        </w:rPr>
        <w:t xml:space="preserve">Subcláusula Terceira. </w:t>
      </w:r>
      <w:r>
        <w:t>Observado o disposto nos §§ 3º, 6º e 7º do art. 35 da Lei nº 13.019, de 2014, a</w:t>
      </w:r>
      <w:r>
        <w:rPr>
          <w:spacing w:val="1"/>
        </w:rPr>
        <w:t xml:space="preserve"> </w:t>
      </w:r>
      <w:r>
        <w:t>Administração Pública designará servidor público que atuará como gestor da parceria e ficará responsável</w:t>
      </w:r>
      <w:r>
        <w:rPr>
          <w:spacing w:val="1"/>
        </w:rPr>
        <w:t xml:space="preserve"> </w:t>
      </w:r>
      <w:r>
        <w:t>pelas obrigações previstas no art. 61 daquela Lei e pelas demais atribuições constantes na legislação</w:t>
      </w:r>
      <w:r>
        <w:rPr>
          <w:spacing w:val="1"/>
        </w:rPr>
        <w:t xml:space="preserve"> </w:t>
      </w:r>
      <w:r>
        <w:t>regente. Dentre outras obrigações, o gestor é responsável pela emissão do parecer técnico conclusivo de</w:t>
      </w:r>
      <w:r>
        <w:rPr>
          <w:spacing w:val="1"/>
        </w:rPr>
        <w:t xml:space="preserve"> </w:t>
      </w:r>
      <w:r>
        <w:t>análise da prestação de contas final (art. 63 do Decreto nº 8.726, de 2016).</w:t>
      </w:r>
    </w:p>
    <w:p w14:paraId="77C51182" w14:textId="77777777" w:rsidR="00F531E5" w:rsidRDefault="00100920">
      <w:pPr>
        <w:pStyle w:val="Corpodetexto"/>
        <w:spacing w:before="118" w:line="235" w:lineRule="auto"/>
      </w:pPr>
      <w:r>
        <w:rPr>
          <w:b/>
        </w:rPr>
        <w:t xml:space="preserve">Subcláusula Quarta. </w:t>
      </w:r>
      <w:r>
        <w:t>A comissão de monitoramento e avaliação, de que trata o inciso II da Subcláusula</w:t>
      </w:r>
      <w:r>
        <w:rPr>
          <w:spacing w:val="1"/>
        </w:rPr>
        <w:t xml:space="preserve"> </w:t>
      </w:r>
      <w:r>
        <w:t>Segunda, é a instância administrativa colegiada responsável pelo monitoramento do conjunto de parcerias,</w:t>
      </w:r>
      <w:r>
        <w:rPr>
          <w:spacing w:val="1"/>
        </w:rPr>
        <w:t xml:space="preserve"> </w:t>
      </w:r>
      <w:r>
        <w:t>pela proposta de aprimoramento dos procedimentos, pela padronização de objetos, custos e indicadores e</w:t>
      </w:r>
      <w:r>
        <w:rPr>
          <w:spacing w:val="1"/>
        </w:rPr>
        <w:t xml:space="preserve"> </w:t>
      </w:r>
      <w:r>
        <w:t>pela</w:t>
      </w:r>
      <w:r>
        <w:rPr>
          <w:spacing w:val="1"/>
        </w:rPr>
        <w:t xml:space="preserve"> </w:t>
      </w:r>
      <w:r>
        <w:t>produção</w:t>
      </w:r>
      <w:r>
        <w:rPr>
          <w:spacing w:val="1"/>
        </w:rPr>
        <w:t xml:space="preserve"> </w:t>
      </w:r>
      <w:r>
        <w:t>de</w:t>
      </w:r>
      <w:r>
        <w:rPr>
          <w:spacing w:val="1"/>
        </w:rPr>
        <w:t xml:space="preserve"> </w:t>
      </w:r>
      <w:r>
        <w:t>entendimentos</w:t>
      </w:r>
      <w:r>
        <w:rPr>
          <w:spacing w:val="1"/>
        </w:rPr>
        <w:t xml:space="preserve"> </w:t>
      </w:r>
      <w:r>
        <w:t>voltados</w:t>
      </w:r>
      <w:r>
        <w:rPr>
          <w:spacing w:val="1"/>
        </w:rPr>
        <w:t xml:space="preserve"> </w:t>
      </w:r>
      <w:r>
        <w:t>à</w:t>
      </w:r>
      <w:r>
        <w:rPr>
          <w:spacing w:val="1"/>
        </w:rPr>
        <w:t xml:space="preserve"> </w:t>
      </w:r>
      <w:r>
        <w:t>priorização</w:t>
      </w:r>
      <w:r>
        <w:rPr>
          <w:spacing w:val="1"/>
        </w:rPr>
        <w:t xml:space="preserve"> </w:t>
      </w:r>
      <w:r>
        <w:t>do</w:t>
      </w:r>
      <w:r>
        <w:rPr>
          <w:spacing w:val="1"/>
        </w:rPr>
        <w:t xml:space="preserve"> </w:t>
      </w:r>
      <w:r>
        <w:t>controle</w:t>
      </w:r>
      <w:r>
        <w:rPr>
          <w:spacing w:val="1"/>
        </w:rPr>
        <w:t xml:space="preserve"> </w:t>
      </w:r>
      <w:r>
        <w:t>de</w:t>
      </w:r>
      <w:r>
        <w:rPr>
          <w:spacing w:val="1"/>
        </w:rPr>
        <w:t xml:space="preserve"> </w:t>
      </w:r>
      <w:r>
        <w:t>resultados,</w:t>
      </w:r>
      <w:r>
        <w:rPr>
          <w:spacing w:val="1"/>
        </w:rPr>
        <w:t xml:space="preserve"> </w:t>
      </w:r>
      <w:r>
        <w:t>sendo</w:t>
      </w:r>
      <w:r>
        <w:rPr>
          <w:spacing w:val="1"/>
        </w:rPr>
        <w:t xml:space="preserve"> </w:t>
      </w:r>
      <w:r>
        <w:t>de</w:t>
      </w:r>
      <w:r>
        <w:rPr>
          <w:spacing w:val="1"/>
        </w:rPr>
        <w:t xml:space="preserve"> </w:t>
      </w:r>
      <w:r>
        <w:t>sua</w:t>
      </w:r>
      <w:r>
        <w:rPr>
          <w:spacing w:val="1"/>
        </w:rPr>
        <w:t xml:space="preserve"> </w:t>
      </w:r>
      <w:r>
        <w:t>competência a avaliação e a homologação dos relatórios técnicos de monitoramento e avaliação (art. 49,</w:t>
      </w:r>
      <w:r>
        <w:rPr>
          <w:spacing w:val="1"/>
        </w:rPr>
        <w:t xml:space="preserve"> </w:t>
      </w:r>
      <w:r>
        <w:rPr>
          <w:i/>
        </w:rPr>
        <w:t>caput</w:t>
      </w:r>
      <w:r>
        <w:t>, do Decreto nº 8.726, de 2016).</w:t>
      </w:r>
    </w:p>
    <w:p w14:paraId="5E3D8FB3" w14:textId="77777777" w:rsidR="00F531E5" w:rsidRDefault="00100920">
      <w:pPr>
        <w:pStyle w:val="Corpodetexto"/>
        <w:spacing w:before="118" w:line="235" w:lineRule="auto"/>
      </w:pPr>
      <w:r>
        <w:rPr>
          <w:b/>
        </w:rPr>
        <w:t xml:space="preserve">Subcláusula Quinta. </w:t>
      </w:r>
      <w:r>
        <w:t>A comissão se reunirá periodicamente a fim de avaliar a execução das parcerias por</w:t>
      </w:r>
      <w:r>
        <w:rPr>
          <w:spacing w:val="1"/>
        </w:rPr>
        <w:t xml:space="preserve"> </w:t>
      </w:r>
      <w:r>
        <w:t>meio da análise das ações de monitoramento e avaliação previstas nesta Cláusula, podendo solicitar</w:t>
      </w:r>
      <w:r>
        <w:rPr>
          <w:spacing w:val="1"/>
        </w:rPr>
        <w:t xml:space="preserve"> </w:t>
      </w:r>
      <w:r>
        <w:t>assessoramento técnico de especialista que não seja membro desse colegiado para subsidiar seus trabalhos</w:t>
      </w:r>
      <w:r>
        <w:rPr>
          <w:spacing w:val="1"/>
        </w:rPr>
        <w:t xml:space="preserve"> </w:t>
      </w:r>
      <w:r>
        <w:t>(art. 49, §§ 2º e 4º, do Decreto nº 8.726, de 2016).</w:t>
      </w:r>
    </w:p>
    <w:p w14:paraId="7ABEC062" w14:textId="77777777" w:rsidR="00F531E5" w:rsidRDefault="00100920">
      <w:pPr>
        <w:pStyle w:val="Corpodetexto"/>
        <w:spacing w:line="235" w:lineRule="auto"/>
      </w:pPr>
      <w:r>
        <w:rPr>
          <w:b/>
        </w:rPr>
        <w:t xml:space="preserve">Subcláusula Sexta. </w:t>
      </w:r>
      <w:r>
        <w:t>A comissão de monitoramento e avaliação deverá ser constituída por pelo menos 1</w:t>
      </w:r>
      <w:r>
        <w:rPr>
          <w:spacing w:val="1"/>
        </w:rPr>
        <w:t xml:space="preserve"> </w:t>
      </w:r>
      <w:r>
        <w:t>(um) servidor ocupante de cargo efetivo ou emprego permanente do quadro de pessoal da administração</w:t>
      </w:r>
      <w:r>
        <w:rPr>
          <w:spacing w:val="1"/>
        </w:rPr>
        <w:t xml:space="preserve"> </w:t>
      </w:r>
      <w:r>
        <w:t>pública federal, devendo ser observado o disposto no art. 50 do Decreto nº 8.726, de 2016, sobre a</w:t>
      </w:r>
      <w:r>
        <w:rPr>
          <w:spacing w:val="1"/>
        </w:rPr>
        <w:t xml:space="preserve"> </w:t>
      </w:r>
      <w:r>
        <w:t>declaração de impedimento dos membros que forem designados.</w:t>
      </w:r>
    </w:p>
    <w:p w14:paraId="02E76132" w14:textId="2201D280" w:rsidR="00F531E5" w:rsidRDefault="00100920">
      <w:pPr>
        <w:pStyle w:val="Corpodetexto"/>
        <w:spacing w:before="118" w:line="235" w:lineRule="auto"/>
      </w:pPr>
      <w:r>
        <w:rPr>
          <w:b/>
        </w:rPr>
        <w:t>Subcláusula</w:t>
      </w:r>
      <w:r>
        <w:rPr>
          <w:b/>
          <w:spacing w:val="11"/>
        </w:rPr>
        <w:t xml:space="preserve"> </w:t>
      </w:r>
      <w:r>
        <w:rPr>
          <w:b/>
        </w:rPr>
        <w:t>Sétima.</w:t>
      </w:r>
      <w:r>
        <w:rPr>
          <w:b/>
          <w:spacing w:val="11"/>
        </w:rPr>
        <w:t xml:space="preserve"> </w:t>
      </w:r>
      <w:r>
        <w:t>No</w:t>
      </w:r>
      <w:r>
        <w:rPr>
          <w:spacing w:val="11"/>
        </w:rPr>
        <w:t xml:space="preserve"> </w:t>
      </w:r>
      <w:r>
        <w:t>caso</w:t>
      </w:r>
      <w:r>
        <w:rPr>
          <w:spacing w:val="11"/>
        </w:rPr>
        <w:t xml:space="preserve"> </w:t>
      </w:r>
      <w:r>
        <w:t>de</w:t>
      </w:r>
      <w:r>
        <w:rPr>
          <w:spacing w:val="11"/>
        </w:rPr>
        <w:t xml:space="preserve"> </w:t>
      </w:r>
      <w:r>
        <w:t>parceria</w:t>
      </w:r>
      <w:r>
        <w:rPr>
          <w:spacing w:val="11"/>
        </w:rPr>
        <w:t xml:space="preserve"> </w:t>
      </w:r>
      <w:r>
        <w:t>financiada</w:t>
      </w:r>
      <w:r>
        <w:rPr>
          <w:spacing w:val="11"/>
        </w:rPr>
        <w:t xml:space="preserve"> </w:t>
      </w:r>
      <w:r>
        <w:t>com</w:t>
      </w:r>
      <w:r>
        <w:rPr>
          <w:spacing w:val="11"/>
        </w:rPr>
        <w:t xml:space="preserve"> </w:t>
      </w:r>
      <w:r>
        <w:t>recursos</w:t>
      </w:r>
      <w:r>
        <w:rPr>
          <w:spacing w:val="11"/>
        </w:rPr>
        <w:t xml:space="preserve"> </w:t>
      </w:r>
      <w:r>
        <w:t>de</w:t>
      </w:r>
      <w:r>
        <w:rPr>
          <w:spacing w:val="11"/>
        </w:rPr>
        <w:t xml:space="preserve"> </w:t>
      </w:r>
      <w:r>
        <w:t>fundo</w:t>
      </w:r>
      <w:r>
        <w:rPr>
          <w:spacing w:val="11"/>
        </w:rPr>
        <w:t xml:space="preserve"> </w:t>
      </w:r>
      <w:r>
        <w:t>específico,</w:t>
      </w:r>
      <w:r>
        <w:rPr>
          <w:spacing w:val="11"/>
        </w:rPr>
        <w:t xml:space="preserve"> </w:t>
      </w:r>
      <w:r>
        <w:t>o</w:t>
      </w:r>
      <w:r>
        <w:rPr>
          <w:spacing w:val="11"/>
        </w:rPr>
        <w:t xml:space="preserve"> </w:t>
      </w:r>
      <w:r>
        <w:t>monitoramento</w:t>
      </w:r>
      <w:r>
        <w:rPr>
          <w:spacing w:val="-58"/>
        </w:rPr>
        <w:t xml:space="preserve"> </w:t>
      </w:r>
      <w:r>
        <w:t xml:space="preserve">e a avaliação serão realizados pelo respectivo </w:t>
      </w:r>
      <w:r w:rsidR="002B179C">
        <w:t>c</w:t>
      </w:r>
      <w:r>
        <w:t>onselho gestor (art. 59, §2º, da Lei nº 13.019, de 2014).</w:t>
      </w:r>
      <w:r>
        <w:rPr>
          <w:spacing w:val="1"/>
        </w:rPr>
        <w:t xml:space="preserve"> </w:t>
      </w:r>
      <w:r>
        <w:t>Nesta</w:t>
      </w:r>
      <w:r>
        <w:rPr>
          <w:spacing w:val="1"/>
        </w:rPr>
        <w:t xml:space="preserve"> </w:t>
      </w:r>
      <w:r>
        <w:t>hipótese,</w:t>
      </w:r>
      <w:r>
        <w:rPr>
          <w:spacing w:val="1"/>
        </w:rPr>
        <w:t xml:space="preserve"> </w:t>
      </w:r>
      <w:r>
        <w:t>o</w:t>
      </w:r>
      <w:r>
        <w:rPr>
          <w:spacing w:val="1"/>
        </w:rPr>
        <w:t xml:space="preserve"> </w:t>
      </w:r>
      <w:r>
        <w:t>monitoramento</w:t>
      </w:r>
      <w:r>
        <w:rPr>
          <w:spacing w:val="1"/>
        </w:rPr>
        <w:t xml:space="preserve"> </w:t>
      </w:r>
      <w:r>
        <w:t>e</w:t>
      </w:r>
      <w:r>
        <w:rPr>
          <w:spacing w:val="1"/>
        </w:rPr>
        <w:t xml:space="preserve"> </w:t>
      </w:r>
      <w:r>
        <w:t>a</w:t>
      </w:r>
      <w:r>
        <w:rPr>
          <w:spacing w:val="1"/>
        </w:rPr>
        <w:t xml:space="preserve"> </w:t>
      </w:r>
      <w:r>
        <w:t>avaliação</w:t>
      </w:r>
      <w:r>
        <w:rPr>
          <w:spacing w:val="1"/>
        </w:rPr>
        <w:t xml:space="preserve"> </w:t>
      </w:r>
      <w:r>
        <w:t>da</w:t>
      </w:r>
      <w:r>
        <w:rPr>
          <w:spacing w:val="1"/>
        </w:rPr>
        <w:t xml:space="preserve"> </w:t>
      </w:r>
      <w:r>
        <w:t>parceria</w:t>
      </w:r>
      <w:r>
        <w:rPr>
          <w:spacing w:val="1"/>
        </w:rPr>
        <w:t xml:space="preserve"> </w:t>
      </w:r>
      <w:r>
        <w:t>poderão</w:t>
      </w:r>
      <w:r>
        <w:rPr>
          <w:spacing w:val="1"/>
        </w:rPr>
        <w:t xml:space="preserve"> </w:t>
      </w:r>
      <w:r>
        <w:t>ser</w:t>
      </w:r>
      <w:r>
        <w:rPr>
          <w:spacing w:val="1"/>
        </w:rPr>
        <w:t xml:space="preserve"> </w:t>
      </w:r>
      <w:r>
        <w:t>realizados</w:t>
      </w:r>
      <w:r>
        <w:rPr>
          <w:spacing w:val="1"/>
        </w:rPr>
        <w:t xml:space="preserve"> </w:t>
      </w:r>
      <w:r>
        <w:t>por</w:t>
      </w:r>
      <w:r>
        <w:rPr>
          <w:spacing w:val="1"/>
        </w:rPr>
        <w:t xml:space="preserve"> </w:t>
      </w:r>
      <w:r>
        <w:t>comissão</w:t>
      </w:r>
      <w:r>
        <w:rPr>
          <w:spacing w:val="1"/>
        </w:rPr>
        <w:t xml:space="preserve"> </w:t>
      </w:r>
      <w:r>
        <w:t>de</w:t>
      </w:r>
      <w:r>
        <w:rPr>
          <w:spacing w:val="-57"/>
        </w:rPr>
        <w:t xml:space="preserve"> </w:t>
      </w:r>
      <w:r>
        <w:t>monitoramento</w:t>
      </w:r>
      <w:r>
        <w:rPr>
          <w:spacing w:val="1"/>
        </w:rPr>
        <w:t xml:space="preserve"> </w:t>
      </w:r>
      <w:r>
        <w:t>e</w:t>
      </w:r>
      <w:r>
        <w:rPr>
          <w:spacing w:val="1"/>
        </w:rPr>
        <w:t xml:space="preserve"> </w:t>
      </w:r>
      <w:r>
        <w:t>avaliação</w:t>
      </w:r>
      <w:r>
        <w:rPr>
          <w:spacing w:val="1"/>
        </w:rPr>
        <w:t xml:space="preserve"> </w:t>
      </w:r>
      <w:r>
        <w:t>a</w:t>
      </w:r>
      <w:r>
        <w:rPr>
          <w:spacing w:val="1"/>
        </w:rPr>
        <w:t xml:space="preserve"> </w:t>
      </w:r>
      <w:r>
        <w:t>ser</w:t>
      </w:r>
      <w:r>
        <w:rPr>
          <w:spacing w:val="1"/>
        </w:rPr>
        <w:t xml:space="preserve"> </w:t>
      </w:r>
      <w:r>
        <w:t>constituída</w:t>
      </w:r>
      <w:r>
        <w:rPr>
          <w:spacing w:val="1"/>
        </w:rPr>
        <w:t xml:space="preserve"> </w:t>
      </w:r>
      <w:r>
        <w:t>pelo</w:t>
      </w:r>
      <w:r>
        <w:rPr>
          <w:spacing w:val="1"/>
        </w:rPr>
        <w:t xml:space="preserve"> </w:t>
      </w:r>
      <w:r>
        <w:t>respectivo</w:t>
      </w:r>
      <w:r>
        <w:rPr>
          <w:spacing w:val="1"/>
        </w:rPr>
        <w:t xml:space="preserve"> </w:t>
      </w:r>
      <w:r>
        <w:t>conselho</w:t>
      </w:r>
      <w:r>
        <w:rPr>
          <w:spacing w:val="1"/>
        </w:rPr>
        <w:t xml:space="preserve"> </w:t>
      </w:r>
      <w:r>
        <w:t>gestor,</w:t>
      </w:r>
      <w:r>
        <w:rPr>
          <w:spacing w:val="1"/>
        </w:rPr>
        <w:t xml:space="preserve"> </w:t>
      </w:r>
      <w:r>
        <w:t>conforme</w:t>
      </w:r>
      <w:r>
        <w:rPr>
          <w:spacing w:val="1"/>
        </w:rPr>
        <w:t xml:space="preserve"> </w:t>
      </w:r>
      <w:r>
        <w:t>legislação</w:t>
      </w:r>
      <w:r>
        <w:rPr>
          <w:spacing w:val="1"/>
        </w:rPr>
        <w:t xml:space="preserve"> </w:t>
      </w:r>
      <w:r>
        <w:t>específica, respeitadas as exigências da Lei nº 13.019, de 2014 e de seu regulamento (art. 49, §5º, do</w:t>
      </w:r>
      <w:r>
        <w:rPr>
          <w:spacing w:val="1"/>
        </w:rPr>
        <w:t xml:space="preserve"> </w:t>
      </w:r>
      <w:r>
        <w:t>Decreto nº 8.726, de 2016).</w:t>
      </w:r>
    </w:p>
    <w:p w14:paraId="7C4FA898" w14:textId="77777777" w:rsidR="00E01993" w:rsidRDefault="00100920" w:rsidP="00E01993">
      <w:pPr>
        <w:pStyle w:val="Corpodetexto"/>
        <w:spacing w:line="235" w:lineRule="auto"/>
      </w:pPr>
      <w:r>
        <w:rPr>
          <w:b/>
        </w:rPr>
        <w:t xml:space="preserve">Subcláusula Oitava. </w:t>
      </w:r>
      <w:r>
        <w:t>O relatório técnico de monitoramento e avaliação, de que trata o inciso III da</w:t>
      </w:r>
      <w:r>
        <w:rPr>
          <w:spacing w:val="1"/>
        </w:rPr>
        <w:t xml:space="preserve"> </w:t>
      </w:r>
      <w:r>
        <w:t>Subcláusula</w:t>
      </w:r>
      <w:r>
        <w:rPr>
          <w:spacing w:val="8"/>
        </w:rPr>
        <w:t xml:space="preserve"> </w:t>
      </w:r>
      <w:r>
        <w:t>Segunda,</w:t>
      </w:r>
      <w:r>
        <w:rPr>
          <w:spacing w:val="8"/>
        </w:rPr>
        <w:t xml:space="preserve"> </w:t>
      </w:r>
      <w:r>
        <w:t>deverá</w:t>
      </w:r>
      <w:r>
        <w:rPr>
          <w:spacing w:val="8"/>
        </w:rPr>
        <w:t xml:space="preserve"> </w:t>
      </w:r>
      <w:r>
        <w:t>conter</w:t>
      </w:r>
      <w:r>
        <w:rPr>
          <w:spacing w:val="8"/>
        </w:rPr>
        <w:t xml:space="preserve"> </w:t>
      </w:r>
      <w:r>
        <w:t>os</w:t>
      </w:r>
      <w:r>
        <w:rPr>
          <w:spacing w:val="8"/>
        </w:rPr>
        <w:t xml:space="preserve"> </w:t>
      </w:r>
      <w:r>
        <w:t>elementos</w:t>
      </w:r>
      <w:r>
        <w:rPr>
          <w:spacing w:val="8"/>
        </w:rPr>
        <w:t xml:space="preserve"> </w:t>
      </w:r>
      <w:r>
        <w:t>dispostos</w:t>
      </w:r>
      <w:r>
        <w:rPr>
          <w:spacing w:val="8"/>
        </w:rPr>
        <w:t xml:space="preserve"> </w:t>
      </w:r>
      <w:r>
        <w:t>no</w:t>
      </w:r>
      <w:r>
        <w:rPr>
          <w:spacing w:val="8"/>
        </w:rPr>
        <w:t xml:space="preserve"> </w:t>
      </w:r>
      <w:r>
        <w:t>§1º</w:t>
      </w:r>
      <w:r>
        <w:rPr>
          <w:spacing w:val="8"/>
        </w:rPr>
        <w:t xml:space="preserve"> </w:t>
      </w:r>
      <w:r>
        <w:t>do</w:t>
      </w:r>
      <w:r>
        <w:rPr>
          <w:spacing w:val="8"/>
        </w:rPr>
        <w:t xml:space="preserve"> </w:t>
      </w:r>
      <w:r>
        <w:t>art.</w:t>
      </w:r>
      <w:r>
        <w:rPr>
          <w:spacing w:val="8"/>
        </w:rPr>
        <w:t xml:space="preserve"> </w:t>
      </w:r>
      <w:r>
        <w:t>59</w:t>
      </w:r>
      <w:r>
        <w:rPr>
          <w:spacing w:val="8"/>
        </w:rPr>
        <w:t xml:space="preserve"> </w:t>
      </w:r>
      <w:r>
        <w:t>da</w:t>
      </w:r>
      <w:r>
        <w:rPr>
          <w:spacing w:val="8"/>
        </w:rPr>
        <w:t xml:space="preserve"> </w:t>
      </w:r>
      <w:r>
        <w:t>Lei</w:t>
      </w:r>
      <w:r>
        <w:rPr>
          <w:spacing w:val="8"/>
        </w:rPr>
        <w:t xml:space="preserve"> </w:t>
      </w:r>
      <w:r>
        <w:t>nº</w:t>
      </w:r>
      <w:r>
        <w:rPr>
          <w:spacing w:val="8"/>
        </w:rPr>
        <w:t xml:space="preserve"> </w:t>
      </w:r>
      <w:r>
        <w:t>13.019,</w:t>
      </w:r>
      <w:r>
        <w:rPr>
          <w:spacing w:val="8"/>
        </w:rPr>
        <w:t xml:space="preserve"> </w:t>
      </w:r>
      <w:r>
        <w:t>de</w:t>
      </w:r>
      <w:r>
        <w:rPr>
          <w:spacing w:val="8"/>
        </w:rPr>
        <w:t xml:space="preserve"> </w:t>
      </w:r>
      <w:r>
        <w:t>2014,</w:t>
      </w:r>
      <w:r>
        <w:rPr>
          <w:spacing w:val="8"/>
        </w:rPr>
        <w:t xml:space="preserve"> </w:t>
      </w:r>
      <w:r>
        <w:t>e</w:t>
      </w:r>
      <w:r>
        <w:rPr>
          <w:spacing w:val="-58"/>
        </w:rPr>
        <w:t xml:space="preserve"> </w:t>
      </w:r>
      <w:r>
        <w:t>o</w:t>
      </w:r>
      <w:r>
        <w:rPr>
          <w:spacing w:val="35"/>
        </w:rPr>
        <w:t xml:space="preserve"> </w:t>
      </w:r>
      <w:r>
        <w:t>parecer</w:t>
      </w:r>
      <w:r>
        <w:rPr>
          <w:spacing w:val="35"/>
        </w:rPr>
        <w:t xml:space="preserve"> </w:t>
      </w:r>
      <w:r>
        <w:t>técnico</w:t>
      </w:r>
      <w:r>
        <w:rPr>
          <w:spacing w:val="35"/>
        </w:rPr>
        <w:t xml:space="preserve"> </w:t>
      </w:r>
      <w:r>
        <w:t>de</w:t>
      </w:r>
      <w:r>
        <w:rPr>
          <w:spacing w:val="35"/>
        </w:rPr>
        <w:t xml:space="preserve"> </w:t>
      </w:r>
      <w:r>
        <w:t>análise</w:t>
      </w:r>
      <w:r>
        <w:rPr>
          <w:spacing w:val="36"/>
        </w:rPr>
        <w:t xml:space="preserve"> </w:t>
      </w:r>
      <w:r>
        <w:t>da</w:t>
      </w:r>
      <w:r>
        <w:rPr>
          <w:spacing w:val="35"/>
        </w:rPr>
        <w:t xml:space="preserve"> </w:t>
      </w:r>
      <w:r>
        <w:t>prestação</w:t>
      </w:r>
      <w:r>
        <w:rPr>
          <w:spacing w:val="35"/>
        </w:rPr>
        <w:t xml:space="preserve"> </w:t>
      </w:r>
      <w:r>
        <w:t>de</w:t>
      </w:r>
      <w:r>
        <w:rPr>
          <w:spacing w:val="35"/>
        </w:rPr>
        <w:t xml:space="preserve"> </w:t>
      </w:r>
      <w:r>
        <w:t>contas</w:t>
      </w:r>
      <w:r>
        <w:rPr>
          <w:spacing w:val="36"/>
        </w:rPr>
        <w:t xml:space="preserve"> </w:t>
      </w:r>
      <w:r>
        <w:t>anual,</w:t>
      </w:r>
      <w:r>
        <w:rPr>
          <w:spacing w:val="35"/>
        </w:rPr>
        <w:t xml:space="preserve"> </w:t>
      </w:r>
      <w:r>
        <w:t>conforme</w:t>
      </w:r>
      <w:r>
        <w:rPr>
          <w:spacing w:val="35"/>
        </w:rPr>
        <w:t xml:space="preserve"> </w:t>
      </w:r>
      <w:r>
        <w:t>previsto</w:t>
      </w:r>
      <w:r>
        <w:rPr>
          <w:spacing w:val="35"/>
        </w:rPr>
        <w:t xml:space="preserve"> </w:t>
      </w:r>
      <w:r>
        <w:t>no</w:t>
      </w:r>
      <w:r>
        <w:rPr>
          <w:spacing w:val="35"/>
        </w:rPr>
        <w:t xml:space="preserve"> </w:t>
      </w:r>
      <w:r>
        <w:t>art.</w:t>
      </w:r>
      <w:r>
        <w:rPr>
          <w:spacing w:val="36"/>
        </w:rPr>
        <w:t xml:space="preserve"> </w:t>
      </w:r>
      <w:r>
        <w:t>61</w:t>
      </w:r>
      <w:r>
        <w:rPr>
          <w:spacing w:val="35"/>
        </w:rPr>
        <w:t xml:space="preserve"> </w:t>
      </w:r>
      <w:r>
        <w:t>do</w:t>
      </w:r>
      <w:r>
        <w:rPr>
          <w:spacing w:val="35"/>
        </w:rPr>
        <w:t xml:space="preserve"> </w:t>
      </w:r>
      <w:r>
        <w:t>Decreto</w:t>
      </w:r>
      <w:r>
        <w:rPr>
          <w:spacing w:val="35"/>
        </w:rPr>
        <w:t xml:space="preserve"> </w:t>
      </w:r>
      <w:r>
        <w:t>nº</w:t>
      </w:r>
      <w:r>
        <w:rPr>
          <w:spacing w:val="-57"/>
        </w:rPr>
        <w:t xml:space="preserve"> </w:t>
      </w:r>
      <w:r>
        <w:t>8.726, de 2016, e será submetido à comissão de monitoramento e avaliação, que detém a competência para</w:t>
      </w:r>
      <w:r>
        <w:rPr>
          <w:spacing w:val="-57"/>
        </w:rPr>
        <w:t xml:space="preserve"> </w:t>
      </w:r>
      <w:r>
        <w:t>avaliá-lo e homologá-lo.</w:t>
      </w:r>
    </w:p>
    <w:p w14:paraId="5D82BCFE" w14:textId="77777777" w:rsidR="00E01993" w:rsidRDefault="00E01993" w:rsidP="00E01993">
      <w:pPr>
        <w:pStyle w:val="Corpodetexto"/>
        <w:spacing w:line="235" w:lineRule="auto"/>
      </w:pPr>
      <w:r>
        <w:rPr>
          <w:b/>
        </w:rPr>
        <w:t xml:space="preserve">Subcláusula Nona. </w:t>
      </w:r>
      <w:r>
        <w:t xml:space="preserve">A visita técnica </w:t>
      </w:r>
      <w:r>
        <w:rPr>
          <w:b/>
        </w:rPr>
        <w:t>in loco</w:t>
      </w:r>
      <w:r>
        <w:t>, de que trata o inciso IV da Subcláusula Segunda, não se</w:t>
      </w:r>
      <w:r>
        <w:rPr>
          <w:spacing w:val="1"/>
        </w:rPr>
        <w:t xml:space="preserve"> </w:t>
      </w:r>
      <w:r>
        <w:t>confunde com as ações de fiscalização e auditoria realizadas pela administração pública federal, pelos</w:t>
      </w:r>
      <w:r>
        <w:rPr>
          <w:spacing w:val="1"/>
        </w:rPr>
        <w:t xml:space="preserve"> </w:t>
      </w:r>
      <w:r>
        <w:t>órgãos de controle interno e pelo Tribunal de Contas da União. A OSC deverá ser notificada previamente</w:t>
      </w:r>
      <w:r>
        <w:rPr>
          <w:spacing w:val="1"/>
        </w:rPr>
        <w:t xml:space="preserve"> </w:t>
      </w:r>
      <w:r>
        <w:t xml:space="preserve">no prazo mínimo de 3 (três) dias úteis anteriores à realização da visita técnica </w:t>
      </w:r>
      <w:r>
        <w:rPr>
          <w:b/>
        </w:rPr>
        <w:t>in loco</w:t>
      </w:r>
      <w:r>
        <w:t>.</w:t>
      </w:r>
    </w:p>
    <w:p w14:paraId="4E528C75" w14:textId="428F47BF" w:rsidR="00E01993" w:rsidRDefault="00E01993" w:rsidP="00E01993">
      <w:pPr>
        <w:pStyle w:val="Corpodetexto"/>
        <w:spacing w:line="235" w:lineRule="auto"/>
      </w:pPr>
      <w:r>
        <w:rPr>
          <w:b/>
        </w:rPr>
        <w:t xml:space="preserve">Subcláusula Décima. </w:t>
      </w:r>
      <w:r>
        <w:t>Sempre que houver a visita, o resultado será circunstanciado em relatório de visita</w:t>
      </w:r>
      <w:r>
        <w:rPr>
          <w:spacing w:val="1"/>
        </w:rPr>
        <w:t xml:space="preserve"> </w:t>
      </w:r>
      <w:r>
        <w:t xml:space="preserve">técnica </w:t>
      </w:r>
      <w:r>
        <w:rPr>
          <w:b/>
        </w:rPr>
        <w:t>in loco</w:t>
      </w:r>
      <w:r>
        <w:t>, que será registrado no TRANSFEREGOV.BR e enviado à OSC para conhecimento, esclarecimentos e</w:t>
      </w:r>
      <w:r>
        <w:rPr>
          <w:spacing w:val="1"/>
        </w:rPr>
        <w:t xml:space="preserve"> </w:t>
      </w:r>
      <w:r>
        <w:t>providências</w:t>
      </w:r>
      <w:r>
        <w:rPr>
          <w:spacing w:val="23"/>
        </w:rPr>
        <w:t xml:space="preserve"> </w:t>
      </w:r>
      <w:r>
        <w:t>e</w:t>
      </w:r>
      <w:r>
        <w:rPr>
          <w:spacing w:val="23"/>
        </w:rPr>
        <w:t xml:space="preserve"> </w:t>
      </w:r>
      <w:r>
        <w:t>poderá</w:t>
      </w:r>
      <w:r>
        <w:rPr>
          <w:spacing w:val="23"/>
        </w:rPr>
        <w:t xml:space="preserve"> </w:t>
      </w:r>
      <w:r>
        <w:t>ensejar</w:t>
      </w:r>
      <w:r>
        <w:rPr>
          <w:spacing w:val="23"/>
        </w:rPr>
        <w:t xml:space="preserve"> </w:t>
      </w:r>
      <w:r>
        <w:t>a</w:t>
      </w:r>
      <w:r>
        <w:rPr>
          <w:spacing w:val="23"/>
        </w:rPr>
        <w:t xml:space="preserve"> </w:t>
      </w:r>
      <w:r>
        <w:t>revisão</w:t>
      </w:r>
      <w:r>
        <w:rPr>
          <w:spacing w:val="23"/>
        </w:rPr>
        <w:t xml:space="preserve"> </w:t>
      </w:r>
      <w:r>
        <w:t>do</w:t>
      </w:r>
      <w:r>
        <w:rPr>
          <w:spacing w:val="23"/>
        </w:rPr>
        <w:t xml:space="preserve"> </w:t>
      </w:r>
      <w:r>
        <w:t>relatório,</w:t>
      </w:r>
      <w:r>
        <w:rPr>
          <w:spacing w:val="24"/>
        </w:rPr>
        <w:t xml:space="preserve"> </w:t>
      </w:r>
      <w:r>
        <w:t>a</w:t>
      </w:r>
      <w:r>
        <w:rPr>
          <w:spacing w:val="23"/>
        </w:rPr>
        <w:t xml:space="preserve"> </w:t>
      </w:r>
      <w:r>
        <w:t>critério</w:t>
      </w:r>
      <w:r>
        <w:rPr>
          <w:spacing w:val="23"/>
        </w:rPr>
        <w:t xml:space="preserve"> </w:t>
      </w:r>
      <w:r>
        <w:t>da</w:t>
      </w:r>
      <w:r>
        <w:rPr>
          <w:spacing w:val="23"/>
        </w:rPr>
        <w:t xml:space="preserve"> </w:t>
      </w:r>
      <w:r>
        <w:t>administração</w:t>
      </w:r>
      <w:r>
        <w:rPr>
          <w:spacing w:val="23"/>
        </w:rPr>
        <w:t xml:space="preserve"> </w:t>
      </w:r>
      <w:r>
        <w:t>pública</w:t>
      </w:r>
      <w:r>
        <w:rPr>
          <w:spacing w:val="23"/>
        </w:rPr>
        <w:t xml:space="preserve"> </w:t>
      </w:r>
      <w:r>
        <w:t>federal</w:t>
      </w:r>
      <w:r>
        <w:rPr>
          <w:spacing w:val="23"/>
        </w:rPr>
        <w:t xml:space="preserve"> </w:t>
      </w:r>
      <w:r>
        <w:t>(art.</w:t>
      </w:r>
      <w:r>
        <w:rPr>
          <w:spacing w:val="23"/>
        </w:rPr>
        <w:t xml:space="preserve"> </w:t>
      </w:r>
      <w:r>
        <w:t xml:space="preserve">52, §2º, do Decreto nº 8.726, de 2016). O relatório de visita técnica </w:t>
      </w:r>
      <w:r>
        <w:rPr>
          <w:b/>
        </w:rPr>
        <w:t xml:space="preserve">in loco </w:t>
      </w:r>
      <w:r>
        <w:t>deverá ser considerado na análise</w:t>
      </w:r>
      <w:r>
        <w:rPr>
          <w:spacing w:val="1"/>
        </w:rPr>
        <w:t xml:space="preserve"> </w:t>
      </w:r>
      <w:r>
        <w:t>da prestação de contas (art. 66, parágrafo único, inciso I, da Lei nº 13.019, de 2014).</w:t>
      </w:r>
    </w:p>
    <w:p w14:paraId="6C25C2F0" w14:textId="470A1BD9" w:rsidR="00E01993" w:rsidRDefault="00E01993" w:rsidP="00E01993">
      <w:pPr>
        <w:pStyle w:val="Corpodetexto"/>
        <w:spacing w:line="235" w:lineRule="auto"/>
        <w:sectPr w:rsidR="00E01993">
          <w:pgSz w:w="11900" w:h="16840"/>
          <w:pgMar w:top="480" w:right="560" w:bottom="480" w:left="600" w:header="274" w:footer="283" w:gutter="0"/>
          <w:cols w:space="720"/>
        </w:sectPr>
      </w:pPr>
    </w:p>
    <w:p w14:paraId="7A522B1D" w14:textId="77777777" w:rsidR="00F531E5" w:rsidRDefault="00100920">
      <w:pPr>
        <w:pStyle w:val="Corpodetexto"/>
        <w:spacing w:before="118" w:line="235" w:lineRule="auto"/>
      </w:pPr>
      <w:r>
        <w:rPr>
          <w:b/>
        </w:rPr>
        <w:lastRenderedPageBreak/>
        <w:t xml:space="preserve">Subcláusula Décima Primeira. </w:t>
      </w:r>
      <w:r>
        <w:t>A pesquisa de satisfação, de que trata o inciso V da Subcláusula Segunda,</w:t>
      </w:r>
      <w:r>
        <w:rPr>
          <w:spacing w:val="-57"/>
        </w:rPr>
        <w:t xml:space="preserve"> </w:t>
      </w:r>
      <w:r>
        <w:t>terá por base critérios objetivos de apuração da satisfação dos beneficiários e de apuração da possibilidade</w:t>
      </w:r>
      <w:r>
        <w:rPr>
          <w:spacing w:val="1"/>
        </w:rPr>
        <w:t xml:space="preserve"> </w:t>
      </w:r>
      <w:r>
        <w:t>de melhorias das ações desenvolvidas pela OSC, visando a contribuir com o cumprimento dos objetivos</w:t>
      </w:r>
      <w:r>
        <w:rPr>
          <w:spacing w:val="1"/>
        </w:rPr>
        <w:t xml:space="preserve"> </w:t>
      </w:r>
      <w:r>
        <w:t>pactuados e com a reorientação e o ajuste das metas e das ações definidas. A pesquisa poderá ser realizada</w:t>
      </w:r>
      <w:r>
        <w:rPr>
          <w:spacing w:val="1"/>
        </w:rPr>
        <w:t xml:space="preserve"> </w:t>
      </w:r>
      <w:r>
        <w:t>diretamente pela administração pública federal, com metodologia presencial ou à distância, com apoio de</w:t>
      </w:r>
      <w:r>
        <w:rPr>
          <w:spacing w:val="1"/>
        </w:rPr>
        <w:t xml:space="preserve"> </w:t>
      </w:r>
      <w:r>
        <w:t>terceiros, por delegação de competência ou por meio de parcerias com órgãos ou entidades aptas a auxiliar</w:t>
      </w:r>
      <w:r>
        <w:rPr>
          <w:spacing w:val="-57"/>
        </w:rPr>
        <w:t xml:space="preserve"> </w:t>
      </w:r>
      <w:r>
        <w:t>na realização da pesquisa (art. 53, §§ 1º e 2º, do Decreto nº 8.726, de 2016).</w:t>
      </w:r>
    </w:p>
    <w:p w14:paraId="3D4CE827" w14:textId="77777777" w:rsidR="00F531E5" w:rsidRDefault="00100920">
      <w:pPr>
        <w:pStyle w:val="Corpodetexto"/>
        <w:spacing w:before="118" w:line="235" w:lineRule="auto"/>
      </w:pPr>
      <w:r>
        <w:rPr>
          <w:b/>
        </w:rPr>
        <w:t>Subcláusula</w:t>
      </w:r>
      <w:r>
        <w:rPr>
          <w:b/>
          <w:spacing w:val="1"/>
        </w:rPr>
        <w:t xml:space="preserve"> </w:t>
      </w:r>
      <w:r>
        <w:rPr>
          <w:b/>
        </w:rPr>
        <w:t>Décima</w:t>
      </w:r>
      <w:r>
        <w:rPr>
          <w:b/>
          <w:spacing w:val="1"/>
        </w:rPr>
        <w:t xml:space="preserve"> </w:t>
      </w:r>
      <w:r>
        <w:rPr>
          <w:b/>
        </w:rPr>
        <w:t>Segunda.</w:t>
      </w:r>
      <w:r>
        <w:rPr>
          <w:b/>
          <w:spacing w:val="1"/>
        </w:rPr>
        <w:t xml:space="preserve"> </w:t>
      </w:r>
      <w:r>
        <w:t>Sempre</w:t>
      </w:r>
      <w:r>
        <w:rPr>
          <w:spacing w:val="1"/>
        </w:rPr>
        <w:t xml:space="preserve"> </w:t>
      </w:r>
      <w:r>
        <w:t>que</w:t>
      </w:r>
      <w:r>
        <w:rPr>
          <w:spacing w:val="1"/>
        </w:rPr>
        <w:t xml:space="preserve"> </w:t>
      </w:r>
      <w:r>
        <w:t>houver</w:t>
      </w:r>
      <w:r>
        <w:rPr>
          <w:spacing w:val="1"/>
        </w:rPr>
        <w:t xml:space="preserve"> </w:t>
      </w:r>
      <w:r>
        <w:t>pesquisa</w:t>
      </w:r>
      <w:r>
        <w:rPr>
          <w:spacing w:val="1"/>
        </w:rPr>
        <w:t xml:space="preserve"> </w:t>
      </w:r>
      <w:r>
        <w:t>de</w:t>
      </w:r>
      <w:r>
        <w:rPr>
          <w:spacing w:val="1"/>
        </w:rPr>
        <w:t xml:space="preserve"> </w:t>
      </w:r>
      <w:r>
        <w:t>satisfação,</w:t>
      </w:r>
      <w:r>
        <w:rPr>
          <w:spacing w:val="1"/>
        </w:rPr>
        <w:t xml:space="preserve"> </w:t>
      </w:r>
      <w:r>
        <w:t>a</w:t>
      </w:r>
      <w:r>
        <w:rPr>
          <w:spacing w:val="1"/>
        </w:rPr>
        <w:t xml:space="preserve"> </w:t>
      </w:r>
      <w:r>
        <w:t>sistematização</w:t>
      </w:r>
      <w:r>
        <w:rPr>
          <w:spacing w:val="1"/>
        </w:rPr>
        <w:t xml:space="preserve"> </w:t>
      </w:r>
      <w:r>
        <w:t>será</w:t>
      </w:r>
      <w:r>
        <w:rPr>
          <w:spacing w:val="1"/>
        </w:rPr>
        <w:t xml:space="preserve"> </w:t>
      </w:r>
      <w:r>
        <w:t>circunstanciada em documento que será enviado à OSC para conhecimento, esclarecimentos e eventuais</w:t>
      </w:r>
      <w:r>
        <w:rPr>
          <w:spacing w:val="1"/>
        </w:rPr>
        <w:t xml:space="preserve"> </w:t>
      </w:r>
      <w:r>
        <w:t>providências. A OSC poderá opinar sobre o conteúdo do questionário que será aplicado (art. 53, §§ 3º e 4º,</w:t>
      </w:r>
      <w:r>
        <w:rPr>
          <w:spacing w:val="-57"/>
        </w:rPr>
        <w:t xml:space="preserve"> </w:t>
      </w:r>
      <w:r>
        <w:t>do Decreto nº 8.726, de 2016).</w:t>
      </w:r>
    </w:p>
    <w:p w14:paraId="4A72FA4E" w14:textId="77777777" w:rsidR="00F531E5" w:rsidRDefault="00100920">
      <w:pPr>
        <w:pStyle w:val="Corpodetexto"/>
        <w:spacing w:line="235" w:lineRule="auto"/>
      </w:pPr>
      <w:r>
        <w:rPr>
          <w:b/>
        </w:rPr>
        <w:t>Subcláusula</w:t>
      </w:r>
      <w:r>
        <w:rPr>
          <w:b/>
          <w:spacing w:val="-3"/>
        </w:rPr>
        <w:t xml:space="preserve"> </w:t>
      </w:r>
      <w:r>
        <w:rPr>
          <w:b/>
        </w:rPr>
        <w:t>Décima</w:t>
      </w:r>
      <w:r>
        <w:rPr>
          <w:b/>
          <w:spacing w:val="-6"/>
        </w:rPr>
        <w:t xml:space="preserve"> </w:t>
      </w:r>
      <w:r>
        <w:rPr>
          <w:b/>
        </w:rPr>
        <w:t>Terceira.</w:t>
      </w:r>
      <w:r>
        <w:rPr>
          <w:b/>
          <w:spacing w:val="-3"/>
        </w:rPr>
        <w:t xml:space="preserve"> </w:t>
      </w:r>
      <w:r>
        <w:t>Sem</w:t>
      </w:r>
      <w:r>
        <w:rPr>
          <w:spacing w:val="-2"/>
        </w:rPr>
        <w:t xml:space="preserve"> </w:t>
      </w:r>
      <w:r>
        <w:t>prejuízo</w:t>
      </w:r>
      <w:r>
        <w:rPr>
          <w:spacing w:val="-3"/>
        </w:rPr>
        <w:t xml:space="preserve"> </w:t>
      </w:r>
      <w:r>
        <w:t>da</w:t>
      </w:r>
      <w:r>
        <w:rPr>
          <w:spacing w:val="-3"/>
        </w:rPr>
        <w:t xml:space="preserve"> </w:t>
      </w:r>
      <w:r>
        <w:t>fiscalização</w:t>
      </w:r>
      <w:r>
        <w:rPr>
          <w:spacing w:val="-2"/>
        </w:rPr>
        <w:t xml:space="preserve"> </w:t>
      </w:r>
      <w:r>
        <w:t>pela</w:t>
      </w:r>
      <w:r>
        <w:rPr>
          <w:spacing w:val="-15"/>
        </w:rPr>
        <w:t xml:space="preserve"> </w:t>
      </w:r>
      <w:r>
        <w:t>Administração</w:t>
      </w:r>
      <w:r>
        <w:rPr>
          <w:spacing w:val="-3"/>
        </w:rPr>
        <w:t xml:space="preserve"> </w:t>
      </w:r>
      <w:r>
        <w:t>Pública</w:t>
      </w:r>
      <w:r>
        <w:rPr>
          <w:spacing w:val="-2"/>
        </w:rPr>
        <w:t xml:space="preserve"> </w:t>
      </w:r>
      <w:r>
        <w:t>e</w:t>
      </w:r>
      <w:r>
        <w:rPr>
          <w:spacing w:val="-3"/>
        </w:rPr>
        <w:t xml:space="preserve"> </w:t>
      </w:r>
      <w:r>
        <w:t>pelos</w:t>
      </w:r>
      <w:r>
        <w:rPr>
          <w:spacing w:val="-2"/>
        </w:rPr>
        <w:t xml:space="preserve"> </w:t>
      </w:r>
      <w:r>
        <w:t>órgãos</w:t>
      </w:r>
      <w:r>
        <w:rPr>
          <w:spacing w:val="-3"/>
        </w:rPr>
        <w:t xml:space="preserve"> </w:t>
      </w:r>
      <w:r>
        <w:t>de</w:t>
      </w:r>
      <w:r>
        <w:rPr>
          <w:spacing w:val="-57"/>
        </w:rPr>
        <w:t xml:space="preserve"> </w:t>
      </w:r>
      <w:r>
        <w:t>controle, a execução da parceria será acompanhada e fiscalizada pelo conselho de política pública setorial</w:t>
      </w:r>
      <w:r>
        <w:rPr>
          <w:spacing w:val="1"/>
        </w:rPr>
        <w:t xml:space="preserve"> </w:t>
      </w:r>
      <w:r>
        <w:t>eventualmente existente na esfera de governo federal. A presente parceria estará também sujeita aos</w:t>
      </w:r>
      <w:r>
        <w:rPr>
          <w:spacing w:val="1"/>
        </w:rPr>
        <w:t xml:space="preserve"> </w:t>
      </w:r>
      <w:r>
        <w:t>mecanismos de controle social previstos na legislação específica (art. 60 da Lei nº 13.019, de 2014).</w:t>
      </w:r>
    </w:p>
    <w:p w14:paraId="37F96FE2" w14:textId="77777777" w:rsidR="00F531E5" w:rsidRDefault="00F531E5">
      <w:pPr>
        <w:pStyle w:val="Corpodetexto"/>
        <w:spacing w:before="0"/>
        <w:ind w:left="0" w:right="0"/>
        <w:jc w:val="left"/>
        <w:rPr>
          <w:sz w:val="26"/>
        </w:rPr>
      </w:pPr>
    </w:p>
    <w:p w14:paraId="7745FA01" w14:textId="77777777" w:rsidR="00F531E5" w:rsidRDefault="00100920">
      <w:pPr>
        <w:pStyle w:val="Ttulo1"/>
        <w:spacing w:before="205"/>
      </w:pPr>
      <w:r>
        <w:t>CLÁUSULA</w:t>
      </w:r>
      <w:r>
        <w:rPr>
          <w:spacing w:val="-15"/>
        </w:rPr>
        <w:t xml:space="preserve"> </w:t>
      </w:r>
      <w:r>
        <w:t>DÉCIMA</w:t>
      </w:r>
      <w:r>
        <w:rPr>
          <w:spacing w:val="-14"/>
        </w:rPr>
        <w:t xml:space="preserve"> </w:t>
      </w:r>
      <w:r>
        <w:t>PRIMEIRA</w:t>
      </w:r>
      <w:r>
        <w:rPr>
          <w:spacing w:val="-15"/>
        </w:rPr>
        <w:t xml:space="preserve"> </w:t>
      </w:r>
      <w:r>
        <w:t>– DA</w:t>
      </w:r>
      <w:r>
        <w:rPr>
          <w:spacing w:val="-15"/>
        </w:rPr>
        <w:t xml:space="preserve"> </w:t>
      </w:r>
      <w:r>
        <w:t>EXTINÇÃO DO</w:t>
      </w:r>
      <w:r>
        <w:rPr>
          <w:spacing w:val="-6"/>
        </w:rPr>
        <w:t xml:space="preserve"> </w:t>
      </w:r>
      <w:r>
        <w:t>TERMO DE</w:t>
      </w:r>
      <w:r>
        <w:rPr>
          <w:spacing w:val="-1"/>
        </w:rPr>
        <w:t xml:space="preserve"> </w:t>
      </w:r>
      <w:r>
        <w:t>FOMENTO</w:t>
      </w:r>
    </w:p>
    <w:p w14:paraId="5294EE73" w14:textId="77777777" w:rsidR="00F531E5" w:rsidRDefault="00100920" w:rsidP="00F1221F">
      <w:pPr>
        <w:pStyle w:val="Corpodetexto"/>
        <w:spacing w:before="114"/>
        <w:ind w:right="0"/>
      </w:pPr>
      <w:r>
        <w:t>O</w:t>
      </w:r>
      <w:r>
        <w:rPr>
          <w:spacing w:val="-3"/>
        </w:rPr>
        <w:t xml:space="preserve"> </w:t>
      </w:r>
      <w:r>
        <w:t>presente</w:t>
      </w:r>
      <w:r>
        <w:rPr>
          <w:spacing w:val="-7"/>
        </w:rPr>
        <w:t xml:space="preserve"> </w:t>
      </w:r>
      <w:r>
        <w:t>Termo</w:t>
      </w:r>
      <w:r>
        <w:rPr>
          <w:spacing w:val="-2"/>
        </w:rPr>
        <w:t xml:space="preserve"> </w:t>
      </w:r>
      <w:r>
        <w:t>de</w:t>
      </w:r>
      <w:r>
        <w:rPr>
          <w:spacing w:val="-3"/>
        </w:rPr>
        <w:t xml:space="preserve"> </w:t>
      </w:r>
      <w:r>
        <w:t>Fomento</w:t>
      </w:r>
      <w:r>
        <w:rPr>
          <w:spacing w:val="-2"/>
        </w:rPr>
        <w:t xml:space="preserve"> </w:t>
      </w:r>
      <w:r>
        <w:t>poderá</w:t>
      </w:r>
      <w:r>
        <w:rPr>
          <w:spacing w:val="-2"/>
        </w:rPr>
        <w:t xml:space="preserve"> </w:t>
      </w:r>
      <w:r>
        <w:t>ser:</w:t>
      </w:r>
    </w:p>
    <w:p w14:paraId="368C95CF" w14:textId="77777777" w:rsidR="00F531E5" w:rsidRDefault="00100920" w:rsidP="00F1221F">
      <w:pPr>
        <w:pStyle w:val="PargrafodaLista"/>
        <w:numPr>
          <w:ilvl w:val="0"/>
          <w:numId w:val="25"/>
        </w:numPr>
        <w:tabs>
          <w:tab w:val="left" w:pos="421"/>
        </w:tabs>
        <w:spacing w:before="115"/>
        <w:ind w:right="0"/>
        <w:jc w:val="both"/>
        <w:rPr>
          <w:sz w:val="24"/>
        </w:rPr>
      </w:pPr>
      <w:r>
        <w:rPr>
          <w:sz w:val="24"/>
        </w:rPr>
        <w:t>extinto por decurso de prazo;</w:t>
      </w:r>
    </w:p>
    <w:p w14:paraId="4A5BEC7B" w14:textId="77777777" w:rsidR="00F531E5" w:rsidRDefault="00100920" w:rsidP="00F1221F">
      <w:pPr>
        <w:pStyle w:val="PargrafodaLista"/>
        <w:numPr>
          <w:ilvl w:val="0"/>
          <w:numId w:val="25"/>
        </w:numPr>
        <w:tabs>
          <w:tab w:val="left" w:pos="501"/>
        </w:tabs>
        <w:spacing w:before="114"/>
        <w:ind w:left="500" w:right="0" w:hanging="281"/>
        <w:jc w:val="both"/>
        <w:rPr>
          <w:sz w:val="24"/>
        </w:rPr>
      </w:pPr>
      <w:r>
        <w:rPr>
          <w:sz w:val="24"/>
        </w:rPr>
        <w:t>extinto,</w:t>
      </w:r>
      <w:r>
        <w:rPr>
          <w:spacing w:val="-2"/>
          <w:sz w:val="24"/>
        </w:rPr>
        <w:t xml:space="preserve"> </w:t>
      </w:r>
      <w:r>
        <w:rPr>
          <w:sz w:val="24"/>
        </w:rPr>
        <w:t>de</w:t>
      </w:r>
      <w:r>
        <w:rPr>
          <w:spacing w:val="-1"/>
          <w:sz w:val="24"/>
        </w:rPr>
        <w:t xml:space="preserve"> </w:t>
      </w:r>
      <w:r>
        <w:rPr>
          <w:sz w:val="24"/>
        </w:rPr>
        <w:t>comum</w:t>
      </w:r>
      <w:r>
        <w:rPr>
          <w:spacing w:val="-2"/>
          <w:sz w:val="24"/>
        </w:rPr>
        <w:t xml:space="preserve"> </w:t>
      </w:r>
      <w:r>
        <w:rPr>
          <w:sz w:val="24"/>
        </w:rPr>
        <w:t>acordo</w:t>
      </w:r>
      <w:r>
        <w:rPr>
          <w:spacing w:val="-1"/>
          <w:sz w:val="24"/>
        </w:rPr>
        <w:t xml:space="preserve"> </w:t>
      </w:r>
      <w:r>
        <w:rPr>
          <w:sz w:val="24"/>
        </w:rPr>
        <w:t>antes</w:t>
      </w:r>
      <w:r>
        <w:rPr>
          <w:spacing w:val="-1"/>
          <w:sz w:val="24"/>
        </w:rPr>
        <w:t xml:space="preserve"> </w:t>
      </w:r>
      <w:r>
        <w:rPr>
          <w:sz w:val="24"/>
        </w:rPr>
        <w:t>do</w:t>
      </w:r>
      <w:r>
        <w:rPr>
          <w:spacing w:val="-2"/>
          <w:sz w:val="24"/>
        </w:rPr>
        <w:t xml:space="preserve"> </w:t>
      </w:r>
      <w:r>
        <w:rPr>
          <w:sz w:val="24"/>
        </w:rPr>
        <w:t>prazo</w:t>
      </w:r>
      <w:r>
        <w:rPr>
          <w:spacing w:val="-1"/>
          <w:sz w:val="24"/>
        </w:rPr>
        <w:t xml:space="preserve"> </w:t>
      </w:r>
      <w:r>
        <w:rPr>
          <w:sz w:val="24"/>
        </w:rPr>
        <w:t>avençado,</w:t>
      </w:r>
      <w:r>
        <w:rPr>
          <w:spacing w:val="-2"/>
          <w:sz w:val="24"/>
        </w:rPr>
        <w:t xml:space="preserve"> </w:t>
      </w:r>
      <w:r>
        <w:rPr>
          <w:sz w:val="24"/>
        </w:rPr>
        <w:t>mediante</w:t>
      </w:r>
      <w:r>
        <w:rPr>
          <w:spacing w:val="-6"/>
          <w:sz w:val="24"/>
        </w:rPr>
        <w:t xml:space="preserve"> </w:t>
      </w:r>
      <w:r>
        <w:rPr>
          <w:sz w:val="24"/>
        </w:rPr>
        <w:t>Termo</w:t>
      </w:r>
      <w:r>
        <w:rPr>
          <w:spacing w:val="-1"/>
          <w:sz w:val="24"/>
        </w:rPr>
        <w:t xml:space="preserve"> </w:t>
      </w:r>
      <w:r>
        <w:rPr>
          <w:sz w:val="24"/>
        </w:rPr>
        <w:t>de</w:t>
      </w:r>
      <w:r>
        <w:rPr>
          <w:spacing w:val="-2"/>
          <w:sz w:val="24"/>
        </w:rPr>
        <w:t xml:space="preserve"> </w:t>
      </w:r>
      <w:r>
        <w:rPr>
          <w:sz w:val="24"/>
        </w:rPr>
        <w:t>Distrato;</w:t>
      </w:r>
    </w:p>
    <w:p w14:paraId="438C130F" w14:textId="77777777" w:rsidR="00F531E5" w:rsidRDefault="00100920" w:rsidP="00F1221F">
      <w:pPr>
        <w:pStyle w:val="PargrafodaLista"/>
        <w:numPr>
          <w:ilvl w:val="0"/>
          <w:numId w:val="25"/>
        </w:numPr>
        <w:tabs>
          <w:tab w:val="left" w:pos="636"/>
        </w:tabs>
        <w:spacing w:before="118" w:line="235" w:lineRule="auto"/>
        <w:ind w:left="220" w:right="0" w:firstLine="0"/>
        <w:jc w:val="both"/>
        <w:rPr>
          <w:sz w:val="24"/>
        </w:rPr>
      </w:pPr>
      <w:r>
        <w:rPr>
          <w:sz w:val="24"/>
        </w:rPr>
        <w:t>denunciado,</w:t>
      </w:r>
      <w:r>
        <w:rPr>
          <w:spacing w:val="55"/>
          <w:sz w:val="24"/>
        </w:rPr>
        <w:t xml:space="preserve"> </w:t>
      </w:r>
      <w:r>
        <w:rPr>
          <w:sz w:val="24"/>
        </w:rPr>
        <w:t>por</w:t>
      </w:r>
      <w:r>
        <w:rPr>
          <w:spacing w:val="55"/>
          <w:sz w:val="24"/>
        </w:rPr>
        <w:t xml:space="preserve"> </w:t>
      </w:r>
      <w:r>
        <w:rPr>
          <w:sz w:val="24"/>
        </w:rPr>
        <w:t>decisão</w:t>
      </w:r>
      <w:r>
        <w:rPr>
          <w:spacing w:val="55"/>
          <w:sz w:val="24"/>
        </w:rPr>
        <w:t xml:space="preserve"> </w:t>
      </w:r>
      <w:r>
        <w:rPr>
          <w:sz w:val="24"/>
        </w:rPr>
        <w:t>unilateral</w:t>
      </w:r>
      <w:r>
        <w:rPr>
          <w:spacing w:val="55"/>
          <w:sz w:val="24"/>
        </w:rPr>
        <w:t xml:space="preserve"> </w:t>
      </w:r>
      <w:r>
        <w:rPr>
          <w:sz w:val="24"/>
        </w:rPr>
        <w:t>de</w:t>
      </w:r>
      <w:r>
        <w:rPr>
          <w:spacing w:val="55"/>
          <w:sz w:val="24"/>
        </w:rPr>
        <w:t xml:space="preserve"> </w:t>
      </w:r>
      <w:r>
        <w:rPr>
          <w:sz w:val="24"/>
        </w:rPr>
        <w:t>qualquer</w:t>
      </w:r>
      <w:r>
        <w:rPr>
          <w:spacing w:val="55"/>
          <w:sz w:val="24"/>
        </w:rPr>
        <w:t xml:space="preserve"> </w:t>
      </w:r>
      <w:r>
        <w:rPr>
          <w:sz w:val="24"/>
        </w:rPr>
        <w:t>dos</w:t>
      </w:r>
      <w:r>
        <w:rPr>
          <w:spacing w:val="55"/>
          <w:sz w:val="24"/>
        </w:rPr>
        <w:t xml:space="preserve"> </w:t>
      </w:r>
      <w:r>
        <w:rPr>
          <w:sz w:val="24"/>
        </w:rPr>
        <w:t>partícipes,</w:t>
      </w:r>
      <w:r>
        <w:rPr>
          <w:spacing w:val="55"/>
          <w:sz w:val="24"/>
        </w:rPr>
        <w:t xml:space="preserve"> </w:t>
      </w:r>
      <w:r>
        <w:rPr>
          <w:sz w:val="24"/>
        </w:rPr>
        <w:t>independentemente</w:t>
      </w:r>
      <w:r>
        <w:rPr>
          <w:spacing w:val="55"/>
          <w:sz w:val="24"/>
        </w:rPr>
        <w:t xml:space="preserve"> </w:t>
      </w:r>
      <w:r>
        <w:rPr>
          <w:sz w:val="24"/>
        </w:rPr>
        <w:t>de</w:t>
      </w:r>
      <w:r>
        <w:rPr>
          <w:spacing w:val="55"/>
          <w:sz w:val="24"/>
        </w:rPr>
        <w:t xml:space="preserve"> </w:t>
      </w:r>
      <w:r>
        <w:rPr>
          <w:sz w:val="24"/>
        </w:rPr>
        <w:t>autorização</w:t>
      </w:r>
      <w:r>
        <w:rPr>
          <w:spacing w:val="-57"/>
          <w:sz w:val="24"/>
        </w:rPr>
        <w:t xml:space="preserve"> </w:t>
      </w:r>
      <w:r>
        <w:rPr>
          <w:sz w:val="24"/>
        </w:rPr>
        <w:t>judicial, mediante prévia notificação por escrito ao outro partícipe; ou</w:t>
      </w:r>
    </w:p>
    <w:p w14:paraId="6FC40142" w14:textId="77777777" w:rsidR="00F531E5" w:rsidRDefault="00100920" w:rsidP="00F1221F">
      <w:pPr>
        <w:pStyle w:val="PargrafodaLista"/>
        <w:numPr>
          <w:ilvl w:val="0"/>
          <w:numId w:val="25"/>
        </w:numPr>
        <w:tabs>
          <w:tab w:val="left" w:pos="630"/>
        </w:tabs>
        <w:spacing w:before="120" w:line="235" w:lineRule="auto"/>
        <w:ind w:left="220" w:right="0" w:firstLine="0"/>
        <w:jc w:val="both"/>
        <w:rPr>
          <w:sz w:val="24"/>
        </w:rPr>
      </w:pPr>
      <w:r>
        <w:rPr>
          <w:sz w:val="24"/>
        </w:rPr>
        <w:t>rescindido,</w:t>
      </w:r>
      <w:r>
        <w:rPr>
          <w:spacing w:val="6"/>
          <w:sz w:val="24"/>
        </w:rPr>
        <w:t xml:space="preserve"> </w:t>
      </w:r>
      <w:r>
        <w:rPr>
          <w:sz w:val="24"/>
        </w:rPr>
        <w:t>por</w:t>
      </w:r>
      <w:r>
        <w:rPr>
          <w:spacing w:val="6"/>
          <w:sz w:val="24"/>
        </w:rPr>
        <w:t xml:space="preserve"> </w:t>
      </w:r>
      <w:r>
        <w:rPr>
          <w:sz w:val="24"/>
        </w:rPr>
        <w:t>decisão</w:t>
      </w:r>
      <w:r>
        <w:rPr>
          <w:spacing w:val="6"/>
          <w:sz w:val="24"/>
        </w:rPr>
        <w:t xml:space="preserve"> </w:t>
      </w:r>
      <w:r>
        <w:rPr>
          <w:sz w:val="24"/>
        </w:rPr>
        <w:t>unilateral</w:t>
      </w:r>
      <w:r>
        <w:rPr>
          <w:spacing w:val="6"/>
          <w:sz w:val="24"/>
        </w:rPr>
        <w:t xml:space="preserve"> </w:t>
      </w:r>
      <w:r>
        <w:rPr>
          <w:sz w:val="24"/>
        </w:rPr>
        <w:t>de</w:t>
      </w:r>
      <w:r>
        <w:rPr>
          <w:spacing w:val="6"/>
          <w:sz w:val="24"/>
        </w:rPr>
        <w:t xml:space="preserve"> </w:t>
      </w:r>
      <w:r>
        <w:rPr>
          <w:sz w:val="24"/>
        </w:rPr>
        <w:t>qualquer</w:t>
      </w:r>
      <w:r>
        <w:rPr>
          <w:spacing w:val="6"/>
          <w:sz w:val="24"/>
        </w:rPr>
        <w:t xml:space="preserve"> </w:t>
      </w:r>
      <w:r>
        <w:rPr>
          <w:sz w:val="24"/>
        </w:rPr>
        <w:t>dos</w:t>
      </w:r>
      <w:r>
        <w:rPr>
          <w:spacing w:val="6"/>
          <w:sz w:val="24"/>
        </w:rPr>
        <w:t xml:space="preserve"> </w:t>
      </w:r>
      <w:r>
        <w:rPr>
          <w:sz w:val="24"/>
        </w:rPr>
        <w:t>partícipes,</w:t>
      </w:r>
      <w:r>
        <w:rPr>
          <w:spacing w:val="6"/>
          <w:sz w:val="24"/>
        </w:rPr>
        <w:t xml:space="preserve"> </w:t>
      </w:r>
      <w:r>
        <w:rPr>
          <w:sz w:val="24"/>
        </w:rPr>
        <w:t>independentemente</w:t>
      </w:r>
      <w:r>
        <w:rPr>
          <w:spacing w:val="6"/>
          <w:sz w:val="24"/>
        </w:rPr>
        <w:t xml:space="preserve"> </w:t>
      </w:r>
      <w:r>
        <w:rPr>
          <w:sz w:val="24"/>
        </w:rPr>
        <w:t>de</w:t>
      </w:r>
      <w:r>
        <w:rPr>
          <w:spacing w:val="6"/>
          <w:sz w:val="24"/>
        </w:rPr>
        <w:t xml:space="preserve"> </w:t>
      </w:r>
      <w:r>
        <w:rPr>
          <w:sz w:val="24"/>
        </w:rPr>
        <w:t>autorização</w:t>
      </w:r>
      <w:r>
        <w:rPr>
          <w:spacing w:val="-57"/>
          <w:sz w:val="24"/>
        </w:rPr>
        <w:t xml:space="preserve"> </w:t>
      </w:r>
      <w:r>
        <w:rPr>
          <w:sz w:val="24"/>
        </w:rPr>
        <w:t>judicial, mediante prévia notificação por escrito ao outro partícipe, nas seguintes hipóteses:</w:t>
      </w:r>
    </w:p>
    <w:p w14:paraId="4D7146DF" w14:textId="77777777" w:rsidR="00F531E5" w:rsidRDefault="00F531E5" w:rsidP="00F1221F">
      <w:pPr>
        <w:pStyle w:val="Corpodetexto"/>
        <w:spacing w:before="5"/>
        <w:ind w:left="0" w:right="0"/>
        <w:rPr>
          <w:sz w:val="20"/>
        </w:rPr>
      </w:pPr>
    </w:p>
    <w:p w14:paraId="0DB8C9A2" w14:textId="77777777" w:rsidR="00F531E5" w:rsidRDefault="00100920" w:rsidP="00F1221F">
      <w:pPr>
        <w:pStyle w:val="PargrafodaLista"/>
        <w:numPr>
          <w:ilvl w:val="1"/>
          <w:numId w:val="25"/>
        </w:numPr>
        <w:tabs>
          <w:tab w:val="left" w:pos="821"/>
        </w:tabs>
        <w:spacing w:before="0"/>
        <w:ind w:right="0" w:hanging="348"/>
        <w:jc w:val="both"/>
        <w:rPr>
          <w:sz w:val="24"/>
        </w:rPr>
      </w:pPr>
      <w:r>
        <w:rPr>
          <w:sz w:val="24"/>
        </w:rPr>
        <w:t>descumprimento injustificado de cláusula deste instrumento;</w:t>
      </w:r>
    </w:p>
    <w:p w14:paraId="051BFF8E" w14:textId="77777777" w:rsidR="00F531E5" w:rsidRDefault="00100920" w:rsidP="00F1221F">
      <w:pPr>
        <w:pStyle w:val="PargrafodaLista"/>
        <w:numPr>
          <w:ilvl w:val="1"/>
          <w:numId w:val="25"/>
        </w:numPr>
        <w:tabs>
          <w:tab w:val="left" w:pos="821"/>
        </w:tabs>
        <w:spacing w:line="235" w:lineRule="auto"/>
        <w:ind w:right="0" w:hanging="361"/>
        <w:jc w:val="both"/>
        <w:rPr>
          <w:sz w:val="24"/>
        </w:rPr>
      </w:pPr>
      <w:r>
        <w:rPr>
          <w:sz w:val="24"/>
        </w:rPr>
        <w:t>irregularidade</w:t>
      </w:r>
      <w:r>
        <w:rPr>
          <w:spacing w:val="18"/>
          <w:sz w:val="24"/>
        </w:rPr>
        <w:t xml:space="preserve"> </w:t>
      </w:r>
      <w:r>
        <w:rPr>
          <w:sz w:val="24"/>
        </w:rPr>
        <w:t>ou</w:t>
      </w:r>
      <w:r>
        <w:rPr>
          <w:spacing w:val="18"/>
          <w:sz w:val="24"/>
        </w:rPr>
        <w:t xml:space="preserve"> </w:t>
      </w:r>
      <w:r>
        <w:rPr>
          <w:sz w:val="24"/>
        </w:rPr>
        <w:t>inexecução</w:t>
      </w:r>
      <w:r>
        <w:rPr>
          <w:spacing w:val="18"/>
          <w:sz w:val="24"/>
        </w:rPr>
        <w:t xml:space="preserve"> </w:t>
      </w:r>
      <w:r>
        <w:rPr>
          <w:sz w:val="24"/>
        </w:rPr>
        <w:t>injustificada,</w:t>
      </w:r>
      <w:r>
        <w:rPr>
          <w:spacing w:val="18"/>
          <w:sz w:val="24"/>
        </w:rPr>
        <w:t xml:space="preserve"> </w:t>
      </w:r>
      <w:r>
        <w:rPr>
          <w:sz w:val="24"/>
        </w:rPr>
        <w:t>ainda</w:t>
      </w:r>
      <w:r>
        <w:rPr>
          <w:spacing w:val="18"/>
          <w:sz w:val="24"/>
        </w:rPr>
        <w:t xml:space="preserve"> </w:t>
      </w:r>
      <w:r>
        <w:rPr>
          <w:sz w:val="24"/>
        </w:rPr>
        <w:t>que</w:t>
      </w:r>
      <w:r>
        <w:rPr>
          <w:spacing w:val="18"/>
          <w:sz w:val="24"/>
        </w:rPr>
        <w:t xml:space="preserve"> </w:t>
      </w:r>
      <w:r>
        <w:rPr>
          <w:sz w:val="24"/>
        </w:rPr>
        <w:t>parcial,</w:t>
      </w:r>
      <w:r>
        <w:rPr>
          <w:spacing w:val="18"/>
          <w:sz w:val="24"/>
        </w:rPr>
        <w:t xml:space="preserve"> </w:t>
      </w:r>
      <w:r>
        <w:rPr>
          <w:sz w:val="24"/>
        </w:rPr>
        <w:t>do</w:t>
      </w:r>
      <w:r>
        <w:rPr>
          <w:spacing w:val="18"/>
          <w:sz w:val="24"/>
        </w:rPr>
        <w:t xml:space="preserve"> </w:t>
      </w:r>
      <w:r>
        <w:rPr>
          <w:sz w:val="24"/>
        </w:rPr>
        <w:t>objeto,</w:t>
      </w:r>
      <w:r>
        <w:rPr>
          <w:spacing w:val="18"/>
          <w:sz w:val="24"/>
        </w:rPr>
        <w:t xml:space="preserve"> </w:t>
      </w:r>
      <w:r>
        <w:rPr>
          <w:sz w:val="24"/>
        </w:rPr>
        <w:t>resultados</w:t>
      </w:r>
      <w:r>
        <w:rPr>
          <w:spacing w:val="18"/>
          <w:sz w:val="24"/>
        </w:rPr>
        <w:t xml:space="preserve"> </w:t>
      </w:r>
      <w:r>
        <w:rPr>
          <w:sz w:val="24"/>
        </w:rPr>
        <w:t>ou</w:t>
      </w:r>
      <w:r>
        <w:rPr>
          <w:spacing w:val="18"/>
          <w:sz w:val="24"/>
        </w:rPr>
        <w:t xml:space="preserve"> </w:t>
      </w:r>
      <w:r>
        <w:rPr>
          <w:sz w:val="24"/>
        </w:rPr>
        <w:t>metas</w:t>
      </w:r>
      <w:r>
        <w:rPr>
          <w:spacing w:val="-57"/>
          <w:sz w:val="24"/>
        </w:rPr>
        <w:t xml:space="preserve"> </w:t>
      </w:r>
      <w:r>
        <w:rPr>
          <w:sz w:val="24"/>
        </w:rPr>
        <w:t>pactuadas (art. 61, §4º, inciso II, do Decreto nº 8.726, de 2016);</w:t>
      </w:r>
    </w:p>
    <w:p w14:paraId="1E27AACD" w14:textId="77777777" w:rsidR="00F531E5" w:rsidRDefault="00100920" w:rsidP="00F1221F">
      <w:pPr>
        <w:pStyle w:val="PargrafodaLista"/>
        <w:numPr>
          <w:ilvl w:val="1"/>
          <w:numId w:val="25"/>
        </w:numPr>
        <w:tabs>
          <w:tab w:val="left" w:pos="821"/>
        </w:tabs>
        <w:spacing w:line="235" w:lineRule="auto"/>
        <w:ind w:right="0"/>
        <w:jc w:val="both"/>
        <w:rPr>
          <w:sz w:val="24"/>
        </w:rPr>
      </w:pPr>
      <w:r>
        <w:rPr>
          <w:sz w:val="24"/>
        </w:rPr>
        <w:t>omissão</w:t>
      </w:r>
      <w:r>
        <w:rPr>
          <w:spacing w:val="12"/>
          <w:sz w:val="24"/>
        </w:rPr>
        <w:t xml:space="preserve"> </w:t>
      </w:r>
      <w:r>
        <w:rPr>
          <w:sz w:val="24"/>
        </w:rPr>
        <w:t>no</w:t>
      </w:r>
      <w:r>
        <w:rPr>
          <w:spacing w:val="12"/>
          <w:sz w:val="24"/>
        </w:rPr>
        <w:t xml:space="preserve"> </w:t>
      </w:r>
      <w:r>
        <w:rPr>
          <w:sz w:val="24"/>
        </w:rPr>
        <w:t>dever</w:t>
      </w:r>
      <w:r>
        <w:rPr>
          <w:spacing w:val="12"/>
          <w:sz w:val="24"/>
        </w:rPr>
        <w:t xml:space="preserve"> </w:t>
      </w:r>
      <w:r>
        <w:rPr>
          <w:sz w:val="24"/>
        </w:rPr>
        <w:t>de</w:t>
      </w:r>
      <w:r>
        <w:rPr>
          <w:spacing w:val="12"/>
          <w:sz w:val="24"/>
        </w:rPr>
        <w:t xml:space="preserve"> </w:t>
      </w:r>
      <w:r>
        <w:rPr>
          <w:sz w:val="24"/>
        </w:rPr>
        <w:t>prestação</w:t>
      </w:r>
      <w:r>
        <w:rPr>
          <w:spacing w:val="12"/>
          <w:sz w:val="24"/>
        </w:rPr>
        <w:t xml:space="preserve"> </w:t>
      </w:r>
      <w:r>
        <w:rPr>
          <w:sz w:val="24"/>
        </w:rPr>
        <w:t>de</w:t>
      </w:r>
      <w:r>
        <w:rPr>
          <w:spacing w:val="12"/>
          <w:sz w:val="24"/>
        </w:rPr>
        <w:t xml:space="preserve"> </w:t>
      </w:r>
      <w:r>
        <w:rPr>
          <w:sz w:val="24"/>
        </w:rPr>
        <w:t>contas</w:t>
      </w:r>
      <w:r>
        <w:rPr>
          <w:spacing w:val="12"/>
          <w:sz w:val="24"/>
        </w:rPr>
        <w:t xml:space="preserve"> </w:t>
      </w:r>
      <w:r>
        <w:rPr>
          <w:sz w:val="24"/>
        </w:rPr>
        <w:t>anual,</w:t>
      </w:r>
      <w:r>
        <w:rPr>
          <w:spacing w:val="12"/>
          <w:sz w:val="24"/>
        </w:rPr>
        <w:t xml:space="preserve"> </w:t>
      </w:r>
      <w:r>
        <w:rPr>
          <w:sz w:val="24"/>
        </w:rPr>
        <w:t>nas</w:t>
      </w:r>
      <w:r>
        <w:rPr>
          <w:spacing w:val="12"/>
          <w:sz w:val="24"/>
        </w:rPr>
        <w:t xml:space="preserve"> </w:t>
      </w:r>
      <w:r>
        <w:rPr>
          <w:sz w:val="24"/>
        </w:rPr>
        <w:t>parcerias</w:t>
      </w:r>
      <w:r>
        <w:rPr>
          <w:spacing w:val="12"/>
          <w:sz w:val="24"/>
        </w:rPr>
        <w:t xml:space="preserve"> </w:t>
      </w:r>
      <w:r>
        <w:rPr>
          <w:sz w:val="24"/>
        </w:rPr>
        <w:t>com</w:t>
      </w:r>
      <w:r>
        <w:rPr>
          <w:spacing w:val="12"/>
          <w:sz w:val="24"/>
        </w:rPr>
        <w:t xml:space="preserve"> </w:t>
      </w:r>
      <w:r>
        <w:rPr>
          <w:sz w:val="24"/>
        </w:rPr>
        <w:t>vigência</w:t>
      </w:r>
      <w:r>
        <w:rPr>
          <w:spacing w:val="12"/>
          <w:sz w:val="24"/>
        </w:rPr>
        <w:t xml:space="preserve"> </w:t>
      </w:r>
      <w:r>
        <w:rPr>
          <w:sz w:val="24"/>
        </w:rPr>
        <w:t>superior</w:t>
      </w:r>
      <w:r>
        <w:rPr>
          <w:spacing w:val="12"/>
          <w:sz w:val="24"/>
        </w:rPr>
        <w:t xml:space="preserve"> </w:t>
      </w:r>
      <w:r>
        <w:rPr>
          <w:sz w:val="24"/>
        </w:rPr>
        <w:t>a</w:t>
      </w:r>
      <w:r>
        <w:rPr>
          <w:spacing w:val="12"/>
          <w:sz w:val="24"/>
        </w:rPr>
        <w:t xml:space="preserve"> </w:t>
      </w:r>
      <w:r>
        <w:rPr>
          <w:sz w:val="24"/>
        </w:rPr>
        <w:t>um</w:t>
      </w:r>
      <w:r>
        <w:rPr>
          <w:spacing w:val="12"/>
          <w:sz w:val="24"/>
        </w:rPr>
        <w:t xml:space="preserve"> </w:t>
      </w:r>
      <w:r>
        <w:rPr>
          <w:sz w:val="24"/>
        </w:rPr>
        <w:t>ano,</w:t>
      </w:r>
      <w:r>
        <w:rPr>
          <w:spacing w:val="12"/>
          <w:sz w:val="24"/>
        </w:rPr>
        <w:t xml:space="preserve"> </w:t>
      </w:r>
      <w:r>
        <w:rPr>
          <w:sz w:val="24"/>
        </w:rPr>
        <w:t>sem</w:t>
      </w:r>
      <w:r>
        <w:rPr>
          <w:spacing w:val="-57"/>
          <w:sz w:val="24"/>
        </w:rPr>
        <w:t xml:space="preserve"> </w:t>
      </w:r>
      <w:r>
        <w:rPr>
          <w:sz w:val="24"/>
        </w:rPr>
        <w:t>prejuízo do disposto no §2º do art. 70 da Lei nº 13.019, de 2014;</w:t>
      </w:r>
    </w:p>
    <w:p w14:paraId="72D0477F" w14:textId="77777777" w:rsidR="00F531E5" w:rsidRDefault="00100920" w:rsidP="00F1221F">
      <w:pPr>
        <w:pStyle w:val="PargrafodaLista"/>
        <w:numPr>
          <w:ilvl w:val="1"/>
          <w:numId w:val="25"/>
        </w:numPr>
        <w:tabs>
          <w:tab w:val="left" w:pos="821"/>
        </w:tabs>
        <w:spacing w:before="115"/>
        <w:ind w:right="0" w:hanging="361"/>
        <w:jc w:val="both"/>
        <w:rPr>
          <w:sz w:val="24"/>
        </w:rPr>
      </w:pPr>
      <w:r>
        <w:rPr>
          <w:sz w:val="24"/>
        </w:rPr>
        <w:t>violação da legislação aplicável;</w:t>
      </w:r>
    </w:p>
    <w:p w14:paraId="3B53C8DA" w14:textId="77777777" w:rsidR="00F531E5" w:rsidRDefault="00100920" w:rsidP="00F1221F">
      <w:pPr>
        <w:pStyle w:val="PargrafodaLista"/>
        <w:numPr>
          <w:ilvl w:val="1"/>
          <w:numId w:val="25"/>
        </w:numPr>
        <w:tabs>
          <w:tab w:val="left" w:pos="821"/>
        </w:tabs>
        <w:spacing w:before="114"/>
        <w:ind w:right="0" w:hanging="348"/>
        <w:jc w:val="both"/>
        <w:rPr>
          <w:sz w:val="24"/>
        </w:rPr>
      </w:pPr>
      <w:r>
        <w:rPr>
          <w:sz w:val="24"/>
        </w:rPr>
        <w:t>cometimento de falhas reiteradas na execução;</w:t>
      </w:r>
    </w:p>
    <w:p w14:paraId="184D1476" w14:textId="77777777" w:rsidR="00F531E5" w:rsidRDefault="00100920" w:rsidP="00F1221F">
      <w:pPr>
        <w:pStyle w:val="PargrafodaLista"/>
        <w:numPr>
          <w:ilvl w:val="1"/>
          <w:numId w:val="25"/>
        </w:numPr>
        <w:tabs>
          <w:tab w:val="left" w:pos="821"/>
        </w:tabs>
        <w:spacing w:before="114"/>
        <w:ind w:right="0" w:hanging="321"/>
        <w:jc w:val="both"/>
        <w:rPr>
          <w:sz w:val="24"/>
        </w:rPr>
      </w:pPr>
      <w:r>
        <w:rPr>
          <w:sz w:val="24"/>
        </w:rPr>
        <w:t>malversação de recursos públicos;</w:t>
      </w:r>
    </w:p>
    <w:p w14:paraId="6016AE5C" w14:textId="77777777" w:rsidR="00F531E5" w:rsidRDefault="00100920" w:rsidP="00F1221F">
      <w:pPr>
        <w:pStyle w:val="PargrafodaLista"/>
        <w:numPr>
          <w:ilvl w:val="1"/>
          <w:numId w:val="25"/>
        </w:numPr>
        <w:tabs>
          <w:tab w:val="left" w:pos="821"/>
        </w:tabs>
        <w:spacing w:before="114"/>
        <w:ind w:right="0" w:hanging="361"/>
        <w:jc w:val="both"/>
        <w:rPr>
          <w:sz w:val="24"/>
        </w:rPr>
      </w:pPr>
      <w:r>
        <w:rPr>
          <w:sz w:val="24"/>
        </w:rPr>
        <w:t>constatação de falsidade ou fraude nas informações ou documentos apresentados;</w:t>
      </w:r>
    </w:p>
    <w:p w14:paraId="612BE1CD" w14:textId="77777777" w:rsidR="00F531E5" w:rsidRDefault="00100920" w:rsidP="00F1221F">
      <w:pPr>
        <w:pStyle w:val="PargrafodaLista"/>
        <w:numPr>
          <w:ilvl w:val="1"/>
          <w:numId w:val="25"/>
        </w:numPr>
        <w:tabs>
          <w:tab w:val="left" w:pos="821"/>
        </w:tabs>
        <w:spacing w:before="115"/>
        <w:ind w:right="0" w:hanging="361"/>
        <w:jc w:val="both"/>
        <w:rPr>
          <w:sz w:val="24"/>
        </w:rPr>
      </w:pPr>
      <w:r>
        <w:rPr>
          <w:sz w:val="24"/>
        </w:rPr>
        <w:t>não atendimento às recomendações ou determinações decorrentes da fiscalização;</w:t>
      </w:r>
    </w:p>
    <w:p w14:paraId="6B826244" w14:textId="77777777" w:rsidR="00F531E5" w:rsidRDefault="00100920" w:rsidP="00F1221F">
      <w:pPr>
        <w:pStyle w:val="PargrafodaLista"/>
        <w:numPr>
          <w:ilvl w:val="1"/>
          <w:numId w:val="25"/>
        </w:numPr>
        <w:tabs>
          <w:tab w:val="left" w:pos="821"/>
        </w:tabs>
        <w:spacing w:before="118" w:line="235" w:lineRule="auto"/>
        <w:ind w:right="0" w:hanging="307"/>
        <w:jc w:val="both"/>
        <w:rPr>
          <w:sz w:val="24"/>
        </w:rPr>
      </w:pPr>
      <w:r>
        <w:rPr>
          <w:sz w:val="24"/>
        </w:rPr>
        <w:t>descumprimento</w:t>
      </w:r>
      <w:r>
        <w:rPr>
          <w:spacing w:val="13"/>
          <w:sz w:val="24"/>
        </w:rPr>
        <w:t xml:space="preserve"> </w:t>
      </w:r>
      <w:r>
        <w:rPr>
          <w:sz w:val="24"/>
        </w:rPr>
        <w:t>das</w:t>
      </w:r>
      <w:r>
        <w:rPr>
          <w:spacing w:val="13"/>
          <w:sz w:val="24"/>
        </w:rPr>
        <w:t xml:space="preserve"> </w:t>
      </w:r>
      <w:r>
        <w:rPr>
          <w:sz w:val="24"/>
        </w:rPr>
        <w:t>condições</w:t>
      </w:r>
      <w:r>
        <w:rPr>
          <w:spacing w:val="13"/>
          <w:sz w:val="24"/>
        </w:rPr>
        <w:t xml:space="preserve"> </w:t>
      </w:r>
      <w:r>
        <w:rPr>
          <w:sz w:val="24"/>
        </w:rPr>
        <w:t>que</w:t>
      </w:r>
      <w:r>
        <w:rPr>
          <w:spacing w:val="13"/>
          <w:sz w:val="24"/>
        </w:rPr>
        <w:t xml:space="preserve"> </w:t>
      </w:r>
      <w:r>
        <w:rPr>
          <w:sz w:val="24"/>
        </w:rPr>
        <w:t>caracterizam</w:t>
      </w:r>
      <w:r>
        <w:rPr>
          <w:spacing w:val="14"/>
          <w:sz w:val="24"/>
        </w:rPr>
        <w:t xml:space="preserve"> </w:t>
      </w:r>
      <w:r>
        <w:rPr>
          <w:sz w:val="24"/>
        </w:rPr>
        <w:t>a</w:t>
      </w:r>
      <w:r>
        <w:rPr>
          <w:spacing w:val="13"/>
          <w:sz w:val="24"/>
        </w:rPr>
        <w:t xml:space="preserve"> </w:t>
      </w:r>
      <w:r>
        <w:rPr>
          <w:sz w:val="24"/>
        </w:rPr>
        <w:t>parceira</w:t>
      </w:r>
      <w:r>
        <w:rPr>
          <w:spacing w:val="13"/>
          <w:sz w:val="24"/>
        </w:rPr>
        <w:t xml:space="preserve"> </w:t>
      </w:r>
      <w:r>
        <w:rPr>
          <w:sz w:val="24"/>
        </w:rPr>
        <w:t>privada</w:t>
      </w:r>
      <w:r>
        <w:rPr>
          <w:spacing w:val="13"/>
          <w:sz w:val="24"/>
        </w:rPr>
        <w:t xml:space="preserve"> </w:t>
      </w:r>
      <w:r>
        <w:rPr>
          <w:sz w:val="24"/>
        </w:rPr>
        <w:t>como</w:t>
      </w:r>
      <w:r>
        <w:rPr>
          <w:spacing w:val="14"/>
          <w:sz w:val="24"/>
        </w:rPr>
        <w:t xml:space="preserve"> </w:t>
      </w:r>
      <w:r>
        <w:rPr>
          <w:sz w:val="24"/>
        </w:rPr>
        <w:t>OSC</w:t>
      </w:r>
      <w:r>
        <w:rPr>
          <w:spacing w:val="13"/>
          <w:sz w:val="24"/>
        </w:rPr>
        <w:t xml:space="preserve"> </w:t>
      </w:r>
      <w:r>
        <w:rPr>
          <w:sz w:val="24"/>
        </w:rPr>
        <w:t>(art.</w:t>
      </w:r>
      <w:r>
        <w:rPr>
          <w:spacing w:val="13"/>
          <w:sz w:val="24"/>
        </w:rPr>
        <w:t xml:space="preserve"> </w:t>
      </w:r>
      <w:r>
        <w:rPr>
          <w:sz w:val="24"/>
        </w:rPr>
        <w:t>2º,</w:t>
      </w:r>
      <w:r>
        <w:rPr>
          <w:spacing w:val="13"/>
          <w:sz w:val="24"/>
        </w:rPr>
        <w:t xml:space="preserve"> </w:t>
      </w:r>
      <w:r>
        <w:rPr>
          <w:sz w:val="24"/>
        </w:rPr>
        <w:t>inciso</w:t>
      </w:r>
      <w:r>
        <w:rPr>
          <w:spacing w:val="14"/>
          <w:sz w:val="24"/>
        </w:rPr>
        <w:t xml:space="preserve"> </w:t>
      </w:r>
      <w:r>
        <w:rPr>
          <w:sz w:val="24"/>
        </w:rPr>
        <w:t>I,</w:t>
      </w:r>
      <w:r>
        <w:rPr>
          <w:spacing w:val="13"/>
          <w:sz w:val="24"/>
        </w:rPr>
        <w:t xml:space="preserve"> </w:t>
      </w:r>
      <w:r>
        <w:rPr>
          <w:sz w:val="24"/>
        </w:rPr>
        <w:t>da</w:t>
      </w:r>
      <w:r>
        <w:rPr>
          <w:spacing w:val="-57"/>
          <w:sz w:val="24"/>
        </w:rPr>
        <w:t xml:space="preserve"> </w:t>
      </w:r>
      <w:r>
        <w:rPr>
          <w:sz w:val="24"/>
        </w:rPr>
        <w:t>Lei nº 13.019, de 2014);</w:t>
      </w:r>
    </w:p>
    <w:p w14:paraId="0400C105" w14:textId="0310256B" w:rsidR="00F531E5" w:rsidRDefault="00100920" w:rsidP="00F1221F">
      <w:pPr>
        <w:pStyle w:val="PargrafodaLista"/>
        <w:numPr>
          <w:ilvl w:val="1"/>
          <w:numId w:val="25"/>
        </w:numPr>
        <w:tabs>
          <w:tab w:val="left" w:pos="821"/>
        </w:tabs>
        <w:spacing w:before="120" w:line="235" w:lineRule="auto"/>
        <w:ind w:right="-33" w:hanging="307"/>
        <w:jc w:val="both"/>
        <w:rPr>
          <w:sz w:val="24"/>
        </w:rPr>
      </w:pPr>
      <w:r>
        <w:rPr>
          <w:sz w:val="24"/>
        </w:rPr>
        <w:t>paralisação</w:t>
      </w:r>
      <w:r>
        <w:rPr>
          <w:spacing w:val="11"/>
          <w:sz w:val="24"/>
        </w:rPr>
        <w:t xml:space="preserve"> </w:t>
      </w:r>
      <w:r>
        <w:rPr>
          <w:sz w:val="24"/>
        </w:rPr>
        <w:t>da</w:t>
      </w:r>
      <w:r>
        <w:rPr>
          <w:spacing w:val="11"/>
          <w:sz w:val="24"/>
        </w:rPr>
        <w:t xml:space="preserve"> </w:t>
      </w:r>
      <w:r>
        <w:rPr>
          <w:sz w:val="24"/>
        </w:rPr>
        <w:t>execução</w:t>
      </w:r>
      <w:r>
        <w:rPr>
          <w:spacing w:val="11"/>
          <w:sz w:val="24"/>
        </w:rPr>
        <w:t xml:space="preserve"> </w:t>
      </w:r>
      <w:r>
        <w:rPr>
          <w:sz w:val="24"/>
        </w:rPr>
        <w:t>da</w:t>
      </w:r>
      <w:r>
        <w:rPr>
          <w:spacing w:val="11"/>
          <w:sz w:val="24"/>
        </w:rPr>
        <w:t xml:space="preserve"> </w:t>
      </w:r>
      <w:r>
        <w:rPr>
          <w:sz w:val="24"/>
        </w:rPr>
        <w:t>parceria,</w:t>
      </w:r>
      <w:r>
        <w:rPr>
          <w:spacing w:val="11"/>
          <w:sz w:val="24"/>
        </w:rPr>
        <w:t xml:space="preserve"> </w:t>
      </w:r>
      <w:r>
        <w:rPr>
          <w:sz w:val="24"/>
        </w:rPr>
        <w:t>sem</w:t>
      </w:r>
      <w:r>
        <w:rPr>
          <w:spacing w:val="11"/>
          <w:sz w:val="24"/>
        </w:rPr>
        <w:t xml:space="preserve"> </w:t>
      </w:r>
      <w:r>
        <w:rPr>
          <w:sz w:val="24"/>
        </w:rPr>
        <w:t>justa</w:t>
      </w:r>
      <w:r>
        <w:rPr>
          <w:spacing w:val="11"/>
          <w:sz w:val="24"/>
        </w:rPr>
        <w:t xml:space="preserve"> </w:t>
      </w:r>
      <w:r>
        <w:rPr>
          <w:sz w:val="24"/>
        </w:rPr>
        <w:t>causa</w:t>
      </w:r>
      <w:r>
        <w:rPr>
          <w:spacing w:val="11"/>
          <w:sz w:val="24"/>
        </w:rPr>
        <w:t xml:space="preserve"> </w:t>
      </w:r>
      <w:r>
        <w:rPr>
          <w:sz w:val="24"/>
        </w:rPr>
        <w:t>e</w:t>
      </w:r>
      <w:r>
        <w:rPr>
          <w:spacing w:val="11"/>
          <w:sz w:val="24"/>
        </w:rPr>
        <w:t xml:space="preserve"> </w:t>
      </w:r>
      <w:r>
        <w:rPr>
          <w:sz w:val="24"/>
        </w:rPr>
        <w:t>prévia</w:t>
      </w:r>
      <w:r>
        <w:rPr>
          <w:spacing w:val="11"/>
          <w:sz w:val="24"/>
        </w:rPr>
        <w:t xml:space="preserve"> </w:t>
      </w:r>
      <w:r>
        <w:rPr>
          <w:sz w:val="24"/>
        </w:rPr>
        <w:t>comunicação</w:t>
      </w:r>
      <w:r>
        <w:rPr>
          <w:spacing w:val="11"/>
          <w:sz w:val="24"/>
        </w:rPr>
        <w:t xml:space="preserve"> </w:t>
      </w:r>
      <w:r>
        <w:rPr>
          <w:sz w:val="24"/>
        </w:rPr>
        <w:t>à</w:t>
      </w:r>
      <w:r>
        <w:rPr>
          <w:spacing w:val="57"/>
          <w:sz w:val="24"/>
        </w:rPr>
        <w:t xml:space="preserve"> </w:t>
      </w:r>
      <w:r>
        <w:rPr>
          <w:sz w:val="24"/>
        </w:rPr>
        <w:t>Administração</w:t>
      </w:r>
      <w:r>
        <w:rPr>
          <w:spacing w:val="-57"/>
          <w:sz w:val="24"/>
        </w:rPr>
        <w:t xml:space="preserve"> </w:t>
      </w:r>
      <w:r>
        <w:rPr>
          <w:sz w:val="24"/>
        </w:rPr>
        <w:t>Pública;</w:t>
      </w:r>
    </w:p>
    <w:p w14:paraId="24E99299" w14:textId="77777777" w:rsidR="00E01993" w:rsidRDefault="00E01993" w:rsidP="00E01993">
      <w:pPr>
        <w:pStyle w:val="PargrafodaLista"/>
        <w:numPr>
          <w:ilvl w:val="1"/>
          <w:numId w:val="25"/>
        </w:numPr>
        <w:tabs>
          <w:tab w:val="left" w:pos="821"/>
        </w:tabs>
        <w:spacing w:before="84" w:line="235" w:lineRule="auto"/>
        <w:ind w:hanging="361"/>
        <w:jc w:val="both"/>
        <w:rPr>
          <w:sz w:val="24"/>
        </w:rPr>
      </w:pPr>
      <w:r>
        <w:rPr>
          <w:sz w:val="24"/>
        </w:rPr>
        <w:t>quando os recursos depositados em conta corrente específica não forem utilizados no prazo de 365</w:t>
      </w:r>
      <w:r>
        <w:rPr>
          <w:spacing w:val="1"/>
          <w:sz w:val="24"/>
        </w:rPr>
        <w:t xml:space="preserve"> </w:t>
      </w:r>
      <w:r>
        <w:rPr>
          <w:sz w:val="24"/>
        </w:rPr>
        <w:t>(trezentos</w:t>
      </w:r>
      <w:r>
        <w:rPr>
          <w:spacing w:val="1"/>
          <w:sz w:val="24"/>
        </w:rPr>
        <w:t xml:space="preserve"> </w:t>
      </w:r>
      <w:r>
        <w:rPr>
          <w:sz w:val="24"/>
        </w:rPr>
        <w:t>e</w:t>
      </w:r>
      <w:r>
        <w:rPr>
          <w:spacing w:val="1"/>
          <w:sz w:val="24"/>
        </w:rPr>
        <w:t xml:space="preserve"> </w:t>
      </w:r>
      <w:r>
        <w:rPr>
          <w:sz w:val="24"/>
        </w:rPr>
        <w:t>sessenta</w:t>
      </w:r>
      <w:r>
        <w:rPr>
          <w:spacing w:val="1"/>
          <w:sz w:val="24"/>
        </w:rPr>
        <w:t xml:space="preserve"> </w:t>
      </w:r>
      <w:r>
        <w:rPr>
          <w:sz w:val="24"/>
        </w:rPr>
        <w:t>e</w:t>
      </w:r>
      <w:r>
        <w:rPr>
          <w:spacing w:val="1"/>
          <w:sz w:val="24"/>
        </w:rPr>
        <w:t xml:space="preserve"> </w:t>
      </w:r>
      <w:r>
        <w:rPr>
          <w:sz w:val="24"/>
        </w:rPr>
        <w:t>cinco)</w:t>
      </w:r>
      <w:r>
        <w:rPr>
          <w:spacing w:val="1"/>
          <w:sz w:val="24"/>
        </w:rPr>
        <w:t xml:space="preserve"> </w:t>
      </w:r>
      <w:r>
        <w:rPr>
          <w:sz w:val="24"/>
        </w:rPr>
        <w:t>dias,</w:t>
      </w:r>
      <w:r>
        <w:rPr>
          <w:spacing w:val="1"/>
          <w:sz w:val="24"/>
        </w:rPr>
        <w:t xml:space="preserve"> </w:t>
      </w:r>
      <w:r>
        <w:rPr>
          <w:sz w:val="24"/>
        </w:rPr>
        <w:t>salvo</w:t>
      </w:r>
      <w:r>
        <w:rPr>
          <w:spacing w:val="1"/>
          <w:sz w:val="24"/>
        </w:rPr>
        <w:t xml:space="preserve"> </w:t>
      </w:r>
      <w:r>
        <w:rPr>
          <w:sz w:val="24"/>
        </w:rPr>
        <w:t>se</w:t>
      </w:r>
      <w:r>
        <w:rPr>
          <w:spacing w:val="1"/>
          <w:sz w:val="24"/>
        </w:rPr>
        <w:t xml:space="preserve"> </w:t>
      </w:r>
      <w:r>
        <w:rPr>
          <w:sz w:val="24"/>
        </w:rPr>
        <w:t>houver</w:t>
      </w:r>
      <w:r>
        <w:rPr>
          <w:spacing w:val="1"/>
          <w:sz w:val="24"/>
        </w:rPr>
        <w:t xml:space="preserve"> </w:t>
      </w:r>
      <w:r>
        <w:rPr>
          <w:sz w:val="24"/>
        </w:rPr>
        <w:t>execução</w:t>
      </w:r>
      <w:r>
        <w:rPr>
          <w:spacing w:val="1"/>
          <w:sz w:val="24"/>
        </w:rPr>
        <w:t xml:space="preserve"> </w:t>
      </w:r>
      <w:r>
        <w:rPr>
          <w:sz w:val="24"/>
        </w:rPr>
        <w:t>parcial</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e</w:t>
      </w:r>
      <w:r>
        <w:rPr>
          <w:spacing w:val="1"/>
          <w:sz w:val="24"/>
        </w:rPr>
        <w:t xml:space="preserve"> </w:t>
      </w:r>
      <w:r>
        <w:rPr>
          <w:sz w:val="24"/>
        </w:rPr>
        <w:t>desde</w:t>
      </w:r>
      <w:r>
        <w:rPr>
          <w:spacing w:val="1"/>
          <w:sz w:val="24"/>
        </w:rPr>
        <w:t xml:space="preserve"> </w:t>
      </w:r>
      <w:r>
        <w:rPr>
          <w:sz w:val="24"/>
        </w:rPr>
        <w:t>que</w:t>
      </w:r>
      <w:r>
        <w:rPr>
          <w:spacing w:val="1"/>
          <w:sz w:val="24"/>
        </w:rPr>
        <w:t xml:space="preserve"> </w:t>
      </w:r>
      <w:r>
        <w:rPr>
          <w:sz w:val="24"/>
        </w:rPr>
        <w:t>previamente</w:t>
      </w:r>
      <w:r>
        <w:rPr>
          <w:spacing w:val="1"/>
          <w:sz w:val="24"/>
        </w:rPr>
        <w:t xml:space="preserve"> </w:t>
      </w:r>
      <w:r>
        <w:rPr>
          <w:sz w:val="24"/>
        </w:rPr>
        <w:t>justificado</w:t>
      </w:r>
      <w:r>
        <w:rPr>
          <w:spacing w:val="1"/>
          <w:sz w:val="24"/>
        </w:rPr>
        <w:t xml:space="preserve"> </w:t>
      </w:r>
      <w:r>
        <w:rPr>
          <w:sz w:val="24"/>
        </w:rPr>
        <w:t>pelo</w:t>
      </w:r>
      <w:r>
        <w:rPr>
          <w:spacing w:val="1"/>
          <w:sz w:val="24"/>
        </w:rPr>
        <w:t xml:space="preserve"> </w:t>
      </w:r>
      <w:r>
        <w:rPr>
          <w:sz w:val="24"/>
        </w:rPr>
        <w:t>gestor</w:t>
      </w:r>
      <w:r>
        <w:rPr>
          <w:spacing w:val="1"/>
          <w:sz w:val="24"/>
        </w:rPr>
        <w:t xml:space="preserve"> </w:t>
      </w:r>
      <w:r>
        <w:rPr>
          <w:sz w:val="24"/>
        </w:rPr>
        <w:t>da</w:t>
      </w:r>
      <w:r>
        <w:rPr>
          <w:spacing w:val="1"/>
          <w:sz w:val="24"/>
        </w:rPr>
        <w:t xml:space="preserve"> </w:t>
      </w:r>
      <w:r>
        <w:rPr>
          <w:sz w:val="24"/>
        </w:rPr>
        <w:t>parceria</w:t>
      </w:r>
      <w:r>
        <w:rPr>
          <w:spacing w:val="1"/>
          <w:sz w:val="24"/>
        </w:rPr>
        <w:t xml:space="preserve"> </w:t>
      </w:r>
      <w:r>
        <w:rPr>
          <w:sz w:val="24"/>
        </w:rPr>
        <w:t>e</w:t>
      </w:r>
      <w:r>
        <w:rPr>
          <w:spacing w:val="1"/>
          <w:sz w:val="24"/>
        </w:rPr>
        <w:t xml:space="preserve"> </w:t>
      </w:r>
      <w:r>
        <w:rPr>
          <w:sz w:val="24"/>
        </w:rPr>
        <w:t>autorizado</w:t>
      </w:r>
      <w:r>
        <w:rPr>
          <w:spacing w:val="1"/>
          <w:sz w:val="24"/>
        </w:rPr>
        <w:t xml:space="preserve"> </w:t>
      </w:r>
      <w:r>
        <w:rPr>
          <w:sz w:val="24"/>
        </w:rPr>
        <w:t>pelo</w:t>
      </w:r>
      <w:r>
        <w:rPr>
          <w:spacing w:val="1"/>
          <w:sz w:val="24"/>
        </w:rPr>
        <w:t xml:space="preserve"> </w:t>
      </w:r>
      <w:r>
        <w:rPr>
          <w:sz w:val="24"/>
        </w:rPr>
        <w:t>Ministro</w:t>
      </w:r>
      <w:r>
        <w:rPr>
          <w:spacing w:val="1"/>
          <w:sz w:val="24"/>
        </w:rPr>
        <w:t xml:space="preserve"> </w:t>
      </w:r>
      <w:r>
        <w:rPr>
          <w:sz w:val="24"/>
        </w:rPr>
        <w:t>de</w:t>
      </w:r>
      <w:r>
        <w:rPr>
          <w:spacing w:val="1"/>
          <w:sz w:val="24"/>
        </w:rPr>
        <w:t xml:space="preserve"> </w:t>
      </w:r>
      <w:r>
        <w:rPr>
          <w:sz w:val="24"/>
        </w:rPr>
        <w:t>Estado</w:t>
      </w:r>
      <w:r>
        <w:rPr>
          <w:spacing w:val="1"/>
          <w:sz w:val="24"/>
        </w:rPr>
        <w:t xml:space="preserve"> </w:t>
      </w:r>
      <w:r>
        <w:rPr>
          <w:sz w:val="24"/>
        </w:rPr>
        <w:t>ou</w:t>
      </w:r>
      <w:r>
        <w:rPr>
          <w:spacing w:val="1"/>
          <w:sz w:val="24"/>
        </w:rPr>
        <w:t xml:space="preserve"> </w:t>
      </w:r>
      <w:r>
        <w:rPr>
          <w:sz w:val="24"/>
        </w:rPr>
        <w:t>pelo</w:t>
      </w:r>
      <w:r>
        <w:rPr>
          <w:spacing w:val="-57"/>
          <w:sz w:val="24"/>
        </w:rPr>
        <w:t xml:space="preserve"> </w:t>
      </w:r>
      <w:r>
        <w:rPr>
          <w:sz w:val="24"/>
        </w:rPr>
        <w:t>dirigente máximo da entidade da administração pública federal, conforme previsto nos §§ 3º e 4º do</w:t>
      </w:r>
      <w:r>
        <w:rPr>
          <w:spacing w:val="1"/>
          <w:sz w:val="24"/>
        </w:rPr>
        <w:t xml:space="preserve"> </w:t>
      </w:r>
      <w:r>
        <w:rPr>
          <w:sz w:val="24"/>
        </w:rPr>
        <w:t>art. 34 do Decreto nº 8.726, de 2016; e</w:t>
      </w:r>
    </w:p>
    <w:p w14:paraId="56CE9861" w14:textId="77777777" w:rsidR="00E01993" w:rsidRDefault="00E01993" w:rsidP="00E01993">
      <w:pPr>
        <w:pStyle w:val="PargrafodaLista"/>
        <w:numPr>
          <w:ilvl w:val="1"/>
          <w:numId w:val="25"/>
        </w:numPr>
        <w:tabs>
          <w:tab w:val="left" w:pos="821"/>
        </w:tabs>
        <w:spacing w:before="114"/>
        <w:ind w:right="0" w:hanging="308"/>
        <w:jc w:val="both"/>
        <w:rPr>
          <w:sz w:val="24"/>
        </w:rPr>
      </w:pPr>
      <w:r>
        <w:rPr>
          <w:sz w:val="24"/>
        </w:rPr>
        <w:t>outras hipóteses expressamente previstas na legislação aplicável.</w:t>
      </w:r>
    </w:p>
    <w:p w14:paraId="4011D6EB" w14:textId="7464B708" w:rsidR="00E01993" w:rsidRPr="00E01993" w:rsidRDefault="00E01993" w:rsidP="00E01993">
      <w:pPr>
        <w:tabs>
          <w:tab w:val="left" w:pos="821"/>
        </w:tabs>
        <w:spacing w:before="114"/>
        <w:ind w:left="142"/>
        <w:jc w:val="both"/>
        <w:rPr>
          <w:sz w:val="24"/>
        </w:rPr>
      </w:pPr>
      <w:r w:rsidRPr="00E01993">
        <w:rPr>
          <w:b/>
        </w:rPr>
        <w:t xml:space="preserve">Subcláusula Primeira. </w:t>
      </w:r>
      <w:r>
        <w:t>A denúncia só será eficaz 60 (sessenta) dias após a data de recebimento da</w:t>
      </w:r>
      <w:r w:rsidRPr="00E01993">
        <w:rPr>
          <w:spacing w:val="1"/>
        </w:rPr>
        <w:t xml:space="preserve"> </w:t>
      </w:r>
      <w:r>
        <w:t>notificação, ficando os partícipes responsáveis somente pelas obrigações e vantagens do tempo em que</w:t>
      </w:r>
      <w:r w:rsidRPr="00E01993">
        <w:rPr>
          <w:spacing w:val="1"/>
        </w:rPr>
        <w:t xml:space="preserve"> </w:t>
      </w:r>
      <w:r>
        <w:t>participaram voluntariamente da avença.</w:t>
      </w:r>
    </w:p>
    <w:p w14:paraId="2C6B211A" w14:textId="77777777" w:rsidR="00E01993" w:rsidRPr="00E01993" w:rsidRDefault="00E01993" w:rsidP="00E01993">
      <w:pPr>
        <w:tabs>
          <w:tab w:val="left" w:pos="821"/>
        </w:tabs>
        <w:spacing w:before="114"/>
        <w:ind w:left="512"/>
        <w:jc w:val="both"/>
        <w:rPr>
          <w:sz w:val="24"/>
        </w:rPr>
      </w:pPr>
    </w:p>
    <w:p w14:paraId="74976756" w14:textId="77777777" w:rsidR="00F531E5" w:rsidRDefault="00F531E5">
      <w:pPr>
        <w:spacing w:line="235" w:lineRule="auto"/>
        <w:rPr>
          <w:sz w:val="24"/>
        </w:rPr>
      </w:pPr>
    </w:p>
    <w:p w14:paraId="7436B333" w14:textId="77777777" w:rsidR="00E01993" w:rsidRDefault="00E01993">
      <w:pPr>
        <w:spacing w:line="235" w:lineRule="auto"/>
        <w:rPr>
          <w:sz w:val="24"/>
        </w:rPr>
      </w:pPr>
    </w:p>
    <w:p w14:paraId="50FE876B" w14:textId="77777777" w:rsidR="00F531E5" w:rsidRDefault="00100920">
      <w:pPr>
        <w:pStyle w:val="Corpodetexto"/>
        <w:spacing w:line="235" w:lineRule="auto"/>
      </w:pPr>
      <w:r>
        <w:rPr>
          <w:b/>
        </w:rPr>
        <w:t>Subcláusula Segunda</w:t>
      </w:r>
      <w:r>
        <w:t>. Em caso de denúncia ou rescisão unilateral por parte da Administração Pública,</w:t>
      </w:r>
      <w:r>
        <w:rPr>
          <w:spacing w:val="1"/>
        </w:rPr>
        <w:t xml:space="preserve"> </w:t>
      </w:r>
      <w:r>
        <w:t>que não decorra de culpa, dolo ou má gestão da OSC, o Poder Público ressarcirá a parceira privada dos</w:t>
      </w:r>
      <w:r>
        <w:rPr>
          <w:spacing w:val="1"/>
        </w:rPr>
        <w:t xml:space="preserve"> </w:t>
      </w:r>
      <w:r>
        <w:t>danos</w:t>
      </w:r>
      <w:r>
        <w:rPr>
          <w:spacing w:val="-1"/>
        </w:rPr>
        <w:t xml:space="preserve"> </w:t>
      </w:r>
      <w:r>
        <w:t>emergentes comprovados que houver sofrido.</w:t>
      </w:r>
    </w:p>
    <w:p w14:paraId="4F9E00BE" w14:textId="77777777" w:rsidR="00F531E5" w:rsidRDefault="00100920">
      <w:pPr>
        <w:pStyle w:val="Corpodetexto"/>
        <w:spacing w:line="235" w:lineRule="auto"/>
      </w:pPr>
      <w:r>
        <w:rPr>
          <w:b/>
        </w:rPr>
        <w:t>Subcláusula Terceira</w:t>
      </w:r>
      <w:r>
        <w:t>. Em caso de denúncia ou rescisão unilateral por culpa, dolo ou má gestão por parte</w:t>
      </w:r>
      <w:r>
        <w:rPr>
          <w:spacing w:val="1"/>
        </w:rPr>
        <w:t xml:space="preserve"> </w:t>
      </w:r>
      <w:r>
        <w:t>da</w:t>
      </w:r>
      <w:r>
        <w:rPr>
          <w:spacing w:val="1"/>
        </w:rPr>
        <w:t xml:space="preserve"> </w:t>
      </w:r>
      <w:r>
        <w:t>OSC,</w:t>
      </w:r>
      <w:r>
        <w:rPr>
          <w:spacing w:val="1"/>
        </w:rPr>
        <w:t xml:space="preserve"> </w:t>
      </w:r>
      <w:r>
        <w:t>devidamente</w:t>
      </w:r>
      <w:r>
        <w:rPr>
          <w:spacing w:val="1"/>
        </w:rPr>
        <w:t xml:space="preserve"> </w:t>
      </w:r>
      <w:r>
        <w:t>comprovada,</w:t>
      </w:r>
      <w:r>
        <w:rPr>
          <w:spacing w:val="1"/>
        </w:rPr>
        <w:t xml:space="preserve"> </w:t>
      </w:r>
      <w:r>
        <w:t>a</w:t>
      </w:r>
      <w:r>
        <w:rPr>
          <w:spacing w:val="1"/>
        </w:rPr>
        <w:t xml:space="preserve"> </w:t>
      </w:r>
      <w:r>
        <w:t>organização</w:t>
      </w:r>
      <w:r>
        <w:rPr>
          <w:spacing w:val="1"/>
        </w:rPr>
        <w:t xml:space="preserve"> </w:t>
      </w:r>
      <w:r>
        <w:t>da</w:t>
      </w:r>
      <w:r>
        <w:rPr>
          <w:spacing w:val="1"/>
        </w:rPr>
        <w:t xml:space="preserve"> </w:t>
      </w:r>
      <w:r>
        <w:t>sociedade</w:t>
      </w:r>
      <w:r>
        <w:rPr>
          <w:spacing w:val="1"/>
        </w:rPr>
        <w:t xml:space="preserve"> </w:t>
      </w:r>
      <w:r>
        <w:t>civil</w:t>
      </w:r>
      <w:r>
        <w:rPr>
          <w:spacing w:val="1"/>
        </w:rPr>
        <w:t xml:space="preserve"> </w:t>
      </w:r>
      <w:r>
        <w:t>não</w:t>
      </w:r>
      <w:r>
        <w:rPr>
          <w:spacing w:val="1"/>
        </w:rPr>
        <w:t xml:space="preserve"> </w:t>
      </w:r>
      <w:r>
        <w:t>terá</w:t>
      </w:r>
      <w:r>
        <w:rPr>
          <w:spacing w:val="1"/>
        </w:rPr>
        <w:t xml:space="preserve"> </w:t>
      </w:r>
      <w:r>
        <w:t>direito</w:t>
      </w:r>
      <w:r>
        <w:rPr>
          <w:spacing w:val="1"/>
        </w:rPr>
        <w:t xml:space="preserve"> </w:t>
      </w:r>
      <w:r>
        <w:t>a</w:t>
      </w:r>
      <w:r>
        <w:rPr>
          <w:spacing w:val="1"/>
        </w:rPr>
        <w:t xml:space="preserve"> </w:t>
      </w:r>
      <w:r>
        <w:t>qualquer</w:t>
      </w:r>
      <w:r>
        <w:rPr>
          <w:spacing w:val="1"/>
        </w:rPr>
        <w:t xml:space="preserve"> </w:t>
      </w:r>
      <w:r>
        <w:t>indenização.</w:t>
      </w:r>
    </w:p>
    <w:p w14:paraId="7B8F4FF0" w14:textId="77777777" w:rsidR="00F531E5" w:rsidRDefault="00100920">
      <w:pPr>
        <w:pStyle w:val="Corpodetexto"/>
        <w:spacing w:line="235" w:lineRule="auto"/>
      </w:pPr>
      <w:r>
        <w:rPr>
          <w:b/>
        </w:rPr>
        <w:t xml:space="preserve">Subcláusula Quarta. </w:t>
      </w:r>
      <w:r>
        <w:t>Os casos de rescisão unilateral serão formalmente motivados nos autos do processo</w:t>
      </w:r>
      <w:r>
        <w:rPr>
          <w:spacing w:val="1"/>
        </w:rPr>
        <w:t xml:space="preserve"> </w:t>
      </w:r>
      <w:r>
        <w:t>administrativo, assegurado o contraditório e a ampla defesa. O prazo de defesa será de 10 (dez) dias da</w:t>
      </w:r>
      <w:r>
        <w:rPr>
          <w:spacing w:val="1"/>
        </w:rPr>
        <w:t xml:space="preserve"> </w:t>
      </w:r>
      <w:r>
        <w:t>abertura de vista do processo.</w:t>
      </w:r>
    </w:p>
    <w:p w14:paraId="43FA9F00" w14:textId="77777777" w:rsidR="00F531E5" w:rsidRDefault="00100920">
      <w:pPr>
        <w:pStyle w:val="Corpodetexto"/>
        <w:spacing w:line="235" w:lineRule="auto"/>
      </w:pPr>
      <w:r>
        <w:rPr>
          <w:b/>
        </w:rPr>
        <w:t xml:space="preserve">Subcláusula Quinta. </w:t>
      </w:r>
      <w:r>
        <w:t>Na hipótese de irregularidade na execução do objeto que enseje dano ao erário,</w:t>
      </w:r>
      <w:r>
        <w:rPr>
          <w:spacing w:val="1"/>
        </w:rPr>
        <w:t xml:space="preserve"> </w:t>
      </w:r>
      <w:r>
        <w:t>deverá ser instaurada Tomada de Contas Especial caso os valores relacionados à irregularidade não sejam</w:t>
      </w:r>
      <w:r>
        <w:rPr>
          <w:spacing w:val="1"/>
        </w:rPr>
        <w:t xml:space="preserve"> </w:t>
      </w:r>
      <w:r>
        <w:t>devolvidos no prazo estabelecido pela</w:t>
      </w:r>
      <w:r>
        <w:rPr>
          <w:spacing w:val="-14"/>
        </w:rPr>
        <w:t xml:space="preserve"> </w:t>
      </w:r>
      <w:r>
        <w:t>Administração Pública.</w:t>
      </w:r>
    </w:p>
    <w:p w14:paraId="00B2A3BD" w14:textId="77777777" w:rsidR="00F531E5" w:rsidRDefault="00100920">
      <w:pPr>
        <w:pStyle w:val="Corpodetexto"/>
        <w:spacing w:line="235" w:lineRule="auto"/>
      </w:pPr>
      <w:r>
        <w:rPr>
          <w:b/>
        </w:rPr>
        <w:t xml:space="preserve">Subcláusula Sexta. </w:t>
      </w:r>
      <w:r>
        <w:t>Outras situações relativas à extinção da parceria não previstas na legislação aplicável</w:t>
      </w:r>
      <w:r>
        <w:rPr>
          <w:spacing w:val="1"/>
        </w:rPr>
        <w:t xml:space="preserve"> </w:t>
      </w:r>
      <w:r>
        <w:t>ou neste instrumento poderão ser reguladas em Termo de Encerramento da Parceria a ser negociado entre</w:t>
      </w:r>
      <w:r>
        <w:rPr>
          <w:spacing w:val="1"/>
        </w:rPr>
        <w:t xml:space="preserve"> </w:t>
      </w:r>
      <w:r>
        <w:t>as</w:t>
      </w:r>
      <w:r>
        <w:rPr>
          <w:spacing w:val="-1"/>
        </w:rPr>
        <w:t xml:space="preserve"> </w:t>
      </w:r>
      <w:r>
        <w:t>partes ou, se for o caso,</w:t>
      </w:r>
      <w:r>
        <w:rPr>
          <w:spacing w:val="-1"/>
        </w:rPr>
        <w:t xml:space="preserve"> </w:t>
      </w:r>
      <w:r>
        <w:t>no</w:t>
      </w:r>
      <w:r>
        <w:rPr>
          <w:spacing w:val="-5"/>
        </w:rPr>
        <w:t xml:space="preserve"> </w:t>
      </w:r>
      <w:r>
        <w:t>Termo de Distrato.</w:t>
      </w:r>
    </w:p>
    <w:p w14:paraId="604029E1" w14:textId="77777777" w:rsidR="00F531E5" w:rsidRDefault="00F531E5">
      <w:pPr>
        <w:pStyle w:val="Corpodetexto"/>
        <w:spacing w:before="0"/>
        <w:ind w:left="0" w:right="0"/>
        <w:jc w:val="left"/>
        <w:rPr>
          <w:sz w:val="26"/>
        </w:rPr>
      </w:pPr>
    </w:p>
    <w:p w14:paraId="6CD421EA" w14:textId="5DBD41C2" w:rsidR="00F531E5" w:rsidRPr="00A82814" w:rsidRDefault="00100920" w:rsidP="00A82814">
      <w:pPr>
        <w:pStyle w:val="Ttulo1"/>
      </w:pPr>
      <w:r>
        <w:t>CLÁUSULA</w:t>
      </w:r>
      <w:r>
        <w:rPr>
          <w:spacing w:val="-14"/>
        </w:rPr>
        <w:t xml:space="preserve"> </w:t>
      </w:r>
      <w:r>
        <w:t>DÉCIMA</w:t>
      </w:r>
      <w:r>
        <w:rPr>
          <w:spacing w:val="-14"/>
        </w:rPr>
        <w:t xml:space="preserve"> </w:t>
      </w:r>
      <w:r>
        <w:t>SEGUNDA</w:t>
      </w:r>
      <w:r>
        <w:rPr>
          <w:spacing w:val="-14"/>
        </w:rPr>
        <w:t xml:space="preserve"> </w:t>
      </w:r>
      <w:r>
        <w:t>– DA</w:t>
      </w:r>
      <w:r>
        <w:rPr>
          <w:spacing w:val="-14"/>
        </w:rPr>
        <w:t xml:space="preserve"> </w:t>
      </w:r>
      <w:r>
        <w:t>RESTITUIÇÃO DOS RECURSOS</w:t>
      </w:r>
    </w:p>
    <w:p w14:paraId="4BDC60B6" w14:textId="40909262" w:rsidR="00F531E5" w:rsidRPr="00A82814" w:rsidRDefault="00100920" w:rsidP="00A82814">
      <w:pPr>
        <w:pStyle w:val="Corpodetexto"/>
        <w:spacing w:before="210" w:line="235" w:lineRule="auto"/>
      </w:pPr>
      <w:r>
        <w:t>Por ocasião da conclusão, denúncia, rescisão ou extinção deste Termo de Fomento, a OSC deverá restituir</w:t>
      </w:r>
      <w:r>
        <w:rPr>
          <w:spacing w:val="1"/>
        </w:rPr>
        <w:t xml:space="preserve"> </w:t>
      </w:r>
      <w:r>
        <w:t>os</w:t>
      </w:r>
      <w:r>
        <w:rPr>
          <w:spacing w:val="1"/>
        </w:rPr>
        <w:t xml:space="preserve"> </w:t>
      </w:r>
      <w:r>
        <w:t>saldos</w:t>
      </w:r>
      <w:r>
        <w:rPr>
          <w:spacing w:val="1"/>
        </w:rPr>
        <w:t xml:space="preserve"> </w:t>
      </w:r>
      <w:r>
        <w:t>financeiros</w:t>
      </w:r>
      <w:r>
        <w:rPr>
          <w:spacing w:val="1"/>
        </w:rPr>
        <w:t xml:space="preserve"> </w:t>
      </w:r>
      <w:r>
        <w:t>remanescentes,</w:t>
      </w:r>
      <w:r>
        <w:rPr>
          <w:spacing w:val="1"/>
        </w:rPr>
        <w:t xml:space="preserve"> </w:t>
      </w:r>
      <w:r>
        <w:t>inclusive</w:t>
      </w:r>
      <w:r>
        <w:rPr>
          <w:spacing w:val="1"/>
        </w:rPr>
        <w:t xml:space="preserve"> </w:t>
      </w:r>
      <w:r>
        <w:t>os</w:t>
      </w:r>
      <w:r>
        <w:rPr>
          <w:spacing w:val="1"/>
        </w:rPr>
        <w:t xml:space="preserve"> </w:t>
      </w:r>
      <w:r>
        <w:t>provenientes</w:t>
      </w:r>
      <w:r>
        <w:rPr>
          <w:spacing w:val="1"/>
        </w:rPr>
        <w:t xml:space="preserve"> </w:t>
      </w:r>
      <w:r>
        <w:t>das</w:t>
      </w:r>
      <w:r>
        <w:rPr>
          <w:spacing w:val="1"/>
        </w:rPr>
        <w:t xml:space="preserve"> </w:t>
      </w:r>
      <w:r>
        <w:t>receitas</w:t>
      </w:r>
      <w:r>
        <w:rPr>
          <w:spacing w:val="1"/>
        </w:rPr>
        <w:t xml:space="preserve"> </w:t>
      </w:r>
      <w:r>
        <w:t>obtidas</w:t>
      </w:r>
      <w:r>
        <w:rPr>
          <w:spacing w:val="1"/>
        </w:rPr>
        <w:t xml:space="preserve"> </w:t>
      </w:r>
      <w:r>
        <w:t>das</w:t>
      </w:r>
      <w:r>
        <w:rPr>
          <w:spacing w:val="1"/>
        </w:rPr>
        <w:t xml:space="preserve"> </w:t>
      </w:r>
      <w:r>
        <w:t>aplicações</w:t>
      </w:r>
      <w:r>
        <w:rPr>
          <w:spacing w:val="1"/>
        </w:rPr>
        <w:t xml:space="preserve"> </w:t>
      </w:r>
      <w:r>
        <w:t>financeiras realizadas, no prazo improrrogável de 30 (trinta) dias, sob pena de imediata instauração de</w:t>
      </w:r>
      <w:r>
        <w:rPr>
          <w:spacing w:val="1"/>
        </w:rPr>
        <w:t xml:space="preserve"> </w:t>
      </w:r>
      <w:r>
        <w:t>tomada de contas especial do responsável, providenciada pela autoridade competente da administração</w:t>
      </w:r>
      <w:r>
        <w:rPr>
          <w:spacing w:val="1"/>
        </w:rPr>
        <w:t xml:space="preserve"> </w:t>
      </w:r>
      <w:r>
        <w:t>pública.</w:t>
      </w:r>
    </w:p>
    <w:p w14:paraId="60770679" w14:textId="77777777" w:rsidR="00F531E5" w:rsidRDefault="00100920">
      <w:pPr>
        <w:pStyle w:val="Corpodetexto"/>
        <w:spacing w:before="209" w:line="235" w:lineRule="auto"/>
      </w:pPr>
      <w:r>
        <w:rPr>
          <w:b/>
        </w:rPr>
        <w:t>Subcláusula Primeira</w:t>
      </w:r>
      <w:r>
        <w:t>. Os débitos a serem restituídos pela OSC serão apurados mediante atualização</w:t>
      </w:r>
      <w:r>
        <w:rPr>
          <w:spacing w:val="1"/>
        </w:rPr>
        <w:t xml:space="preserve"> </w:t>
      </w:r>
      <w:r>
        <w:t>monetária, acrescido de juros calculados da seguinte forma:</w:t>
      </w:r>
    </w:p>
    <w:p w14:paraId="5140406C" w14:textId="1CFB55AE" w:rsidR="00F531E5" w:rsidRDefault="007162FA">
      <w:pPr>
        <w:pStyle w:val="PargrafodaLista"/>
        <w:numPr>
          <w:ilvl w:val="0"/>
          <w:numId w:val="24"/>
        </w:numPr>
        <w:tabs>
          <w:tab w:val="left" w:pos="440"/>
        </w:tabs>
        <w:spacing w:before="120" w:line="235" w:lineRule="auto"/>
        <w:ind w:firstLine="0"/>
        <w:jc w:val="both"/>
        <w:rPr>
          <w:sz w:val="24"/>
        </w:rPr>
      </w:pPr>
      <w:r>
        <w:rPr>
          <w:noProof/>
        </w:rPr>
        <mc:AlternateContent>
          <mc:Choice Requires="wps">
            <w:drawing>
              <wp:anchor distT="0" distB="0" distL="114300" distR="114300" simplePos="0" relativeHeight="487200768" behindDoc="1" locked="0" layoutInCell="1" allowOverlap="1" wp14:anchorId="48930605" wp14:editId="11C7119C">
                <wp:simplePos x="0" y="0"/>
                <wp:positionH relativeFrom="page">
                  <wp:posOffset>3048000</wp:posOffset>
                </wp:positionH>
                <wp:positionV relativeFrom="paragraph">
                  <wp:posOffset>511175</wp:posOffset>
                </wp:positionV>
                <wp:extent cx="47625" cy="9525"/>
                <wp:effectExtent l="0" t="0" r="0" b="0"/>
                <wp:wrapNone/>
                <wp:docPr id="7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EFB3F" id="Rectangle 52" o:spid="_x0000_s1026" style="position:absolute;margin-left:240pt;margin-top:40.25pt;width:3.75pt;height:.75pt;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" fillcolor="black" stroked="f">
                <w10:wrap anchorx="page"/>
              </v:rect>
            </w:pict>
          </mc:Fallback>
        </mc:AlternateContent>
      </w:r>
      <w:r w:rsidR="00100920">
        <w:rPr>
          <w:sz w:val="24"/>
        </w:rPr>
        <w:t>nos</w:t>
      </w:r>
      <w:r w:rsidR="00100920">
        <w:rPr>
          <w:spacing w:val="19"/>
          <w:sz w:val="24"/>
        </w:rPr>
        <w:t xml:space="preserve"> </w:t>
      </w:r>
      <w:r w:rsidR="00100920">
        <w:rPr>
          <w:sz w:val="24"/>
        </w:rPr>
        <w:t>casos</w:t>
      </w:r>
      <w:r w:rsidR="00100920">
        <w:rPr>
          <w:spacing w:val="19"/>
          <w:sz w:val="24"/>
        </w:rPr>
        <w:t xml:space="preserve"> </w:t>
      </w:r>
      <w:r w:rsidR="00100920">
        <w:rPr>
          <w:sz w:val="24"/>
        </w:rPr>
        <w:t>em</w:t>
      </w:r>
      <w:r w:rsidR="00100920">
        <w:rPr>
          <w:spacing w:val="19"/>
          <w:sz w:val="24"/>
        </w:rPr>
        <w:t xml:space="preserve"> </w:t>
      </w:r>
      <w:r w:rsidR="00100920">
        <w:rPr>
          <w:sz w:val="24"/>
        </w:rPr>
        <w:t>que</w:t>
      </w:r>
      <w:r w:rsidR="00100920">
        <w:rPr>
          <w:spacing w:val="19"/>
          <w:sz w:val="24"/>
        </w:rPr>
        <w:t xml:space="preserve"> </w:t>
      </w:r>
      <w:r w:rsidR="00100920">
        <w:rPr>
          <w:sz w:val="24"/>
        </w:rPr>
        <w:t>for</w:t>
      </w:r>
      <w:r w:rsidR="00100920">
        <w:rPr>
          <w:spacing w:val="19"/>
          <w:sz w:val="24"/>
        </w:rPr>
        <w:t xml:space="preserve"> </w:t>
      </w:r>
      <w:r w:rsidR="00100920">
        <w:rPr>
          <w:sz w:val="24"/>
        </w:rPr>
        <w:t>constatado</w:t>
      </w:r>
      <w:r w:rsidR="00100920">
        <w:rPr>
          <w:spacing w:val="19"/>
          <w:sz w:val="24"/>
        </w:rPr>
        <w:t xml:space="preserve"> </w:t>
      </w:r>
      <w:r w:rsidR="00100920">
        <w:rPr>
          <w:sz w:val="24"/>
        </w:rPr>
        <w:t>dolo</w:t>
      </w:r>
      <w:r w:rsidR="00100920">
        <w:rPr>
          <w:spacing w:val="19"/>
          <w:sz w:val="24"/>
        </w:rPr>
        <w:t xml:space="preserve"> </w:t>
      </w:r>
      <w:r w:rsidR="00100920">
        <w:rPr>
          <w:sz w:val="24"/>
        </w:rPr>
        <w:t>da</w:t>
      </w:r>
      <w:r w:rsidR="00100920">
        <w:rPr>
          <w:spacing w:val="19"/>
          <w:sz w:val="24"/>
        </w:rPr>
        <w:t xml:space="preserve"> </w:t>
      </w:r>
      <w:r w:rsidR="00100920">
        <w:rPr>
          <w:sz w:val="24"/>
        </w:rPr>
        <w:t>OSC</w:t>
      </w:r>
      <w:r w:rsidR="00100920">
        <w:rPr>
          <w:spacing w:val="19"/>
          <w:sz w:val="24"/>
        </w:rPr>
        <w:t xml:space="preserve"> </w:t>
      </w:r>
      <w:r w:rsidR="00100920">
        <w:rPr>
          <w:sz w:val="24"/>
        </w:rPr>
        <w:t>ou</w:t>
      </w:r>
      <w:r w:rsidR="00100920">
        <w:rPr>
          <w:spacing w:val="19"/>
          <w:sz w:val="24"/>
        </w:rPr>
        <w:t xml:space="preserve"> </w:t>
      </w:r>
      <w:r w:rsidR="00100920">
        <w:rPr>
          <w:sz w:val="24"/>
        </w:rPr>
        <w:t>de</w:t>
      </w:r>
      <w:r w:rsidR="00100920">
        <w:rPr>
          <w:spacing w:val="19"/>
          <w:sz w:val="24"/>
        </w:rPr>
        <w:t xml:space="preserve"> </w:t>
      </w:r>
      <w:r w:rsidR="00100920">
        <w:rPr>
          <w:sz w:val="24"/>
        </w:rPr>
        <w:t>seus</w:t>
      </w:r>
      <w:r w:rsidR="00100920">
        <w:rPr>
          <w:spacing w:val="19"/>
          <w:sz w:val="24"/>
        </w:rPr>
        <w:t xml:space="preserve"> </w:t>
      </w:r>
      <w:r w:rsidR="00100920">
        <w:rPr>
          <w:sz w:val="24"/>
        </w:rPr>
        <w:t>prepostos,</w:t>
      </w:r>
      <w:r w:rsidR="00100920">
        <w:rPr>
          <w:spacing w:val="19"/>
          <w:sz w:val="24"/>
        </w:rPr>
        <w:t xml:space="preserve"> </w:t>
      </w:r>
      <w:r w:rsidR="00100920">
        <w:rPr>
          <w:sz w:val="24"/>
        </w:rPr>
        <w:t>os</w:t>
      </w:r>
      <w:r w:rsidR="00100920">
        <w:rPr>
          <w:spacing w:val="19"/>
          <w:sz w:val="24"/>
        </w:rPr>
        <w:t xml:space="preserve"> </w:t>
      </w:r>
      <w:r w:rsidR="00100920">
        <w:rPr>
          <w:sz w:val="24"/>
        </w:rPr>
        <w:t>juros</w:t>
      </w:r>
      <w:r w:rsidR="00100920">
        <w:rPr>
          <w:spacing w:val="19"/>
          <w:sz w:val="24"/>
        </w:rPr>
        <w:t xml:space="preserve"> </w:t>
      </w:r>
      <w:r w:rsidR="00100920">
        <w:rPr>
          <w:sz w:val="24"/>
        </w:rPr>
        <w:t>serão</w:t>
      </w:r>
      <w:r w:rsidR="00100920">
        <w:rPr>
          <w:spacing w:val="19"/>
          <w:sz w:val="24"/>
        </w:rPr>
        <w:t xml:space="preserve"> </w:t>
      </w:r>
      <w:r w:rsidR="00100920">
        <w:rPr>
          <w:sz w:val="24"/>
        </w:rPr>
        <w:t>calculados</w:t>
      </w:r>
      <w:r w:rsidR="00100920">
        <w:rPr>
          <w:spacing w:val="19"/>
          <w:sz w:val="24"/>
        </w:rPr>
        <w:t xml:space="preserve"> </w:t>
      </w:r>
      <w:r w:rsidR="00100920">
        <w:rPr>
          <w:sz w:val="24"/>
        </w:rPr>
        <w:t>a</w:t>
      </w:r>
      <w:r w:rsidR="00100920">
        <w:rPr>
          <w:spacing w:val="19"/>
          <w:sz w:val="24"/>
        </w:rPr>
        <w:t xml:space="preserve"> </w:t>
      </w:r>
      <w:r w:rsidR="00100920">
        <w:rPr>
          <w:sz w:val="24"/>
        </w:rPr>
        <w:t>partir</w:t>
      </w:r>
      <w:r w:rsidR="00100920">
        <w:rPr>
          <w:spacing w:val="-58"/>
          <w:sz w:val="24"/>
        </w:rPr>
        <w:t xml:space="preserve"> </w:t>
      </w:r>
      <w:r w:rsidR="00100920">
        <w:rPr>
          <w:sz w:val="24"/>
        </w:rPr>
        <w:t>das datas de liberação dos recursos, sem subtração de eventual período de inércia da administração pública</w:t>
      </w:r>
      <w:r w:rsidR="00100920">
        <w:rPr>
          <w:spacing w:val="-57"/>
          <w:sz w:val="24"/>
        </w:rPr>
        <w:t xml:space="preserve"> </w:t>
      </w:r>
      <w:r w:rsidR="00100920">
        <w:rPr>
          <w:sz w:val="24"/>
        </w:rPr>
        <w:t>federal quanto ao prazo de que trata o § 3º do art. 69, do Decreto nº 8.726, de 2016; e</w:t>
      </w:r>
    </w:p>
    <w:p w14:paraId="28F461BA" w14:textId="77777777" w:rsidR="00F531E5" w:rsidRDefault="00100920">
      <w:pPr>
        <w:pStyle w:val="PargrafodaLista"/>
        <w:numPr>
          <w:ilvl w:val="0"/>
          <w:numId w:val="24"/>
        </w:numPr>
        <w:tabs>
          <w:tab w:val="left" w:pos="501"/>
        </w:tabs>
        <w:spacing w:before="114"/>
        <w:ind w:left="500" w:right="0" w:hanging="281"/>
        <w:jc w:val="both"/>
        <w:rPr>
          <w:sz w:val="24"/>
        </w:rPr>
      </w:pPr>
      <w:r>
        <w:rPr>
          <w:sz w:val="24"/>
        </w:rPr>
        <w:t>nos demais casos, os juros serão calculados a partir:</w:t>
      </w:r>
    </w:p>
    <w:p w14:paraId="4255E507" w14:textId="77777777" w:rsidR="00F531E5" w:rsidRDefault="00F531E5">
      <w:pPr>
        <w:pStyle w:val="Corpodetexto"/>
        <w:spacing w:before="9"/>
        <w:ind w:left="0" w:right="0"/>
        <w:jc w:val="left"/>
        <w:rPr>
          <w:sz w:val="20"/>
        </w:rPr>
      </w:pPr>
    </w:p>
    <w:p w14:paraId="744009D1" w14:textId="77777777" w:rsidR="00F531E5" w:rsidRDefault="00100920">
      <w:pPr>
        <w:pStyle w:val="PargrafodaLista"/>
        <w:numPr>
          <w:ilvl w:val="1"/>
          <w:numId w:val="24"/>
        </w:numPr>
        <w:tabs>
          <w:tab w:val="left" w:pos="821"/>
        </w:tabs>
        <w:spacing w:before="0" w:line="235" w:lineRule="auto"/>
        <w:jc w:val="both"/>
        <w:rPr>
          <w:sz w:val="24"/>
        </w:rPr>
      </w:pPr>
      <w:r>
        <w:rPr>
          <w:sz w:val="24"/>
        </w:rPr>
        <w:t>do decurso do prazo estabelecido no ato de notificação da OSC ou de seus prepostos para restituição</w:t>
      </w:r>
      <w:r>
        <w:rPr>
          <w:spacing w:val="-57"/>
          <w:sz w:val="24"/>
        </w:rPr>
        <w:t xml:space="preserve"> </w:t>
      </w:r>
      <w:r>
        <w:rPr>
          <w:sz w:val="24"/>
        </w:rPr>
        <w:t>dos valores ocorrida no curso da execução da parceria; ou</w:t>
      </w:r>
    </w:p>
    <w:p w14:paraId="57C593AE" w14:textId="02608AE8" w:rsidR="00F531E5" w:rsidRDefault="007162FA">
      <w:pPr>
        <w:pStyle w:val="PargrafodaLista"/>
        <w:numPr>
          <w:ilvl w:val="1"/>
          <w:numId w:val="24"/>
        </w:numPr>
        <w:tabs>
          <w:tab w:val="left" w:pos="821"/>
        </w:tabs>
        <w:spacing w:line="235" w:lineRule="auto"/>
        <w:ind w:hanging="361"/>
        <w:jc w:val="both"/>
        <w:rPr>
          <w:sz w:val="24"/>
        </w:rPr>
      </w:pPr>
      <w:r>
        <w:rPr>
          <w:noProof/>
        </w:rPr>
        <mc:AlternateContent>
          <mc:Choice Requires="wps">
            <w:drawing>
              <wp:anchor distT="0" distB="0" distL="114300" distR="114300" simplePos="0" relativeHeight="487201280" behindDoc="1" locked="0" layoutInCell="1" allowOverlap="1" wp14:anchorId="4B5AB73F" wp14:editId="27870892">
                <wp:simplePos x="0" y="0"/>
                <wp:positionH relativeFrom="page">
                  <wp:posOffset>2967990</wp:posOffset>
                </wp:positionH>
                <wp:positionV relativeFrom="paragraph">
                  <wp:posOffset>510540</wp:posOffset>
                </wp:positionV>
                <wp:extent cx="47625" cy="9525"/>
                <wp:effectExtent l="0" t="0" r="0" b="0"/>
                <wp:wrapNone/>
                <wp:docPr id="7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8002F" id="Rectangle 51" o:spid="_x0000_s1026" style="position:absolute;margin-left:233.7pt;margin-top:40.2pt;width:3.75pt;height:.75pt;z-index:-1611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" fillcolor="black" stroked="f">
                <w10:wrap anchorx="page"/>
              </v:rect>
            </w:pict>
          </mc:Fallback>
        </mc:AlternateContent>
      </w:r>
      <w:r w:rsidR="00100920">
        <w:rPr>
          <w:sz w:val="24"/>
        </w:rPr>
        <w:t>do término da execução da parceria, caso não tenha havido a notificação de que trata a alínea “a”</w:t>
      </w:r>
      <w:r w:rsidR="00100920">
        <w:rPr>
          <w:spacing w:val="1"/>
          <w:sz w:val="24"/>
        </w:rPr>
        <w:t xml:space="preserve"> </w:t>
      </w:r>
      <w:r w:rsidR="00100920">
        <w:rPr>
          <w:sz w:val="24"/>
        </w:rPr>
        <w:t xml:space="preserve">deste inciso, com subtração de eventual período de inércia do </w:t>
      </w:r>
      <w:r w:rsidR="00100920">
        <w:rPr>
          <w:i/>
          <w:sz w:val="24"/>
        </w:rPr>
        <w:t>[órgão ou entidade pública federal]</w:t>
      </w:r>
      <w:r w:rsidR="00100920">
        <w:rPr>
          <w:i/>
          <w:spacing w:val="1"/>
          <w:sz w:val="24"/>
        </w:rPr>
        <w:t xml:space="preserve"> </w:t>
      </w:r>
      <w:r w:rsidR="00100920">
        <w:rPr>
          <w:sz w:val="24"/>
        </w:rPr>
        <w:t>quanto ao prazo de que trata o § 3º do art. 69 do Decreto nº 8.726, de 2016.</w:t>
      </w:r>
    </w:p>
    <w:p w14:paraId="51BF64AF" w14:textId="77777777" w:rsidR="00F531E5" w:rsidRDefault="00F531E5">
      <w:pPr>
        <w:pStyle w:val="Corpodetexto"/>
        <w:spacing w:before="9"/>
        <w:ind w:left="0" w:right="0"/>
        <w:jc w:val="left"/>
        <w:rPr>
          <w:sz w:val="20"/>
        </w:rPr>
      </w:pPr>
    </w:p>
    <w:p w14:paraId="36866BAF" w14:textId="0E20F49E" w:rsidR="00F531E5" w:rsidRDefault="00100920">
      <w:pPr>
        <w:pStyle w:val="Corpodetexto"/>
        <w:spacing w:before="1" w:line="235" w:lineRule="auto"/>
      </w:pPr>
      <w:r>
        <w:rPr>
          <w:b/>
        </w:rPr>
        <w:t>Subcláusula Segunda</w:t>
      </w:r>
      <w:r>
        <w:t>. Os débitos a serem restituídos pela OSC observarão juros equivalentes à taxa</w:t>
      </w:r>
      <w:r>
        <w:rPr>
          <w:spacing w:val="1"/>
        </w:rPr>
        <w:t xml:space="preserve"> </w:t>
      </w:r>
      <w:r>
        <w:t>referencial do Sistema Especial de Liquidação e de Custódia - Selic para títulos federais, acumulada</w:t>
      </w:r>
      <w:r>
        <w:rPr>
          <w:spacing w:val="1"/>
        </w:rPr>
        <w:t xml:space="preserve"> </w:t>
      </w:r>
      <w:r>
        <w:t>mensalmente, até o último dia do mês anterior ao do pagamento, e de 1% (um por cento) no mês de</w:t>
      </w:r>
      <w:r>
        <w:rPr>
          <w:spacing w:val="1"/>
        </w:rPr>
        <w:t xml:space="preserve"> </w:t>
      </w:r>
      <w:r>
        <w:t>pagamento.</w:t>
      </w:r>
    </w:p>
    <w:p w14:paraId="21551AFB" w14:textId="58F8D0E5" w:rsidR="00E01993" w:rsidRDefault="00E01993">
      <w:pPr>
        <w:pStyle w:val="Corpodetexto"/>
        <w:spacing w:before="1" w:line="235" w:lineRule="auto"/>
      </w:pPr>
    </w:p>
    <w:p w14:paraId="3A35BFCB" w14:textId="77777777" w:rsidR="00E01993" w:rsidRDefault="00E01993" w:rsidP="00E01993">
      <w:pPr>
        <w:pStyle w:val="Ttulo1"/>
        <w:spacing w:before="0"/>
      </w:pPr>
      <w:r>
        <w:rPr>
          <w:w w:val="95"/>
        </w:rPr>
        <w:t>CLÁUSULA</w:t>
      </w:r>
      <w:r>
        <w:rPr>
          <w:spacing w:val="28"/>
          <w:w w:val="95"/>
        </w:rPr>
        <w:t xml:space="preserve"> </w:t>
      </w:r>
      <w:r>
        <w:rPr>
          <w:w w:val="95"/>
        </w:rPr>
        <w:t>DÉCIMA</w:t>
      </w:r>
      <w:r>
        <w:rPr>
          <w:spacing w:val="21"/>
          <w:w w:val="95"/>
        </w:rPr>
        <w:t xml:space="preserve"> </w:t>
      </w:r>
      <w:r>
        <w:rPr>
          <w:w w:val="95"/>
        </w:rPr>
        <w:t>TERCEIRA</w:t>
      </w:r>
      <w:r>
        <w:rPr>
          <w:spacing w:val="54"/>
          <w:w w:val="95"/>
        </w:rPr>
        <w:t xml:space="preserve"> </w:t>
      </w:r>
      <w:r>
        <w:rPr>
          <w:b w:val="0"/>
          <w:w w:val="95"/>
        </w:rPr>
        <w:t>–</w:t>
      </w:r>
      <w:r>
        <w:rPr>
          <w:b w:val="0"/>
          <w:spacing w:val="55"/>
          <w:w w:val="95"/>
        </w:rPr>
        <w:t xml:space="preserve"> </w:t>
      </w:r>
      <w:r>
        <w:rPr>
          <w:w w:val="95"/>
        </w:rPr>
        <w:t>DOS</w:t>
      </w:r>
      <w:r>
        <w:rPr>
          <w:spacing w:val="54"/>
          <w:w w:val="95"/>
        </w:rPr>
        <w:t xml:space="preserve"> </w:t>
      </w:r>
      <w:r>
        <w:rPr>
          <w:w w:val="95"/>
        </w:rPr>
        <w:t>BENS</w:t>
      </w:r>
      <w:r>
        <w:rPr>
          <w:spacing w:val="54"/>
          <w:w w:val="95"/>
        </w:rPr>
        <w:t xml:space="preserve"> </w:t>
      </w:r>
      <w:r>
        <w:rPr>
          <w:w w:val="95"/>
        </w:rPr>
        <w:t>REMANESCENTES</w:t>
      </w:r>
    </w:p>
    <w:p w14:paraId="3B0B976D" w14:textId="77777777" w:rsidR="00E01993" w:rsidRDefault="00E01993" w:rsidP="00E01993">
      <w:pPr>
        <w:pStyle w:val="Corpodetexto"/>
        <w:spacing w:line="235" w:lineRule="auto"/>
      </w:pPr>
      <w:r>
        <w:t>Os bens patrimoniais adquiridos, produzidos, transformados ou construídos com recursos repassados pela</w:t>
      </w:r>
      <w:r>
        <w:rPr>
          <w:spacing w:val="1"/>
        </w:rPr>
        <w:t xml:space="preserve"> </w:t>
      </w:r>
      <w:r>
        <w:t>Administração</w:t>
      </w:r>
      <w:r>
        <w:rPr>
          <w:spacing w:val="54"/>
        </w:rPr>
        <w:t xml:space="preserve"> </w:t>
      </w:r>
      <w:r>
        <w:t>Pública</w:t>
      </w:r>
      <w:r>
        <w:rPr>
          <w:spacing w:val="54"/>
        </w:rPr>
        <w:t xml:space="preserve"> </w:t>
      </w:r>
      <w:r>
        <w:t>são</w:t>
      </w:r>
      <w:r>
        <w:rPr>
          <w:spacing w:val="54"/>
        </w:rPr>
        <w:t xml:space="preserve"> </w:t>
      </w:r>
      <w:r>
        <w:t>da</w:t>
      </w:r>
      <w:r>
        <w:rPr>
          <w:spacing w:val="54"/>
        </w:rPr>
        <w:t xml:space="preserve"> </w:t>
      </w:r>
      <w:r>
        <w:t>titularidade</w:t>
      </w:r>
      <w:r>
        <w:rPr>
          <w:spacing w:val="55"/>
        </w:rPr>
        <w:t xml:space="preserve"> </w:t>
      </w:r>
      <w:r>
        <w:t>da</w:t>
      </w:r>
      <w:r>
        <w:rPr>
          <w:spacing w:val="54"/>
        </w:rPr>
        <w:t xml:space="preserve"> </w:t>
      </w:r>
      <w:r>
        <w:t>OSC</w:t>
      </w:r>
      <w:r>
        <w:rPr>
          <w:spacing w:val="54"/>
        </w:rPr>
        <w:t xml:space="preserve"> </w:t>
      </w:r>
      <w:r>
        <w:t>e</w:t>
      </w:r>
      <w:r>
        <w:rPr>
          <w:spacing w:val="54"/>
        </w:rPr>
        <w:t xml:space="preserve"> </w:t>
      </w:r>
      <w:r>
        <w:t>ficarão</w:t>
      </w:r>
      <w:r>
        <w:rPr>
          <w:spacing w:val="55"/>
        </w:rPr>
        <w:t xml:space="preserve"> </w:t>
      </w:r>
      <w:r>
        <w:t>afetados</w:t>
      </w:r>
      <w:r>
        <w:rPr>
          <w:spacing w:val="54"/>
        </w:rPr>
        <w:t xml:space="preserve"> </w:t>
      </w:r>
      <w:r>
        <w:t>ao</w:t>
      </w:r>
      <w:r>
        <w:rPr>
          <w:spacing w:val="54"/>
        </w:rPr>
        <w:t xml:space="preserve"> </w:t>
      </w:r>
      <w:r>
        <w:t>objeto</w:t>
      </w:r>
      <w:r>
        <w:rPr>
          <w:spacing w:val="54"/>
        </w:rPr>
        <w:t xml:space="preserve"> </w:t>
      </w:r>
      <w:r>
        <w:t>da</w:t>
      </w:r>
      <w:r>
        <w:rPr>
          <w:spacing w:val="55"/>
        </w:rPr>
        <w:t xml:space="preserve"> </w:t>
      </w:r>
      <w:r>
        <w:t>presente</w:t>
      </w:r>
      <w:r>
        <w:rPr>
          <w:spacing w:val="54"/>
        </w:rPr>
        <w:t xml:space="preserve"> </w:t>
      </w:r>
      <w:r>
        <w:t>parceria</w:t>
      </w:r>
      <w:r>
        <w:rPr>
          <w:spacing w:val="-58"/>
        </w:rPr>
        <w:t xml:space="preserve"> </w:t>
      </w:r>
      <w:r>
        <w:t>durante o prazo de sua duração, sendo considerados bens remanescentes ao seu término, dispensada a</w:t>
      </w:r>
      <w:r>
        <w:rPr>
          <w:spacing w:val="1"/>
        </w:rPr>
        <w:t xml:space="preserve"> </w:t>
      </w:r>
      <w:r>
        <w:t>celebração de instrumento específico para esta finalidade.</w:t>
      </w:r>
    </w:p>
    <w:p w14:paraId="46BD11C8" w14:textId="77777777" w:rsidR="00E01993" w:rsidRDefault="00E01993" w:rsidP="00E01993">
      <w:pPr>
        <w:pStyle w:val="Corpodetexto"/>
        <w:spacing w:before="118" w:line="235" w:lineRule="auto"/>
      </w:pPr>
      <w:r>
        <w:rPr>
          <w:b/>
        </w:rPr>
        <w:t xml:space="preserve">Subcláusula Primeira. </w:t>
      </w:r>
      <w:r>
        <w:t xml:space="preserve">Os bens patrimoniais de que trata o </w:t>
      </w:r>
      <w:r>
        <w:rPr>
          <w:b/>
        </w:rPr>
        <w:t xml:space="preserve">caput </w:t>
      </w:r>
      <w:r>
        <w:t>deverão ser gravados com cláusula de</w:t>
      </w:r>
      <w:r>
        <w:rPr>
          <w:spacing w:val="1"/>
        </w:rPr>
        <w:t xml:space="preserve"> </w:t>
      </w:r>
      <w:r>
        <w:t>inalienabilidade enquanto viger a parceria, sendo que, na hipótese de extinção da OSC durante a vigência</w:t>
      </w:r>
      <w:r>
        <w:rPr>
          <w:spacing w:val="1"/>
        </w:rPr>
        <w:t xml:space="preserve"> </w:t>
      </w:r>
      <w:r>
        <w:t>do presente instrumento, a propriedade de tais bens será transferida à Administração Pública. A presente</w:t>
      </w:r>
      <w:r>
        <w:rPr>
          <w:spacing w:val="1"/>
        </w:rPr>
        <w:t xml:space="preserve"> </w:t>
      </w:r>
      <w:r>
        <w:t>cláusula formaliza a promessa de transferência da propriedade de que trata o §5º do art. 35 da Lei nº</w:t>
      </w:r>
      <w:r>
        <w:rPr>
          <w:spacing w:val="1"/>
        </w:rPr>
        <w:t xml:space="preserve"> </w:t>
      </w:r>
      <w:r>
        <w:t>13.019, de 2014.</w:t>
      </w:r>
    </w:p>
    <w:p w14:paraId="5E5FEFAF" w14:textId="77777777" w:rsidR="00E01993" w:rsidRDefault="00E01993" w:rsidP="00E01993">
      <w:pPr>
        <w:pStyle w:val="Corpodetexto"/>
        <w:spacing w:line="235" w:lineRule="auto"/>
      </w:pPr>
      <w:r>
        <w:rPr>
          <w:b/>
        </w:rPr>
        <w:t>Subcláusula</w:t>
      </w:r>
      <w:r>
        <w:rPr>
          <w:b/>
          <w:spacing w:val="1"/>
        </w:rPr>
        <w:t xml:space="preserve"> </w:t>
      </w:r>
      <w:r>
        <w:rPr>
          <w:b/>
        </w:rPr>
        <w:t>Segunda.</w:t>
      </w:r>
      <w:r>
        <w:rPr>
          <w:b/>
          <w:spacing w:val="1"/>
        </w:rPr>
        <w:t xml:space="preserve"> </w:t>
      </w:r>
      <w:r>
        <w:t>Quando</w:t>
      </w:r>
      <w:r>
        <w:rPr>
          <w:spacing w:val="1"/>
        </w:rPr>
        <w:t xml:space="preserve"> </w:t>
      </w:r>
      <w:r>
        <w:t>da</w:t>
      </w:r>
      <w:r>
        <w:rPr>
          <w:spacing w:val="1"/>
        </w:rPr>
        <w:t xml:space="preserve"> </w:t>
      </w:r>
      <w:r>
        <w:t>extinção</w:t>
      </w:r>
      <w:r>
        <w:rPr>
          <w:spacing w:val="1"/>
        </w:rPr>
        <w:t xml:space="preserve"> </w:t>
      </w:r>
      <w:r>
        <w:t>da</w:t>
      </w:r>
      <w:r>
        <w:rPr>
          <w:spacing w:val="1"/>
        </w:rPr>
        <w:t xml:space="preserve"> </w:t>
      </w:r>
      <w:r>
        <w:t>parceria,</w:t>
      </w:r>
      <w:r>
        <w:rPr>
          <w:spacing w:val="1"/>
        </w:rPr>
        <w:t xml:space="preserve"> </w:t>
      </w:r>
      <w:r>
        <w:t>os</w:t>
      </w:r>
      <w:r>
        <w:rPr>
          <w:spacing w:val="1"/>
        </w:rPr>
        <w:t xml:space="preserve"> </w:t>
      </w:r>
      <w:r>
        <w:t>bens</w:t>
      </w:r>
      <w:r>
        <w:rPr>
          <w:spacing w:val="1"/>
        </w:rPr>
        <w:t xml:space="preserve"> </w:t>
      </w:r>
      <w:r>
        <w:t>remanescentes</w:t>
      </w:r>
      <w:r>
        <w:rPr>
          <w:spacing w:val="1"/>
        </w:rPr>
        <w:t xml:space="preserve"> </w:t>
      </w:r>
      <w:r>
        <w:t>permanecerão</w:t>
      </w:r>
      <w:r>
        <w:rPr>
          <w:spacing w:val="1"/>
        </w:rPr>
        <w:t xml:space="preserve"> </w:t>
      </w:r>
      <w:r>
        <w:t>na</w:t>
      </w:r>
      <w:r>
        <w:rPr>
          <w:spacing w:val="1"/>
        </w:rPr>
        <w:t xml:space="preserve"> </w:t>
      </w:r>
      <w:r>
        <w:lastRenderedPageBreak/>
        <w:t>propriedade da OSC, na medida em que os bens serão úteis à continuidade da execução de ações de</w:t>
      </w:r>
      <w:r>
        <w:rPr>
          <w:spacing w:val="1"/>
        </w:rPr>
        <w:t xml:space="preserve"> </w:t>
      </w:r>
      <w:r>
        <w:t>interesse</w:t>
      </w:r>
      <w:r>
        <w:rPr>
          <w:spacing w:val="-1"/>
        </w:rPr>
        <w:t xml:space="preserve"> </w:t>
      </w:r>
      <w:r>
        <w:t>social pela organização.</w:t>
      </w:r>
    </w:p>
    <w:p w14:paraId="217AF819" w14:textId="77777777" w:rsidR="00E01993" w:rsidRDefault="00E01993" w:rsidP="00E01993">
      <w:pPr>
        <w:pStyle w:val="Corpodetexto"/>
        <w:spacing w:line="235" w:lineRule="auto"/>
      </w:pPr>
      <w:r>
        <w:rPr>
          <w:b/>
        </w:rPr>
        <w:t>Subcláusula</w:t>
      </w:r>
      <w:r>
        <w:rPr>
          <w:b/>
          <w:spacing w:val="1"/>
        </w:rPr>
        <w:t xml:space="preserve"> </w:t>
      </w:r>
      <w:r>
        <w:rPr>
          <w:b/>
        </w:rPr>
        <w:t>Terceira.</w:t>
      </w:r>
      <w:r>
        <w:rPr>
          <w:b/>
          <w:spacing w:val="1"/>
        </w:rPr>
        <w:t xml:space="preserve"> </w:t>
      </w:r>
      <w:r>
        <w:t>Caso</w:t>
      </w:r>
      <w:r>
        <w:rPr>
          <w:spacing w:val="1"/>
        </w:rPr>
        <w:t xml:space="preserve"> </w:t>
      </w:r>
      <w:r>
        <w:t>a</w:t>
      </w:r>
      <w:r>
        <w:rPr>
          <w:spacing w:val="1"/>
        </w:rPr>
        <w:t xml:space="preserve"> </w:t>
      </w:r>
      <w:r>
        <w:t>prestação</w:t>
      </w:r>
      <w:r>
        <w:rPr>
          <w:spacing w:val="1"/>
        </w:rPr>
        <w:t xml:space="preserve"> </w:t>
      </w:r>
      <w:r>
        <w:t>de</w:t>
      </w:r>
      <w:r>
        <w:rPr>
          <w:spacing w:val="1"/>
        </w:rPr>
        <w:t xml:space="preserve"> </w:t>
      </w:r>
      <w:r>
        <w:t>contas</w:t>
      </w:r>
      <w:r>
        <w:rPr>
          <w:spacing w:val="1"/>
        </w:rPr>
        <w:t xml:space="preserve"> </w:t>
      </w:r>
      <w:r>
        <w:t>final</w:t>
      </w:r>
      <w:r>
        <w:rPr>
          <w:spacing w:val="1"/>
        </w:rPr>
        <w:t xml:space="preserve"> </w:t>
      </w:r>
      <w:r>
        <w:t>seja</w:t>
      </w:r>
      <w:r>
        <w:rPr>
          <w:spacing w:val="1"/>
        </w:rPr>
        <w:t xml:space="preserve"> </w:t>
      </w:r>
      <w:r>
        <w:t>rejeitada,</w:t>
      </w:r>
      <w:r>
        <w:rPr>
          <w:spacing w:val="1"/>
        </w:rPr>
        <w:t xml:space="preserve"> </w:t>
      </w:r>
      <w:r>
        <w:t>a</w:t>
      </w:r>
      <w:r>
        <w:rPr>
          <w:spacing w:val="1"/>
        </w:rPr>
        <w:t xml:space="preserve"> </w:t>
      </w:r>
      <w:r>
        <w:t>titularidade</w:t>
      </w:r>
      <w:r>
        <w:rPr>
          <w:spacing w:val="1"/>
        </w:rPr>
        <w:t xml:space="preserve"> </w:t>
      </w:r>
      <w:r>
        <w:t>dos</w:t>
      </w:r>
      <w:r>
        <w:rPr>
          <w:spacing w:val="1"/>
        </w:rPr>
        <w:t xml:space="preserve"> </w:t>
      </w:r>
      <w:r>
        <w:t>bens</w:t>
      </w:r>
      <w:r>
        <w:rPr>
          <w:spacing w:val="1"/>
        </w:rPr>
        <w:t xml:space="preserve"> </w:t>
      </w:r>
      <w:r>
        <w:t>remanescentes permanecerá com a OSC, observados os seguintes procedimentos:</w:t>
      </w:r>
    </w:p>
    <w:p w14:paraId="058CA3AA" w14:textId="77777777" w:rsidR="00E01993" w:rsidRDefault="00E01993" w:rsidP="00E01993">
      <w:pPr>
        <w:pStyle w:val="PargrafodaLista"/>
        <w:numPr>
          <w:ilvl w:val="0"/>
          <w:numId w:val="23"/>
        </w:numPr>
        <w:tabs>
          <w:tab w:val="left" w:pos="1502"/>
          <w:tab w:val="left" w:pos="1503"/>
        </w:tabs>
        <w:spacing w:line="235" w:lineRule="auto"/>
        <w:ind w:firstLine="0"/>
        <w:jc w:val="both"/>
        <w:rPr>
          <w:sz w:val="24"/>
        </w:rPr>
      </w:pPr>
      <w:r>
        <w:rPr>
          <w:sz w:val="24"/>
        </w:rPr>
        <w:t>não será exigido ressarcimento do valor relativo ao bem adquirido quando a motivação da</w:t>
      </w:r>
      <w:r>
        <w:rPr>
          <w:spacing w:val="1"/>
          <w:sz w:val="24"/>
        </w:rPr>
        <w:t xml:space="preserve"> </w:t>
      </w:r>
      <w:r>
        <w:rPr>
          <w:sz w:val="24"/>
        </w:rPr>
        <w:t>rejeição não estiver relacionada ao seu uso ou aquisição; ou</w:t>
      </w:r>
    </w:p>
    <w:p w14:paraId="7F6F564B" w14:textId="77777777" w:rsidR="00E01993" w:rsidRDefault="00E01993" w:rsidP="00E01993">
      <w:pPr>
        <w:pStyle w:val="PargrafodaLista"/>
        <w:numPr>
          <w:ilvl w:val="0"/>
          <w:numId w:val="23"/>
        </w:numPr>
        <w:tabs>
          <w:tab w:val="left" w:pos="1185"/>
          <w:tab w:val="left" w:pos="1186"/>
        </w:tabs>
        <w:spacing w:line="235" w:lineRule="auto"/>
        <w:ind w:firstLine="0"/>
        <w:jc w:val="both"/>
        <w:rPr>
          <w:sz w:val="24"/>
        </w:rPr>
      </w:pPr>
      <w:r>
        <w:rPr>
          <w:sz w:val="24"/>
        </w:rPr>
        <w:t>o valor pelo qual o bem remanescente foi adquirido deverá ser computado no cálculo do dano ao</w:t>
      </w:r>
      <w:r>
        <w:rPr>
          <w:spacing w:val="-57"/>
          <w:sz w:val="24"/>
        </w:rPr>
        <w:t xml:space="preserve"> </w:t>
      </w:r>
      <w:r>
        <w:rPr>
          <w:sz w:val="24"/>
        </w:rPr>
        <w:t>erário a ser ressarcido, quando a motivação da rejeição estiver relacionada ao seu uso ou aquisição.</w:t>
      </w:r>
    </w:p>
    <w:p w14:paraId="6D4E7B85" w14:textId="77777777" w:rsidR="00E01993" w:rsidRDefault="00E01993" w:rsidP="00E01993">
      <w:pPr>
        <w:pStyle w:val="Corpodetexto"/>
        <w:spacing w:before="120" w:line="235" w:lineRule="auto"/>
      </w:pPr>
      <w:r>
        <w:rPr>
          <w:b/>
        </w:rPr>
        <w:t xml:space="preserve">Subclaúsula Quarta. </w:t>
      </w:r>
      <w:r>
        <w:t>Na hipótese de dissolução da OSC durante a vigência da parceria, o valor pelo qual</w:t>
      </w:r>
      <w:r>
        <w:rPr>
          <w:spacing w:val="1"/>
        </w:rPr>
        <w:t xml:space="preserve"> </w:t>
      </w:r>
      <w:r>
        <w:t>os bens remanescentes foram adquiridos deverá ser computado no cálculo do valor a ser ressarcido.</w:t>
      </w:r>
    </w:p>
    <w:p w14:paraId="76E59C51" w14:textId="77777777" w:rsidR="00E01993" w:rsidRDefault="00E01993" w:rsidP="00E01993">
      <w:pPr>
        <w:pStyle w:val="Corpodetexto"/>
        <w:spacing w:line="235" w:lineRule="auto"/>
      </w:pPr>
      <w:r>
        <w:rPr>
          <w:b/>
        </w:rPr>
        <w:t>Subcláusula</w:t>
      </w:r>
      <w:r>
        <w:rPr>
          <w:b/>
          <w:spacing w:val="1"/>
        </w:rPr>
        <w:t xml:space="preserve"> </w:t>
      </w:r>
      <w:r>
        <w:rPr>
          <w:b/>
        </w:rPr>
        <w:t>Quinta.</w:t>
      </w:r>
      <w:r>
        <w:rPr>
          <w:b/>
          <w:spacing w:val="1"/>
        </w:rPr>
        <w:t xml:space="preserve"> </w:t>
      </w:r>
      <w:r>
        <w:t>A</w:t>
      </w:r>
      <w:r>
        <w:rPr>
          <w:spacing w:val="1"/>
        </w:rPr>
        <w:t xml:space="preserve"> </w:t>
      </w:r>
      <w:r>
        <w:t>OSC</w:t>
      </w:r>
      <w:r>
        <w:rPr>
          <w:spacing w:val="1"/>
        </w:rPr>
        <w:t xml:space="preserve"> </w:t>
      </w:r>
      <w:r>
        <w:t>poderá</w:t>
      </w:r>
      <w:r>
        <w:rPr>
          <w:spacing w:val="1"/>
        </w:rPr>
        <w:t xml:space="preserve"> </w:t>
      </w:r>
      <w:r>
        <w:t>realizar</w:t>
      </w:r>
      <w:r>
        <w:rPr>
          <w:spacing w:val="1"/>
        </w:rPr>
        <w:t xml:space="preserve"> </w:t>
      </w:r>
      <w:r>
        <w:t>doação</w:t>
      </w:r>
      <w:r>
        <w:rPr>
          <w:spacing w:val="1"/>
        </w:rPr>
        <w:t xml:space="preserve"> </w:t>
      </w:r>
      <w:r>
        <w:t>dos</w:t>
      </w:r>
      <w:r>
        <w:rPr>
          <w:spacing w:val="1"/>
        </w:rPr>
        <w:t xml:space="preserve"> </w:t>
      </w:r>
      <w:r>
        <w:t>bens</w:t>
      </w:r>
      <w:r>
        <w:rPr>
          <w:spacing w:val="1"/>
        </w:rPr>
        <w:t xml:space="preserve"> </w:t>
      </w:r>
      <w:r>
        <w:t>remanescentes</w:t>
      </w:r>
      <w:r>
        <w:rPr>
          <w:spacing w:val="1"/>
        </w:rPr>
        <w:t xml:space="preserve"> </w:t>
      </w:r>
      <w:r>
        <w:t>a</w:t>
      </w:r>
      <w:r>
        <w:rPr>
          <w:spacing w:val="1"/>
        </w:rPr>
        <w:t xml:space="preserve"> </w:t>
      </w:r>
      <w:r>
        <w:t>terceiros,</w:t>
      </w:r>
      <w:r>
        <w:rPr>
          <w:spacing w:val="1"/>
        </w:rPr>
        <w:t xml:space="preserve"> </w:t>
      </w:r>
      <w:r>
        <w:t>inclusive</w:t>
      </w:r>
      <w:r>
        <w:rPr>
          <w:spacing w:val="1"/>
        </w:rPr>
        <w:t xml:space="preserve"> </w:t>
      </w:r>
      <w:r>
        <w:t>beneficiários</w:t>
      </w:r>
      <w:r>
        <w:rPr>
          <w:spacing w:val="21"/>
        </w:rPr>
        <w:t xml:space="preserve"> </w:t>
      </w:r>
      <w:r>
        <w:t>da</w:t>
      </w:r>
      <w:r>
        <w:rPr>
          <w:spacing w:val="21"/>
        </w:rPr>
        <w:t xml:space="preserve"> </w:t>
      </w:r>
      <w:r>
        <w:t>política</w:t>
      </w:r>
      <w:r>
        <w:rPr>
          <w:spacing w:val="21"/>
        </w:rPr>
        <w:t xml:space="preserve"> </w:t>
      </w:r>
      <w:r>
        <w:t>pública</w:t>
      </w:r>
      <w:r>
        <w:rPr>
          <w:spacing w:val="21"/>
        </w:rPr>
        <w:t xml:space="preserve"> </w:t>
      </w:r>
      <w:r>
        <w:t>objeto</w:t>
      </w:r>
      <w:r>
        <w:rPr>
          <w:spacing w:val="21"/>
        </w:rPr>
        <w:t xml:space="preserve"> </w:t>
      </w:r>
      <w:r>
        <w:t>da</w:t>
      </w:r>
      <w:r>
        <w:rPr>
          <w:spacing w:val="21"/>
        </w:rPr>
        <w:t xml:space="preserve"> </w:t>
      </w:r>
      <w:r>
        <w:t>parceria,</w:t>
      </w:r>
      <w:r>
        <w:rPr>
          <w:spacing w:val="21"/>
        </w:rPr>
        <w:t xml:space="preserve"> </w:t>
      </w:r>
      <w:r>
        <w:t>desde</w:t>
      </w:r>
      <w:r>
        <w:rPr>
          <w:spacing w:val="21"/>
        </w:rPr>
        <w:t xml:space="preserve"> </w:t>
      </w:r>
      <w:r>
        <w:t>que</w:t>
      </w:r>
      <w:r>
        <w:rPr>
          <w:spacing w:val="21"/>
        </w:rPr>
        <w:t xml:space="preserve"> </w:t>
      </w:r>
      <w:r>
        <w:t>demonstrada</w:t>
      </w:r>
      <w:r>
        <w:rPr>
          <w:spacing w:val="21"/>
        </w:rPr>
        <w:t xml:space="preserve"> </w:t>
      </w:r>
      <w:r>
        <w:t>sua</w:t>
      </w:r>
      <w:r>
        <w:rPr>
          <w:spacing w:val="21"/>
        </w:rPr>
        <w:t xml:space="preserve"> </w:t>
      </w:r>
      <w:r>
        <w:t>utilidade</w:t>
      </w:r>
      <w:r>
        <w:rPr>
          <w:spacing w:val="21"/>
        </w:rPr>
        <w:t xml:space="preserve"> </w:t>
      </w:r>
      <w:r>
        <w:t>para</w:t>
      </w:r>
      <w:r>
        <w:rPr>
          <w:spacing w:val="21"/>
        </w:rPr>
        <w:t xml:space="preserve"> </w:t>
      </w:r>
      <w:r>
        <w:t>realização</w:t>
      </w:r>
      <w:r>
        <w:rPr>
          <w:spacing w:val="-58"/>
        </w:rPr>
        <w:t xml:space="preserve"> </w:t>
      </w:r>
      <w:r>
        <w:t>ou continuidade de ações de interesse social.</w:t>
      </w:r>
    </w:p>
    <w:p w14:paraId="61AACB21" w14:textId="77777777" w:rsidR="00E01993" w:rsidRDefault="00E01993" w:rsidP="00E01993">
      <w:pPr>
        <w:pStyle w:val="Corpodetexto"/>
        <w:spacing w:line="235" w:lineRule="auto"/>
        <w:ind w:firstLine="117"/>
      </w:pPr>
      <w:r>
        <w:rPr>
          <w:b/>
        </w:rPr>
        <w:t>Subcláusula</w:t>
      </w:r>
      <w:r>
        <w:rPr>
          <w:b/>
          <w:spacing w:val="56"/>
        </w:rPr>
        <w:t xml:space="preserve"> </w:t>
      </w:r>
      <w:r>
        <w:rPr>
          <w:b/>
        </w:rPr>
        <w:t>Sexta.</w:t>
      </w:r>
      <w:r>
        <w:rPr>
          <w:b/>
          <w:spacing w:val="57"/>
        </w:rPr>
        <w:t xml:space="preserve"> </w:t>
      </w:r>
      <w:r>
        <w:t>Os</w:t>
      </w:r>
      <w:r>
        <w:rPr>
          <w:spacing w:val="56"/>
        </w:rPr>
        <w:t xml:space="preserve"> </w:t>
      </w:r>
      <w:r>
        <w:t>bens</w:t>
      </w:r>
      <w:r>
        <w:rPr>
          <w:spacing w:val="57"/>
        </w:rPr>
        <w:t xml:space="preserve"> </w:t>
      </w:r>
      <w:r>
        <w:t>remanescentes</w:t>
      </w:r>
      <w:r>
        <w:rPr>
          <w:spacing w:val="57"/>
        </w:rPr>
        <w:t xml:space="preserve"> </w:t>
      </w:r>
      <w:r>
        <w:t>poderão</w:t>
      </w:r>
      <w:r>
        <w:rPr>
          <w:spacing w:val="56"/>
        </w:rPr>
        <w:t xml:space="preserve"> </w:t>
      </w:r>
      <w:r>
        <w:t>ter</w:t>
      </w:r>
      <w:r>
        <w:rPr>
          <w:spacing w:val="57"/>
        </w:rPr>
        <w:t xml:space="preserve"> </w:t>
      </w:r>
      <w:r>
        <w:t>sua</w:t>
      </w:r>
      <w:r>
        <w:rPr>
          <w:spacing w:val="56"/>
        </w:rPr>
        <w:t xml:space="preserve"> </w:t>
      </w:r>
      <w:r>
        <w:t>propriedade</w:t>
      </w:r>
      <w:r>
        <w:rPr>
          <w:spacing w:val="57"/>
        </w:rPr>
        <w:t xml:space="preserve"> </w:t>
      </w:r>
      <w:r>
        <w:t>revertida</w:t>
      </w:r>
      <w:r>
        <w:rPr>
          <w:spacing w:val="57"/>
        </w:rPr>
        <w:t xml:space="preserve"> </w:t>
      </w:r>
      <w:r>
        <w:t>para</w:t>
      </w:r>
      <w:r>
        <w:rPr>
          <w:spacing w:val="56"/>
        </w:rPr>
        <w:t xml:space="preserve"> </w:t>
      </w:r>
      <w:r>
        <w:t>o</w:t>
      </w:r>
      <w:r>
        <w:rPr>
          <w:spacing w:val="57"/>
        </w:rPr>
        <w:t xml:space="preserve"> </w:t>
      </w:r>
      <w:r>
        <w:t>órgão</w:t>
      </w:r>
      <w:r>
        <w:rPr>
          <w:spacing w:val="57"/>
        </w:rPr>
        <w:t xml:space="preserve"> </w:t>
      </w:r>
      <w:r>
        <w:t>ou</w:t>
      </w:r>
      <w:r>
        <w:rPr>
          <w:spacing w:val="-58"/>
        </w:rPr>
        <w:t xml:space="preserve"> </w:t>
      </w:r>
      <w:r>
        <w:t>entidade pública federal, a critério da Administração Pública, se ao término da parceria ficar constatado</w:t>
      </w:r>
      <w:r>
        <w:rPr>
          <w:spacing w:val="1"/>
        </w:rPr>
        <w:t xml:space="preserve"> </w:t>
      </w:r>
      <w:r>
        <w:t>que a OSC não terá condições de dar continuidade à execução de ações de interesse social e a transferência</w:t>
      </w:r>
      <w:r>
        <w:rPr>
          <w:spacing w:val="-57"/>
        </w:rPr>
        <w:t xml:space="preserve"> </w:t>
      </w:r>
      <w:r>
        <w:t>da</w:t>
      </w:r>
      <w:r>
        <w:rPr>
          <w:spacing w:val="1"/>
        </w:rPr>
        <w:t xml:space="preserve"> </w:t>
      </w:r>
      <w:r>
        <w:t>propriedade</w:t>
      </w:r>
      <w:r>
        <w:rPr>
          <w:spacing w:val="1"/>
        </w:rPr>
        <w:t xml:space="preserve"> </w:t>
      </w:r>
      <w:r>
        <w:t>for</w:t>
      </w:r>
      <w:r>
        <w:rPr>
          <w:spacing w:val="1"/>
        </w:rPr>
        <w:t xml:space="preserve"> </w:t>
      </w:r>
      <w:r>
        <w:t>necessária</w:t>
      </w:r>
      <w:r>
        <w:rPr>
          <w:spacing w:val="1"/>
        </w:rPr>
        <w:t xml:space="preserve"> </w:t>
      </w:r>
      <w:r>
        <w:t>para</w:t>
      </w:r>
      <w:r>
        <w:rPr>
          <w:spacing w:val="1"/>
        </w:rPr>
        <w:t xml:space="preserve"> </w:t>
      </w:r>
      <w:r>
        <w:t>assegurar</w:t>
      </w:r>
      <w:r>
        <w:rPr>
          <w:spacing w:val="1"/>
        </w:rPr>
        <w:t xml:space="preserve"> </w:t>
      </w:r>
      <w:r>
        <w:t>a</w:t>
      </w:r>
      <w:r>
        <w:rPr>
          <w:spacing w:val="1"/>
        </w:rPr>
        <w:t xml:space="preserve"> </w:t>
      </w:r>
      <w:r>
        <w:t>continuidade</w:t>
      </w:r>
      <w:r>
        <w:rPr>
          <w:spacing w:val="1"/>
        </w:rPr>
        <w:t xml:space="preserve"> </w:t>
      </w:r>
      <w:r>
        <w:t>do</w:t>
      </w:r>
      <w:r>
        <w:rPr>
          <w:spacing w:val="1"/>
        </w:rPr>
        <w:t xml:space="preserve"> </w:t>
      </w:r>
      <w:r>
        <w:t>objeto</w:t>
      </w:r>
      <w:r>
        <w:rPr>
          <w:spacing w:val="1"/>
        </w:rPr>
        <w:t xml:space="preserve"> </w:t>
      </w:r>
      <w:r>
        <w:t>pactuado,</w:t>
      </w:r>
      <w:r>
        <w:rPr>
          <w:spacing w:val="1"/>
        </w:rPr>
        <w:t xml:space="preserve"> </w:t>
      </w:r>
      <w:r>
        <w:t>seja</w:t>
      </w:r>
      <w:r>
        <w:rPr>
          <w:spacing w:val="1"/>
        </w:rPr>
        <w:t xml:space="preserve"> </w:t>
      </w:r>
      <w:r>
        <w:t>por</w:t>
      </w:r>
      <w:r>
        <w:rPr>
          <w:spacing w:val="1"/>
        </w:rPr>
        <w:t xml:space="preserve"> </w:t>
      </w:r>
      <w:r>
        <w:t>meio</w:t>
      </w:r>
      <w:r>
        <w:rPr>
          <w:spacing w:val="1"/>
        </w:rPr>
        <w:t xml:space="preserve"> </w:t>
      </w:r>
      <w:r>
        <w:t>da</w:t>
      </w:r>
      <w:r>
        <w:rPr>
          <w:spacing w:val="1"/>
        </w:rPr>
        <w:t xml:space="preserve"> </w:t>
      </w:r>
      <w:r>
        <w:t>celebração de nova parceria, seja pela execução direta do objeto pela</w:t>
      </w:r>
      <w:r>
        <w:rPr>
          <w:spacing w:val="-14"/>
        </w:rPr>
        <w:t xml:space="preserve"> </w:t>
      </w:r>
      <w:r>
        <w:t>Administração Pública Federal.</w:t>
      </w:r>
    </w:p>
    <w:p w14:paraId="5C72C67E" w14:textId="77777777" w:rsidR="00E01993" w:rsidRDefault="00E01993" w:rsidP="00E01993">
      <w:pPr>
        <w:pStyle w:val="Corpodetexto"/>
        <w:spacing w:before="1" w:line="235" w:lineRule="auto"/>
        <w:ind w:left="0"/>
      </w:pPr>
    </w:p>
    <w:p w14:paraId="79AB2C10" w14:textId="77777777" w:rsidR="00F531E5" w:rsidRDefault="00100920">
      <w:pPr>
        <w:pStyle w:val="Ttulo1"/>
        <w:spacing w:before="205"/>
      </w:pPr>
      <w:r>
        <w:rPr>
          <w:spacing w:val="-1"/>
        </w:rPr>
        <w:t>CLÁUSULA</w:t>
      </w:r>
      <w:r>
        <w:rPr>
          <w:spacing w:val="-14"/>
        </w:rPr>
        <w:t xml:space="preserve"> </w:t>
      </w:r>
      <w:r>
        <w:rPr>
          <w:spacing w:val="-1"/>
        </w:rPr>
        <w:t>DECIMA</w:t>
      </w:r>
      <w:r>
        <w:rPr>
          <w:spacing w:val="-13"/>
        </w:rPr>
        <w:t xml:space="preserve"> </w:t>
      </w:r>
      <w:r>
        <w:rPr>
          <w:spacing w:val="-1"/>
        </w:rPr>
        <w:t>QUARTA</w:t>
      </w:r>
      <w:r>
        <w:rPr>
          <w:spacing w:val="-13"/>
        </w:rPr>
        <w:t xml:space="preserve"> </w:t>
      </w:r>
      <w:r>
        <w:rPr>
          <w:spacing w:val="-1"/>
        </w:rPr>
        <w:t>–</w:t>
      </w:r>
      <w:r>
        <w:rPr>
          <w:spacing w:val="1"/>
        </w:rPr>
        <w:t xml:space="preserve"> </w:t>
      </w:r>
      <w:r>
        <w:rPr>
          <w:spacing w:val="-1"/>
        </w:rPr>
        <w:t>DA</w:t>
      </w:r>
      <w:r>
        <w:rPr>
          <w:spacing w:val="-13"/>
        </w:rPr>
        <w:t xml:space="preserve"> </w:t>
      </w:r>
      <w:r>
        <w:rPr>
          <w:spacing w:val="-1"/>
        </w:rPr>
        <w:t>PROPRIEDADE</w:t>
      </w:r>
      <w:r>
        <w:rPr>
          <w:spacing w:val="1"/>
        </w:rPr>
        <w:t xml:space="preserve"> </w:t>
      </w:r>
      <w:r>
        <w:t>INTELECTUAL</w:t>
      </w:r>
    </w:p>
    <w:p w14:paraId="36C662B1" w14:textId="77777777" w:rsidR="00F531E5" w:rsidRDefault="00100920">
      <w:pPr>
        <w:pStyle w:val="Corpodetexto"/>
        <w:spacing w:line="235" w:lineRule="auto"/>
      </w:pPr>
      <w:r>
        <w:t>Caso as atividades realizadas pela OSC com recursos públicos provenientes do Termo de Fomento deem</w:t>
      </w:r>
      <w:r>
        <w:rPr>
          <w:spacing w:val="1"/>
        </w:rPr>
        <w:t xml:space="preserve"> </w:t>
      </w:r>
      <w:r>
        <w:t>origem a bens passíveis de proteção pelo direito de propriedade intelectual, a exemplo de invenções,</w:t>
      </w:r>
      <w:r>
        <w:rPr>
          <w:spacing w:val="1"/>
        </w:rPr>
        <w:t xml:space="preserve"> </w:t>
      </w:r>
      <w:r>
        <w:t>modelos de utilidade, desenhos industriais, obras intelectuais, cultivares, direitos autorais, programas de</w:t>
      </w:r>
      <w:r>
        <w:rPr>
          <w:spacing w:val="1"/>
        </w:rPr>
        <w:t xml:space="preserve"> </w:t>
      </w:r>
      <w:r>
        <w:t>computador e outros tipos de criação, a OSC terá a titularidade da propriedade intelectual e a participação</w:t>
      </w:r>
      <w:r>
        <w:rPr>
          <w:spacing w:val="1"/>
        </w:rPr>
        <w:t xml:space="preserve"> </w:t>
      </w:r>
      <w:r>
        <w:t>nos</w:t>
      </w:r>
      <w:r>
        <w:rPr>
          <w:spacing w:val="1"/>
        </w:rPr>
        <w:t xml:space="preserve"> </w:t>
      </w:r>
      <w:r>
        <w:t>ganhos</w:t>
      </w:r>
      <w:r>
        <w:rPr>
          <w:spacing w:val="1"/>
        </w:rPr>
        <w:t xml:space="preserve"> </w:t>
      </w:r>
      <w:r>
        <w:t>econômicos</w:t>
      </w:r>
      <w:r>
        <w:rPr>
          <w:spacing w:val="1"/>
        </w:rPr>
        <w:t xml:space="preserve"> </w:t>
      </w:r>
      <w:r>
        <w:t>resultantes</w:t>
      </w:r>
      <w:r>
        <w:rPr>
          <w:spacing w:val="1"/>
        </w:rPr>
        <w:t xml:space="preserve"> </w:t>
      </w:r>
      <w:r>
        <w:t>da</w:t>
      </w:r>
      <w:r>
        <w:rPr>
          <w:spacing w:val="1"/>
        </w:rPr>
        <w:t xml:space="preserve"> </w:t>
      </w:r>
      <w:r>
        <w:t>exploração</w:t>
      </w:r>
      <w:r>
        <w:rPr>
          <w:spacing w:val="1"/>
        </w:rPr>
        <w:t xml:space="preserve"> </w:t>
      </w:r>
      <w:r>
        <w:t>dos</w:t>
      </w:r>
      <w:r>
        <w:rPr>
          <w:spacing w:val="1"/>
        </w:rPr>
        <w:t xml:space="preserve"> </w:t>
      </w:r>
      <w:r>
        <w:t>respectivos</w:t>
      </w:r>
      <w:r>
        <w:rPr>
          <w:spacing w:val="1"/>
        </w:rPr>
        <w:t xml:space="preserve"> </w:t>
      </w:r>
      <w:r>
        <w:t>bens</w:t>
      </w:r>
      <w:r>
        <w:rPr>
          <w:spacing w:val="1"/>
        </w:rPr>
        <w:t xml:space="preserve"> </w:t>
      </w:r>
      <w:r>
        <w:t>imateriais,</w:t>
      </w:r>
      <w:r>
        <w:rPr>
          <w:spacing w:val="1"/>
        </w:rPr>
        <w:t xml:space="preserve"> </w:t>
      </w:r>
      <w:r>
        <w:t>os</w:t>
      </w:r>
      <w:r>
        <w:rPr>
          <w:spacing w:val="1"/>
        </w:rPr>
        <w:t xml:space="preserve"> </w:t>
      </w:r>
      <w:r>
        <w:t>quais</w:t>
      </w:r>
      <w:r>
        <w:rPr>
          <w:spacing w:val="1"/>
        </w:rPr>
        <w:t xml:space="preserve"> </w:t>
      </w:r>
      <w:r>
        <w:t>ficarão</w:t>
      </w:r>
      <w:r>
        <w:rPr>
          <w:spacing w:val="1"/>
        </w:rPr>
        <w:t xml:space="preserve"> </w:t>
      </w:r>
      <w:r>
        <w:t>gravados com cláusula de inalienabilidade durante a vigência da parceria (art. 22 do Decreto nº 8.726, de</w:t>
      </w:r>
      <w:r>
        <w:rPr>
          <w:spacing w:val="1"/>
        </w:rPr>
        <w:t xml:space="preserve"> </w:t>
      </w:r>
      <w:r>
        <w:t>2016).</w:t>
      </w:r>
    </w:p>
    <w:p w14:paraId="73C4FB09" w14:textId="77777777" w:rsidR="00F531E5" w:rsidRDefault="00100920">
      <w:pPr>
        <w:pStyle w:val="Corpodetexto"/>
        <w:spacing w:before="118" w:line="235" w:lineRule="auto"/>
      </w:pPr>
      <w:r>
        <w:rPr>
          <w:b/>
        </w:rPr>
        <w:t>Subcláusula Primeira</w:t>
      </w:r>
      <w:r>
        <w:t>. Durante a vigência da parceria, os ganhos econômicos auferidos pela OSC na</w:t>
      </w:r>
      <w:r>
        <w:rPr>
          <w:spacing w:val="1"/>
        </w:rPr>
        <w:t xml:space="preserve"> </w:t>
      </w:r>
      <w:r>
        <w:t>exploração ou licença de uso dos bens passíveis de propriedade intelectual, gerados com os recursos</w:t>
      </w:r>
      <w:r>
        <w:rPr>
          <w:spacing w:val="1"/>
        </w:rPr>
        <w:t xml:space="preserve"> </w:t>
      </w:r>
      <w:r>
        <w:t>públicos</w:t>
      </w:r>
      <w:r>
        <w:rPr>
          <w:spacing w:val="30"/>
        </w:rPr>
        <w:t xml:space="preserve"> </w:t>
      </w:r>
      <w:r>
        <w:t>provenientes</w:t>
      </w:r>
      <w:r>
        <w:rPr>
          <w:spacing w:val="31"/>
        </w:rPr>
        <w:t xml:space="preserve"> </w:t>
      </w:r>
      <w:r>
        <w:t>do</w:t>
      </w:r>
      <w:r>
        <w:rPr>
          <w:spacing w:val="27"/>
        </w:rPr>
        <w:t xml:space="preserve"> </w:t>
      </w:r>
      <w:r>
        <w:t>Termo</w:t>
      </w:r>
      <w:r>
        <w:rPr>
          <w:spacing w:val="30"/>
        </w:rPr>
        <w:t xml:space="preserve"> </w:t>
      </w:r>
      <w:r>
        <w:t>de</w:t>
      </w:r>
      <w:r>
        <w:rPr>
          <w:spacing w:val="31"/>
        </w:rPr>
        <w:t xml:space="preserve"> </w:t>
      </w:r>
      <w:r>
        <w:t>Fomento,</w:t>
      </w:r>
      <w:r>
        <w:rPr>
          <w:spacing w:val="31"/>
        </w:rPr>
        <w:t xml:space="preserve"> </w:t>
      </w:r>
      <w:r>
        <w:t>deverão</w:t>
      </w:r>
      <w:r>
        <w:rPr>
          <w:spacing w:val="31"/>
        </w:rPr>
        <w:t xml:space="preserve"> </w:t>
      </w:r>
      <w:r>
        <w:t>ser</w:t>
      </w:r>
      <w:r>
        <w:rPr>
          <w:spacing w:val="30"/>
        </w:rPr>
        <w:t xml:space="preserve"> </w:t>
      </w:r>
      <w:r>
        <w:t>aplicados</w:t>
      </w:r>
      <w:r>
        <w:rPr>
          <w:spacing w:val="31"/>
        </w:rPr>
        <w:t xml:space="preserve"> </w:t>
      </w:r>
      <w:r>
        <w:t>no</w:t>
      </w:r>
      <w:r>
        <w:rPr>
          <w:spacing w:val="31"/>
        </w:rPr>
        <w:t xml:space="preserve"> </w:t>
      </w:r>
      <w:r>
        <w:t>objeto</w:t>
      </w:r>
      <w:r>
        <w:rPr>
          <w:spacing w:val="30"/>
        </w:rPr>
        <w:t xml:space="preserve"> </w:t>
      </w:r>
      <w:r>
        <w:t>do</w:t>
      </w:r>
      <w:r>
        <w:rPr>
          <w:spacing w:val="31"/>
        </w:rPr>
        <w:t xml:space="preserve"> </w:t>
      </w:r>
      <w:r>
        <w:t>presente</w:t>
      </w:r>
      <w:r>
        <w:rPr>
          <w:spacing w:val="31"/>
        </w:rPr>
        <w:t xml:space="preserve"> </w:t>
      </w:r>
      <w:r>
        <w:t>instrumento,</w:t>
      </w:r>
      <w:r>
        <w:rPr>
          <w:spacing w:val="-58"/>
        </w:rPr>
        <w:t xml:space="preserve"> </w:t>
      </w:r>
      <w:r>
        <w:t>sem prejuízo do disposto na Subcláusula seguinte.</w:t>
      </w:r>
    </w:p>
    <w:p w14:paraId="66DF8732" w14:textId="77777777" w:rsidR="00F531E5" w:rsidRDefault="00100920">
      <w:pPr>
        <w:pStyle w:val="Corpodetexto"/>
        <w:spacing w:line="235" w:lineRule="auto"/>
      </w:pPr>
      <w:r>
        <w:rPr>
          <w:b/>
        </w:rPr>
        <w:t>Subcláusula Segunda</w:t>
      </w:r>
      <w:r>
        <w:t>. A participação nos ganhos econômicos fica assegurada, nos termos da legislação</w:t>
      </w:r>
      <w:r>
        <w:rPr>
          <w:spacing w:val="1"/>
        </w:rPr>
        <w:t xml:space="preserve"> </w:t>
      </w:r>
      <w:r>
        <w:t>específica,</w:t>
      </w:r>
      <w:r>
        <w:rPr>
          <w:spacing w:val="-1"/>
        </w:rPr>
        <w:t xml:space="preserve"> </w:t>
      </w:r>
      <w:r>
        <w:t>ao inventor, criador ou</w:t>
      </w:r>
      <w:r>
        <w:rPr>
          <w:spacing w:val="-1"/>
        </w:rPr>
        <w:t xml:space="preserve"> </w:t>
      </w:r>
      <w:r>
        <w:t>autor.</w:t>
      </w:r>
    </w:p>
    <w:p w14:paraId="0DF4F5CE" w14:textId="77777777" w:rsidR="00216638" w:rsidRDefault="00100920" w:rsidP="00216638">
      <w:pPr>
        <w:pStyle w:val="Corpodetexto"/>
        <w:spacing w:line="235" w:lineRule="auto"/>
      </w:pPr>
      <w:r>
        <w:rPr>
          <w:b/>
        </w:rPr>
        <w:t xml:space="preserve">Subcláusula Terceira. </w:t>
      </w:r>
      <w:r>
        <w:t>Quando da extinção da parceria, os bens remanescentes passíveis de proteção pelo</w:t>
      </w:r>
      <w:r>
        <w:rPr>
          <w:spacing w:val="1"/>
        </w:rPr>
        <w:t xml:space="preserve"> </w:t>
      </w:r>
      <w:r>
        <w:t>direito</w:t>
      </w:r>
      <w:r>
        <w:rPr>
          <w:spacing w:val="1"/>
        </w:rPr>
        <w:t xml:space="preserve"> </w:t>
      </w:r>
      <w:r>
        <w:t>de</w:t>
      </w:r>
      <w:r>
        <w:rPr>
          <w:spacing w:val="1"/>
        </w:rPr>
        <w:t xml:space="preserve"> </w:t>
      </w:r>
      <w:r>
        <w:t>propriedade</w:t>
      </w:r>
      <w:r>
        <w:rPr>
          <w:spacing w:val="1"/>
        </w:rPr>
        <w:t xml:space="preserve"> </w:t>
      </w:r>
      <w:r>
        <w:t>intelectual</w:t>
      </w:r>
      <w:r>
        <w:rPr>
          <w:spacing w:val="1"/>
        </w:rPr>
        <w:t xml:space="preserve"> </w:t>
      </w:r>
      <w:r>
        <w:t>permanecerão</w:t>
      </w:r>
      <w:r>
        <w:rPr>
          <w:spacing w:val="1"/>
        </w:rPr>
        <w:t xml:space="preserve"> </w:t>
      </w:r>
      <w:r>
        <w:t>na</w:t>
      </w:r>
      <w:r>
        <w:rPr>
          <w:spacing w:val="1"/>
        </w:rPr>
        <w:t xml:space="preserve"> </w:t>
      </w:r>
      <w:r>
        <w:t>titularidade</w:t>
      </w:r>
      <w:r>
        <w:rPr>
          <w:spacing w:val="1"/>
        </w:rPr>
        <w:t xml:space="preserve"> </w:t>
      </w:r>
      <w:r>
        <w:t>da</w:t>
      </w:r>
      <w:r>
        <w:rPr>
          <w:spacing w:val="1"/>
        </w:rPr>
        <w:t xml:space="preserve"> </w:t>
      </w:r>
      <w:r>
        <w:t>OSC,</w:t>
      </w:r>
      <w:r>
        <w:rPr>
          <w:spacing w:val="1"/>
        </w:rPr>
        <w:t xml:space="preserve"> </w:t>
      </w:r>
      <w:r>
        <w:t>quando</w:t>
      </w:r>
      <w:r>
        <w:rPr>
          <w:spacing w:val="1"/>
        </w:rPr>
        <w:t xml:space="preserve"> </w:t>
      </w:r>
      <w:r>
        <w:t>forem</w:t>
      </w:r>
      <w:r>
        <w:rPr>
          <w:spacing w:val="60"/>
        </w:rPr>
        <w:t xml:space="preserve"> </w:t>
      </w:r>
      <w:r>
        <w:t>úteis</w:t>
      </w:r>
      <w:r>
        <w:rPr>
          <w:spacing w:val="60"/>
        </w:rPr>
        <w:t xml:space="preserve"> </w:t>
      </w:r>
      <w:r>
        <w:t>à</w:t>
      </w:r>
      <w:r>
        <w:rPr>
          <w:spacing w:val="1"/>
        </w:rPr>
        <w:t xml:space="preserve"> </w:t>
      </w:r>
      <w:r>
        <w:t>continuidade</w:t>
      </w:r>
      <w:r>
        <w:rPr>
          <w:spacing w:val="1"/>
        </w:rPr>
        <w:t xml:space="preserve"> </w:t>
      </w:r>
      <w:r>
        <w:t>da</w:t>
      </w:r>
      <w:r>
        <w:rPr>
          <w:spacing w:val="1"/>
        </w:rPr>
        <w:t xml:space="preserve"> </w:t>
      </w:r>
      <w:r>
        <w:t>execução</w:t>
      </w:r>
      <w:r>
        <w:rPr>
          <w:spacing w:val="1"/>
        </w:rPr>
        <w:t xml:space="preserve"> </w:t>
      </w:r>
      <w:r>
        <w:t>de</w:t>
      </w:r>
      <w:r>
        <w:rPr>
          <w:spacing w:val="1"/>
        </w:rPr>
        <w:t xml:space="preserve"> </w:t>
      </w:r>
      <w:r>
        <w:t>ações</w:t>
      </w:r>
      <w:r>
        <w:rPr>
          <w:spacing w:val="1"/>
        </w:rPr>
        <w:t xml:space="preserve"> </w:t>
      </w:r>
      <w:r>
        <w:t>de</w:t>
      </w:r>
      <w:r>
        <w:rPr>
          <w:spacing w:val="1"/>
        </w:rPr>
        <w:t xml:space="preserve"> </w:t>
      </w:r>
      <w:r>
        <w:t>interesse</w:t>
      </w:r>
      <w:r>
        <w:rPr>
          <w:spacing w:val="1"/>
        </w:rPr>
        <w:t xml:space="preserve"> </w:t>
      </w:r>
      <w:r>
        <w:t>social</w:t>
      </w:r>
      <w:r>
        <w:rPr>
          <w:spacing w:val="1"/>
        </w:rPr>
        <w:t xml:space="preserve"> </w:t>
      </w:r>
      <w:r>
        <w:t>pela</w:t>
      </w:r>
      <w:r>
        <w:rPr>
          <w:spacing w:val="1"/>
        </w:rPr>
        <w:t xml:space="preserve"> </w:t>
      </w:r>
      <w:r>
        <w:t>organização,</w:t>
      </w:r>
      <w:r>
        <w:rPr>
          <w:spacing w:val="1"/>
        </w:rPr>
        <w:t xml:space="preserve"> </w:t>
      </w:r>
      <w:r>
        <w:t>observado</w:t>
      </w:r>
      <w:r>
        <w:rPr>
          <w:spacing w:val="1"/>
        </w:rPr>
        <w:t xml:space="preserve"> </w:t>
      </w:r>
      <w:r>
        <w:t>o</w:t>
      </w:r>
      <w:r>
        <w:rPr>
          <w:spacing w:val="1"/>
        </w:rPr>
        <w:t xml:space="preserve"> </w:t>
      </w:r>
      <w:r>
        <w:t>disposto</w:t>
      </w:r>
      <w:r>
        <w:rPr>
          <w:spacing w:val="1"/>
        </w:rPr>
        <w:t xml:space="preserve"> </w:t>
      </w:r>
      <w:r>
        <w:t>na</w:t>
      </w:r>
      <w:r>
        <w:rPr>
          <w:spacing w:val="1"/>
        </w:rPr>
        <w:t xml:space="preserve"> </w:t>
      </w:r>
      <w:r>
        <w:t>Subcláusula seguinte.</w:t>
      </w:r>
    </w:p>
    <w:p w14:paraId="2D96D1AB" w14:textId="128B8834" w:rsidR="00216638" w:rsidRDefault="00216638" w:rsidP="00216638">
      <w:pPr>
        <w:pStyle w:val="Corpodetexto"/>
        <w:spacing w:line="235" w:lineRule="auto"/>
      </w:pPr>
      <w:r>
        <w:rPr>
          <w:b/>
        </w:rPr>
        <w:t xml:space="preserve">Subcláusula Quarta. </w:t>
      </w:r>
      <w:r>
        <w:t>Quando da extinção da parceria, os bens remanescentes passíveis de proteção pelo</w:t>
      </w:r>
      <w:r>
        <w:rPr>
          <w:spacing w:val="1"/>
        </w:rPr>
        <w:t xml:space="preserve"> </w:t>
      </w:r>
      <w:r>
        <w:t>direito de propriedade intelectual poderão ter sua propriedade revertida para o órgão ou entidade pública</w:t>
      </w:r>
      <w:r>
        <w:rPr>
          <w:spacing w:val="1"/>
        </w:rPr>
        <w:t xml:space="preserve"> </w:t>
      </w:r>
      <w:r>
        <w:t>federal, a critério da Administração Pública, quando a OSC não tiver condições de dar continuidade à</w:t>
      </w:r>
      <w:r>
        <w:rPr>
          <w:spacing w:val="1"/>
        </w:rPr>
        <w:t xml:space="preserve"> </w:t>
      </w:r>
      <w:r>
        <w:t>execução de ações de interesse social e a transferência da propriedade for necessária para assegurar a</w:t>
      </w:r>
      <w:r>
        <w:rPr>
          <w:spacing w:val="1"/>
        </w:rPr>
        <w:t xml:space="preserve"> </w:t>
      </w:r>
      <w:r>
        <w:t>continuidade do objeto pactuado, seja por meio da celebração de nova parceria, seja pela execução direta</w:t>
      </w:r>
      <w:r>
        <w:rPr>
          <w:spacing w:val="1"/>
        </w:rPr>
        <w:t xml:space="preserve"> </w:t>
      </w:r>
      <w:r>
        <w:t>do objeto pela</w:t>
      </w:r>
      <w:r>
        <w:rPr>
          <w:spacing w:val="-14"/>
        </w:rPr>
        <w:t xml:space="preserve"> </w:t>
      </w:r>
      <w:r>
        <w:t>Administração Pública Federal.</w:t>
      </w:r>
    </w:p>
    <w:p w14:paraId="0DF6659D" w14:textId="77777777" w:rsidR="00216638" w:rsidRDefault="00216638" w:rsidP="00216638">
      <w:pPr>
        <w:pStyle w:val="Corpodetexto"/>
        <w:spacing w:before="118" w:line="235" w:lineRule="auto"/>
      </w:pPr>
      <w:r>
        <w:rPr>
          <w:b/>
        </w:rPr>
        <w:t>Subcláusula Quinta</w:t>
      </w:r>
      <w:r>
        <w:t>. A OSC declara, mediante a assinatura deste instrumento, que se responsabiliza</w:t>
      </w:r>
      <w:r>
        <w:rPr>
          <w:spacing w:val="1"/>
        </w:rPr>
        <w:t xml:space="preserve"> </w:t>
      </w:r>
      <w:r>
        <w:t>integralmente</w:t>
      </w:r>
      <w:r>
        <w:rPr>
          <w:spacing w:val="1"/>
        </w:rPr>
        <w:t xml:space="preserve"> </w:t>
      </w:r>
      <w:r>
        <w:t>por</w:t>
      </w:r>
      <w:r>
        <w:rPr>
          <w:spacing w:val="1"/>
        </w:rPr>
        <w:t xml:space="preserve"> </w:t>
      </w:r>
      <w:r>
        <w:t>providenciar,</w:t>
      </w:r>
      <w:r>
        <w:rPr>
          <w:spacing w:val="1"/>
        </w:rPr>
        <w:t xml:space="preserve"> </w:t>
      </w:r>
      <w:r>
        <w:t>independente</w:t>
      </w:r>
      <w:r>
        <w:rPr>
          <w:spacing w:val="1"/>
        </w:rPr>
        <w:t xml:space="preserve"> </w:t>
      </w:r>
      <w:r>
        <w:t>de</w:t>
      </w:r>
      <w:r>
        <w:rPr>
          <w:spacing w:val="1"/>
        </w:rPr>
        <w:t xml:space="preserve"> </w:t>
      </w:r>
      <w:r>
        <w:t>solicitação</w:t>
      </w:r>
      <w:r>
        <w:rPr>
          <w:spacing w:val="1"/>
        </w:rPr>
        <w:t xml:space="preserve"> </w:t>
      </w:r>
      <w:r>
        <w:t>da</w:t>
      </w:r>
      <w:r>
        <w:rPr>
          <w:spacing w:val="1"/>
        </w:rPr>
        <w:t xml:space="preserve"> </w:t>
      </w:r>
      <w:r>
        <w:t>Administração</w:t>
      </w:r>
      <w:r>
        <w:rPr>
          <w:spacing w:val="1"/>
        </w:rPr>
        <w:t xml:space="preserve"> </w:t>
      </w:r>
      <w:r>
        <w:t>Pública,</w:t>
      </w:r>
      <w:r>
        <w:rPr>
          <w:spacing w:val="1"/>
        </w:rPr>
        <w:t xml:space="preserve"> </w:t>
      </w:r>
      <w:r>
        <w:t>todas</w:t>
      </w:r>
      <w:r>
        <w:rPr>
          <w:spacing w:val="1"/>
        </w:rPr>
        <w:t xml:space="preserve"> </w:t>
      </w:r>
      <w:r>
        <w:t>as</w:t>
      </w:r>
      <w:r>
        <w:rPr>
          <w:spacing w:val="1"/>
        </w:rPr>
        <w:t xml:space="preserve"> </w:t>
      </w:r>
      <w:r>
        <w:t>autorizações</w:t>
      </w:r>
      <w:r>
        <w:rPr>
          <w:spacing w:val="51"/>
        </w:rPr>
        <w:t xml:space="preserve"> </w:t>
      </w:r>
      <w:r>
        <w:t>ou</w:t>
      </w:r>
      <w:r>
        <w:rPr>
          <w:spacing w:val="52"/>
        </w:rPr>
        <w:t xml:space="preserve"> </w:t>
      </w:r>
      <w:r>
        <w:t>licenças</w:t>
      </w:r>
      <w:r>
        <w:rPr>
          <w:spacing w:val="51"/>
        </w:rPr>
        <w:t xml:space="preserve"> </w:t>
      </w:r>
      <w:r>
        <w:t>necessárias</w:t>
      </w:r>
      <w:r>
        <w:rPr>
          <w:spacing w:val="52"/>
        </w:rPr>
        <w:t xml:space="preserve"> </w:t>
      </w:r>
      <w:r>
        <w:t>para</w:t>
      </w:r>
      <w:r>
        <w:rPr>
          <w:spacing w:val="52"/>
        </w:rPr>
        <w:t xml:space="preserve"> </w:t>
      </w:r>
      <w:r>
        <w:t>que</w:t>
      </w:r>
      <w:r>
        <w:rPr>
          <w:spacing w:val="51"/>
        </w:rPr>
        <w:t xml:space="preserve"> </w:t>
      </w:r>
      <w:r>
        <w:t>o</w:t>
      </w:r>
      <w:r>
        <w:rPr>
          <w:spacing w:val="52"/>
        </w:rPr>
        <w:t xml:space="preserve"> </w:t>
      </w:r>
      <w:r>
        <w:t>órgão</w:t>
      </w:r>
      <w:r>
        <w:rPr>
          <w:spacing w:val="52"/>
        </w:rPr>
        <w:t xml:space="preserve"> </w:t>
      </w:r>
      <w:r>
        <w:t>ou</w:t>
      </w:r>
      <w:r>
        <w:rPr>
          <w:spacing w:val="51"/>
        </w:rPr>
        <w:t xml:space="preserve"> </w:t>
      </w:r>
      <w:r>
        <w:t>entidade</w:t>
      </w:r>
      <w:r>
        <w:rPr>
          <w:spacing w:val="52"/>
        </w:rPr>
        <w:t xml:space="preserve"> </w:t>
      </w:r>
      <w:r>
        <w:t>pública</w:t>
      </w:r>
      <w:r>
        <w:rPr>
          <w:spacing w:val="52"/>
        </w:rPr>
        <w:t xml:space="preserve"> </w:t>
      </w:r>
      <w:r>
        <w:t>federal</w:t>
      </w:r>
      <w:r>
        <w:rPr>
          <w:spacing w:val="51"/>
        </w:rPr>
        <w:t xml:space="preserve"> </w:t>
      </w:r>
      <w:r>
        <w:t>utilize,</w:t>
      </w:r>
      <w:r>
        <w:rPr>
          <w:spacing w:val="52"/>
        </w:rPr>
        <w:t xml:space="preserve"> </w:t>
      </w:r>
      <w:r>
        <w:t>sem</w:t>
      </w:r>
      <w:r>
        <w:rPr>
          <w:spacing w:val="52"/>
        </w:rPr>
        <w:t xml:space="preserve"> </w:t>
      </w:r>
      <w:r>
        <w:t>ônus,</w:t>
      </w:r>
      <w:r>
        <w:rPr>
          <w:spacing w:val="-58"/>
        </w:rPr>
        <w:t xml:space="preserve"> </w:t>
      </w:r>
      <w:r>
        <w:t>durante o prazo de proteção dos direitos incidentes, em território nacional e estrangeiro, em caráter não</w:t>
      </w:r>
      <w:r>
        <w:rPr>
          <w:spacing w:val="1"/>
        </w:rPr>
        <w:t xml:space="preserve"> </w:t>
      </w:r>
      <w:r>
        <w:t>exclusivo, os bens submetidos a regime de propriedade intelectual que forem resultado da execução desta</w:t>
      </w:r>
      <w:r>
        <w:rPr>
          <w:spacing w:val="1"/>
        </w:rPr>
        <w:t xml:space="preserve"> </w:t>
      </w:r>
      <w:r>
        <w:t>parceria, da seguinte forma:</w:t>
      </w:r>
    </w:p>
    <w:p w14:paraId="147CDA65" w14:textId="77777777" w:rsidR="00CF0C7A" w:rsidRDefault="00CF0C7A" w:rsidP="00CF0C7A">
      <w:pPr>
        <w:pStyle w:val="PargrafodaLista"/>
        <w:numPr>
          <w:ilvl w:val="0"/>
          <w:numId w:val="22"/>
        </w:numPr>
        <w:tabs>
          <w:tab w:val="left" w:pos="421"/>
        </w:tabs>
        <w:spacing w:before="118" w:line="235" w:lineRule="auto"/>
        <w:ind w:firstLine="0"/>
        <w:jc w:val="both"/>
        <w:rPr>
          <w:sz w:val="24"/>
        </w:rPr>
      </w:pPr>
      <w:r>
        <w:rPr>
          <w:sz w:val="24"/>
        </w:rPr>
        <w:t>quanto aos direitos de que trata a Lei nº 9.610, de 19 de fevereiro de 1998, por quaisquer modalidades de</w:t>
      </w:r>
      <w:r>
        <w:rPr>
          <w:spacing w:val="-57"/>
          <w:sz w:val="24"/>
        </w:rPr>
        <w:t xml:space="preserve"> </w:t>
      </w:r>
      <w:r>
        <w:rPr>
          <w:sz w:val="24"/>
        </w:rPr>
        <w:t>utilização existentes ou que venham a ser inventadas, inclusive:</w:t>
      </w:r>
    </w:p>
    <w:p w14:paraId="14D32278" w14:textId="77777777" w:rsidR="00CF0C7A" w:rsidRDefault="00CF0C7A" w:rsidP="00CF0C7A">
      <w:pPr>
        <w:pStyle w:val="Corpodetexto"/>
        <w:spacing w:before="5"/>
        <w:ind w:left="0" w:right="0"/>
        <w:jc w:val="left"/>
        <w:rPr>
          <w:sz w:val="20"/>
        </w:rPr>
      </w:pPr>
    </w:p>
    <w:p w14:paraId="02DE1DE7" w14:textId="77777777" w:rsidR="00CF0C7A" w:rsidRDefault="00CF0C7A" w:rsidP="00CF0C7A">
      <w:pPr>
        <w:pStyle w:val="PargrafodaLista"/>
        <w:numPr>
          <w:ilvl w:val="1"/>
          <w:numId w:val="22"/>
        </w:numPr>
        <w:tabs>
          <w:tab w:val="left" w:pos="821"/>
        </w:tabs>
        <w:spacing w:before="0"/>
        <w:ind w:right="0" w:hanging="348"/>
        <w:rPr>
          <w:sz w:val="24"/>
        </w:rPr>
      </w:pPr>
      <w:r>
        <w:rPr>
          <w:sz w:val="24"/>
        </w:rPr>
        <w:t>a reprodução parcial ou integral;</w:t>
      </w:r>
    </w:p>
    <w:p w14:paraId="1E2DE543" w14:textId="77777777" w:rsidR="00CF0C7A" w:rsidRDefault="00CF0C7A" w:rsidP="00CF0C7A">
      <w:pPr>
        <w:pStyle w:val="PargrafodaLista"/>
        <w:numPr>
          <w:ilvl w:val="1"/>
          <w:numId w:val="22"/>
        </w:numPr>
        <w:tabs>
          <w:tab w:val="left" w:pos="821"/>
        </w:tabs>
        <w:spacing w:before="114"/>
        <w:ind w:right="0" w:hanging="361"/>
        <w:rPr>
          <w:sz w:val="24"/>
        </w:rPr>
      </w:pPr>
      <w:r>
        <w:rPr>
          <w:sz w:val="24"/>
        </w:rPr>
        <w:lastRenderedPageBreak/>
        <w:t>a edição;</w:t>
      </w:r>
    </w:p>
    <w:p w14:paraId="61C0F39D" w14:textId="77777777" w:rsidR="00CF0C7A" w:rsidRDefault="00CF0C7A" w:rsidP="00CF0C7A">
      <w:pPr>
        <w:pStyle w:val="PargrafodaLista"/>
        <w:numPr>
          <w:ilvl w:val="1"/>
          <w:numId w:val="22"/>
        </w:numPr>
        <w:tabs>
          <w:tab w:val="left" w:pos="821"/>
        </w:tabs>
        <w:spacing w:before="115"/>
        <w:ind w:right="0" w:hanging="348"/>
        <w:rPr>
          <w:sz w:val="24"/>
        </w:rPr>
      </w:pPr>
      <w:r>
        <w:rPr>
          <w:sz w:val="24"/>
        </w:rPr>
        <w:t>a adaptação, o arranjo musical e quaisquer outras transformações;</w:t>
      </w:r>
    </w:p>
    <w:p w14:paraId="424EA853" w14:textId="77777777" w:rsidR="00CF0C7A" w:rsidRDefault="00CF0C7A" w:rsidP="00CF0C7A">
      <w:pPr>
        <w:pStyle w:val="PargrafodaLista"/>
        <w:numPr>
          <w:ilvl w:val="1"/>
          <w:numId w:val="22"/>
        </w:numPr>
        <w:tabs>
          <w:tab w:val="left" w:pos="821"/>
        </w:tabs>
        <w:spacing w:before="114"/>
        <w:ind w:right="0" w:hanging="361"/>
        <w:rPr>
          <w:sz w:val="24"/>
        </w:rPr>
      </w:pPr>
      <w:r>
        <w:rPr>
          <w:sz w:val="24"/>
        </w:rPr>
        <w:t>a tradução para qualquer idioma;</w:t>
      </w:r>
    </w:p>
    <w:p w14:paraId="5E9C4D45" w14:textId="77777777" w:rsidR="00CF0C7A" w:rsidRDefault="00CF0C7A" w:rsidP="00CF0C7A">
      <w:pPr>
        <w:pStyle w:val="PargrafodaLista"/>
        <w:numPr>
          <w:ilvl w:val="1"/>
          <w:numId w:val="22"/>
        </w:numPr>
        <w:tabs>
          <w:tab w:val="left" w:pos="821"/>
        </w:tabs>
        <w:spacing w:before="114"/>
        <w:ind w:right="0" w:hanging="348"/>
        <w:rPr>
          <w:sz w:val="24"/>
        </w:rPr>
      </w:pPr>
      <w:r>
        <w:rPr>
          <w:sz w:val="24"/>
        </w:rPr>
        <w:t>a inclusão em fonograma ou produção audiovisual;</w:t>
      </w:r>
    </w:p>
    <w:p w14:paraId="2D4D3718" w14:textId="77777777" w:rsidR="00CF0C7A" w:rsidRDefault="00CF0C7A" w:rsidP="00CF0C7A">
      <w:pPr>
        <w:pStyle w:val="PargrafodaLista"/>
        <w:numPr>
          <w:ilvl w:val="1"/>
          <w:numId w:val="22"/>
        </w:numPr>
        <w:tabs>
          <w:tab w:val="left" w:pos="821"/>
        </w:tabs>
        <w:spacing w:line="235" w:lineRule="auto"/>
        <w:ind w:hanging="321"/>
        <w:jc w:val="both"/>
        <w:rPr>
          <w:sz w:val="24"/>
        </w:rPr>
      </w:pPr>
      <w:r>
        <w:rPr>
          <w:sz w:val="24"/>
        </w:rPr>
        <w:t>a distribuição, inclusive para oferta de obras ou produções mediante cabo, fibra ótica, satélite, ondas</w:t>
      </w:r>
      <w:r>
        <w:rPr>
          <w:spacing w:val="-57"/>
          <w:sz w:val="24"/>
        </w:rPr>
        <w:t xml:space="preserve"> </w:t>
      </w:r>
      <w:r>
        <w:rPr>
          <w:sz w:val="24"/>
        </w:rPr>
        <w:t>ou qualquer outro sistema que permita ao usuário realizar a seleção da obra ou produção para</w:t>
      </w:r>
      <w:r>
        <w:rPr>
          <w:spacing w:val="1"/>
          <w:sz w:val="24"/>
        </w:rPr>
        <w:t xml:space="preserve"> </w:t>
      </w:r>
      <w:r>
        <w:rPr>
          <w:sz w:val="24"/>
        </w:rPr>
        <w:t>percebê-la em um tempo e lugar previamente determinados por quem formula a demanda, e nos</w:t>
      </w:r>
      <w:r>
        <w:rPr>
          <w:spacing w:val="1"/>
          <w:sz w:val="24"/>
        </w:rPr>
        <w:t xml:space="preserve"> </w:t>
      </w:r>
      <w:r>
        <w:rPr>
          <w:sz w:val="24"/>
        </w:rPr>
        <w:t>casos</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o</w:t>
      </w:r>
      <w:r>
        <w:rPr>
          <w:spacing w:val="1"/>
          <w:sz w:val="24"/>
        </w:rPr>
        <w:t xml:space="preserve"> </w:t>
      </w:r>
      <w:r>
        <w:rPr>
          <w:sz w:val="24"/>
        </w:rPr>
        <w:t>acesso</w:t>
      </w:r>
      <w:r>
        <w:rPr>
          <w:spacing w:val="1"/>
          <w:sz w:val="24"/>
        </w:rPr>
        <w:t xml:space="preserve"> </w:t>
      </w:r>
      <w:r>
        <w:rPr>
          <w:sz w:val="24"/>
        </w:rPr>
        <w:t>às</w:t>
      </w:r>
      <w:r>
        <w:rPr>
          <w:spacing w:val="1"/>
          <w:sz w:val="24"/>
        </w:rPr>
        <w:t xml:space="preserve"> </w:t>
      </w:r>
      <w:r>
        <w:rPr>
          <w:sz w:val="24"/>
        </w:rPr>
        <w:t>obras</w:t>
      </w:r>
      <w:r>
        <w:rPr>
          <w:spacing w:val="1"/>
          <w:sz w:val="24"/>
        </w:rPr>
        <w:t xml:space="preserve"> </w:t>
      </w:r>
      <w:r>
        <w:rPr>
          <w:sz w:val="24"/>
        </w:rPr>
        <w:t>ou</w:t>
      </w:r>
      <w:r>
        <w:rPr>
          <w:spacing w:val="1"/>
          <w:sz w:val="24"/>
        </w:rPr>
        <w:t xml:space="preserve"> </w:t>
      </w:r>
      <w:r>
        <w:rPr>
          <w:sz w:val="24"/>
        </w:rPr>
        <w:t>produções</w:t>
      </w:r>
      <w:r>
        <w:rPr>
          <w:spacing w:val="1"/>
          <w:sz w:val="24"/>
        </w:rPr>
        <w:t xml:space="preserve"> </w:t>
      </w:r>
      <w:r>
        <w:rPr>
          <w:sz w:val="24"/>
        </w:rPr>
        <w:t>se</w:t>
      </w:r>
      <w:r>
        <w:rPr>
          <w:spacing w:val="1"/>
          <w:sz w:val="24"/>
        </w:rPr>
        <w:t xml:space="preserve"> </w:t>
      </w:r>
      <w:r>
        <w:rPr>
          <w:sz w:val="24"/>
        </w:rPr>
        <w:t>faça</w:t>
      </w:r>
      <w:r>
        <w:rPr>
          <w:spacing w:val="1"/>
          <w:sz w:val="24"/>
        </w:rPr>
        <w:t xml:space="preserve"> </w:t>
      </w:r>
      <w:r>
        <w:rPr>
          <w:sz w:val="24"/>
        </w:rPr>
        <w:t>por</w:t>
      </w:r>
      <w:r>
        <w:rPr>
          <w:spacing w:val="1"/>
          <w:sz w:val="24"/>
        </w:rPr>
        <w:t xml:space="preserve"> </w:t>
      </w:r>
      <w:r>
        <w:rPr>
          <w:sz w:val="24"/>
        </w:rPr>
        <w:t>qualquer</w:t>
      </w:r>
      <w:r>
        <w:rPr>
          <w:spacing w:val="1"/>
          <w:sz w:val="24"/>
        </w:rPr>
        <w:t xml:space="preserve"> </w:t>
      </w:r>
      <w:r>
        <w:rPr>
          <w:sz w:val="24"/>
        </w:rPr>
        <w:t>sistema</w:t>
      </w:r>
      <w:r>
        <w:rPr>
          <w:spacing w:val="1"/>
          <w:sz w:val="24"/>
        </w:rPr>
        <w:t xml:space="preserve"> </w:t>
      </w:r>
      <w:r>
        <w:rPr>
          <w:sz w:val="24"/>
        </w:rPr>
        <w:t>que</w:t>
      </w:r>
      <w:r>
        <w:rPr>
          <w:spacing w:val="1"/>
          <w:sz w:val="24"/>
        </w:rPr>
        <w:t xml:space="preserve"> </w:t>
      </w:r>
      <w:r>
        <w:rPr>
          <w:sz w:val="24"/>
        </w:rPr>
        <w:t>importe</w:t>
      </w:r>
      <w:r>
        <w:rPr>
          <w:spacing w:val="1"/>
          <w:sz w:val="24"/>
        </w:rPr>
        <w:t xml:space="preserve"> </w:t>
      </w:r>
      <w:r>
        <w:rPr>
          <w:sz w:val="24"/>
        </w:rPr>
        <w:t>em</w:t>
      </w:r>
      <w:r>
        <w:rPr>
          <w:spacing w:val="-57"/>
          <w:sz w:val="24"/>
        </w:rPr>
        <w:t xml:space="preserve"> </w:t>
      </w:r>
      <w:r>
        <w:rPr>
          <w:sz w:val="24"/>
        </w:rPr>
        <w:t>pagamento pelo usuário;</w:t>
      </w:r>
    </w:p>
    <w:p w14:paraId="06476432" w14:textId="77777777" w:rsidR="00CF0C7A" w:rsidRDefault="00CF0C7A" w:rsidP="00CF0C7A">
      <w:pPr>
        <w:pStyle w:val="PargrafodaLista"/>
        <w:numPr>
          <w:ilvl w:val="1"/>
          <w:numId w:val="22"/>
        </w:numPr>
        <w:tabs>
          <w:tab w:val="left" w:pos="821"/>
        </w:tabs>
        <w:spacing w:before="118" w:line="235" w:lineRule="auto"/>
        <w:ind w:hanging="361"/>
        <w:jc w:val="both"/>
        <w:rPr>
          <w:sz w:val="24"/>
        </w:rPr>
      </w:pPr>
      <w:r>
        <w:rPr>
          <w:sz w:val="24"/>
        </w:rPr>
        <w:t>a comunicação ao público, mediante representação, recitação ou declamação; execução musical,</w:t>
      </w:r>
      <w:r>
        <w:rPr>
          <w:spacing w:val="1"/>
          <w:sz w:val="24"/>
        </w:rPr>
        <w:t xml:space="preserve"> </w:t>
      </w:r>
      <w:r>
        <w:rPr>
          <w:sz w:val="24"/>
        </w:rPr>
        <w:t>inclusive</w:t>
      </w:r>
      <w:r>
        <w:rPr>
          <w:spacing w:val="1"/>
          <w:sz w:val="24"/>
        </w:rPr>
        <w:t xml:space="preserve"> </w:t>
      </w:r>
      <w:r>
        <w:rPr>
          <w:sz w:val="24"/>
        </w:rPr>
        <w:t>mediante</w:t>
      </w:r>
      <w:r>
        <w:rPr>
          <w:spacing w:val="1"/>
          <w:sz w:val="24"/>
        </w:rPr>
        <w:t xml:space="preserve"> </w:t>
      </w:r>
      <w:r>
        <w:rPr>
          <w:sz w:val="24"/>
        </w:rPr>
        <w:t>emprego</w:t>
      </w:r>
      <w:r>
        <w:rPr>
          <w:spacing w:val="1"/>
          <w:sz w:val="24"/>
        </w:rPr>
        <w:t xml:space="preserve"> </w:t>
      </w:r>
      <w:r>
        <w:rPr>
          <w:sz w:val="24"/>
        </w:rPr>
        <w:t>de</w:t>
      </w:r>
      <w:r>
        <w:rPr>
          <w:spacing w:val="1"/>
          <w:sz w:val="24"/>
        </w:rPr>
        <w:t xml:space="preserve"> </w:t>
      </w:r>
      <w:r>
        <w:rPr>
          <w:sz w:val="24"/>
        </w:rPr>
        <w:t>alto-falante</w:t>
      </w:r>
      <w:r>
        <w:rPr>
          <w:spacing w:val="1"/>
          <w:sz w:val="24"/>
        </w:rPr>
        <w:t xml:space="preserve"> </w:t>
      </w:r>
      <w:r>
        <w:rPr>
          <w:sz w:val="24"/>
        </w:rPr>
        <w:t>ou</w:t>
      </w:r>
      <w:r>
        <w:rPr>
          <w:spacing w:val="1"/>
          <w:sz w:val="24"/>
        </w:rPr>
        <w:t xml:space="preserve"> </w:t>
      </w:r>
      <w:r>
        <w:rPr>
          <w:sz w:val="24"/>
        </w:rPr>
        <w:t>de</w:t>
      </w:r>
      <w:r>
        <w:rPr>
          <w:spacing w:val="1"/>
          <w:sz w:val="24"/>
        </w:rPr>
        <w:t xml:space="preserve"> </w:t>
      </w:r>
      <w:r>
        <w:rPr>
          <w:sz w:val="24"/>
        </w:rPr>
        <w:t>sistemas</w:t>
      </w:r>
      <w:r>
        <w:rPr>
          <w:spacing w:val="1"/>
          <w:sz w:val="24"/>
        </w:rPr>
        <w:t xml:space="preserve"> </w:t>
      </w:r>
      <w:r>
        <w:rPr>
          <w:sz w:val="24"/>
        </w:rPr>
        <w:t>análogos;</w:t>
      </w:r>
      <w:r>
        <w:rPr>
          <w:spacing w:val="1"/>
          <w:sz w:val="24"/>
        </w:rPr>
        <w:t xml:space="preserve"> </w:t>
      </w:r>
      <w:r>
        <w:rPr>
          <w:sz w:val="24"/>
        </w:rPr>
        <w:t>radiodifusão</w:t>
      </w:r>
      <w:r>
        <w:rPr>
          <w:spacing w:val="1"/>
          <w:sz w:val="24"/>
        </w:rPr>
        <w:t xml:space="preserve"> </w:t>
      </w:r>
      <w:r>
        <w:rPr>
          <w:sz w:val="24"/>
        </w:rPr>
        <w:t>sonora</w:t>
      </w:r>
      <w:r>
        <w:rPr>
          <w:spacing w:val="1"/>
          <w:sz w:val="24"/>
        </w:rPr>
        <w:t xml:space="preserve"> </w:t>
      </w:r>
      <w:r>
        <w:rPr>
          <w:sz w:val="24"/>
        </w:rPr>
        <w:t>ou</w:t>
      </w:r>
      <w:r>
        <w:rPr>
          <w:spacing w:val="1"/>
          <w:sz w:val="24"/>
        </w:rPr>
        <w:t xml:space="preserve"> </w:t>
      </w:r>
      <w:r>
        <w:rPr>
          <w:sz w:val="24"/>
        </w:rPr>
        <w:t>televisiva; captação de transmissão de radiodifusão em locais de frequência coletiva; sonorização</w:t>
      </w:r>
      <w:r>
        <w:rPr>
          <w:spacing w:val="1"/>
          <w:sz w:val="24"/>
        </w:rPr>
        <w:t xml:space="preserve"> </w:t>
      </w:r>
      <w:r>
        <w:rPr>
          <w:sz w:val="24"/>
        </w:rPr>
        <w:t>ambiental; exibição audiovisual, cinematográfica ou por processo assemelhado; emprego de satélites</w:t>
      </w:r>
      <w:r>
        <w:rPr>
          <w:spacing w:val="-57"/>
          <w:sz w:val="24"/>
        </w:rPr>
        <w:t xml:space="preserve"> </w:t>
      </w:r>
      <w:r>
        <w:rPr>
          <w:sz w:val="24"/>
        </w:rPr>
        <w:t>artificiais; emprego de sistemas óticos, fios telefônicos ou não, cabos de qualquer tipo e meios de</w:t>
      </w:r>
      <w:r>
        <w:rPr>
          <w:spacing w:val="1"/>
          <w:sz w:val="24"/>
        </w:rPr>
        <w:t xml:space="preserve"> </w:t>
      </w:r>
      <w:r>
        <w:rPr>
          <w:sz w:val="24"/>
        </w:rPr>
        <w:t>comunicação</w:t>
      </w:r>
      <w:r>
        <w:rPr>
          <w:spacing w:val="1"/>
          <w:sz w:val="24"/>
        </w:rPr>
        <w:t xml:space="preserve"> </w:t>
      </w:r>
      <w:r>
        <w:rPr>
          <w:sz w:val="24"/>
        </w:rPr>
        <w:t>similares</w:t>
      </w:r>
      <w:r>
        <w:rPr>
          <w:spacing w:val="1"/>
          <w:sz w:val="24"/>
        </w:rPr>
        <w:t xml:space="preserve"> </w:t>
      </w:r>
      <w:r>
        <w:rPr>
          <w:sz w:val="24"/>
        </w:rPr>
        <w:t>que</w:t>
      </w:r>
      <w:r>
        <w:rPr>
          <w:spacing w:val="1"/>
          <w:sz w:val="24"/>
        </w:rPr>
        <w:t xml:space="preserve"> </w:t>
      </w:r>
      <w:r>
        <w:rPr>
          <w:sz w:val="24"/>
        </w:rPr>
        <w:t>venham</w:t>
      </w:r>
      <w:r>
        <w:rPr>
          <w:spacing w:val="1"/>
          <w:sz w:val="24"/>
        </w:rPr>
        <w:t xml:space="preserve"> </w:t>
      </w:r>
      <w:r>
        <w:rPr>
          <w:sz w:val="24"/>
        </w:rPr>
        <w:t>a</w:t>
      </w:r>
      <w:r>
        <w:rPr>
          <w:spacing w:val="1"/>
          <w:sz w:val="24"/>
        </w:rPr>
        <w:t xml:space="preserve"> </w:t>
      </w:r>
      <w:r>
        <w:rPr>
          <w:sz w:val="24"/>
        </w:rPr>
        <w:t>ser</w:t>
      </w:r>
      <w:r>
        <w:rPr>
          <w:spacing w:val="1"/>
          <w:sz w:val="24"/>
        </w:rPr>
        <w:t xml:space="preserve"> </w:t>
      </w:r>
      <w:r>
        <w:rPr>
          <w:sz w:val="24"/>
        </w:rPr>
        <w:t>adotados;</w:t>
      </w:r>
      <w:r>
        <w:rPr>
          <w:spacing w:val="1"/>
          <w:sz w:val="24"/>
        </w:rPr>
        <w:t xml:space="preserve"> </w:t>
      </w:r>
      <w:r>
        <w:rPr>
          <w:sz w:val="24"/>
        </w:rPr>
        <w:t>exposição</w:t>
      </w:r>
      <w:r>
        <w:rPr>
          <w:spacing w:val="1"/>
          <w:sz w:val="24"/>
        </w:rPr>
        <w:t xml:space="preserve"> </w:t>
      </w:r>
      <w:r>
        <w:rPr>
          <w:sz w:val="24"/>
        </w:rPr>
        <w:t>de</w:t>
      </w:r>
      <w:r>
        <w:rPr>
          <w:spacing w:val="1"/>
          <w:sz w:val="24"/>
        </w:rPr>
        <w:t xml:space="preserve"> </w:t>
      </w:r>
      <w:r>
        <w:rPr>
          <w:sz w:val="24"/>
        </w:rPr>
        <w:t>obras</w:t>
      </w:r>
      <w:r>
        <w:rPr>
          <w:spacing w:val="1"/>
          <w:sz w:val="24"/>
        </w:rPr>
        <w:t xml:space="preserve"> </w:t>
      </w:r>
      <w:r>
        <w:rPr>
          <w:sz w:val="24"/>
        </w:rPr>
        <w:t>de</w:t>
      </w:r>
      <w:r>
        <w:rPr>
          <w:spacing w:val="1"/>
          <w:sz w:val="24"/>
        </w:rPr>
        <w:t xml:space="preserve"> </w:t>
      </w:r>
      <w:r>
        <w:rPr>
          <w:sz w:val="24"/>
        </w:rPr>
        <w:t>artes</w:t>
      </w:r>
      <w:r>
        <w:rPr>
          <w:spacing w:val="1"/>
          <w:sz w:val="24"/>
        </w:rPr>
        <w:t xml:space="preserve"> </w:t>
      </w:r>
      <w:r>
        <w:rPr>
          <w:sz w:val="24"/>
        </w:rPr>
        <w:t>plásticas</w:t>
      </w:r>
      <w:r>
        <w:rPr>
          <w:spacing w:val="1"/>
          <w:sz w:val="24"/>
        </w:rPr>
        <w:t xml:space="preserve"> </w:t>
      </w:r>
      <w:r>
        <w:rPr>
          <w:sz w:val="24"/>
        </w:rPr>
        <w:t>e</w:t>
      </w:r>
      <w:r>
        <w:rPr>
          <w:spacing w:val="1"/>
          <w:sz w:val="24"/>
        </w:rPr>
        <w:t xml:space="preserve"> </w:t>
      </w:r>
      <w:r>
        <w:rPr>
          <w:sz w:val="24"/>
        </w:rPr>
        <w:t>figurativas; e</w:t>
      </w:r>
    </w:p>
    <w:p w14:paraId="220433D2" w14:textId="1760E6F4" w:rsidR="00CF0C7A" w:rsidRPr="00CF0C7A" w:rsidRDefault="00CF0C7A" w:rsidP="00CF0C7A">
      <w:pPr>
        <w:pStyle w:val="PargrafodaLista"/>
        <w:numPr>
          <w:ilvl w:val="1"/>
          <w:numId w:val="22"/>
        </w:numPr>
        <w:tabs>
          <w:tab w:val="left" w:pos="821"/>
        </w:tabs>
        <w:spacing w:before="118" w:line="235" w:lineRule="auto"/>
        <w:ind w:hanging="361"/>
        <w:jc w:val="both"/>
        <w:rPr>
          <w:sz w:val="24"/>
        </w:rPr>
      </w:pPr>
      <w:r>
        <w:rPr>
          <w:sz w:val="24"/>
        </w:rPr>
        <w:t>a inclusão em base de dados, o armazenamento em computador, a microfilmagem e as demais</w:t>
      </w:r>
      <w:r>
        <w:rPr>
          <w:spacing w:val="1"/>
          <w:sz w:val="24"/>
        </w:rPr>
        <w:t xml:space="preserve"> </w:t>
      </w:r>
      <w:r>
        <w:rPr>
          <w:sz w:val="24"/>
        </w:rPr>
        <w:t>formas de arquivamento do gênero.</w:t>
      </w:r>
    </w:p>
    <w:p w14:paraId="64F9F71F" w14:textId="77777777" w:rsidR="00CF0C7A" w:rsidRDefault="00CF0C7A" w:rsidP="00CF0C7A">
      <w:pPr>
        <w:pStyle w:val="PargrafodaLista"/>
        <w:numPr>
          <w:ilvl w:val="0"/>
          <w:numId w:val="22"/>
        </w:numPr>
        <w:tabs>
          <w:tab w:val="left" w:pos="508"/>
        </w:tabs>
        <w:spacing w:before="0" w:line="235" w:lineRule="auto"/>
        <w:ind w:firstLine="0"/>
        <w:rPr>
          <w:sz w:val="24"/>
        </w:rPr>
      </w:pPr>
      <w:r>
        <w:rPr>
          <w:sz w:val="24"/>
        </w:rPr>
        <w:t>quanto</w:t>
      </w:r>
      <w:r>
        <w:rPr>
          <w:spacing w:val="7"/>
          <w:sz w:val="24"/>
        </w:rPr>
        <w:t xml:space="preserve"> </w:t>
      </w:r>
      <w:r>
        <w:rPr>
          <w:sz w:val="24"/>
        </w:rPr>
        <w:t>aos</w:t>
      </w:r>
      <w:r>
        <w:rPr>
          <w:spacing w:val="7"/>
          <w:sz w:val="24"/>
        </w:rPr>
        <w:t xml:space="preserve"> </w:t>
      </w:r>
      <w:r>
        <w:rPr>
          <w:sz w:val="24"/>
        </w:rPr>
        <w:t>direitos</w:t>
      </w:r>
      <w:r>
        <w:rPr>
          <w:spacing w:val="7"/>
          <w:sz w:val="24"/>
        </w:rPr>
        <w:t xml:space="preserve"> </w:t>
      </w:r>
      <w:r>
        <w:rPr>
          <w:sz w:val="24"/>
        </w:rPr>
        <w:t>de</w:t>
      </w:r>
      <w:r>
        <w:rPr>
          <w:spacing w:val="7"/>
          <w:sz w:val="24"/>
        </w:rPr>
        <w:t xml:space="preserve"> </w:t>
      </w:r>
      <w:r>
        <w:rPr>
          <w:sz w:val="24"/>
        </w:rPr>
        <w:t>que</w:t>
      </w:r>
      <w:r>
        <w:rPr>
          <w:spacing w:val="7"/>
          <w:sz w:val="24"/>
        </w:rPr>
        <w:t xml:space="preserve"> </w:t>
      </w:r>
      <w:r>
        <w:rPr>
          <w:sz w:val="24"/>
        </w:rPr>
        <w:t>trata</w:t>
      </w:r>
      <w:r>
        <w:rPr>
          <w:spacing w:val="7"/>
          <w:sz w:val="24"/>
        </w:rPr>
        <w:t xml:space="preserve"> </w:t>
      </w:r>
      <w:r>
        <w:rPr>
          <w:sz w:val="24"/>
        </w:rPr>
        <w:t>a</w:t>
      </w:r>
      <w:r>
        <w:rPr>
          <w:spacing w:val="7"/>
          <w:sz w:val="24"/>
        </w:rPr>
        <w:t xml:space="preserve"> </w:t>
      </w:r>
      <w:r>
        <w:rPr>
          <w:sz w:val="24"/>
        </w:rPr>
        <w:t>Lei</w:t>
      </w:r>
      <w:r>
        <w:rPr>
          <w:spacing w:val="7"/>
          <w:sz w:val="24"/>
        </w:rPr>
        <w:t xml:space="preserve"> </w:t>
      </w:r>
      <w:r>
        <w:rPr>
          <w:sz w:val="24"/>
        </w:rPr>
        <w:t>nº</w:t>
      </w:r>
      <w:r>
        <w:rPr>
          <w:spacing w:val="7"/>
          <w:sz w:val="24"/>
        </w:rPr>
        <w:t xml:space="preserve"> </w:t>
      </w:r>
      <w:r>
        <w:rPr>
          <w:sz w:val="24"/>
        </w:rPr>
        <w:t>9.279,</w:t>
      </w:r>
      <w:r>
        <w:rPr>
          <w:spacing w:val="7"/>
          <w:sz w:val="24"/>
        </w:rPr>
        <w:t xml:space="preserve"> </w:t>
      </w:r>
      <w:r>
        <w:rPr>
          <w:sz w:val="24"/>
        </w:rPr>
        <w:t>de</w:t>
      </w:r>
      <w:r>
        <w:rPr>
          <w:spacing w:val="7"/>
          <w:sz w:val="24"/>
        </w:rPr>
        <w:t xml:space="preserve"> </w:t>
      </w:r>
      <w:r>
        <w:rPr>
          <w:sz w:val="24"/>
        </w:rPr>
        <w:t>14</w:t>
      </w:r>
      <w:r>
        <w:rPr>
          <w:spacing w:val="7"/>
          <w:sz w:val="24"/>
        </w:rPr>
        <w:t xml:space="preserve"> </w:t>
      </w:r>
      <w:r>
        <w:rPr>
          <w:sz w:val="24"/>
        </w:rPr>
        <w:t>de</w:t>
      </w:r>
      <w:r>
        <w:rPr>
          <w:spacing w:val="7"/>
          <w:sz w:val="24"/>
        </w:rPr>
        <w:t xml:space="preserve"> </w:t>
      </w:r>
      <w:r>
        <w:rPr>
          <w:sz w:val="24"/>
        </w:rPr>
        <w:t>maio</w:t>
      </w:r>
      <w:r>
        <w:rPr>
          <w:spacing w:val="7"/>
          <w:sz w:val="24"/>
        </w:rPr>
        <w:t xml:space="preserve"> </w:t>
      </w:r>
      <w:r>
        <w:rPr>
          <w:sz w:val="24"/>
        </w:rPr>
        <w:t>de</w:t>
      </w:r>
      <w:r>
        <w:rPr>
          <w:spacing w:val="7"/>
          <w:sz w:val="24"/>
        </w:rPr>
        <w:t xml:space="preserve"> </w:t>
      </w:r>
      <w:r>
        <w:rPr>
          <w:sz w:val="24"/>
        </w:rPr>
        <w:t>1996,</w:t>
      </w:r>
      <w:r>
        <w:rPr>
          <w:spacing w:val="7"/>
          <w:sz w:val="24"/>
        </w:rPr>
        <w:t xml:space="preserve"> </w:t>
      </w:r>
      <w:r>
        <w:rPr>
          <w:sz w:val="24"/>
        </w:rPr>
        <w:t>para</w:t>
      </w:r>
      <w:r>
        <w:rPr>
          <w:spacing w:val="7"/>
          <w:sz w:val="24"/>
        </w:rPr>
        <w:t xml:space="preserve"> </w:t>
      </w:r>
      <w:r>
        <w:rPr>
          <w:sz w:val="24"/>
        </w:rPr>
        <w:t>a</w:t>
      </w:r>
      <w:r>
        <w:rPr>
          <w:spacing w:val="7"/>
          <w:sz w:val="24"/>
        </w:rPr>
        <w:t xml:space="preserve"> </w:t>
      </w:r>
      <w:r>
        <w:rPr>
          <w:sz w:val="24"/>
        </w:rPr>
        <w:t>exploração</w:t>
      </w:r>
      <w:r>
        <w:rPr>
          <w:spacing w:val="7"/>
          <w:sz w:val="24"/>
        </w:rPr>
        <w:t xml:space="preserve"> </w:t>
      </w:r>
      <w:r>
        <w:rPr>
          <w:sz w:val="24"/>
        </w:rPr>
        <w:t>de</w:t>
      </w:r>
      <w:r>
        <w:rPr>
          <w:spacing w:val="7"/>
          <w:sz w:val="24"/>
        </w:rPr>
        <w:t xml:space="preserve"> </w:t>
      </w:r>
      <w:r>
        <w:rPr>
          <w:sz w:val="24"/>
        </w:rPr>
        <w:t>patente</w:t>
      </w:r>
      <w:r>
        <w:rPr>
          <w:spacing w:val="7"/>
          <w:sz w:val="24"/>
        </w:rPr>
        <w:t xml:space="preserve"> </w:t>
      </w:r>
      <w:r>
        <w:rPr>
          <w:sz w:val="24"/>
        </w:rPr>
        <w:t>de</w:t>
      </w:r>
      <w:r>
        <w:rPr>
          <w:spacing w:val="-57"/>
          <w:sz w:val="24"/>
        </w:rPr>
        <w:t xml:space="preserve"> </w:t>
      </w:r>
      <w:r>
        <w:rPr>
          <w:sz w:val="24"/>
        </w:rPr>
        <w:t>invenção ou de modelo de utilidade e de registro de desenho industrial;</w:t>
      </w:r>
    </w:p>
    <w:p w14:paraId="648A40B1" w14:textId="77777777" w:rsidR="00CF0C7A" w:rsidRDefault="00CF0C7A" w:rsidP="00CF0C7A">
      <w:pPr>
        <w:pStyle w:val="PargrafodaLista"/>
        <w:numPr>
          <w:ilvl w:val="0"/>
          <w:numId w:val="22"/>
        </w:numPr>
        <w:tabs>
          <w:tab w:val="left" w:pos="614"/>
        </w:tabs>
        <w:spacing w:before="120" w:line="235" w:lineRule="auto"/>
        <w:ind w:firstLine="0"/>
        <w:rPr>
          <w:sz w:val="24"/>
        </w:rPr>
      </w:pPr>
      <w:r>
        <w:rPr>
          <w:sz w:val="24"/>
        </w:rPr>
        <w:t>quanto</w:t>
      </w:r>
      <w:r>
        <w:rPr>
          <w:spacing w:val="33"/>
          <w:sz w:val="24"/>
        </w:rPr>
        <w:t xml:space="preserve"> </w:t>
      </w:r>
      <w:r>
        <w:rPr>
          <w:sz w:val="24"/>
        </w:rPr>
        <w:t>aos</w:t>
      </w:r>
      <w:r>
        <w:rPr>
          <w:spacing w:val="33"/>
          <w:sz w:val="24"/>
        </w:rPr>
        <w:t xml:space="preserve"> </w:t>
      </w:r>
      <w:r>
        <w:rPr>
          <w:sz w:val="24"/>
        </w:rPr>
        <w:t>direitos</w:t>
      </w:r>
      <w:r>
        <w:rPr>
          <w:spacing w:val="33"/>
          <w:sz w:val="24"/>
        </w:rPr>
        <w:t xml:space="preserve"> </w:t>
      </w:r>
      <w:r>
        <w:rPr>
          <w:sz w:val="24"/>
        </w:rPr>
        <w:t>de</w:t>
      </w:r>
      <w:r>
        <w:rPr>
          <w:spacing w:val="33"/>
          <w:sz w:val="24"/>
        </w:rPr>
        <w:t xml:space="preserve"> </w:t>
      </w:r>
      <w:r>
        <w:rPr>
          <w:sz w:val="24"/>
        </w:rPr>
        <w:t>que</w:t>
      </w:r>
      <w:r>
        <w:rPr>
          <w:spacing w:val="33"/>
          <w:sz w:val="24"/>
        </w:rPr>
        <w:t xml:space="preserve"> </w:t>
      </w:r>
      <w:r>
        <w:rPr>
          <w:sz w:val="24"/>
        </w:rPr>
        <w:t>trata</w:t>
      </w:r>
      <w:r>
        <w:rPr>
          <w:spacing w:val="33"/>
          <w:sz w:val="24"/>
        </w:rPr>
        <w:t xml:space="preserve"> </w:t>
      </w:r>
      <w:r>
        <w:rPr>
          <w:sz w:val="24"/>
        </w:rPr>
        <w:t>a</w:t>
      </w:r>
      <w:r>
        <w:rPr>
          <w:spacing w:val="33"/>
          <w:sz w:val="24"/>
        </w:rPr>
        <w:t xml:space="preserve"> </w:t>
      </w:r>
      <w:r>
        <w:rPr>
          <w:sz w:val="24"/>
        </w:rPr>
        <w:t>Lei</w:t>
      </w:r>
      <w:r>
        <w:rPr>
          <w:spacing w:val="33"/>
          <w:sz w:val="24"/>
        </w:rPr>
        <w:t xml:space="preserve"> </w:t>
      </w:r>
      <w:r>
        <w:rPr>
          <w:sz w:val="24"/>
        </w:rPr>
        <w:t>nº</w:t>
      </w:r>
      <w:r>
        <w:rPr>
          <w:spacing w:val="33"/>
          <w:sz w:val="24"/>
        </w:rPr>
        <w:t xml:space="preserve"> </w:t>
      </w:r>
      <w:r>
        <w:rPr>
          <w:sz w:val="24"/>
        </w:rPr>
        <w:t>9.456,</w:t>
      </w:r>
      <w:r>
        <w:rPr>
          <w:spacing w:val="33"/>
          <w:sz w:val="24"/>
        </w:rPr>
        <w:t xml:space="preserve"> </w:t>
      </w:r>
      <w:r>
        <w:rPr>
          <w:sz w:val="24"/>
        </w:rPr>
        <w:t>de</w:t>
      </w:r>
      <w:r>
        <w:rPr>
          <w:spacing w:val="33"/>
          <w:sz w:val="24"/>
        </w:rPr>
        <w:t xml:space="preserve"> </w:t>
      </w:r>
      <w:r>
        <w:rPr>
          <w:sz w:val="24"/>
        </w:rPr>
        <w:t>25</w:t>
      </w:r>
      <w:r>
        <w:rPr>
          <w:spacing w:val="33"/>
          <w:sz w:val="24"/>
        </w:rPr>
        <w:t xml:space="preserve"> </w:t>
      </w:r>
      <w:r>
        <w:rPr>
          <w:sz w:val="24"/>
        </w:rPr>
        <w:t>de</w:t>
      </w:r>
      <w:r>
        <w:rPr>
          <w:spacing w:val="33"/>
          <w:sz w:val="24"/>
        </w:rPr>
        <w:t xml:space="preserve"> </w:t>
      </w:r>
      <w:r>
        <w:rPr>
          <w:sz w:val="24"/>
        </w:rPr>
        <w:t>abril</w:t>
      </w:r>
      <w:r>
        <w:rPr>
          <w:spacing w:val="33"/>
          <w:sz w:val="24"/>
        </w:rPr>
        <w:t xml:space="preserve"> </w:t>
      </w:r>
      <w:r>
        <w:rPr>
          <w:sz w:val="24"/>
        </w:rPr>
        <w:t>de</w:t>
      </w:r>
      <w:r>
        <w:rPr>
          <w:spacing w:val="33"/>
          <w:sz w:val="24"/>
        </w:rPr>
        <w:t xml:space="preserve"> </w:t>
      </w:r>
      <w:r>
        <w:rPr>
          <w:sz w:val="24"/>
        </w:rPr>
        <w:t>1997,</w:t>
      </w:r>
      <w:r>
        <w:rPr>
          <w:spacing w:val="33"/>
          <w:sz w:val="24"/>
        </w:rPr>
        <w:t xml:space="preserve"> </w:t>
      </w:r>
      <w:r>
        <w:rPr>
          <w:sz w:val="24"/>
        </w:rPr>
        <w:t>pela</w:t>
      </w:r>
      <w:r>
        <w:rPr>
          <w:spacing w:val="33"/>
          <w:sz w:val="24"/>
        </w:rPr>
        <w:t xml:space="preserve"> </w:t>
      </w:r>
      <w:r>
        <w:rPr>
          <w:sz w:val="24"/>
        </w:rPr>
        <w:t>utilização</w:t>
      </w:r>
      <w:r>
        <w:rPr>
          <w:spacing w:val="33"/>
          <w:sz w:val="24"/>
        </w:rPr>
        <w:t xml:space="preserve"> </w:t>
      </w:r>
      <w:r>
        <w:rPr>
          <w:sz w:val="24"/>
        </w:rPr>
        <w:t>da</w:t>
      </w:r>
      <w:r>
        <w:rPr>
          <w:spacing w:val="33"/>
          <w:sz w:val="24"/>
        </w:rPr>
        <w:t xml:space="preserve"> </w:t>
      </w:r>
      <w:r>
        <w:rPr>
          <w:sz w:val="24"/>
        </w:rPr>
        <w:t>cultivar</w:t>
      </w:r>
      <w:r>
        <w:rPr>
          <w:spacing w:val="-57"/>
          <w:sz w:val="24"/>
        </w:rPr>
        <w:t xml:space="preserve"> </w:t>
      </w:r>
      <w:r>
        <w:rPr>
          <w:sz w:val="24"/>
        </w:rPr>
        <w:t>protegida; e</w:t>
      </w:r>
    </w:p>
    <w:p w14:paraId="26E0BDBD" w14:textId="77777777" w:rsidR="00CF0C7A" w:rsidRDefault="00CF0C7A" w:rsidP="00CF0C7A">
      <w:pPr>
        <w:pStyle w:val="PargrafodaLista"/>
        <w:numPr>
          <w:ilvl w:val="0"/>
          <w:numId w:val="22"/>
        </w:numPr>
        <w:tabs>
          <w:tab w:val="left" w:pos="619"/>
        </w:tabs>
        <w:spacing w:line="235" w:lineRule="auto"/>
        <w:ind w:firstLine="0"/>
        <w:rPr>
          <w:sz w:val="24"/>
        </w:rPr>
      </w:pPr>
      <w:r>
        <w:rPr>
          <w:sz w:val="24"/>
        </w:rPr>
        <w:t>quanto</w:t>
      </w:r>
      <w:r>
        <w:rPr>
          <w:spacing w:val="55"/>
          <w:sz w:val="24"/>
        </w:rPr>
        <w:t xml:space="preserve"> </w:t>
      </w:r>
      <w:r>
        <w:rPr>
          <w:sz w:val="24"/>
        </w:rPr>
        <w:t>aos</w:t>
      </w:r>
      <w:r>
        <w:rPr>
          <w:spacing w:val="55"/>
          <w:sz w:val="24"/>
        </w:rPr>
        <w:t xml:space="preserve"> </w:t>
      </w:r>
      <w:r>
        <w:rPr>
          <w:sz w:val="24"/>
        </w:rPr>
        <w:t>direitos</w:t>
      </w:r>
      <w:r>
        <w:rPr>
          <w:spacing w:val="55"/>
          <w:sz w:val="24"/>
        </w:rPr>
        <w:t xml:space="preserve"> </w:t>
      </w:r>
      <w:r>
        <w:rPr>
          <w:sz w:val="24"/>
        </w:rPr>
        <w:t>de</w:t>
      </w:r>
      <w:r>
        <w:rPr>
          <w:spacing w:val="55"/>
          <w:sz w:val="24"/>
        </w:rPr>
        <w:t xml:space="preserve"> </w:t>
      </w:r>
      <w:r>
        <w:rPr>
          <w:sz w:val="24"/>
        </w:rPr>
        <w:t>que</w:t>
      </w:r>
      <w:r>
        <w:rPr>
          <w:spacing w:val="55"/>
          <w:sz w:val="24"/>
        </w:rPr>
        <w:t xml:space="preserve"> </w:t>
      </w:r>
      <w:r>
        <w:rPr>
          <w:sz w:val="24"/>
        </w:rPr>
        <w:t>trata</w:t>
      </w:r>
      <w:r>
        <w:rPr>
          <w:spacing w:val="55"/>
          <w:sz w:val="24"/>
        </w:rPr>
        <w:t xml:space="preserve"> </w:t>
      </w:r>
      <w:r>
        <w:rPr>
          <w:sz w:val="24"/>
        </w:rPr>
        <w:t>a</w:t>
      </w:r>
      <w:r>
        <w:rPr>
          <w:spacing w:val="55"/>
          <w:sz w:val="24"/>
        </w:rPr>
        <w:t xml:space="preserve"> </w:t>
      </w:r>
      <w:r>
        <w:rPr>
          <w:sz w:val="24"/>
        </w:rPr>
        <w:t>Lei</w:t>
      </w:r>
      <w:r>
        <w:rPr>
          <w:spacing w:val="55"/>
          <w:sz w:val="24"/>
        </w:rPr>
        <w:t xml:space="preserve"> </w:t>
      </w:r>
      <w:r>
        <w:rPr>
          <w:sz w:val="24"/>
        </w:rPr>
        <w:t>nº</w:t>
      </w:r>
      <w:r>
        <w:rPr>
          <w:spacing w:val="55"/>
          <w:sz w:val="24"/>
        </w:rPr>
        <w:t xml:space="preserve"> </w:t>
      </w:r>
      <w:r>
        <w:rPr>
          <w:sz w:val="24"/>
        </w:rPr>
        <w:t>9.609,</w:t>
      </w:r>
      <w:r>
        <w:rPr>
          <w:spacing w:val="55"/>
          <w:sz w:val="24"/>
        </w:rPr>
        <w:t xml:space="preserve"> </w:t>
      </w:r>
      <w:r>
        <w:rPr>
          <w:sz w:val="24"/>
        </w:rPr>
        <w:t>de</w:t>
      </w:r>
      <w:r>
        <w:rPr>
          <w:spacing w:val="55"/>
          <w:sz w:val="24"/>
        </w:rPr>
        <w:t xml:space="preserve"> </w:t>
      </w:r>
      <w:r>
        <w:rPr>
          <w:sz w:val="24"/>
        </w:rPr>
        <w:t>19</w:t>
      </w:r>
      <w:r>
        <w:rPr>
          <w:spacing w:val="55"/>
          <w:sz w:val="24"/>
        </w:rPr>
        <w:t xml:space="preserve"> </w:t>
      </w:r>
      <w:r>
        <w:rPr>
          <w:sz w:val="24"/>
        </w:rPr>
        <w:t>de</w:t>
      </w:r>
      <w:r>
        <w:rPr>
          <w:spacing w:val="55"/>
          <w:sz w:val="24"/>
        </w:rPr>
        <w:t xml:space="preserve"> </w:t>
      </w:r>
      <w:r>
        <w:rPr>
          <w:sz w:val="24"/>
        </w:rPr>
        <w:t>fevereiro</w:t>
      </w:r>
      <w:r>
        <w:rPr>
          <w:spacing w:val="55"/>
          <w:sz w:val="24"/>
        </w:rPr>
        <w:t xml:space="preserve"> </w:t>
      </w:r>
      <w:r>
        <w:rPr>
          <w:sz w:val="24"/>
        </w:rPr>
        <w:t>de</w:t>
      </w:r>
      <w:r>
        <w:rPr>
          <w:spacing w:val="55"/>
          <w:sz w:val="24"/>
        </w:rPr>
        <w:t xml:space="preserve"> </w:t>
      </w:r>
      <w:r>
        <w:rPr>
          <w:sz w:val="24"/>
        </w:rPr>
        <w:t>1998,</w:t>
      </w:r>
      <w:r>
        <w:rPr>
          <w:spacing w:val="55"/>
          <w:sz w:val="24"/>
        </w:rPr>
        <w:t xml:space="preserve"> </w:t>
      </w:r>
      <w:r>
        <w:rPr>
          <w:sz w:val="24"/>
        </w:rPr>
        <w:t>pela</w:t>
      </w:r>
      <w:r>
        <w:rPr>
          <w:spacing w:val="55"/>
          <w:sz w:val="24"/>
        </w:rPr>
        <w:t xml:space="preserve"> </w:t>
      </w:r>
      <w:r>
        <w:rPr>
          <w:sz w:val="24"/>
        </w:rPr>
        <w:t>utilização</w:t>
      </w:r>
      <w:r>
        <w:rPr>
          <w:spacing w:val="55"/>
          <w:sz w:val="24"/>
        </w:rPr>
        <w:t xml:space="preserve"> </w:t>
      </w:r>
      <w:r>
        <w:rPr>
          <w:sz w:val="24"/>
        </w:rPr>
        <w:t>de</w:t>
      </w:r>
      <w:r>
        <w:rPr>
          <w:spacing w:val="-57"/>
          <w:sz w:val="24"/>
        </w:rPr>
        <w:t xml:space="preserve"> </w:t>
      </w:r>
      <w:r>
        <w:rPr>
          <w:sz w:val="24"/>
        </w:rPr>
        <w:t>programas</w:t>
      </w:r>
      <w:r>
        <w:rPr>
          <w:spacing w:val="-1"/>
          <w:sz w:val="24"/>
        </w:rPr>
        <w:t xml:space="preserve"> </w:t>
      </w:r>
      <w:r>
        <w:rPr>
          <w:sz w:val="24"/>
        </w:rPr>
        <w:t>de computador.</w:t>
      </w:r>
    </w:p>
    <w:p w14:paraId="1A886175" w14:textId="6899AD8A" w:rsidR="00CF0C7A" w:rsidRDefault="00CF0C7A" w:rsidP="00CF0C7A">
      <w:pPr>
        <w:pStyle w:val="Corpodetexto"/>
        <w:spacing w:line="235" w:lineRule="auto"/>
      </w:pPr>
      <w:r>
        <w:rPr>
          <w:b/>
        </w:rPr>
        <w:t>Subcláusula Sexta</w:t>
      </w:r>
      <w:r>
        <w:t>. Cada um dos partícipes tomará as precauções necessárias para salvaguardar o sigilo</w:t>
      </w:r>
      <w:r>
        <w:rPr>
          <w:spacing w:val="1"/>
        </w:rPr>
        <w:t xml:space="preserve"> </w:t>
      </w:r>
      <w:r>
        <w:t>das informações consideradas confidenciais acerca da propriedade intelectual, podendo estabelecer em</w:t>
      </w:r>
      <w:r>
        <w:rPr>
          <w:spacing w:val="1"/>
        </w:rPr>
        <w:t xml:space="preserve"> </w:t>
      </w:r>
      <w:r>
        <w:t>instrumento específico as condições referentes à confidencialidade de dado ou informação cuja publicação</w:t>
      </w:r>
      <w:r>
        <w:rPr>
          <w:spacing w:val="1"/>
        </w:rPr>
        <w:t xml:space="preserve"> </w:t>
      </w:r>
      <w:r>
        <w:t>ou revelação possa colocar em risco a aquisição, manutenção e exploração dos direitos de propriedade</w:t>
      </w:r>
      <w:r>
        <w:rPr>
          <w:spacing w:val="1"/>
        </w:rPr>
        <w:t xml:space="preserve"> </w:t>
      </w:r>
      <w:r>
        <w:t>intelectual resultantes desta parceria.</w:t>
      </w:r>
    </w:p>
    <w:p w14:paraId="6AA387B5" w14:textId="77777777" w:rsidR="00CF0C7A" w:rsidRDefault="00CF0C7A" w:rsidP="00CF0C7A">
      <w:pPr>
        <w:pStyle w:val="Corpodetexto"/>
        <w:spacing w:line="235" w:lineRule="auto"/>
      </w:pPr>
    </w:p>
    <w:p w14:paraId="7D0F8018" w14:textId="77777777" w:rsidR="00CF0C7A" w:rsidRDefault="00CF0C7A" w:rsidP="00CF0C7A">
      <w:pPr>
        <w:pStyle w:val="Ttulo1"/>
        <w:ind w:left="284"/>
      </w:pPr>
      <w:r>
        <w:rPr>
          <w:w w:val="95"/>
        </w:rPr>
        <w:t>CLÁUSULA</w:t>
      </w:r>
      <w:r>
        <w:rPr>
          <w:spacing w:val="18"/>
          <w:w w:val="95"/>
        </w:rPr>
        <w:t xml:space="preserve"> </w:t>
      </w:r>
      <w:r>
        <w:rPr>
          <w:w w:val="95"/>
        </w:rPr>
        <w:t>DÉCIMA</w:t>
      </w:r>
      <w:r>
        <w:rPr>
          <w:spacing w:val="19"/>
          <w:w w:val="95"/>
        </w:rPr>
        <w:t xml:space="preserve"> </w:t>
      </w:r>
      <w:r>
        <w:rPr>
          <w:w w:val="95"/>
        </w:rPr>
        <w:t>QUINTA</w:t>
      </w:r>
      <w:r>
        <w:rPr>
          <w:spacing w:val="19"/>
          <w:w w:val="95"/>
        </w:rPr>
        <w:t xml:space="preserve"> </w:t>
      </w:r>
      <w:r>
        <w:rPr>
          <w:w w:val="95"/>
        </w:rPr>
        <w:t>–</w:t>
      </w:r>
      <w:r>
        <w:rPr>
          <w:spacing w:val="41"/>
          <w:w w:val="95"/>
        </w:rPr>
        <w:t xml:space="preserve"> </w:t>
      </w:r>
      <w:r>
        <w:rPr>
          <w:w w:val="95"/>
        </w:rPr>
        <w:t>DA</w:t>
      </w:r>
      <w:r>
        <w:rPr>
          <w:spacing w:val="19"/>
          <w:w w:val="95"/>
        </w:rPr>
        <w:t xml:space="preserve"> </w:t>
      </w:r>
      <w:r>
        <w:rPr>
          <w:w w:val="95"/>
        </w:rPr>
        <w:t>PRESTAÇÃO</w:t>
      </w:r>
      <w:r>
        <w:rPr>
          <w:spacing w:val="42"/>
          <w:w w:val="95"/>
        </w:rPr>
        <w:t xml:space="preserve"> </w:t>
      </w:r>
      <w:r>
        <w:rPr>
          <w:w w:val="95"/>
        </w:rPr>
        <w:t>DE</w:t>
      </w:r>
      <w:r>
        <w:rPr>
          <w:spacing w:val="42"/>
          <w:w w:val="95"/>
        </w:rPr>
        <w:t xml:space="preserve"> </w:t>
      </w:r>
      <w:r>
        <w:rPr>
          <w:w w:val="95"/>
        </w:rPr>
        <w:t>CONTAS</w:t>
      </w:r>
      <w:r>
        <w:rPr>
          <w:spacing w:val="19"/>
          <w:w w:val="95"/>
        </w:rPr>
        <w:t xml:space="preserve"> </w:t>
      </w:r>
      <w:r>
        <w:rPr>
          <w:w w:val="95"/>
        </w:rPr>
        <w:t>ANUAL</w:t>
      </w:r>
    </w:p>
    <w:p w14:paraId="1ED88614" w14:textId="77777777" w:rsidR="00161C49" w:rsidRDefault="00CF0C7A" w:rsidP="00161C49">
      <w:pPr>
        <w:pStyle w:val="Corpodetexto"/>
        <w:spacing w:before="84" w:line="235" w:lineRule="auto"/>
      </w:pPr>
      <w:r>
        <w:t>No caso de parcerias com vigência superior a um ano, a OSC deverá apresentar prestação de contas anual,</w:t>
      </w:r>
      <w:r>
        <w:rPr>
          <w:spacing w:val="1"/>
        </w:rPr>
        <w:t xml:space="preserve"> </w:t>
      </w:r>
      <w:r>
        <w:t>para</w:t>
      </w:r>
      <w:r>
        <w:rPr>
          <w:spacing w:val="20"/>
        </w:rPr>
        <w:t xml:space="preserve"> </w:t>
      </w:r>
      <w:r>
        <w:t>fins</w:t>
      </w:r>
      <w:r>
        <w:rPr>
          <w:spacing w:val="20"/>
        </w:rPr>
        <w:t xml:space="preserve"> </w:t>
      </w:r>
      <w:r>
        <w:t>de</w:t>
      </w:r>
      <w:r>
        <w:rPr>
          <w:spacing w:val="20"/>
        </w:rPr>
        <w:t xml:space="preserve"> </w:t>
      </w:r>
      <w:r>
        <w:t>monitoramento</w:t>
      </w:r>
      <w:r>
        <w:rPr>
          <w:spacing w:val="20"/>
        </w:rPr>
        <w:t xml:space="preserve"> </w:t>
      </w:r>
      <w:r>
        <w:t>do</w:t>
      </w:r>
      <w:r>
        <w:rPr>
          <w:spacing w:val="20"/>
        </w:rPr>
        <w:t xml:space="preserve"> </w:t>
      </w:r>
      <w:r>
        <w:t>cumprimento</w:t>
      </w:r>
      <w:r>
        <w:rPr>
          <w:spacing w:val="20"/>
        </w:rPr>
        <w:t xml:space="preserve"> </w:t>
      </w:r>
      <w:r>
        <w:t>das</w:t>
      </w:r>
      <w:r>
        <w:rPr>
          <w:spacing w:val="20"/>
        </w:rPr>
        <w:t xml:space="preserve"> </w:t>
      </w:r>
      <w:r>
        <w:t>metas</w:t>
      </w:r>
      <w:r>
        <w:rPr>
          <w:spacing w:val="20"/>
        </w:rPr>
        <w:t xml:space="preserve"> </w:t>
      </w:r>
      <w:r>
        <w:t>previstas</w:t>
      </w:r>
      <w:r>
        <w:rPr>
          <w:spacing w:val="20"/>
        </w:rPr>
        <w:t xml:space="preserve"> </w:t>
      </w:r>
      <w:r>
        <w:t>no</w:t>
      </w:r>
      <w:r>
        <w:rPr>
          <w:spacing w:val="20"/>
        </w:rPr>
        <w:t xml:space="preserve"> </w:t>
      </w:r>
      <w:r>
        <w:t>plano</w:t>
      </w:r>
      <w:r>
        <w:rPr>
          <w:spacing w:val="20"/>
        </w:rPr>
        <w:t xml:space="preserve"> </w:t>
      </w:r>
      <w:r>
        <w:t>de</w:t>
      </w:r>
      <w:r>
        <w:rPr>
          <w:spacing w:val="20"/>
        </w:rPr>
        <w:t xml:space="preserve"> </w:t>
      </w:r>
      <w:r>
        <w:t>trabalho,</w:t>
      </w:r>
      <w:r>
        <w:rPr>
          <w:spacing w:val="20"/>
        </w:rPr>
        <w:t xml:space="preserve"> </w:t>
      </w:r>
      <w:r>
        <w:t>observando-se</w:t>
      </w:r>
      <w:r>
        <w:rPr>
          <w:spacing w:val="20"/>
        </w:rPr>
        <w:t xml:space="preserve"> </w:t>
      </w:r>
      <w:r>
        <w:t>as</w:t>
      </w:r>
      <w:r w:rsidR="00161C49">
        <w:t xml:space="preserve"> regras previstas nos arts. 59 a 61 do Decreto nº 8.726, de 2016, além das cláusulas constantes deste</w:t>
      </w:r>
      <w:r w:rsidR="00161C49">
        <w:rPr>
          <w:spacing w:val="1"/>
        </w:rPr>
        <w:t xml:space="preserve"> </w:t>
      </w:r>
      <w:r w:rsidR="00161C49">
        <w:t>instrumento e do plano de trabalho.</w:t>
      </w:r>
    </w:p>
    <w:p w14:paraId="06D911CC" w14:textId="2DACEE09" w:rsidR="00F531E5" w:rsidRDefault="00100920">
      <w:pPr>
        <w:pStyle w:val="Corpodetexto"/>
        <w:spacing w:line="235" w:lineRule="auto"/>
      </w:pPr>
      <w:r>
        <w:rPr>
          <w:b/>
        </w:rPr>
        <w:t xml:space="preserve">Subcláusula Primeira. </w:t>
      </w:r>
      <w:r>
        <w:t>Para fins de prestação de contas anual, a OSC deverá apresentar Relatório Parcial</w:t>
      </w:r>
      <w:r>
        <w:rPr>
          <w:spacing w:val="1"/>
        </w:rPr>
        <w:t xml:space="preserve"> </w:t>
      </w:r>
      <w:r>
        <w:t>de Execução do Objeto no</w:t>
      </w:r>
      <w:r w:rsidR="00AE65AA">
        <w:t xml:space="preserve"> TRANSFEREGOV.BR</w:t>
      </w:r>
      <w:r>
        <w:t>, no prazo de até 30 (trinta) dias após o fim de cada exercício, sendo que</w:t>
      </w:r>
      <w:r>
        <w:rPr>
          <w:spacing w:val="1"/>
        </w:rPr>
        <w:t xml:space="preserve"> </w:t>
      </w:r>
      <w:r>
        <w:t>se considera exercício cada período de 12 (doze) meses de duração da parceria, contado da primeira</w:t>
      </w:r>
      <w:r>
        <w:rPr>
          <w:spacing w:val="1"/>
        </w:rPr>
        <w:t xml:space="preserve"> </w:t>
      </w:r>
      <w:r>
        <w:t>liberação de recursos para sua execução.</w:t>
      </w:r>
    </w:p>
    <w:p w14:paraId="508C83F8" w14:textId="77777777" w:rsidR="00F531E5" w:rsidRDefault="00100920">
      <w:pPr>
        <w:pStyle w:val="Corpodetexto"/>
        <w:spacing w:line="235" w:lineRule="auto"/>
      </w:pPr>
      <w:r>
        <w:rPr>
          <w:b/>
        </w:rPr>
        <w:t xml:space="preserve">Subcláusula Segunda. </w:t>
      </w:r>
      <w:r>
        <w:t>Na hipótese de omissão no dever de prestação de contas anual, o gestor da parceria</w:t>
      </w:r>
      <w:r>
        <w:rPr>
          <w:spacing w:val="-57"/>
        </w:rPr>
        <w:t xml:space="preserve"> </w:t>
      </w:r>
      <w:r>
        <w:t>notificará a OSC para, no prazo de 15 (quinze) dias, apresentar a prestação de contas. Persistindo a</w:t>
      </w:r>
      <w:r>
        <w:rPr>
          <w:spacing w:val="1"/>
        </w:rPr>
        <w:t xml:space="preserve"> </w:t>
      </w:r>
      <w:r>
        <w:t>omissão,</w:t>
      </w:r>
      <w:r>
        <w:rPr>
          <w:spacing w:val="1"/>
        </w:rPr>
        <w:t xml:space="preserve"> </w:t>
      </w:r>
      <w:r>
        <w:t>a</w:t>
      </w:r>
      <w:r>
        <w:rPr>
          <w:spacing w:val="1"/>
        </w:rPr>
        <w:t xml:space="preserve"> </w:t>
      </w:r>
      <w:r>
        <w:t>autoridade</w:t>
      </w:r>
      <w:r>
        <w:rPr>
          <w:spacing w:val="1"/>
        </w:rPr>
        <w:t xml:space="preserve"> </w:t>
      </w:r>
      <w:r>
        <w:t>administrativa</w:t>
      </w:r>
      <w:r>
        <w:rPr>
          <w:spacing w:val="1"/>
        </w:rPr>
        <w:t xml:space="preserve"> </w:t>
      </w:r>
      <w:r>
        <w:t>competente,</w:t>
      </w:r>
      <w:r>
        <w:rPr>
          <w:spacing w:val="1"/>
        </w:rPr>
        <w:t xml:space="preserve"> </w:t>
      </w:r>
      <w:r>
        <w:t>sob</w:t>
      </w:r>
      <w:r>
        <w:rPr>
          <w:spacing w:val="1"/>
        </w:rPr>
        <w:t xml:space="preserve"> </w:t>
      </w:r>
      <w:r>
        <w:t>pena</w:t>
      </w:r>
      <w:r>
        <w:rPr>
          <w:spacing w:val="1"/>
        </w:rPr>
        <w:t xml:space="preserve"> </w:t>
      </w:r>
      <w:r>
        <w:t>de</w:t>
      </w:r>
      <w:r>
        <w:rPr>
          <w:spacing w:val="1"/>
        </w:rPr>
        <w:t xml:space="preserve"> </w:t>
      </w:r>
      <w:r>
        <w:t>responsabilidade</w:t>
      </w:r>
      <w:r>
        <w:rPr>
          <w:spacing w:val="1"/>
        </w:rPr>
        <w:t xml:space="preserve"> </w:t>
      </w:r>
      <w:r>
        <w:t>solidária,</w:t>
      </w:r>
      <w:r>
        <w:rPr>
          <w:spacing w:val="1"/>
        </w:rPr>
        <w:t xml:space="preserve"> </w:t>
      </w:r>
      <w:r>
        <w:t>adotará</w:t>
      </w:r>
      <w:r>
        <w:rPr>
          <w:spacing w:val="1"/>
        </w:rPr>
        <w:t xml:space="preserve"> </w:t>
      </w:r>
      <w:r>
        <w:t>as</w:t>
      </w:r>
      <w:r>
        <w:rPr>
          <w:spacing w:val="-57"/>
        </w:rPr>
        <w:t xml:space="preserve"> </w:t>
      </w:r>
      <w:r>
        <w:t>providências para apuração dos fatos, identificação dos responsáveis, quantificação do dano e obtenção do</w:t>
      </w:r>
      <w:r>
        <w:rPr>
          <w:spacing w:val="1"/>
        </w:rPr>
        <w:t xml:space="preserve"> </w:t>
      </w:r>
      <w:r>
        <w:t>ressarcimento, nos termos da legislação vigente.</w:t>
      </w:r>
    </w:p>
    <w:p w14:paraId="39AF9829" w14:textId="77777777" w:rsidR="00F531E5" w:rsidRDefault="00100920">
      <w:pPr>
        <w:spacing w:before="114"/>
        <w:ind w:left="220"/>
        <w:jc w:val="both"/>
        <w:rPr>
          <w:sz w:val="24"/>
        </w:rPr>
      </w:pPr>
      <w:r>
        <w:rPr>
          <w:b/>
          <w:sz w:val="24"/>
        </w:rPr>
        <w:t>Subcláusula</w:t>
      </w:r>
      <w:r>
        <w:rPr>
          <w:b/>
          <w:spacing w:val="-8"/>
          <w:sz w:val="24"/>
        </w:rPr>
        <w:t xml:space="preserve"> </w:t>
      </w:r>
      <w:r>
        <w:rPr>
          <w:b/>
          <w:sz w:val="24"/>
        </w:rPr>
        <w:t>Terceira.</w:t>
      </w:r>
      <w:r>
        <w:rPr>
          <w:b/>
          <w:spacing w:val="-3"/>
          <w:sz w:val="24"/>
        </w:rPr>
        <w:t xml:space="preserve"> </w:t>
      </w:r>
      <w:r>
        <w:rPr>
          <w:sz w:val="24"/>
        </w:rPr>
        <w:t>O</w:t>
      </w:r>
      <w:r>
        <w:rPr>
          <w:spacing w:val="-2"/>
          <w:sz w:val="24"/>
        </w:rPr>
        <w:t xml:space="preserve"> </w:t>
      </w:r>
      <w:r>
        <w:rPr>
          <w:sz w:val="24"/>
        </w:rPr>
        <w:t>Relatório</w:t>
      </w:r>
      <w:r>
        <w:rPr>
          <w:spacing w:val="-3"/>
          <w:sz w:val="24"/>
        </w:rPr>
        <w:t xml:space="preserve"> </w:t>
      </w:r>
      <w:r>
        <w:rPr>
          <w:sz w:val="24"/>
        </w:rPr>
        <w:t>Parcial</w:t>
      </w:r>
      <w:r>
        <w:rPr>
          <w:spacing w:val="-3"/>
          <w:sz w:val="24"/>
        </w:rPr>
        <w:t xml:space="preserve"> </w:t>
      </w:r>
      <w:r>
        <w:rPr>
          <w:sz w:val="24"/>
        </w:rPr>
        <w:t>de</w:t>
      </w:r>
      <w:r>
        <w:rPr>
          <w:spacing w:val="-3"/>
          <w:sz w:val="24"/>
        </w:rPr>
        <w:t xml:space="preserve"> </w:t>
      </w:r>
      <w:r>
        <w:rPr>
          <w:sz w:val="24"/>
        </w:rPr>
        <w:t>Execução</w:t>
      </w:r>
      <w:r>
        <w:rPr>
          <w:spacing w:val="-2"/>
          <w:sz w:val="24"/>
        </w:rPr>
        <w:t xml:space="preserve"> </w:t>
      </w:r>
      <w:r>
        <w:rPr>
          <w:sz w:val="24"/>
        </w:rPr>
        <w:t>do</w:t>
      </w:r>
      <w:r>
        <w:rPr>
          <w:spacing w:val="-3"/>
          <w:sz w:val="24"/>
        </w:rPr>
        <w:t xml:space="preserve"> </w:t>
      </w:r>
      <w:r>
        <w:rPr>
          <w:sz w:val="24"/>
        </w:rPr>
        <w:t>Objeto</w:t>
      </w:r>
      <w:r>
        <w:rPr>
          <w:spacing w:val="-3"/>
          <w:sz w:val="24"/>
        </w:rPr>
        <w:t xml:space="preserve"> </w:t>
      </w:r>
      <w:r>
        <w:rPr>
          <w:sz w:val="24"/>
        </w:rPr>
        <w:t>conterá:</w:t>
      </w:r>
    </w:p>
    <w:p w14:paraId="206D3949" w14:textId="77777777" w:rsidR="00F531E5" w:rsidRDefault="00100920">
      <w:pPr>
        <w:pStyle w:val="PargrafodaLista"/>
        <w:numPr>
          <w:ilvl w:val="0"/>
          <w:numId w:val="21"/>
        </w:numPr>
        <w:tabs>
          <w:tab w:val="left" w:pos="456"/>
        </w:tabs>
        <w:spacing w:line="235" w:lineRule="auto"/>
        <w:ind w:firstLine="0"/>
        <w:rPr>
          <w:sz w:val="24"/>
        </w:rPr>
      </w:pPr>
      <w:r>
        <w:rPr>
          <w:sz w:val="24"/>
        </w:rPr>
        <w:t>a</w:t>
      </w:r>
      <w:r>
        <w:rPr>
          <w:spacing w:val="35"/>
          <w:sz w:val="24"/>
        </w:rPr>
        <w:t xml:space="preserve"> </w:t>
      </w:r>
      <w:r>
        <w:rPr>
          <w:sz w:val="24"/>
        </w:rPr>
        <w:t>demonstração</w:t>
      </w:r>
      <w:r>
        <w:rPr>
          <w:spacing w:val="35"/>
          <w:sz w:val="24"/>
        </w:rPr>
        <w:t xml:space="preserve"> </w:t>
      </w:r>
      <w:r>
        <w:rPr>
          <w:sz w:val="24"/>
        </w:rPr>
        <w:t>do</w:t>
      </w:r>
      <w:r>
        <w:rPr>
          <w:spacing w:val="35"/>
          <w:sz w:val="24"/>
        </w:rPr>
        <w:t xml:space="preserve"> </w:t>
      </w:r>
      <w:r>
        <w:rPr>
          <w:sz w:val="24"/>
        </w:rPr>
        <w:t>alcance</w:t>
      </w:r>
      <w:r>
        <w:rPr>
          <w:spacing w:val="35"/>
          <w:sz w:val="24"/>
        </w:rPr>
        <w:t xml:space="preserve"> </w:t>
      </w:r>
      <w:r>
        <w:rPr>
          <w:sz w:val="24"/>
        </w:rPr>
        <w:t>das</w:t>
      </w:r>
      <w:r>
        <w:rPr>
          <w:spacing w:val="35"/>
          <w:sz w:val="24"/>
        </w:rPr>
        <w:t xml:space="preserve"> </w:t>
      </w:r>
      <w:r>
        <w:rPr>
          <w:sz w:val="24"/>
        </w:rPr>
        <w:t>metas</w:t>
      </w:r>
      <w:r>
        <w:rPr>
          <w:spacing w:val="35"/>
          <w:sz w:val="24"/>
        </w:rPr>
        <w:t xml:space="preserve"> </w:t>
      </w:r>
      <w:r>
        <w:rPr>
          <w:sz w:val="24"/>
        </w:rPr>
        <w:t>referentes</w:t>
      </w:r>
      <w:r>
        <w:rPr>
          <w:spacing w:val="35"/>
          <w:sz w:val="24"/>
        </w:rPr>
        <w:t xml:space="preserve"> </w:t>
      </w:r>
      <w:r>
        <w:rPr>
          <w:sz w:val="24"/>
        </w:rPr>
        <w:t>ao</w:t>
      </w:r>
      <w:r>
        <w:rPr>
          <w:spacing w:val="35"/>
          <w:sz w:val="24"/>
        </w:rPr>
        <w:t xml:space="preserve"> </w:t>
      </w:r>
      <w:r>
        <w:rPr>
          <w:sz w:val="24"/>
        </w:rPr>
        <w:t>período</w:t>
      </w:r>
      <w:r>
        <w:rPr>
          <w:spacing w:val="35"/>
          <w:sz w:val="24"/>
        </w:rPr>
        <w:t xml:space="preserve"> </w:t>
      </w:r>
      <w:r>
        <w:rPr>
          <w:sz w:val="24"/>
        </w:rPr>
        <w:t>de</w:t>
      </w:r>
      <w:r>
        <w:rPr>
          <w:spacing w:val="35"/>
          <w:sz w:val="24"/>
        </w:rPr>
        <w:t xml:space="preserve"> </w:t>
      </w:r>
      <w:r>
        <w:rPr>
          <w:sz w:val="24"/>
        </w:rPr>
        <w:t>que</w:t>
      </w:r>
      <w:r>
        <w:rPr>
          <w:spacing w:val="35"/>
          <w:sz w:val="24"/>
        </w:rPr>
        <w:t xml:space="preserve"> </w:t>
      </w:r>
      <w:r>
        <w:rPr>
          <w:sz w:val="24"/>
        </w:rPr>
        <w:t>trata</w:t>
      </w:r>
      <w:r>
        <w:rPr>
          <w:spacing w:val="35"/>
          <w:sz w:val="24"/>
        </w:rPr>
        <w:t xml:space="preserve"> </w:t>
      </w:r>
      <w:r>
        <w:rPr>
          <w:sz w:val="24"/>
        </w:rPr>
        <w:t>a</w:t>
      </w:r>
      <w:r>
        <w:rPr>
          <w:spacing w:val="35"/>
          <w:sz w:val="24"/>
        </w:rPr>
        <w:t xml:space="preserve"> </w:t>
      </w:r>
      <w:r>
        <w:rPr>
          <w:sz w:val="24"/>
        </w:rPr>
        <w:t>prestação</w:t>
      </w:r>
      <w:r>
        <w:rPr>
          <w:spacing w:val="35"/>
          <w:sz w:val="24"/>
        </w:rPr>
        <w:t xml:space="preserve"> </w:t>
      </w:r>
      <w:r>
        <w:rPr>
          <w:sz w:val="24"/>
        </w:rPr>
        <w:t>de</w:t>
      </w:r>
      <w:r>
        <w:rPr>
          <w:spacing w:val="35"/>
          <w:sz w:val="24"/>
        </w:rPr>
        <w:t xml:space="preserve"> </w:t>
      </w:r>
      <w:r>
        <w:rPr>
          <w:sz w:val="24"/>
        </w:rPr>
        <w:t>contas,</w:t>
      </w:r>
      <w:r>
        <w:rPr>
          <w:spacing w:val="35"/>
          <w:sz w:val="24"/>
        </w:rPr>
        <w:t xml:space="preserve"> </w:t>
      </w:r>
      <w:r>
        <w:rPr>
          <w:sz w:val="24"/>
        </w:rPr>
        <w:t>com</w:t>
      </w:r>
      <w:r>
        <w:rPr>
          <w:spacing w:val="-57"/>
          <w:sz w:val="24"/>
        </w:rPr>
        <w:t xml:space="preserve"> </w:t>
      </w:r>
      <w:r>
        <w:rPr>
          <w:sz w:val="24"/>
        </w:rPr>
        <w:t>comparativo de metas propostas com os resultados já alcançados;</w:t>
      </w:r>
    </w:p>
    <w:p w14:paraId="193B5793" w14:textId="77777777" w:rsidR="00F531E5" w:rsidRDefault="00100920">
      <w:pPr>
        <w:pStyle w:val="PargrafodaLista"/>
        <w:numPr>
          <w:ilvl w:val="0"/>
          <w:numId w:val="21"/>
        </w:numPr>
        <w:tabs>
          <w:tab w:val="left" w:pos="501"/>
        </w:tabs>
        <w:spacing w:before="115"/>
        <w:ind w:left="500" w:right="0" w:hanging="281"/>
        <w:rPr>
          <w:sz w:val="24"/>
        </w:rPr>
      </w:pPr>
      <w:r>
        <w:rPr>
          <w:sz w:val="24"/>
        </w:rPr>
        <w:t>a descrição das ações (atividades e/ou projetos) desenvolvidas para o cumprimento do objeto;</w:t>
      </w:r>
    </w:p>
    <w:p w14:paraId="149B62C5" w14:textId="77777777" w:rsidR="00F531E5" w:rsidRDefault="00100920">
      <w:pPr>
        <w:pStyle w:val="PargrafodaLista"/>
        <w:numPr>
          <w:ilvl w:val="0"/>
          <w:numId w:val="21"/>
        </w:numPr>
        <w:tabs>
          <w:tab w:val="left" w:pos="612"/>
        </w:tabs>
        <w:spacing w:before="118" w:line="235" w:lineRule="auto"/>
        <w:ind w:firstLine="0"/>
        <w:rPr>
          <w:sz w:val="24"/>
        </w:rPr>
      </w:pPr>
      <w:r>
        <w:rPr>
          <w:sz w:val="24"/>
        </w:rPr>
        <w:t>os</w:t>
      </w:r>
      <w:r>
        <w:rPr>
          <w:spacing w:val="31"/>
          <w:sz w:val="24"/>
        </w:rPr>
        <w:t xml:space="preserve"> </w:t>
      </w:r>
      <w:r>
        <w:rPr>
          <w:sz w:val="24"/>
        </w:rPr>
        <w:t>documentos</w:t>
      </w:r>
      <w:r>
        <w:rPr>
          <w:spacing w:val="31"/>
          <w:sz w:val="24"/>
        </w:rPr>
        <w:t xml:space="preserve"> </w:t>
      </w:r>
      <w:r>
        <w:rPr>
          <w:sz w:val="24"/>
        </w:rPr>
        <w:t>de</w:t>
      </w:r>
      <w:r>
        <w:rPr>
          <w:spacing w:val="31"/>
          <w:sz w:val="24"/>
        </w:rPr>
        <w:t xml:space="preserve"> </w:t>
      </w:r>
      <w:r>
        <w:rPr>
          <w:sz w:val="24"/>
        </w:rPr>
        <w:t>comprovação</w:t>
      </w:r>
      <w:r>
        <w:rPr>
          <w:spacing w:val="31"/>
          <w:sz w:val="24"/>
        </w:rPr>
        <w:t xml:space="preserve"> </w:t>
      </w:r>
      <w:r>
        <w:rPr>
          <w:sz w:val="24"/>
        </w:rPr>
        <w:t>do</w:t>
      </w:r>
      <w:r>
        <w:rPr>
          <w:spacing w:val="31"/>
          <w:sz w:val="24"/>
        </w:rPr>
        <w:t xml:space="preserve"> </w:t>
      </w:r>
      <w:r>
        <w:rPr>
          <w:sz w:val="24"/>
        </w:rPr>
        <w:t>cumprimento</w:t>
      </w:r>
      <w:r>
        <w:rPr>
          <w:spacing w:val="31"/>
          <w:sz w:val="24"/>
        </w:rPr>
        <w:t xml:space="preserve"> </w:t>
      </w:r>
      <w:r>
        <w:rPr>
          <w:sz w:val="24"/>
        </w:rPr>
        <w:t>do</w:t>
      </w:r>
      <w:r>
        <w:rPr>
          <w:spacing w:val="31"/>
          <w:sz w:val="24"/>
        </w:rPr>
        <w:t xml:space="preserve"> </w:t>
      </w:r>
      <w:r>
        <w:rPr>
          <w:sz w:val="24"/>
        </w:rPr>
        <w:t>objeto,</w:t>
      </w:r>
      <w:r>
        <w:rPr>
          <w:spacing w:val="31"/>
          <w:sz w:val="24"/>
        </w:rPr>
        <w:t xml:space="preserve"> </w:t>
      </w:r>
      <w:r>
        <w:rPr>
          <w:sz w:val="24"/>
        </w:rPr>
        <w:t>como</w:t>
      </w:r>
      <w:r>
        <w:rPr>
          <w:spacing w:val="31"/>
          <w:sz w:val="24"/>
        </w:rPr>
        <w:t xml:space="preserve"> </w:t>
      </w:r>
      <w:r>
        <w:rPr>
          <w:sz w:val="24"/>
        </w:rPr>
        <w:t>listas</w:t>
      </w:r>
      <w:r>
        <w:rPr>
          <w:spacing w:val="31"/>
          <w:sz w:val="24"/>
        </w:rPr>
        <w:t xml:space="preserve"> </w:t>
      </w:r>
      <w:r>
        <w:rPr>
          <w:sz w:val="24"/>
        </w:rPr>
        <w:t>de</w:t>
      </w:r>
      <w:r>
        <w:rPr>
          <w:spacing w:val="31"/>
          <w:sz w:val="24"/>
        </w:rPr>
        <w:t xml:space="preserve"> </w:t>
      </w:r>
      <w:r>
        <w:rPr>
          <w:sz w:val="24"/>
        </w:rPr>
        <w:t>presença,</w:t>
      </w:r>
      <w:r>
        <w:rPr>
          <w:spacing w:val="31"/>
          <w:sz w:val="24"/>
        </w:rPr>
        <w:t xml:space="preserve"> </w:t>
      </w:r>
      <w:r>
        <w:rPr>
          <w:sz w:val="24"/>
        </w:rPr>
        <w:t>fotos,</w:t>
      </w:r>
      <w:r>
        <w:rPr>
          <w:spacing w:val="31"/>
          <w:sz w:val="24"/>
        </w:rPr>
        <w:t xml:space="preserve"> </w:t>
      </w:r>
      <w:r>
        <w:rPr>
          <w:sz w:val="24"/>
        </w:rPr>
        <w:t>vídeos,</w:t>
      </w:r>
      <w:r>
        <w:rPr>
          <w:spacing w:val="-57"/>
          <w:sz w:val="24"/>
        </w:rPr>
        <w:t xml:space="preserve"> </w:t>
      </w:r>
      <w:r>
        <w:rPr>
          <w:sz w:val="24"/>
        </w:rPr>
        <w:t>entre outros;</w:t>
      </w:r>
    </w:p>
    <w:p w14:paraId="2828D42B" w14:textId="77777777" w:rsidR="00F531E5" w:rsidRDefault="00100920">
      <w:pPr>
        <w:pStyle w:val="PargrafodaLista"/>
        <w:numPr>
          <w:ilvl w:val="0"/>
          <w:numId w:val="21"/>
        </w:numPr>
        <w:tabs>
          <w:tab w:val="left" w:pos="572"/>
        </w:tabs>
        <w:spacing w:before="120" w:line="235" w:lineRule="auto"/>
        <w:ind w:firstLine="0"/>
        <w:rPr>
          <w:sz w:val="24"/>
        </w:rPr>
      </w:pPr>
      <w:r>
        <w:rPr>
          <w:sz w:val="24"/>
        </w:rPr>
        <w:t>os</w:t>
      </w:r>
      <w:r>
        <w:rPr>
          <w:spacing w:val="8"/>
          <w:sz w:val="24"/>
        </w:rPr>
        <w:t xml:space="preserve"> </w:t>
      </w:r>
      <w:r>
        <w:rPr>
          <w:sz w:val="24"/>
        </w:rPr>
        <w:t>documentos</w:t>
      </w:r>
      <w:r>
        <w:rPr>
          <w:spacing w:val="8"/>
          <w:sz w:val="24"/>
        </w:rPr>
        <w:t xml:space="preserve"> </w:t>
      </w:r>
      <w:r>
        <w:rPr>
          <w:sz w:val="24"/>
        </w:rPr>
        <w:t>de</w:t>
      </w:r>
      <w:r>
        <w:rPr>
          <w:spacing w:val="8"/>
          <w:sz w:val="24"/>
        </w:rPr>
        <w:t xml:space="preserve"> </w:t>
      </w:r>
      <w:r>
        <w:rPr>
          <w:sz w:val="24"/>
        </w:rPr>
        <w:t>comprovação</w:t>
      </w:r>
      <w:r>
        <w:rPr>
          <w:spacing w:val="8"/>
          <w:sz w:val="24"/>
        </w:rPr>
        <w:t xml:space="preserve"> </w:t>
      </w:r>
      <w:r>
        <w:rPr>
          <w:sz w:val="24"/>
        </w:rPr>
        <w:t>do</w:t>
      </w:r>
      <w:r>
        <w:rPr>
          <w:spacing w:val="8"/>
          <w:sz w:val="24"/>
        </w:rPr>
        <w:t xml:space="preserve"> </w:t>
      </w:r>
      <w:r>
        <w:rPr>
          <w:sz w:val="24"/>
        </w:rPr>
        <w:t>cumprimento</w:t>
      </w:r>
      <w:r>
        <w:rPr>
          <w:spacing w:val="8"/>
          <w:sz w:val="24"/>
        </w:rPr>
        <w:t xml:space="preserve"> </w:t>
      </w:r>
      <w:r>
        <w:rPr>
          <w:sz w:val="24"/>
        </w:rPr>
        <w:t>da</w:t>
      </w:r>
      <w:r>
        <w:rPr>
          <w:spacing w:val="8"/>
          <w:sz w:val="24"/>
        </w:rPr>
        <w:t xml:space="preserve"> </w:t>
      </w:r>
      <w:r>
        <w:rPr>
          <w:sz w:val="24"/>
        </w:rPr>
        <w:t>contrapartida</w:t>
      </w:r>
      <w:r>
        <w:rPr>
          <w:spacing w:val="8"/>
          <w:sz w:val="24"/>
        </w:rPr>
        <w:t xml:space="preserve"> </w:t>
      </w:r>
      <w:r>
        <w:rPr>
          <w:sz w:val="24"/>
        </w:rPr>
        <w:t>em</w:t>
      </w:r>
      <w:r>
        <w:rPr>
          <w:spacing w:val="8"/>
          <w:sz w:val="24"/>
        </w:rPr>
        <w:t xml:space="preserve"> </w:t>
      </w:r>
      <w:r>
        <w:rPr>
          <w:sz w:val="24"/>
        </w:rPr>
        <w:t>bens</w:t>
      </w:r>
      <w:r>
        <w:rPr>
          <w:spacing w:val="8"/>
          <w:sz w:val="24"/>
        </w:rPr>
        <w:t xml:space="preserve"> </w:t>
      </w:r>
      <w:r>
        <w:rPr>
          <w:sz w:val="24"/>
        </w:rPr>
        <w:t>e</w:t>
      </w:r>
      <w:r>
        <w:rPr>
          <w:spacing w:val="8"/>
          <w:sz w:val="24"/>
        </w:rPr>
        <w:t xml:space="preserve"> </w:t>
      </w:r>
      <w:r>
        <w:rPr>
          <w:sz w:val="24"/>
        </w:rPr>
        <w:t>serviços,</w:t>
      </w:r>
      <w:r>
        <w:rPr>
          <w:spacing w:val="8"/>
          <w:sz w:val="24"/>
        </w:rPr>
        <w:t xml:space="preserve"> </w:t>
      </w:r>
      <w:r>
        <w:rPr>
          <w:sz w:val="24"/>
        </w:rPr>
        <w:t>quando</w:t>
      </w:r>
      <w:r>
        <w:rPr>
          <w:spacing w:val="8"/>
          <w:sz w:val="24"/>
        </w:rPr>
        <w:t xml:space="preserve"> </w:t>
      </w:r>
      <w:r>
        <w:rPr>
          <w:sz w:val="24"/>
        </w:rPr>
        <w:t>houver;</w:t>
      </w:r>
      <w:r>
        <w:rPr>
          <w:spacing w:val="-57"/>
          <w:sz w:val="24"/>
        </w:rPr>
        <w:t xml:space="preserve"> </w:t>
      </w:r>
      <w:r>
        <w:rPr>
          <w:sz w:val="24"/>
        </w:rPr>
        <w:lastRenderedPageBreak/>
        <w:t>e</w:t>
      </w:r>
    </w:p>
    <w:p w14:paraId="41603CBA" w14:textId="77777777" w:rsidR="00F531E5" w:rsidRDefault="00100920">
      <w:pPr>
        <w:pStyle w:val="PargrafodaLista"/>
        <w:numPr>
          <w:ilvl w:val="0"/>
          <w:numId w:val="21"/>
        </w:numPr>
        <w:tabs>
          <w:tab w:val="left" w:pos="483"/>
        </w:tabs>
        <w:spacing w:before="115"/>
        <w:ind w:left="482" w:right="0" w:hanging="263"/>
        <w:rPr>
          <w:sz w:val="24"/>
        </w:rPr>
      </w:pPr>
      <w:r>
        <w:rPr>
          <w:sz w:val="24"/>
        </w:rPr>
        <w:t>justificativa, quando for o caso, pelo não cumprimento do alcance das metas.</w:t>
      </w:r>
    </w:p>
    <w:p w14:paraId="240693DF" w14:textId="651F5611" w:rsidR="00F531E5" w:rsidRDefault="00100920">
      <w:pPr>
        <w:pStyle w:val="Corpodetexto"/>
        <w:spacing w:before="118" w:line="235" w:lineRule="auto"/>
        <w:ind w:right="231"/>
        <w:jc w:val="left"/>
      </w:pPr>
      <w:r>
        <w:rPr>
          <w:b/>
        </w:rPr>
        <w:t>Subcláusula</w:t>
      </w:r>
      <w:r>
        <w:rPr>
          <w:b/>
          <w:spacing w:val="2"/>
        </w:rPr>
        <w:t xml:space="preserve"> </w:t>
      </w:r>
      <w:r>
        <w:rPr>
          <w:b/>
        </w:rPr>
        <w:t>Quarta.</w:t>
      </w:r>
      <w:r>
        <w:rPr>
          <w:b/>
          <w:spacing w:val="-11"/>
        </w:rPr>
        <w:t xml:space="preserve"> </w:t>
      </w:r>
      <w:r>
        <w:t>A</w:t>
      </w:r>
      <w:r>
        <w:rPr>
          <w:spacing w:val="-11"/>
        </w:rPr>
        <w:t xml:space="preserve"> </w:t>
      </w:r>
      <w:r>
        <w:t>OSC</w:t>
      </w:r>
      <w:r>
        <w:rPr>
          <w:spacing w:val="2"/>
        </w:rPr>
        <w:t xml:space="preserve"> </w:t>
      </w:r>
      <w:r>
        <w:t>fica</w:t>
      </w:r>
      <w:r>
        <w:rPr>
          <w:spacing w:val="2"/>
        </w:rPr>
        <w:t xml:space="preserve"> </w:t>
      </w:r>
      <w:r>
        <w:t>dispensada</w:t>
      </w:r>
      <w:r>
        <w:rPr>
          <w:spacing w:val="2"/>
        </w:rPr>
        <w:t xml:space="preserve"> </w:t>
      </w:r>
      <w:r>
        <w:t>da</w:t>
      </w:r>
      <w:r>
        <w:rPr>
          <w:spacing w:val="2"/>
        </w:rPr>
        <w:t xml:space="preserve"> </w:t>
      </w:r>
      <w:r>
        <w:t>apresentação</w:t>
      </w:r>
      <w:r>
        <w:rPr>
          <w:spacing w:val="2"/>
        </w:rPr>
        <w:t xml:space="preserve"> </w:t>
      </w:r>
      <w:r>
        <w:t>dos</w:t>
      </w:r>
      <w:r>
        <w:rPr>
          <w:spacing w:val="2"/>
        </w:rPr>
        <w:t xml:space="preserve"> </w:t>
      </w:r>
      <w:r>
        <w:t>documentos</w:t>
      </w:r>
      <w:r>
        <w:rPr>
          <w:spacing w:val="2"/>
        </w:rPr>
        <w:t xml:space="preserve"> </w:t>
      </w:r>
      <w:r>
        <w:t>de</w:t>
      </w:r>
      <w:r>
        <w:rPr>
          <w:spacing w:val="2"/>
        </w:rPr>
        <w:t xml:space="preserve"> </w:t>
      </w:r>
      <w:r>
        <w:t>que</w:t>
      </w:r>
      <w:r>
        <w:rPr>
          <w:spacing w:val="2"/>
        </w:rPr>
        <w:t xml:space="preserve"> </w:t>
      </w:r>
      <w:r>
        <w:t>tratam</w:t>
      </w:r>
      <w:r>
        <w:rPr>
          <w:spacing w:val="2"/>
        </w:rPr>
        <w:t xml:space="preserve"> </w:t>
      </w:r>
      <w:r>
        <w:t>os</w:t>
      </w:r>
      <w:r>
        <w:rPr>
          <w:spacing w:val="2"/>
        </w:rPr>
        <w:t xml:space="preserve"> </w:t>
      </w:r>
      <w:r>
        <w:t>incisos</w:t>
      </w:r>
      <w:r>
        <w:rPr>
          <w:spacing w:val="2"/>
        </w:rPr>
        <w:t xml:space="preserve"> </w:t>
      </w:r>
      <w:r>
        <w:t>III</w:t>
      </w:r>
      <w:r>
        <w:rPr>
          <w:spacing w:val="-57"/>
        </w:rPr>
        <w:t xml:space="preserve"> </w:t>
      </w:r>
      <w:r>
        <w:t>e</w:t>
      </w:r>
      <w:r>
        <w:rPr>
          <w:spacing w:val="-1"/>
        </w:rPr>
        <w:t xml:space="preserve"> </w:t>
      </w:r>
      <w:r>
        <w:t>IV</w:t>
      </w:r>
      <w:r>
        <w:rPr>
          <w:spacing w:val="-5"/>
        </w:rPr>
        <w:t xml:space="preserve"> </w:t>
      </w:r>
      <w:r>
        <w:t>da</w:t>
      </w:r>
      <w:r>
        <w:rPr>
          <w:spacing w:val="-1"/>
        </w:rPr>
        <w:t xml:space="preserve"> </w:t>
      </w:r>
      <w:r>
        <w:t>Subcláusula</w:t>
      </w:r>
      <w:r>
        <w:rPr>
          <w:spacing w:val="-5"/>
        </w:rPr>
        <w:t xml:space="preserve"> </w:t>
      </w:r>
      <w:r>
        <w:t>Terceira quando</w:t>
      </w:r>
      <w:r>
        <w:rPr>
          <w:spacing w:val="-1"/>
        </w:rPr>
        <w:t xml:space="preserve"> </w:t>
      </w:r>
      <w:r>
        <w:t>já constarem</w:t>
      </w:r>
      <w:r>
        <w:rPr>
          <w:spacing w:val="-1"/>
        </w:rPr>
        <w:t xml:space="preserve"> </w:t>
      </w:r>
      <w:r>
        <w:t>do</w:t>
      </w:r>
      <w:r w:rsidR="00AE65AA">
        <w:t xml:space="preserve"> TRANSFEREGOV.BR.</w:t>
      </w:r>
    </w:p>
    <w:p w14:paraId="2B63A5DC" w14:textId="77777777" w:rsidR="00F531E5" w:rsidRDefault="00100920">
      <w:pPr>
        <w:pStyle w:val="Corpodetexto"/>
        <w:spacing w:before="120" w:line="235" w:lineRule="auto"/>
        <w:ind w:right="228"/>
        <w:jc w:val="left"/>
      </w:pPr>
      <w:r>
        <w:rPr>
          <w:b/>
        </w:rPr>
        <w:t>Subcláusula</w:t>
      </w:r>
      <w:r>
        <w:rPr>
          <w:b/>
          <w:spacing w:val="17"/>
        </w:rPr>
        <w:t xml:space="preserve"> </w:t>
      </w:r>
      <w:r>
        <w:rPr>
          <w:b/>
        </w:rPr>
        <w:t>Quinta.</w:t>
      </w:r>
      <w:r>
        <w:rPr>
          <w:b/>
          <w:spacing w:val="17"/>
        </w:rPr>
        <w:t xml:space="preserve"> </w:t>
      </w:r>
      <w:r>
        <w:t>O</w:t>
      </w:r>
      <w:r>
        <w:rPr>
          <w:spacing w:val="17"/>
        </w:rPr>
        <w:t xml:space="preserve"> </w:t>
      </w:r>
      <w:r>
        <w:t>Relatório</w:t>
      </w:r>
      <w:r>
        <w:rPr>
          <w:spacing w:val="17"/>
        </w:rPr>
        <w:t xml:space="preserve"> </w:t>
      </w:r>
      <w:r>
        <w:t>Parcial</w:t>
      </w:r>
      <w:r>
        <w:rPr>
          <w:spacing w:val="17"/>
        </w:rPr>
        <w:t xml:space="preserve"> </w:t>
      </w:r>
      <w:r>
        <w:t>de</w:t>
      </w:r>
      <w:r>
        <w:rPr>
          <w:spacing w:val="17"/>
        </w:rPr>
        <w:t xml:space="preserve"> </w:t>
      </w:r>
      <w:r>
        <w:t>Execução</w:t>
      </w:r>
      <w:r>
        <w:rPr>
          <w:spacing w:val="17"/>
        </w:rPr>
        <w:t xml:space="preserve"> </w:t>
      </w:r>
      <w:r>
        <w:t>do</w:t>
      </w:r>
      <w:r>
        <w:rPr>
          <w:spacing w:val="17"/>
        </w:rPr>
        <w:t xml:space="preserve"> </w:t>
      </w:r>
      <w:r>
        <w:t>Objeto</w:t>
      </w:r>
      <w:r>
        <w:rPr>
          <w:spacing w:val="17"/>
        </w:rPr>
        <w:t xml:space="preserve"> </w:t>
      </w:r>
      <w:r>
        <w:t>deverá,</w:t>
      </w:r>
      <w:r>
        <w:rPr>
          <w:spacing w:val="17"/>
        </w:rPr>
        <w:t xml:space="preserve"> </w:t>
      </w:r>
      <w:r>
        <w:t>ainda,</w:t>
      </w:r>
      <w:r>
        <w:rPr>
          <w:spacing w:val="17"/>
        </w:rPr>
        <w:t xml:space="preserve"> </w:t>
      </w:r>
      <w:r>
        <w:t>fornecer</w:t>
      </w:r>
      <w:r>
        <w:rPr>
          <w:spacing w:val="17"/>
        </w:rPr>
        <w:t xml:space="preserve"> </w:t>
      </w:r>
      <w:r>
        <w:t>elementos</w:t>
      </w:r>
      <w:r>
        <w:rPr>
          <w:spacing w:val="17"/>
        </w:rPr>
        <w:t xml:space="preserve"> </w:t>
      </w:r>
      <w:r>
        <w:t>para</w:t>
      </w:r>
      <w:r>
        <w:rPr>
          <w:spacing w:val="-57"/>
        </w:rPr>
        <w:t xml:space="preserve"> </w:t>
      </w:r>
      <w:r>
        <w:t>avaliação:</w:t>
      </w:r>
    </w:p>
    <w:p w14:paraId="28DEA637" w14:textId="77777777" w:rsidR="00F531E5" w:rsidRDefault="00100920">
      <w:pPr>
        <w:pStyle w:val="PargrafodaLista"/>
        <w:numPr>
          <w:ilvl w:val="0"/>
          <w:numId w:val="20"/>
        </w:numPr>
        <w:tabs>
          <w:tab w:val="left" w:pos="421"/>
        </w:tabs>
        <w:spacing w:before="115"/>
        <w:ind w:right="0"/>
        <w:rPr>
          <w:sz w:val="24"/>
        </w:rPr>
      </w:pPr>
      <w:r>
        <w:rPr>
          <w:sz w:val="24"/>
        </w:rPr>
        <w:t>dos resultados já alcançados e seus benefícios;</w:t>
      </w:r>
    </w:p>
    <w:p w14:paraId="009B55CA" w14:textId="77777777" w:rsidR="00F531E5" w:rsidRDefault="00100920">
      <w:pPr>
        <w:pStyle w:val="PargrafodaLista"/>
        <w:numPr>
          <w:ilvl w:val="0"/>
          <w:numId w:val="20"/>
        </w:numPr>
        <w:tabs>
          <w:tab w:val="left" w:pos="501"/>
        </w:tabs>
        <w:spacing w:before="114"/>
        <w:ind w:left="500" w:right="0" w:hanging="281"/>
        <w:rPr>
          <w:sz w:val="24"/>
        </w:rPr>
      </w:pPr>
      <w:r>
        <w:rPr>
          <w:sz w:val="24"/>
        </w:rPr>
        <w:t>dos impactos econômicos ou sociais das ações desenvolvidas;</w:t>
      </w:r>
    </w:p>
    <w:p w14:paraId="6236D6A3" w14:textId="77777777" w:rsidR="00F531E5" w:rsidRDefault="00100920">
      <w:pPr>
        <w:pStyle w:val="PargrafodaLista"/>
        <w:numPr>
          <w:ilvl w:val="0"/>
          <w:numId w:val="20"/>
        </w:numPr>
        <w:tabs>
          <w:tab w:val="left" w:pos="610"/>
        </w:tabs>
        <w:spacing w:line="235" w:lineRule="auto"/>
        <w:ind w:left="220" w:firstLine="0"/>
        <w:jc w:val="both"/>
        <w:rPr>
          <w:sz w:val="24"/>
        </w:rPr>
      </w:pPr>
      <w:r>
        <w:rPr>
          <w:sz w:val="24"/>
        </w:rPr>
        <w:t>do grau de satisfação do público-alvo, que poderá ser indicado por meio de pesquisa de satisfação,</w:t>
      </w:r>
      <w:r>
        <w:rPr>
          <w:spacing w:val="1"/>
          <w:sz w:val="24"/>
        </w:rPr>
        <w:t xml:space="preserve"> </w:t>
      </w:r>
      <w:r>
        <w:rPr>
          <w:sz w:val="24"/>
        </w:rPr>
        <w:t>declaração de entidade pública ou privada local e declaração do conselho de política pública setorial, entre</w:t>
      </w:r>
      <w:r>
        <w:rPr>
          <w:spacing w:val="1"/>
          <w:sz w:val="24"/>
        </w:rPr>
        <w:t xml:space="preserve"> </w:t>
      </w:r>
      <w:r>
        <w:rPr>
          <w:sz w:val="24"/>
        </w:rPr>
        <w:t>outros; e</w:t>
      </w:r>
    </w:p>
    <w:p w14:paraId="6CD50427" w14:textId="77777777" w:rsidR="00F531E5" w:rsidRDefault="00100920">
      <w:pPr>
        <w:pStyle w:val="PargrafodaLista"/>
        <w:numPr>
          <w:ilvl w:val="0"/>
          <w:numId w:val="20"/>
        </w:numPr>
        <w:tabs>
          <w:tab w:val="left" w:pos="563"/>
        </w:tabs>
        <w:spacing w:before="114"/>
        <w:ind w:left="562" w:right="0" w:hanging="343"/>
        <w:jc w:val="both"/>
        <w:rPr>
          <w:sz w:val="24"/>
        </w:rPr>
      </w:pPr>
      <w:r>
        <w:rPr>
          <w:sz w:val="24"/>
        </w:rPr>
        <w:t>da possibilidade de sustentabilidade das ações após a conclusão do objeto.</w:t>
      </w:r>
    </w:p>
    <w:p w14:paraId="430D48C6" w14:textId="77777777" w:rsidR="00F531E5" w:rsidRDefault="00100920">
      <w:pPr>
        <w:pStyle w:val="Corpodetexto"/>
        <w:spacing w:line="235" w:lineRule="auto"/>
      </w:pPr>
      <w:r>
        <w:rPr>
          <w:b/>
        </w:rPr>
        <w:t xml:space="preserve">Subcláusula Sexta. </w:t>
      </w:r>
      <w:r>
        <w:t>As informações de que trata a Subcláusula anterior serão fornecidas por meio da</w:t>
      </w:r>
      <w:r>
        <w:rPr>
          <w:spacing w:val="1"/>
        </w:rPr>
        <w:t xml:space="preserve"> </w:t>
      </w:r>
      <w:r>
        <w:t>apresentação de documentos e por outros meios previstos no plano de trabalho, conforme definido no</w:t>
      </w:r>
      <w:r>
        <w:rPr>
          <w:spacing w:val="1"/>
        </w:rPr>
        <w:t xml:space="preserve"> </w:t>
      </w:r>
      <w:r>
        <w:t>inciso IV</w:t>
      </w:r>
      <w:r>
        <w:rPr>
          <w:spacing w:val="-5"/>
        </w:rPr>
        <w:t xml:space="preserve"> </w:t>
      </w:r>
      <w:r>
        <w:t xml:space="preserve">do </w:t>
      </w:r>
      <w:r>
        <w:rPr>
          <w:b/>
        </w:rPr>
        <w:t xml:space="preserve">caput </w:t>
      </w:r>
      <w:r>
        <w:t>do art. 25 do Decreto nº 8.726, de 2016.</w:t>
      </w:r>
    </w:p>
    <w:p w14:paraId="6FADB077" w14:textId="77777777" w:rsidR="00F531E5" w:rsidRDefault="00100920">
      <w:pPr>
        <w:pStyle w:val="Corpodetexto"/>
        <w:spacing w:line="235" w:lineRule="auto"/>
      </w:pPr>
      <w:r>
        <w:rPr>
          <w:b/>
        </w:rPr>
        <w:t xml:space="preserve">Subcláusula Sétima. </w:t>
      </w:r>
      <w:r>
        <w:t>A análise da prestação de contas anual será realizada por meio da produção de</w:t>
      </w:r>
      <w:r>
        <w:rPr>
          <w:spacing w:val="1"/>
        </w:rPr>
        <w:t xml:space="preserve"> </w:t>
      </w:r>
      <w:r>
        <w:t>relatório técnico de monitoramento e avaliação quando:</w:t>
      </w:r>
    </w:p>
    <w:p w14:paraId="7557AB94" w14:textId="77777777" w:rsidR="00F531E5" w:rsidRDefault="00100920">
      <w:pPr>
        <w:pStyle w:val="PargrafodaLista"/>
        <w:numPr>
          <w:ilvl w:val="0"/>
          <w:numId w:val="19"/>
        </w:numPr>
        <w:tabs>
          <w:tab w:val="left" w:pos="425"/>
        </w:tabs>
        <w:spacing w:line="235" w:lineRule="auto"/>
        <w:ind w:firstLine="0"/>
        <w:jc w:val="both"/>
        <w:rPr>
          <w:sz w:val="24"/>
        </w:rPr>
      </w:pPr>
      <w:r>
        <w:rPr>
          <w:sz w:val="24"/>
        </w:rPr>
        <w:t>a parceria for selecionada por amostragem, conforme ato do Ministro de Estado ou do dirigente máximo</w:t>
      </w:r>
      <w:r>
        <w:rPr>
          <w:spacing w:val="1"/>
          <w:sz w:val="24"/>
        </w:rPr>
        <w:t xml:space="preserve"> </w:t>
      </w:r>
      <w:r>
        <w:rPr>
          <w:sz w:val="24"/>
        </w:rPr>
        <w:t>da entidade da administração pública federal, considerados os parâmetros definidos pelo Ministério da</w:t>
      </w:r>
      <w:r>
        <w:rPr>
          <w:spacing w:val="1"/>
          <w:sz w:val="24"/>
        </w:rPr>
        <w:t xml:space="preserve"> </w:t>
      </w:r>
      <w:r>
        <w:rPr>
          <w:sz w:val="24"/>
        </w:rPr>
        <w:t>Transparência,</w:t>
      </w:r>
      <w:r>
        <w:rPr>
          <w:spacing w:val="-1"/>
          <w:sz w:val="24"/>
        </w:rPr>
        <w:t xml:space="preserve"> </w:t>
      </w:r>
      <w:r>
        <w:rPr>
          <w:sz w:val="24"/>
        </w:rPr>
        <w:t>Fiscalização e Controladoria-Geral da União (CGU);</w:t>
      </w:r>
    </w:p>
    <w:p w14:paraId="3F5E51C4" w14:textId="77777777" w:rsidR="00F531E5" w:rsidRDefault="00100920">
      <w:pPr>
        <w:pStyle w:val="PargrafodaLista"/>
        <w:numPr>
          <w:ilvl w:val="0"/>
          <w:numId w:val="19"/>
        </w:numPr>
        <w:tabs>
          <w:tab w:val="left" w:pos="505"/>
        </w:tabs>
        <w:spacing w:line="235" w:lineRule="auto"/>
        <w:ind w:firstLine="0"/>
        <w:jc w:val="both"/>
        <w:rPr>
          <w:sz w:val="24"/>
        </w:rPr>
      </w:pPr>
      <w:r>
        <w:rPr>
          <w:sz w:val="24"/>
        </w:rPr>
        <w:t>for identificado o descumprimento injustificado do alcance das metas da parceria no curso das ações de</w:t>
      </w:r>
      <w:r>
        <w:rPr>
          <w:spacing w:val="1"/>
          <w:sz w:val="24"/>
        </w:rPr>
        <w:t xml:space="preserve"> </w:t>
      </w:r>
      <w:r>
        <w:rPr>
          <w:sz w:val="24"/>
        </w:rPr>
        <w:t>monitoramento e avaliação de que trata o art. 51 do Decreto nº 8.726, de 2016; ou</w:t>
      </w:r>
    </w:p>
    <w:p w14:paraId="20738F91" w14:textId="77777777" w:rsidR="00F531E5" w:rsidRDefault="00100920">
      <w:pPr>
        <w:pStyle w:val="PargrafodaLista"/>
        <w:numPr>
          <w:ilvl w:val="0"/>
          <w:numId w:val="19"/>
        </w:numPr>
        <w:tabs>
          <w:tab w:val="left" w:pos="587"/>
        </w:tabs>
        <w:spacing w:before="120" w:line="235" w:lineRule="auto"/>
        <w:ind w:firstLine="0"/>
        <w:jc w:val="both"/>
        <w:rPr>
          <w:sz w:val="24"/>
        </w:rPr>
      </w:pPr>
      <w:r>
        <w:rPr>
          <w:sz w:val="24"/>
        </w:rPr>
        <w:t>for aceita denúncia de irregularidade na execução parcial do objeto, mediante juízo de admissibilidade</w:t>
      </w:r>
      <w:r>
        <w:rPr>
          <w:spacing w:val="1"/>
          <w:sz w:val="24"/>
        </w:rPr>
        <w:t xml:space="preserve"> </w:t>
      </w:r>
      <w:r>
        <w:rPr>
          <w:sz w:val="24"/>
        </w:rPr>
        <w:t>realizado</w:t>
      </w:r>
      <w:r>
        <w:rPr>
          <w:spacing w:val="-1"/>
          <w:sz w:val="24"/>
        </w:rPr>
        <w:t xml:space="preserve"> </w:t>
      </w:r>
      <w:r>
        <w:rPr>
          <w:sz w:val="24"/>
        </w:rPr>
        <w:t>pelo gestor.</w:t>
      </w:r>
    </w:p>
    <w:p w14:paraId="0C576C78" w14:textId="77777777" w:rsidR="00F531E5" w:rsidRDefault="00100920">
      <w:pPr>
        <w:spacing w:before="115"/>
        <w:ind w:left="220"/>
        <w:jc w:val="both"/>
        <w:rPr>
          <w:sz w:val="24"/>
        </w:rPr>
      </w:pPr>
      <w:r>
        <w:rPr>
          <w:b/>
          <w:sz w:val="24"/>
        </w:rPr>
        <w:t xml:space="preserve">Subcláusula Oitava. </w:t>
      </w:r>
      <w:r>
        <w:rPr>
          <w:sz w:val="24"/>
        </w:rPr>
        <w:t>O relatório técnico de monitoramento e avaliação conterá:</w:t>
      </w:r>
    </w:p>
    <w:p w14:paraId="10E8F351" w14:textId="77777777" w:rsidR="00F531E5" w:rsidRDefault="00100920">
      <w:pPr>
        <w:pStyle w:val="PargrafodaLista"/>
        <w:numPr>
          <w:ilvl w:val="0"/>
          <w:numId w:val="18"/>
        </w:numPr>
        <w:tabs>
          <w:tab w:val="left" w:pos="421"/>
        </w:tabs>
        <w:spacing w:before="114"/>
        <w:ind w:right="0"/>
        <w:jc w:val="both"/>
        <w:rPr>
          <w:sz w:val="24"/>
        </w:rPr>
      </w:pPr>
      <w:r>
        <w:rPr>
          <w:sz w:val="24"/>
        </w:rPr>
        <w:t>descrição sumária das atividades e metas estabelecidas;</w:t>
      </w:r>
    </w:p>
    <w:p w14:paraId="53CB14FC" w14:textId="77777777" w:rsidR="00F531E5" w:rsidRDefault="00100920">
      <w:pPr>
        <w:pStyle w:val="PargrafodaLista"/>
        <w:numPr>
          <w:ilvl w:val="0"/>
          <w:numId w:val="18"/>
        </w:numPr>
        <w:tabs>
          <w:tab w:val="left" w:pos="524"/>
        </w:tabs>
        <w:spacing w:line="235" w:lineRule="auto"/>
        <w:ind w:left="220" w:firstLine="0"/>
        <w:jc w:val="both"/>
        <w:rPr>
          <w:sz w:val="24"/>
        </w:rPr>
      </w:pPr>
      <w:r>
        <w:rPr>
          <w:sz w:val="24"/>
        </w:rPr>
        <w:t>análise</w:t>
      </w:r>
      <w:r>
        <w:rPr>
          <w:spacing w:val="23"/>
          <w:sz w:val="24"/>
        </w:rPr>
        <w:t xml:space="preserve"> </w:t>
      </w:r>
      <w:r>
        <w:rPr>
          <w:sz w:val="24"/>
        </w:rPr>
        <w:t>das</w:t>
      </w:r>
      <w:r>
        <w:rPr>
          <w:spacing w:val="23"/>
          <w:sz w:val="24"/>
        </w:rPr>
        <w:t xml:space="preserve"> </w:t>
      </w:r>
      <w:r>
        <w:rPr>
          <w:sz w:val="24"/>
        </w:rPr>
        <w:t>atividades</w:t>
      </w:r>
      <w:r>
        <w:rPr>
          <w:spacing w:val="23"/>
          <w:sz w:val="24"/>
        </w:rPr>
        <w:t xml:space="preserve"> </w:t>
      </w:r>
      <w:r>
        <w:rPr>
          <w:sz w:val="24"/>
        </w:rPr>
        <w:t>realizadas,</w:t>
      </w:r>
      <w:r>
        <w:rPr>
          <w:spacing w:val="23"/>
          <w:sz w:val="24"/>
        </w:rPr>
        <w:t xml:space="preserve"> </w:t>
      </w:r>
      <w:r>
        <w:rPr>
          <w:sz w:val="24"/>
        </w:rPr>
        <w:t>do</w:t>
      </w:r>
      <w:r>
        <w:rPr>
          <w:spacing w:val="23"/>
          <w:sz w:val="24"/>
        </w:rPr>
        <w:t xml:space="preserve"> </w:t>
      </w:r>
      <w:r>
        <w:rPr>
          <w:sz w:val="24"/>
        </w:rPr>
        <w:t>cumprimento</w:t>
      </w:r>
      <w:r>
        <w:rPr>
          <w:spacing w:val="23"/>
          <w:sz w:val="24"/>
        </w:rPr>
        <w:t xml:space="preserve"> </w:t>
      </w:r>
      <w:r>
        <w:rPr>
          <w:sz w:val="24"/>
        </w:rPr>
        <w:t>das</w:t>
      </w:r>
      <w:r>
        <w:rPr>
          <w:spacing w:val="23"/>
          <w:sz w:val="24"/>
        </w:rPr>
        <w:t xml:space="preserve"> </w:t>
      </w:r>
      <w:r>
        <w:rPr>
          <w:sz w:val="24"/>
        </w:rPr>
        <w:t>metas</w:t>
      </w:r>
      <w:r>
        <w:rPr>
          <w:spacing w:val="23"/>
          <w:sz w:val="24"/>
        </w:rPr>
        <w:t xml:space="preserve"> </w:t>
      </w:r>
      <w:r>
        <w:rPr>
          <w:sz w:val="24"/>
        </w:rPr>
        <w:t>e</w:t>
      </w:r>
      <w:r>
        <w:rPr>
          <w:spacing w:val="23"/>
          <w:sz w:val="24"/>
        </w:rPr>
        <w:t xml:space="preserve"> </w:t>
      </w:r>
      <w:r>
        <w:rPr>
          <w:sz w:val="24"/>
        </w:rPr>
        <w:t>do</w:t>
      </w:r>
      <w:r>
        <w:rPr>
          <w:spacing w:val="23"/>
          <w:sz w:val="24"/>
        </w:rPr>
        <w:t xml:space="preserve"> </w:t>
      </w:r>
      <w:r>
        <w:rPr>
          <w:sz w:val="24"/>
        </w:rPr>
        <w:t>impacto</w:t>
      </w:r>
      <w:r>
        <w:rPr>
          <w:spacing w:val="23"/>
          <w:sz w:val="24"/>
        </w:rPr>
        <w:t xml:space="preserve"> </w:t>
      </w:r>
      <w:r>
        <w:rPr>
          <w:sz w:val="24"/>
        </w:rPr>
        <w:t>do</w:t>
      </w:r>
      <w:r>
        <w:rPr>
          <w:spacing w:val="23"/>
          <w:sz w:val="24"/>
        </w:rPr>
        <w:t xml:space="preserve"> </w:t>
      </w:r>
      <w:r>
        <w:rPr>
          <w:sz w:val="24"/>
        </w:rPr>
        <w:t>benefício</w:t>
      </w:r>
      <w:r>
        <w:rPr>
          <w:spacing w:val="23"/>
          <w:sz w:val="24"/>
        </w:rPr>
        <w:t xml:space="preserve"> </w:t>
      </w:r>
      <w:r>
        <w:rPr>
          <w:sz w:val="24"/>
        </w:rPr>
        <w:t>social</w:t>
      </w:r>
      <w:r>
        <w:rPr>
          <w:spacing w:val="23"/>
          <w:sz w:val="24"/>
        </w:rPr>
        <w:t xml:space="preserve"> </w:t>
      </w:r>
      <w:r>
        <w:rPr>
          <w:sz w:val="24"/>
        </w:rPr>
        <w:t>obtido</w:t>
      </w:r>
      <w:r>
        <w:rPr>
          <w:spacing w:val="-58"/>
          <w:sz w:val="24"/>
        </w:rPr>
        <w:t xml:space="preserve"> </w:t>
      </w:r>
      <w:r>
        <w:rPr>
          <w:sz w:val="24"/>
        </w:rPr>
        <w:t>em razão da execução do objeto até o período, com</w:t>
      </w:r>
      <w:r>
        <w:rPr>
          <w:spacing w:val="61"/>
          <w:sz w:val="24"/>
        </w:rPr>
        <w:t xml:space="preserve"> </w:t>
      </w:r>
      <w:r>
        <w:rPr>
          <w:sz w:val="24"/>
        </w:rPr>
        <w:t>base</w:t>
      </w:r>
      <w:r>
        <w:rPr>
          <w:spacing w:val="61"/>
          <w:sz w:val="24"/>
        </w:rPr>
        <w:t xml:space="preserve"> </w:t>
      </w:r>
      <w:r>
        <w:rPr>
          <w:sz w:val="24"/>
        </w:rPr>
        <w:t>nos</w:t>
      </w:r>
      <w:r>
        <w:rPr>
          <w:spacing w:val="61"/>
          <w:sz w:val="24"/>
        </w:rPr>
        <w:t xml:space="preserve"> </w:t>
      </w:r>
      <w:r>
        <w:rPr>
          <w:sz w:val="24"/>
        </w:rPr>
        <w:t>indicadores   estabelecidos   e   aprovados</w:t>
      </w:r>
      <w:r>
        <w:rPr>
          <w:spacing w:val="-57"/>
          <w:sz w:val="24"/>
        </w:rPr>
        <w:t xml:space="preserve"> </w:t>
      </w:r>
      <w:r>
        <w:rPr>
          <w:sz w:val="24"/>
        </w:rPr>
        <w:t>no</w:t>
      </w:r>
      <w:r>
        <w:rPr>
          <w:spacing w:val="1"/>
          <w:sz w:val="24"/>
        </w:rPr>
        <w:t xml:space="preserve"> </w:t>
      </w:r>
      <w:r>
        <w:rPr>
          <w:sz w:val="24"/>
        </w:rPr>
        <w:t>plano de trabalho;</w:t>
      </w:r>
    </w:p>
    <w:p w14:paraId="25005942" w14:textId="77777777" w:rsidR="00F531E5" w:rsidRDefault="00100920">
      <w:pPr>
        <w:pStyle w:val="PargrafodaLista"/>
        <w:numPr>
          <w:ilvl w:val="0"/>
          <w:numId w:val="18"/>
        </w:numPr>
        <w:tabs>
          <w:tab w:val="left" w:pos="581"/>
        </w:tabs>
        <w:spacing w:before="80"/>
        <w:ind w:left="580" w:right="0" w:hanging="361"/>
        <w:rPr>
          <w:sz w:val="24"/>
        </w:rPr>
      </w:pPr>
      <w:r>
        <w:rPr>
          <w:sz w:val="24"/>
        </w:rPr>
        <w:t>valores</w:t>
      </w:r>
      <w:r>
        <w:rPr>
          <w:spacing w:val="1"/>
          <w:sz w:val="24"/>
        </w:rPr>
        <w:t xml:space="preserve"> </w:t>
      </w:r>
      <w:r>
        <w:rPr>
          <w:sz w:val="24"/>
        </w:rPr>
        <w:t>efetivamente</w:t>
      </w:r>
      <w:r>
        <w:rPr>
          <w:spacing w:val="60"/>
          <w:sz w:val="24"/>
        </w:rPr>
        <w:t xml:space="preserve"> </w:t>
      </w:r>
      <w:r>
        <w:rPr>
          <w:sz w:val="24"/>
        </w:rPr>
        <w:t>transferidos</w:t>
      </w:r>
      <w:r>
        <w:rPr>
          <w:spacing w:val="60"/>
          <w:sz w:val="24"/>
        </w:rPr>
        <w:t xml:space="preserve"> </w:t>
      </w:r>
      <w:r>
        <w:rPr>
          <w:sz w:val="24"/>
        </w:rPr>
        <w:t>pela</w:t>
      </w:r>
      <w:r>
        <w:rPr>
          <w:spacing w:val="46"/>
          <w:sz w:val="24"/>
        </w:rPr>
        <w:t xml:space="preserve"> </w:t>
      </w:r>
      <w:r>
        <w:rPr>
          <w:sz w:val="24"/>
        </w:rPr>
        <w:t>Administração</w:t>
      </w:r>
      <w:r>
        <w:rPr>
          <w:spacing w:val="60"/>
          <w:sz w:val="24"/>
        </w:rPr>
        <w:t xml:space="preserve"> </w:t>
      </w:r>
      <w:r>
        <w:rPr>
          <w:sz w:val="24"/>
        </w:rPr>
        <w:t>Pública;</w:t>
      </w:r>
    </w:p>
    <w:p w14:paraId="196D00FC" w14:textId="77777777" w:rsidR="00F531E5" w:rsidRDefault="00100920">
      <w:pPr>
        <w:pStyle w:val="PargrafodaLista"/>
        <w:numPr>
          <w:ilvl w:val="0"/>
          <w:numId w:val="18"/>
        </w:numPr>
        <w:tabs>
          <w:tab w:val="left" w:pos="583"/>
        </w:tabs>
        <w:spacing w:before="118" w:line="235" w:lineRule="auto"/>
        <w:ind w:left="220" w:right="297" w:firstLine="0"/>
        <w:rPr>
          <w:sz w:val="24"/>
        </w:rPr>
      </w:pPr>
      <w:r>
        <w:rPr>
          <w:sz w:val="24"/>
        </w:rPr>
        <w:t>análise</w:t>
      </w:r>
      <w:r>
        <w:rPr>
          <w:spacing w:val="20"/>
          <w:sz w:val="24"/>
        </w:rPr>
        <w:t xml:space="preserve"> </w:t>
      </w:r>
      <w:r>
        <w:rPr>
          <w:sz w:val="24"/>
        </w:rPr>
        <w:t>dos</w:t>
      </w:r>
      <w:r>
        <w:rPr>
          <w:spacing w:val="41"/>
          <w:sz w:val="24"/>
        </w:rPr>
        <w:t xml:space="preserve"> </w:t>
      </w:r>
      <w:r>
        <w:rPr>
          <w:sz w:val="24"/>
        </w:rPr>
        <w:t>documentos</w:t>
      </w:r>
      <w:r>
        <w:rPr>
          <w:spacing w:val="41"/>
          <w:sz w:val="24"/>
        </w:rPr>
        <w:t xml:space="preserve"> </w:t>
      </w:r>
      <w:r>
        <w:rPr>
          <w:sz w:val="24"/>
        </w:rPr>
        <w:t>comprobatórios</w:t>
      </w:r>
      <w:r>
        <w:rPr>
          <w:spacing w:val="41"/>
          <w:sz w:val="24"/>
        </w:rPr>
        <w:t xml:space="preserve"> </w:t>
      </w:r>
      <w:r>
        <w:rPr>
          <w:sz w:val="24"/>
        </w:rPr>
        <w:t>das</w:t>
      </w:r>
      <w:r>
        <w:rPr>
          <w:spacing w:val="41"/>
          <w:sz w:val="24"/>
        </w:rPr>
        <w:t xml:space="preserve"> </w:t>
      </w:r>
      <w:r>
        <w:rPr>
          <w:sz w:val="24"/>
        </w:rPr>
        <w:t>despesas</w:t>
      </w:r>
      <w:r>
        <w:rPr>
          <w:spacing w:val="41"/>
          <w:sz w:val="24"/>
        </w:rPr>
        <w:t xml:space="preserve"> </w:t>
      </w:r>
      <w:r>
        <w:rPr>
          <w:sz w:val="24"/>
        </w:rPr>
        <w:t>apresentados</w:t>
      </w:r>
      <w:r>
        <w:rPr>
          <w:spacing w:val="41"/>
          <w:sz w:val="24"/>
        </w:rPr>
        <w:t xml:space="preserve"> </w:t>
      </w:r>
      <w:r>
        <w:rPr>
          <w:sz w:val="24"/>
        </w:rPr>
        <w:t>pelaOSC,</w:t>
      </w:r>
      <w:r>
        <w:rPr>
          <w:spacing w:val="41"/>
          <w:sz w:val="24"/>
        </w:rPr>
        <w:t xml:space="preserve"> </w:t>
      </w:r>
      <w:r>
        <w:rPr>
          <w:sz w:val="24"/>
        </w:rPr>
        <w:t>quando</w:t>
      </w:r>
      <w:r>
        <w:rPr>
          <w:spacing w:val="41"/>
          <w:sz w:val="24"/>
        </w:rPr>
        <w:t xml:space="preserve"> </w:t>
      </w:r>
      <w:r>
        <w:rPr>
          <w:sz w:val="24"/>
        </w:rPr>
        <w:t>não</w:t>
      </w:r>
      <w:r>
        <w:rPr>
          <w:spacing w:val="41"/>
          <w:sz w:val="24"/>
        </w:rPr>
        <w:t xml:space="preserve"> </w:t>
      </w:r>
      <w:r>
        <w:rPr>
          <w:sz w:val="24"/>
        </w:rPr>
        <w:t>for</w:t>
      </w:r>
      <w:r>
        <w:rPr>
          <w:spacing w:val="-57"/>
          <w:sz w:val="24"/>
        </w:rPr>
        <w:t xml:space="preserve"> </w:t>
      </w:r>
      <w:r>
        <w:rPr>
          <w:sz w:val="24"/>
        </w:rPr>
        <w:t>comprovado</w:t>
      </w:r>
      <w:r>
        <w:rPr>
          <w:spacing w:val="1"/>
          <w:sz w:val="24"/>
        </w:rPr>
        <w:t xml:space="preserve"> </w:t>
      </w:r>
      <w:r>
        <w:rPr>
          <w:sz w:val="24"/>
        </w:rPr>
        <w:t>o</w:t>
      </w:r>
      <w:r>
        <w:rPr>
          <w:spacing w:val="1"/>
          <w:sz w:val="24"/>
        </w:rPr>
        <w:t xml:space="preserve"> </w:t>
      </w:r>
      <w:r>
        <w:rPr>
          <w:sz w:val="24"/>
        </w:rPr>
        <w:t>alcance</w:t>
      </w:r>
      <w:r>
        <w:rPr>
          <w:spacing w:val="1"/>
          <w:sz w:val="24"/>
        </w:rPr>
        <w:t xml:space="preserve"> </w:t>
      </w:r>
      <w:r>
        <w:rPr>
          <w:sz w:val="24"/>
        </w:rPr>
        <w:t>das</w:t>
      </w:r>
      <w:r>
        <w:rPr>
          <w:spacing w:val="1"/>
          <w:sz w:val="24"/>
        </w:rPr>
        <w:t xml:space="preserve"> </w:t>
      </w:r>
      <w:r>
        <w:rPr>
          <w:sz w:val="24"/>
        </w:rPr>
        <w:t>metas</w:t>
      </w:r>
      <w:r>
        <w:rPr>
          <w:spacing w:val="1"/>
          <w:sz w:val="24"/>
        </w:rPr>
        <w:t xml:space="preserve"> </w:t>
      </w:r>
      <w:r>
        <w:rPr>
          <w:sz w:val="24"/>
        </w:rPr>
        <w:t>e</w:t>
      </w:r>
      <w:r>
        <w:rPr>
          <w:spacing w:val="1"/>
          <w:sz w:val="24"/>
        </w:rPr>
        <w:t xml:space="preserve"> </w:t>
      </w:r>
      <w:r>
        <w:rPr>
          <w:sz w:val="24"/>
        </w:rPr>
        <w:t>resultados</w:t>
      </w:r>
      <w:r>
        <w:rPr>
          <w:spacing w:val="1"/>
          <w:sz w:val="24"/>
        </w:rPr>
        <w:t xml:space="preserve"> </w:t>
      </w:r>
      <w:r>
        <w:rPr>
          <w:sz w:val="24"/>
        </w:rPr>
        <w:t>estabelecidos</w:t>
      </w:r>
      <w:r>
        <w:rPr>
          <w:spacing w:val="1"/>
          <w:sz w:val="24"/>
        </w:rPr>
        <w:t xml:space="preserve"> </w:t>
      </w:r>
      <w:r>
        <w:rPr>
          <w:sz w:val="24"/>
        </w:rPr>
        <w:t>neste instrumento;</w:t>
      </w:r>
    </w:p>
    <w:p w14:paraId="05CB8C62" w14:textId="77777777" w:rsidR="00F531E5" w:rsidRDefault="00100920">
      <w:pPr>
        <w:pStyle w:val="PargrafodaLista"/>
        <w:numPr>
          <w:ilvl w:val="0"/>
          <w:numId w:val="18"/>
        </w:numPr>
        <w:tabs>
          <w:tab w:val="left" w:pos="505"/>
        </w:tabs>
        <w:spacing w:before="120" w:line="235" w:lineRule="auto"/>
        <w:ind w:left="220" w:firstLine="0"/>
        <w:rPr>
          <w:sz w:val="24"/>
        </w:rPr>
      </w:pPr>
      <w:r>
        <w:rPr>
          <w:sz w:val="24"/>
        </w:rPr>
        <w:t>análise</w:t>
      </w:r>
      <w:r>
        <w:rPr>
          <w:spacing w:val="21"/>
          <w:sz w:val="24"/>
        </w:rPr>
        <w:t xml:space="preserve"> </w:t>
      </w:r>
      <w:r>
        <w:rPr>
          <w:sz w:val="24"/>
        </w:rPr>
        <w:t>de</w:t>
      </w:r>
      <w:r>
        <w:rPr>
          <w:spacing w:val="21"/>
          <w:sz w:val="24"/>
        </w:rPr>
        <w:t xml:space="preserve"> </w:t>
      </w:r>
      <w:r>
        <w:rPr>
          <w:sz w:val="24"/>
        </w:rPr>
        <w:t>eventuais</w:t>
      </w:r>
      <w:r>
        <w:rPr>
          <w:spacing w:val="21"/>
          <w:sz w:val="24"/>
        </w:rPr>
        <w:t xml:space="preserve"> </w:t>
      </w:r>
      <w:r>
        <w:rPr>
          <w:sz w:val="24"/>
        </w:rPr>
        <w:t>auditorias</w:t>
      </w:r>
      <w:r>
        <w:rPr>
          <w:spacing w:val="21"/>
          <w:sz w:val="24"/>
        </w:rPr>
        <w:t xml:space="preserve"> </w:t>
      </w:r>
      <w:r>
        <w:rPr>
          <w:sz w:val="24"/>
        </w:rPr>
        <w:t>realizadas</w:t>
      </w:r>
      <w:r>
        <w:rPr>
          <w:spacing w:val="21"/>
          <w:sz w:val="24"/>
        </w:rPr>
        <w:t xml:space="preserve"> </w:t>
      </w:r>
      <w:r>
        <w:rPr>
          <w:sz w:val="24"/>
        </w:rPr>
        <w:t>pelos</w:t>
      </w:r>
      <w:r>
        <w:rPr>
          <w:spacing w:val="22"/>
          <w:sz w:val="24"/>
        </w:rPr>
        <w:t xml:space="preserve"> </w:t>
      </w:r>
      <w:r>
        <w:rPr>
          <w:sz w:val="24"/>
        </w:rPr>
        <w:t>controles</w:t>
      </w:r>
      <w:r>
        <w:rPr>
          <w:spacing w:val="21"/>
          <w:sz w:val="24"/>
        </w:rPr>
        <w:t xml:space="preserve"> </w:t>
      </w:r>
      <w:r>
        <w:rPr>
          <w:sz w:val="24"/>
        </w:rPr>
        <w:t>interno</w:t>
      </w:r>
      <w:r>
        <w:rPr>
          <w:spacing w:val="21"/>
          <w:sz w:val="24"/>
        </w:rPr>
        <w:t xml:space="preserve"> </w:t>
      </w:r>
      <w:r>
        <w:rPr>
          <w:sz w:val="24"/>
        </w:rPr>
        <w:t>e</w:t>
      </w:r>
      <w:r>
        <w:rPr>
          <w:spacing w:val="21"/>
          <w:sz w:val="24"/>
        </w:rPr>
        <w:t xml:space="preserve"> </w:t>
      </w:r>
      <w:r>
        <w:rPr>
          <w:sz w:val="24"/>
        </w:rPr>
        <w:t>externo,</w:t>
      </w:r>
      <w:r>
        <w:rPr>
          <w:spacing w:val="21"/>
          <w:sz w:val="24"/>
        </w:rPr>
        <w:t xml:space="preserve"> </w:t>
      </w:r>
      <w:r>
        <w:rPr>
          <w:sz w:val="24"/>
        </w:rPr>
        <w:t>no</w:t>
      </w:r>
      <w:r>
        <w:rPr>
          <w:spacing w:val="22"/>
          <w:sz w:val="24"/>
        </w:rPr>
        <w:t xml:space="preserve"> </w:t>
      </w:r>
      <w:r>
        <w:rPr>
          <w:sz w:val="24"/>
        </w:rPr>
        <w:t>âmbito</w:t>
      </w:r>
      <w:r>
        <w:rPr>
          <w:spacing w:val="21"/>
          <w:sz w:val="24"/>
        </w:rPr>
        <w:t xml:space="preserve"> </w:t>
      </w:r>
      <w:r>
        <w:rPr>
          <w:sz w:val="24"/>
        </w:rPr>
        <w:t>da</w:t>
      </w:r>
      <w:r>
        <w:rPr>
          <w:spacing w:val="21"/>
          <w:sz w:val="24"/>
        </w:rPr>
        <w:t xml:space="preserve"> </w:t>
      </w:r>
      <w:r>
        <w:rPr>
          <w:sz w:val="24"/>
        </w:rPr>
        <w:t>fiscalização</w:t>
      </w:r>
      <w:r>
        <w:rPr>
          <w:spacing w:val="-57"/>
          <w:sz w:val="24"/>
        </w:rPr>
        <w:t xml:space="preserve"> </w:t>
      </w:r>
      <w:r>
        <w:rPr>
          <w:sz w:val="24"/>
        </w:rPr>
        <w:t>preventiva, bem como de suas conclusões e das medidas tomadas em decorrência dessas auditorias; e</w:t>
      </w:r>
    </w:p>
    <w:p w14:paraId="6CD52DFE" w14:textId="77777777" w:rsidR="00F531E5" w:rsidRDefault="00100920">
      <w:pPr>
        <w:pStyle w:val="PargrafodaLista"/>
        <w:numPr>
          <w:ilvl w:val="0"/>
          <w:numId w:val="18"/>
        </w:numPr>
        <w:tabs>
          <w:tab w:val="left" w:pos="594"/>
        </w:tabs>
        <w:spacing w:before="115"/>
        <w:ind w:left="593" w:right="0" w:hanging="374"/>
        <w:rPr>
          <w:sz w:val="24"/>
        </w:rPr>
      </w:pPr>
      <w:r>
        <w:rPr>
          <w:sz w:val="24"/>
        </w:rPr>
        <w:t>o parecer técnico de análise da prestação de contas anual, emitido pelo gestor da parceria, que deverá:</w:t>
      </w:r>
    </w:p>
    <w:p w14:paraId="4952516C" w14:textId="77777777" w:rsidR="00F531E5" w:rsidRDefault="00F531E5">
      <w:pPr>
        <w:pStyle w:val="Corpodetexto"/>
        <w:spacing w:before="4"/>
        <w:ind w:left="0" w:right="0"/>
        <w:jc w:val="left"/>
        <w:rPr>
          <w:sz w:val="20"/>
        </w:rPr>
      </w:pPr>
    </w:p>
    <w:p w14:paraId="760A88A7" w14:textId="77777777" w:rsidR="00F531E5" w:rsidRDefault="00100920">
      <w:pPr>
        <w:pStyle w:val="PargrafodaLista"/>
        <w:numPr>
          <w:ilvl w:val="1"/>
          <w:numId w:val="18"/>
        </w:numPr>
        <w:tabs>
          <w:tab w:val="left" w:pos="821"/>
        </w:tabs>
        <w:spacing w:before="0"/>
        <w:ind w:right="0" w:hanging="348"/>
        <w:rPr>
          <w:sz w:val="24"/>
        </w:rPr>
      </w:pPr>
      <w:r>
        <w:rPr>
          <w:sz w:val="24"/>
        </w:rPr>
        <w:t>avaliar as metas já alcançadas e seus benefícios; e</w:t>
      </w:r>
    </w:p>
    <w:p w14:paraId="0D296881" w14:textId="77777777" w:rsidR="00F531E5" w:rsidRDefault="00100920">
      <w:pPr>
        <w:pStyle w:val="PargrafodaLista"/>
        <w:numPr>
          <w:ilvl w:val="1"/>
          <w:numId w:val="18"/>
        </w:numPr>
        <w:tabs>
          <w:tab w:val="left" w:pos="821"/>
        </w:tabs>
        <w:spacing w:before="114"/>
        <w:ind w:right="0" w:hanging="361"/>
        <w:rPr>
          <w:sz w:val="24"/>
        </w:rPr>
      </w:pPr>
      <w:r>
        <w:rPr>
          <w:sz w:val="24"/>
        </w:rPr>
        <w:t>descrever os efeitos da parceria na realidade local referentes:</w:t>
      </w:r>
    </w:p>
    <w:p w14:paraId="089ADDD4" w14:textId="77777777" w:rsidR="00F531E5" w:rsidRDefault="00F531E5">
      <w:pPr>
        <w:pStyle w:val="Corpodetexto"/>
        <w:spacing w:before="4"/>
        <w:ind w:left="0" w:right="0"/>
        <w:jc w:val="left"/>
        <w:rPr>
          <w:sz w:val="20"/>
        </w:rPr>
      </w:pPr>
    </w:p>
    <w:p w14:paraId="383CD400" w14:textId="77777777" w:rsidR="00F531E5" w:rsidRDefault="00100920">
      <w:pPr>
        <w:pStyle w:val="PargrafodaLista"/>
        <w:numPr>
          <w:ilvl w:val="0"/>
          <w:numId w:val="17"/>
        </w:numPr>
        <w:tabs>
          <w:tab w:val="left" w:pos="701"/>
        </w:tabs>
        <w:spacing w:before="0"/>
        <w:ind w:right="0"/>
        <w:rPr>
          <w:sz w:val="24"/>
        </w:rPr>
      </w:pPr>
      <w:r>
        <w:rPr>
          <w:sz w:val="24"/>
        </w:rPr>
        <w:t>aos impactos econômicos ou sociais;</w:t>
      </w:r>
    </w:p>
    <w:p w14:paraId="109DD081" w14:textId="77777777" w:rsidR="00F531E5" w:rsidRDefault="00100920">
      <w:pPr>
        <w:pStyle w:val="PargrafodaLista"/>
        <w:numPr>
          <w:ilvl w:val="0"/>
          <w:numId w:val="17"/>
        </w:numPr>
        <w:tabs>
          <w:tab w:val="left" w:pos="701"/>
        </w:tabs>
        <w:spacing w:before="115"/>
        <w:ind w:right="0"/>
        <w:rPr>
          <w:sz w:val="24"/>
        </w:rPr>
      </w:pPr>
      <w:r>
        <w:rPr>
          <w:sz w:val="24"/>
        </w:rPr>
        <w:t>ao grau de satisfação do público-alvo; e</w:t>
      </w:r>
    </w:p>
    <w:p w14:paraId="1154A9CD" w14:textId="77777777" w:rsidR="00F531E5" w:rsidRDefault="00100920">
      <w:pPr>
        <w:pStyle w:val="PargrafodaLista"/>
        <w:numPr>
          <w:ilvl w:val="0"/>
          <w:numId w:val="17"/>
        </w:numPr>
        <w:tabs>
          <w:tab w:val="left" w:pos="701"/>
        </w:tabs>
        <w:spacing w:before="114"/>
        <w:ind w:right="0"/>
        <w:rPr>
          <w:sz w:val="24"/>
        </w:rPr>
      </w:pPr>
      <w:r>
        <w:rPr>
          <w:sz w:val="24"/>
        </w:rPr>
        <w:t>à possibilidade de sustentabilidade das ações após a conclusão do objeto.</w:t>
      </w:r>
    </w:p>
    <w:p w14:paraId="7802D524" w14:textId="77777777" w:rsidR="00F531E5" w:rsidRDefault="00100920">
      <w:pPr>
        <w:pStyle w:val="Corpodetexto"/>
        <w:spacing w:before="118" w:line="235" w:lineRule="auto"/>
      </w:pPr>
      <w:r>
        <w:rPr>
          <w:b/>
        </w:rPr>
        <w:t xml:space="preserve">Subcláusula Nona. </w:t>
      </w:r>
      <w:r>
        <w:t>Quando a exigência for desproporcional à complexidade da parceria ou ao interesse</w:t>
      </w:r>
      <w:r>
        <w:rPr>
          <w:spacing w:val="1"/>
        </w:rPr>
        <w:t xml:space="preserve"> </w:t>
      </w:r>
      <w:r>
        <w:t>público, a Administração Pública poderá, mediante justificativa prévia, dispensar a OSC da observância do</w:t>
      </w:r>
      <w:r>
        <w:rPr>
          <w:spacing w:val="-57"/>
        </w:rPr>
        <w:t xml:space="preserve"> </w:t>
      </w:r>
      <w:r>
        <w:t>disposto na Subcláusula Quinta, assim como poderá dispensar que o relatório técnico de monitoramento e</w:t>
      </w:r>
      <w:r>
        <w:rPr>
          <w:spacing w:val="1"/>
        </w:rPr>
        <w:t xml:space="preserve"> </w:t>
      </w:r>
      <w:r>
        <w:t>avaliação contenha a descrição referida na alínea “b” do inciso VI da Subcláusula Oitava (art. 55, §3º, do</w:t>
      </w:r>
      <w:r>
        <w:rPr>
          <w:spacing w:val="1"/>
        </w:rPr>
        <w:t xml:space="preserve"> </w:t>
      </w:r>
      <w:r>
        <w:t>Decreto nº 8.726, de 2016).</w:t>
      </w:r>
    </w:p>
    <w:p w14:paraId="1FB7C4B6" w14:textId="77777777" w:rsidR="00F531E5" w:rsidRDefault="00100920">
      <w:pPr>
        <w:pStyle w:val="Corpodetexto"/>
        <w:spacing w:line="235" w:lineRule="auto"/>
      </w:pPr>
      <w:r>
        <w:rPr>
          <w:b/>
        </w:rPr>
        <w:t>Subcláusula</w:t>
      </w:r>
      <w:r>
        <w:rPr>
          <w:b/>
          <w:spacing w:val="1"/>
        </w:rPr>
        <w:t xml:space="preserve"> </w:t>
      </w:r>
      <w:r>
        <w:rPr>
          <w:b/>
        </w:rPr>
        <w:t xml:space="preserve">Décima. </w:t>
      </w:r>
      <w:r>
        <w:t>A prestação</w:t>
      </w:r>
      <w:r>
        <w:rPr>
          <w:spacing w:val="1"/>
        </w:rPr>
        <w:t xml:space="preserve"> </w:t>
      </w:r>
      <w:r>
        <w:t>de</w:t>
      </w:r>
      <w:r>
        <w:rPr>
          <w:spacing w:val="1"/>
        </w:rPr>
        <w:t xml:space="preserve"> </w:t>
      </w:r>
      <w:r>
        <w:t>contas</w:t>
      </w:r>
      <w:r>
        <w:rPr>
          <w:spacing w:val="1"/>
        </w:rPr>
        <w:t xml:space="preserve"> </w:t>
      </w:r>
      <w:r>
        <w:t>anual</w:t>
      </w:r>
      <w:r>
        <w:rPr>
          <w:spacing w:val="1"/>
        </w:rPr>
        <w:t xml:space="preserve"> </w:t>
      </w:r>
      <w:r>
        <w:t>será</w:t>
      </w:r>
      <w:r>
        <w:rPr>
          <w:spacing w:val="1"/>
        </w:rPr>
        <w:t xml:space="preserve"> </w:t>
      </w:r>
      <w:r>
        <w:t>considerada</w:t>
      </w:r>
      <w:r>
        <w:rPr>
          <w:spacing w:val="1"/>
        </w:rPr>
        <w:t xml:space="preserve"> </w:t>
      </w:r>
      <w:r>
        <w:t>regular</w:t>
      </w:r>
      <w:r>
        <w:rPr>
          <w:spacing w:val="1"/>
        </w:rPr>
        <w:t xml:space="preserve"> </w:t>
      </w:r>
      <w:r>
        <w:t>quando,</w:t>
      </w:r>
      <w:r>
        <w:rPr>
          <w:spacing w:val="1"/>
        </w:rPr>
        <w:t xml:space="preserve"> </w:t>
      </w:r>
      <w:r>
        <w:t>da</w:t>
      </w:r>
      <w:r>
        <w:rPr>
          <w:spacing w:val="1"/>
        </w:rPr>
        <w:t xml:space="preserve"> </w:t>
      </w:r>
      <w:r>
        <w:t>análise</w:t>
      </w:r>
      <w:r>
        <w:rPr>
          <w:spacing w:val="1"/>
        </w:rPr>
        <w:t xml:space="preserve"> </w:t>
      </w:r>
      <w:r>
        <w:t>do</w:t>
      </w:r>
      <w:r>
        <w:rPr>
          <w:spacing w:val="1"/>
        </w:rPr>
        <w:t xml:space="preserve"> </w:t>
      </w:r>
      <w:r>
        <w:t xml:space="preserve">Relatório </w:t>
      </w:r>
      <w:r>
        <w:lastRenderedPageBreak/>
        <w:t>Parcial de Execução do Objeto, for constatado o alcance das metas da parceria.</w:t>
      </w:r>
    </w:p>
    <w:p w14:paraId="68022CB1" w14:textId="77777777" w:rsidR="00F531E5" w:rsidRDefault="00100920">
      <w:pPr>
        <w:pStyle w:val="Corpodetexto"/>
        <w:spacing w:line="235" w:lineRule="auto"/>
      </w:pPr>
      <w:r>
        <w:rPr>
          <w:b/>
        </w:rPr>
        <w:t xml:space="preserve">Subcláusula Décima Primeira. </w:t>
      </w:r>
      <w:r>
        <w:t>Na hipótese de não comprovação do alcance das metas ou quando houver</w:t>
      </w:r>
      <w:r>
        <w:rPr>
          <w:spacing w:val="-57"/>
        </w:rPr>
        <w:t xml:space="preserve"> </w:t>
      </w:r>
      <w:r>
        <w:t>evidência de existência de ato irregular, o gestor da parceria, antes da emissão do relatório técnico de</w:t>
      </w:r>
      <w:r>
        <w:rPr>
          <w:spacing w:val="1"/>
        </w:rPr>
        <w:t xml:space="preserve"> </w:t>
      </w:r>
      <w:r>
        <w:t>monitoramento e avaliação, notificará a OSC para apresentar, no prazo de até 30 (trinta) dias contados da</w:t>
      </w:r>
      <w:r>
        <w:rPr>
          <w:spacing w:val="1"/>
        </w:rPr>
        <w:t xml:space="preserve"> </w:t>
      </w:r>
      <w:r>
        <w:t>notificação, Relatório Parcial de Execução Financeira, que subsidiará a elaboração do relatório técnico de</w:t>
      </w:r>
      <w:r>
        <w:rPr>
          <w:spacing w:val="1"/>
        </w:rPr>
        <w:t xml:space="preserve"> </w:t>
      </w:r>
      <w:r>
        <w:t>monitoramento e avaliação.</w:t>
      </w:r>
    </w:p>
    <w:p w14:paraId="36797372" w14:textId="77777777" w:rsidR="00F531E5" w:rsidRDefault="00100920">
      <w:pPr>
        <w:spacing w:before="119" w:line="235" w:lineRule="auto"/>
        <w:ind w:left="220" w:right="237"/>
        <w:jc w:val="both"/>
        <w:rPr>
          <w:sz w:val="24"/>
        </w:rPr>
      </w:pPr>
      <w:r>
        <w:rPr>
          <w:b/>
          <w:sz w:val="24"/>
        </w:rPr>
        <w:t xml:space="preserve">Subcláusula Décima Segunda. </w:t>
      </w:r>
      <w:r>
        <w:rPr>
          <w:sz w:val="24"/>
        </w:rPr>
        <w:t>O Relatório Parcial de Execução Financeira, quando exigido, deverá</w:t>
      </w:r>
      <w:r>
        <w:rPr>
          <w:spacing w:val="1"/>
          <w:sz w:val="24"/>
        </w:rPr>
        <w:t xml:space="preserve"> </w:t>
      </w:r>
      <w:r>
        <w:rPr>
          <w:sz w:val="24"/>
        </w:rPr>
        <w:t>conter:</w:t>
      </w:r>
    </w:p>
    <w:p w14:paraId="6C4E9A87" w14:textId="77777777" w:rsidR="00F531E5" w:rsidRDefault="00100920">
      <w:pPr>
        <w:pStyle w:val="PargrafodaLista"/>
        <w:numPr>
          <w:ilvl w:val="0"/>
          <w:numId w:val="16"/>
        </w:numPr>
        <w:tabs>
          <w:tab w:val="left" w:pos="474"/>
        </w:tabs>
        <w:spacing w:line="235" w:lineRule="auto"/>
        <w:ind w:firstLine="0"/>
        <w:jc w:val="both"/>
        <w:rPr>
          <w:sz w:val="24"/>
        </w:rPr>
      </w:pPr>
      <w:r>
        <w:rPr>
          <w:sz w:val="24"/>
        </w:rPr>
        <w:t>a relação das receitas e despesas efetivamente realizadas, inclusive rendimentos financeiros, e sua</w:t>
      </w:r>
      <w:r>
        <w:rPr>
          <w:spacing w:val="1"/>
          <w:sz w:val="24"/>
        </w:rPr>
        <w:t xml:space="preserve"> </w:t>
      </w:r>
      <w:r>
        <w:rPr>
          <w:sz w:val="24"/>
        </w:rPr>
        <w:t>vinculação</w:t>
      </w:r>
      <w:r>
        <w:rPr>
          <w:spacing w:val="56"/>
          <w:sz w:val="24"/>
        </w:rPr>
        <w:t xml:space="preserve"> </w:t>
      </w:r>
      <w:r>
        <w:rPr>
          <w:sz w:val="24"/>
        </w:rPr>
        <w:t>com</w:t>
      </w:r>
      <w:r>
        <w:rPr>
          <w:spacing w:val="56"/>
          <w:sz w:val="24"/>
        </w:rPr>
        <w:t xml:space="preserve"> </w:t>
      </w:r>
      <w:r>
        <w:rPr>
          <w:sz w:val="24"/>
        </w:rPr>
        <w:t>a</w:t>
      </w:r>
      <w:r>
        <w:rPr>
          <w:spacing w:val="56"/>
          <w:sz w:val="24"/>
        </w:rPr>
        <w:t xml:space="preserve"> </w:t>
      </w:r>
      <w:r>
        <w:rPr>
          <w:sz w:val="24"/>
        </w:rPr>
        <w:t>execução</w:t>
      </w:r>
      <w:r>
        <w:rPr>
          <w:spacing w:val="56"/>
          <w:sz w:val="24"/>
        </w:rPr>
        <w:t xml:space="preserve"> </w:t>
      </w:r>
      <w:r>
        <w:rPr>
          <w:sz w:val="24"/>
        </w:rPr>
        <w:t>do</w:t>
      </w:r>
      <w:r>
        <w:rPr>
          <w:spacing w:val="56"/>
          <w:sz w:val="24"/>
        </w:rPr>
        <w:t xml:space="preserve"> </w:t>
      </w:r>
      <w:r>
        <w:rPr>
          <w:sz w:val="24"/>
        </w:rPr>
        <w:t>objeto,</w:t>
      </w:r>
      <w:r>
        <w:rPr>
          <w:spacing w:val="56"/>
          <w:sz w:val="24"/>
        </w:rPr>
        <w:t xml:space="preserve"> </w:t>
      </w:r>
      <w:r>
        <w:rPr>
          <w:sz w:val="24"/>
        </w:rPr>
        <w:t>que</w:t>
      </w:r>
      <w:r>
        <w:rPr>
          <w:spacing w:val="56"/>
          <w:sz w:val="24"/>
        </w:rPr>
        <w:t xml:space="preserve"> </w:t>
      </w:r>
      <w:r>
        <w:rPr>
          <w:sz w:val="24"/>
        </w:rPr>
        <w:t>possibilitem</w:t>
      </w:r>
      <w:r>
        <w:rPr>
          <w:spacing w:val="56"/>
          <w:sz w:val="24"/>
        </w:rPr>
        <w:t xml:space="preserve"> </w:t>
      </w:r>
      <w:r>
        <w:rPr>
          <w:sz w:val="24"/>
        </w:rPr>
        <w:t>a</w:t>
      </w:r>
      <w:r>
        <w:rPr>
          <w:spacing w:val="56"/>
          <w:sz w:val="24"/>
        </w:rPr>
        <w:t xml:space="preserve"> </w:t>
      </w:r>
      <w:r>
        <w:rPr>
          <w:sz w:val="24"/>
        </w:rPr>
        <w:t>comprovação</w:t>
      </w:r>
      <w:r>
        <w:rPr>
          <w:spacing w:val="56"/>
          <w:sz w:val="24"/>
        </w:rPr>
        <w:t xml:space="preserve"> </w:t>
      </w:r>
      <w:r>
        <w:rPr>
          <w:sz w:val="24"/>
        </w:rPr>
        <w:t>da</w:t>
      </w:r>
      <w:r>
        <w:rPr>
          <w:spacing w:val="56"/>
          <w:sz w:val="24"/>
        </w:rPr>
        <w:t xml:space="preserve"> </w:t>
      </w:r>
      <w:r>
        <w:rPr>
          <w:sz w:val="24"/>
        </w:rPr>
        <w:t>observância</w:t>
      </w:r>
      <w:r>
        <w:rPr>
          <w:spacing w:val="56"/>
          <w:sz w:val="24"/>
        </w:rPr>
        <w:t xml:space="preserve"> </w:t>
      </w:r>
      <w:r>
        <w:rPr>
          <w:sz w:val="24"/>
        </w:rPr>
        <w:t>do</w:t>
      </w:r>
      <w:r>
        <w:rPr>
          <w:spacing w:val="56"/>
          <w:sz w:val="24"/>
        </w:rPr>
        <w:t xml:space="preserve"> </w:t>
      </w:r>
      <w:r>
        <w:rPr>
          <w:sz w:val="24"/>
        </w:rPr>
        <w:t>plano</w:t>
      </w:r>
      <w:r>
        <w:rPr>
          <w:spacing w:val="56"/>
          <w:sz w:val="24"/>
        </w:rPr>
        <w:t xml:space="preserve"> </w:t>
      </w:r>
      <w:r>
        <w:rPr>
          <w:sz w:val="24"/>
        </w:rPr>
        <w:t>de</w:t>
      </w:r>
      <w:r>
        <w:rPr>
          <w:spacing w:val="-58"/>
          <w:sz w:val="24"/>
        </w:rPr>
        <w:t xml:space="preserve"> </w:t>
      </w:r>
      <w:r>
        <w:rPr>
          <w:sz w:val="24"/>
        </w:rPr>
        <w:t>trabalho;</w:t>
      </w:r>
    </w:p>
    <w:p w14:paraId="1E8B1D23" w14:textId="77777777" w:rsidR="00F531E5" w:rsidRDefault="00100920">
      <w:pPr>
        <w:pStyle w:val="PargrafodaLista"/>
        <w:numPr>
          <w:ilvl w:val="0"/>
          <w:numId w:val="16"/>
        </w:numPr>
        <w:tabs>
          <w:tab w:val="left" w:pos="501"/>
        </w:tabs>
        <w:spacing w:before="115"/>
        <w:ind w:left="500" w:right="0" w:hanging="281"/>
        <w:jc w:val="both"/>
        <w:rPr>
          <w:sz w:val="24"/>
        </w:rPr>
      </w:pPr>
      <w:r>
        <w:rPr>
          <w:sz w:val="24"/>
        </w:rPr>
        <w:t>o extrato da conta bancária específica;</w:t>
      </w:r>
    </w:p>
    <w:p w14:paraId="59E9975D" w14:textId="77777777" w:rsidR="00F531E5" w:rsidRDefault="00100920">
      <w:pPr>
        <w:pStyle w:val="PargrafodaLista"/>
        <w:numPr>
          <w:ilvl w:val="0"/>
          <w:numId w:val="16"/>
        </w:numPr>
        <w:tabs>
          <w:tab w:val="left" w:pos="581"/>
        </w:tabs>
        <w:spacing w:before="118" w:line="235" w:lineRule="auto"/>
        <w:ind w:firstLine="0"/>
        <w:jc w:val="both"/>
        <w:rPr>
          <w:sz w:val="24"/>
        </w:rPr>
      </w:pPr>
      <w:r>
        <w:rPr>
          <w:sz w:val="24"/>
        </w:rPr>
        <w:t>a memória de cálculo do rateio das despesas, quando for o caso, que deverá conter a indicação do valor</w:t>
      </w:r>
      <w:r>
        <w:rPr>
          <w:spacing w:val="-57"/>
          <w:sz w:val="24"/>
        </w:rPr>
        <w:t xml:space="preserve"> </w:t>
      </w:r>
      <w:r>
        <w:rPr>
          <w:sz w:val="24"/>
        </w:rPr>
        <w:t>integral da despesa e o detalhamento da divisão de custos, especificando a fonte de custeio de cada fração,</w:t>
      </w:r>
      <w:r>
        <w:rPr>
          <w:spacing w:val="1"/>
          <w:sz w:val="24"/>
        </w:rPr>
        <w:t xml:space="preserve"> </w:t>
      </w:r>
      <w:r>
        <w:rPr>
          <w:sz w:val="24"/>
        </w:rPr>
        <w:t>com identificação do número e do órgão ou entidade da parceria, vedada a duplicidade ou a sobreposição</w:t>
      </w:r>
      <w:r>
        <w:rPr>
          <w:spacing w:val="1"/>
          <w:sz w:val="24"/>
        </w:rPr>
        <w:t xml:space="preserve"> </w:t>
      </w:r>
      <w:r>
        <w:rPr>
          <w:sz w:val="24"/>
        </w:rPr>
        <w:t>de fontes de recursos no custeio de uma mesma parcela da despesa;</w:t>
      </w:r>
    </w:p>
    <w:p w14:paraId="7160A7D8" w14:textId="77777777" w:rsidR="00F531E5" w:rsidRDefault="00100920">
      <w:pPr>
        <w:pStyle w:val="PargrafodaLista"/>
        <w:numPr>
          <w:ilvl w:val="0"/>
          <w:numId w:val="16"/>
        </w:numPr>
        <w:tabs>
          <w:tab w:val="left" w:pos="563"/>
        </w:tabs>
        <w:spacing w:before="115"/>
        <w:ind w:left="562" w:right="0" w:hanging="343"/>
        <w:jc w:val="both"/>
        <w:rPr>
          <w:sz w:val="24"/>
        </w:rPr>
      </w:pPr>
      <w:r>
        <w:rPr>
          <w:sz w:val="24"/>
        </w:rPr>
        <w:t>a relação de bens adquiridos, produzidos ou transformados, quando houver; e</w:t>
      </w:r>
    </w:p>
    <w:p w14:paraId="2413FA3D" w14:textId="77777777" w:rsidR="00F531E5" w:rsidRDefault="00100920">
      <w:pPr>
        <w:pStyle w:val="PargrafodaLista"/>
        <w:numPr>
          <w:ilvl w:val="0"/>
          <w:numId w:val="16"/>
        </w:numPr>
        <w:tabs>
          <w:tab w:val="left" w:pos="543"/>
        </w:tabs>
        <w:spacing w:before="118" w:line="235" w:lineRule="auto"/>
        <w:ind w:firstLine="0"/>
        <w:jc w:val="both"/>
        <w:rPr>
          <w:sz w:val="24"/>
        </w:rPr>
      </w:pPr>
      <w:r>
        <w:rPr>
          <w:sz w:val="24"/>
        </w:rPr>
        <w:t>cópia</w:t>
      </w:r>
      <w:r>
        <w:rPr>
          <w:spacing w:val="1"/>
          <w:sz w:val="24"/>
        </w:rPr>
        <w:t xml:space="preserve"> </w:t>
      </w:r>
      <w:r>
        <w:rPr>
          <w:sz w:val="24"/>
        </w:rPr>
        <w:t>simples</w:t>
      </w:r>
      <w:r>
        <w:rPr>
          <w:spacing w:val="1"/>
          <w:sz w:val="24"/>
        </w:rPr>
        <w:t xml:space="preserve"> </w:t>
      </w:r>
      <w:r>
        <w:rPr>
          <w:sz w:val="24"/>
        </w:rPr>
        <w:t>das</w:t>
      </w:r>
      <w:r>
        <w:rPr>
          <w:spacing w:val="1"/>
          <w:sz w:val="24"/>
        </w:rPr>
        <w:t xml:space="preserve"> </w:t>
      </w:r>
      <w:r>
        <w:rPr>
          <w:sz w:val="24"/>
        </w:rPr>
        <w:t>notas</w:t>
      </w:r>
      <w:r>
        <w:rPr>
          <w:spacing w:val="1"/>
          <w:sz w:val="24"/>
        </w:rPr>
        <w:t xml:space="preserve"> </w:t>
      </w:r>
      <w:r>
        <w:rPr>
          <w:sz w:val="24"/>
        </w:rPr>
        <w:t>e</w:t>
      </w:r>
      <w:r>
        <w:rPr>
          <w:spacing w:val="1"/>
          <w:sz w:val="24"/>
        </w:rPr>
        <w:t xml:space="preserve"> </w:t>
      </w:r>
      <w:r>
        <w:rPr>
          <w:sz w:val="24"/>
        </w:rPr>
        <w:t>dos</w:t>
      </w:r>
      <w:r>
        <w:rPr>
          <w:spacing w:val="1"/>
          <w:sz w:val="24"/>
        </w:rPr>
        <w:t xml:space="preserve"> </w:t>
      </w:r>
      <w:r>
        <w:rPr>
          <w:sz w:val="24"/>
        </w:rPr>
        <w:t>comprovantes</w:t>
      </w:r>
      <w:r>
        <w:rPr>
          <w:spacing w:val="1"/>
          <w:sz w:val="24"/>
        </w:rPr>
        <w:t xml:space="preserve"> </w:t>
      </w:r>
      <w:r>
        <w:rPr>
          <w:sz w:val="24"/>
        </w:rPr>
        <w:t>fiscais</w:t>
      </w:r>
      <w:r>
        <w:rPr>
          <w:spacing w:val="1"/>
          <w:sz w:val="24"/>
        </w:rPr>
        <w:t xml:space="preserve"> </w:t>
      </w:r>
      <w:r>
        <w:rPr>
          <w:sz w:val="24"/>
        </w:rPr>
        <w:t>ou</w:t>
      </w:r>
      <w:r>
        <w:rPr>
          <w:spacing w:val="1"/>
          <w:sz w:val="24"/>
        </w:rPr>
        <w:t xml:space="preserve"> </w:t>
      </w:r>
      <w:r>
        <w:rPr>
          <w:sz w:val="24"/>
        </w:rPr>
        <w:t>recibos,</w:t>
      </w:r>
      <w:r>
        <w:rPr>
          <w:spacing w:val="1"/>
          <w:sz w:val="24"/>
        </w:rPr>
        <w:t xml:space="preserve"> </w:t>
      </w:r>
      <w:r>
        <w:rPr>
          <w:sz w:val="24"/>
        </w:rPr>
        <w:t>inclusive</w:t>
      </w:r>
      <w:r>
        <w:rPr>
          <w:spacing w:val="1"/>
          <w:sz w:val="24"/>
        </w:rPr>
        <w:t xml:space="preserve"> </w:t>
      </w:r>
      <w:r>
        <w:rPr>
          <w:sz w:val="24"/>
        </w:rPr>
        <w:t>holerites,</w:t>
      </w:r>
      <w:r>
        <w:rPr>
          <w:spacing w:val="1"/>
          <w:sz w:val="24"/>
        </w:rPr>
        <w:t xml:space="preserve"> </w:t>
      </w:r>
      <w:r>
        <w:rPr>
          <w:sz w:val="24"/>
        </w:rPr>
        <w:t>com</w:t>
      </w:r>
      <w:r>
        <w:rPr>
          <w:spacing w:val="1"/>
          <w:sz w:val="24"/>
        </w:rPr>
        <w:t xml:space="preserve"> </w:t>
      </w:r>
      <w:r>
        <w:rPr>
          <w:sz w:val="24"/>
        </w:rPr>
        <w:t>data</w:t>
      </w:r>
      <w:r>
        <w:rPr>
          <w:spacing w:val="1"/>
          <w:sz w:val="24"/>
        </w:rPr>
        <w:t xml:space="preserve"> </w:t>
      </w:r>
      <w:r>
        <w:rPr>
          <w:sz w:val="24"/>
        </w:rPr>
        <w:t>do</w:t>
      </w:r>
      <w:r>
        <w:rPr>
          <w:spacing w:val="-57"/>
          <w:sz w:val="24"/>
        </w:rPr>
        <w:t xml:space="preserve"> </w:t>
      </w:r>
      <w:r>
        <w:rPr>
          <w:sz w:val="24"/>
        </w:rPr>
        <w:t>documento,</w:t>
      </w:r>
      <w:r>
        <w:rPr>
          <w:spacing w:val="-1"/>
          <w:sz w:val="24"/>
        </w:rPr>
        <w:t xml:space="preserve"> </w:t>
      </w:r>
      <w:r>
        <w:rPr>
          <w:sz w:val="24"/>
        </w:rPr>
        <w:t>valor, dados da OSC</w:t>
      </w:r>
      <w:r>
        <w:rPr>
          <w:spacing w:val="-1"/>
          <w:sz w:val="24"/>
        </w:rPr>
        <w:t xml:space="preserve"> </w:t>
      </w:r>
      <w:r>
        <w:rPr>
          <w:sz w:val="24"/>
        </w:rPr>
        <w:t>e do fornecedor e indicação</w:t>
      </w:r>
      <w:r>
        <w:rPr>
          <w:spacing w:val="-1"/>
          <w:sz w:val="24"/>
        </w:rPr>
        <w:t xml:space="preserve"> </w:t>
      </w:r>
      <w:r>
        <w:rPr>
          <w:sz w:val="24"/>
        </w:rPr>
        <w:t>do produto ou serviço.</w:t>
      </w:r>
    </w:p>
    <w:p w14:paraId="2D73B7E0" w14:textId="32F48B68" w:rsidR="00F531E5" w:rsidRDefault="00100920">
      <w:pPr>
        <w:pStyle w:val="Corpodetexto"/>
        <w:spacing w:before="120" w:line="235" w:lineRule="auto"/>
      </w:pPr>
      <w:r>
        <w:rPr>
          <w:b/>
        </w:rPr>
        <w:t xml:space="preserve">Subcláusula Décima Terceira. </w:t>
      </w:r>
      <w:r>
        <w:t>A OSC fica dispensada da apresentação dos documentos de que tratam os</w:t>
      </w:r>
      <w:r>
        <w:rPr>
          <w:spacing w:val="1"/>
        </w:rPr>
        <w:t xml:space="preserve"> </w:t>
      </w:r>
      <w:r>
        <w:t>incisos</w:t>
      </w:r>
      <w:r>
        <w:rPr>
          <w:spacing w:val="-1"/>
        </w:rPr>
        <w:t xml:space="preserve"> </w:t>
      </w:r>
      <w:r>
        <w:t>I a III</w:t>
      </w:r>
      <w:r>
        <w:rPr>
          <w:spacing w:val="-1"/>
        </w:rPr>
        <w:t xml:space="preserve"> </w:t>
      </w:r>
      <w:r>
        <w:t>da Subcláusula Décima Segunda</w:t>
      </w:r>
      <w:r>
        <w:rPr>
          <w:spacing w:val="-1"/>
        </w:rPr>
        <w:t xml:space="preserve"> </w:t>
      </w:r>
      <w:r>
        <w:t>quando já constarem</w:t>
      </w:r>
      <w:r>
        <w:rPr>
          <w:spacing w:val="-1"/>
        </w:rPr>
        <w:t xml:space="preserve"> </w:t>
      </w:r>
      <w:r>
        <w:t>do</w:t>
      </w:r>
      <w:r w:rsidR="00AE65AA">
        <w:t xml:space="preserve"> TRANSFEREGOV.BR.</w:t>
      </w:r>
    </w:p>
    <w:p w14:paraId="4B61CB50" w14:textId="77777777" w:rsidR="00F531E5" w:rsidRDefault="00100920">
      <w:pPr>
        <w:pStyle w:val="Corpodetexto"/>
        <w:spacing w:line="235" w:lineRule="auto"/>
      </w:pPr>
      <w:r>
        <w:rPr>
          <w:b/>
        </w:rPr>
        <w:t xml:space="preserve">Subcláusula Décima Quarta. </w:t>
      </w:r>
      <w:r>
        <w:t>A análise do Relatório Parcial de Execução Financeira, quando exigido,</w:t>
      </w:r>
      <w:r>
        <w:rPr>
          <w:spacing w:val="1"/>
        </w:rPr>
        <w:t xml:space="preserve"> </w:t>
      </w:r>
      <w:r>
        <w:t>será feita pela</w:t>
      </w:r>
      <w:r>
        <w:rPr>
          <w:spacing w:val="-14"/>
        </w:rPr>
        <w:t xml:space="preserve"> </w:t>
      </w:r>
      <w:r>
        <w:t>Administração Pública e contemplará:</w:t>
      </w:r>
    </w:p>
    <w:p w14:paraId="01C1AC16" w14:textId="77777777" w:rsidR="00F531E5" w:rsidRDefault="00100920">
      <w:pPr>
        <w:pStyle w:val="PargrafodaLista"/>
        <w:numPr>
          <w:ilvl w:val="0"/>
          <w:numId w:val="15"/>
        </w:numPr>
        <w:tabs>
          <w:tab w:val="left" w:pos="426"/>
        </w:tabs>
        <w:spacing w:line="235" w:lineRule="auto"/>
        <w:ind w:firstLine="0"/>
        <w:jc w:val="both"/>
        <w:rPr>
          <w:sz w:val="24"/>
        </w:rPr>
      </w:pPr>
      <w:r>
        <w:rPr>
          <w:sz w:val="24"/>
        </w:rPr>
        <w:t>o exame da conformidade das despesas, realizado pela verificação das despesas previstas e das despesas</w:t>
      </w:r>
      <w:r>
        <w:rPr>
          <w:spacing w:val="1"/>
          <w:sz w:val="24"/>
        </w:rPr>
        <w:t xml:space="preserve"> </w:t>
      </w:r>
      <w:r>
        <w:rPr>
          <w:sz w:val="24"/>
        </w:rPr>
        <w:t>efetivamente realizadas, por item ou agrupamento de itens, conforme aprovado no plano de trabalho,</w:t>
      </w:r>
      <w:r>
        <w:rPr>
          <w:spacing w:val="1"/>
          <w:sz w:val="24"/>
        </w:rPr>
        <w:t xml:space="preserve"> </w:t>
      </w:r>
      <w:r>
        <w:rPr>
          <w:sz w:val="24"/>
        </w:rPr>
        <w:t>observado o disposto no § 3º do art. 36 do Decreto nº 8.726, de 2016; e</w:t>
      </w:r>
    </w:p>
    <w:p w14:paraId="7DF36A4E" w14:textId="77777777" w:rsidR="00F531E5" w:rsidRDefault="00100920">
      <w:pPr>
        <w:pStyle w:val="PargrafodaLista"/>
        <w:numPr>
          <w:ilvl w:val="0"/>
          <w:numId w:val="15"/>
        </w:numPr>
        <w:tabs>
          <w:tab w:val="left" w:pos="517"/>
        </w:tabs>
        <w:spacing w:line="235" w:lineRule="auto"/>
        <w:ind w:firstLine="0"/>
        <w:jc w:val="both"/>
        <w:rPr>
          <w:sz w:val="24"/>
        </w:rPr>
      </w:pPr>
      <w:r>
        <w:rPr>
          <w:sz w:val="24"/>
        </w:rPr>
        <w:t>a</w:t>
      </w:r>
      <w:r>
        <w:rPr>
          <w:spacing w:val="16"/>
          <w:sz w:val="24"/>
        </w:rPr>
        <w:t xml:space="preserve"> </w:t>
      </w:r>
      <w:r>
        <w:rPr>
          <w:sz w:val="24"/>
        </w:rPr>
        <w:t>verificação</w:t>
      </w:r>
      <w:r>
        <w:rPr>
          <w:spacing w:val="16"/>
          <w:sz w:val="24"/>
        </w:rPr>
        <w:t xml:space="preserve"> </w:t>
      </w:r>
      <w:r>
        <w:rPr>
          <w:sz w:val="24"/>
        </w:rPr>
        <w:t>da</w:t>
      </w:r>
      <w:r>
        <w:rPr>
          <w:spacing w:val="16"/>
          <w:sz w:val="24"/>
        </w:rPr>
        <w:t xml:space="preserve"> </w:t>
      </w:r>
      <w:r>
        <w:rPr>
          <w:sz w:val="24"/>
        </w:rPr>
        <w:t>conciliação</w:t>
      </w:r>
      <w:r>
        <w:rPr>
          <w:spacing w:val="16"/>
          <w:sz w:val="24"/>
        </w:rPr>
        <w:t xml:space="preserve"> </w:t>
      </w:r>
      <w:r>
        <w:rPr>
          <w:sz w:val="24"/>
        </w:rPr>
        <w:t>bancária,</w:t>
      </w:r>
      <w:r>
        <w:rPr>
          <w:spacing w:val="16"/>
          <w:sz w:val="24"/>
        </w:rPr>
        <w:t xml:space="preserve"> </w:t>
      </w:r>
      <w:r>
        <w:rPr>
          <w:sz w:val="24"/>
        </w:rPr>
        <w:t>por</w:t>
      </w:r>
      <w:r>
        <w:rPr>
          <w:spacing w:val="16"/>
          <w:sz w:val="24"/>
        </w:rPr>
        <w:t xml:space="preserve"> </w:t>
      </w:r>
      <w:r>
        <w:rPr>
          <w:sz w:val="24"/>
        </w:rPr>
        <w:t>meio</w:t>
      </w:r>
      <w:r>
        <w:rPr>
          <w:spacing w:val="16"/>
          <w:sz w:val="24"/>
        </w:rPr>
        <w:t xml:space="preserve"> </w:t>
      </w:r>
      <w:r>
        <w:rPr>
          <w:sz w:val="24"/>
        </w:rPr>
        <w:t>da</w:t>
      </w:r>
      <w:r>
        <w:rPr>
          <w:spacing w:val="16"/>
          <w:sz w:val="24"/>
        </w:rPr>
        <w:t xml:space="preserve"> </w:t>
      </w:r>
      <w:r>
        <w:rPr>
          <w:sz w:val="24"/>
        </w:rPr>
        <w:t>aferição</w:t>
      </w:r>
      <w:r>
        <w:rPr>
          <w:spacing w:val="16"/>
          <w:sz w:val="24"/>
        </w:rPr>
        <w:t xml:space="preserve"> </w:t>
      </w:r>
      <w:r>
        <w:rPr>
          <w:sz w:val="24"/>
        </w:rPr>
        <w:t>da</w:t>
      </w:r>
      <w:r>
        <w:rPr>
          <w:spacing w:val="16"/>
          <w:sz w:val="24"/>
        </w:rPr>
        <w:t xml:space="preserve"> </w:t>
      </w:r>
      <w:r>
        <w:rPr>
          <w:sz w:val="24"/>
        </w:rPr>
        <w:t>correlação</w:t>
      </w:r>
      <w:r>
        <w:rPr>
          <w:spacing w:val="16"/>
          <w:sz w:val="24"/>
        </w:rPr>
        <w:t xml:space="preserve"> </w:t>
      </w:r>
      <w:r>
        <w:rPr>
          <w:sz w:val="24"/>
        </w:rPr>
        <w:t>entre</w:t>
      </w:r>
      <w:r>
        <w:rPr>
          <w:spacing w:val="16"/>
          <w:sz w:val="24"/>
        </w:rPr>
        <w:t xml:space="preserve"> </w:t>
      </w:r>
      <w:r>
        <w:rPr>
          <w:sz w:val="24"/>
        </w:rPr>
        <w:t>as</w:t>
      </w:r>
      <w:r>
        <w:rPr>
          <w:spacing w:val="16"/>
          <w:sz w:val="24"/>
        </w:rPr>
        <w:t xml:space="preserve"> </w:t>
      </w:r>
      <w:r>
        <w:rPr>
          <w:sz w:val="24"/>
        </w:rPr>
        <w:t>despesas</w:t>
      </w:r>
      <w:r>
        <w:rPr>
          <w:spacing w:val="16"/>
          <w:sz w:val="24"/>
        </w:rPr>
        <w:t xml:space="preserve"> </w:t>
      </w:r>
      <w:r>
        <w:rPr>
          <w:sz w:val="24"/>
        </w:rPr>
        <w:t>constantes</w:t>
      </w:r>
      <w:r>
        <w:rPr>
          <w:spacing w:val="-58"/>
          <w:sz w:val="24"/>
        </w:rPr>
        <w:t xml:space="preserve"> </w:t>
      </w:r>
      <w:r>
        <w:rPr>
          <w:sz w:val="24"/>
        </w:rPr>
        <w:t>na relação de pagamentos e os débitos efetuados na conta corrente específica da parceria.</w:t>
      </w:r>
    </w:p>
    <w:p w14:paraId="787B1EE1" w14:textId="7D251B11" w:rsidR="00F531E5" w:rsidRDefault="00100920" w:rsidP="00077A19">
      <w:pPr>
        <w:pStyle w:val="Corpodetexto"/>
        <w:spacing w:before="120" w:line="235" w:lineRule="auto"/>
      </w:pPr>
      <w:r>
        <w:rPr>
          <w:b/>
        </w:rPr>
        <w:t xml:space="preserve">Subcláusula Décima Quinta. </w:t>
      </w:r>
      <w:r>
        <w:t>Os dados financeiros serão analisados com o intuito de estabelecer o nexo</w:t>
      </w:r>
      <w:r>
        <w:rPr>
          <w:spacing w:val="1"/>
        </w:rPr>
        <w:t xml:space="preserve"> </w:t>
      </w:r>
      <w:r>
        <w:t>de</w:t>
      </w:r>
      <w:r>
        <w:rPr>
          <w:spacing w:val="35"/>
        </w:rPr>
        <w:t xml:space="preserve"> </w:t>
      </w:r>
      <w:r>
        <w:t>causalidade</w:t>
      </w:r>
      <w:r>
        <w:rPr>
          <w:spacing w:val="35"/>
        </w:rPr>
        <w:t xml:space="preserve"> </w:t>
      </w:r>
      <w:r>
        <w:t>entre</w:t>
      </w:r>
      <w:r>
        <w:rPr>
          <w:spacing w:val="35"/>
        </w:rPr>
        <w:t xml:space="preserve"> </w:t>
      </w:r>
      <w:r>
        <w:t>a</w:t>
      </w:r>
      <w:r>
        <w:rPr>
          <w:spacing w:val="35"/>
        </w:rPr>
        <w:t xml:space="preserve"> </w:t>
      </w:r>
      <w:r>
        <w:t>receita</w:t>
      </w:r>
      <w:r>
        <w:rPr>
          <w:spacing w:val="35"/>
        </w:rPr>
        <w:t xml:space="preserve"> </w:t>
      </w:r>
      <w:r>
        <w:t>e</w:t>
      </w:r>
      <w:r>
        <w:rPr>
          <w:spacing w:val="35"/>
        </w:rPr>
        <w:t xml:space="preserve"> </w:t>
      </w:r>
      <w:r>
        <w:t>a</w:t>
      </w:r>
      <w:r>
        <w:rPr>
          <w:spacing w:val="35"/>
        </w:rPr>
        <w:t xml:space="preserve"> </w:t>
      </w:r>
      <w:r>
        <w:t>despesa</w:t>
      </w:r>
      <w:r>
        <w:rPr>
          <w:spacing w:val="35"/>
        </w:rPr>
        <w:t xml:space="preserve"> </w:t>
      </w:r>
      <w:r>
        <w:t>realizada,</w:t>
      </w:r>
      <w:r>
        <w:rPr>
          <w:spacing w:val="35"/>
        </w:rPr>
        <w:t xml:space="preserve"> </w:t>
      </w:r>
      <w:r>
        <w:t>a</w:t>
      </w:r>
      <w:r>
        <w:rPr>
          <w:spacing w:val="35"/>
        </w:rPr>
        <w:t xml:space="preserve"> </w:t>
      </w:r>
      <w:r>
        <w:t>sua</w:t>
      </w:r>
      <w:r>
        <w:rPr>
          <w:spacing w:val="35"/>
        </w:rPr>
        <w:t xml:space="preserve"> </w:t>
      </w:r>
      <w:r>
        <w:t>conformidade</w:t>
      </w:r>
      <w:r>
        <w:rPr>
          <w:spacing w:val="35"/>
        </w:rPr>
        <w:t xml:space="preserve"> </w:t>
      </w:r>
      <w:r>
        <w:t>e</w:t>
      </w:r>
      <w:r>
        <w:rPr>
          <w:spacing w:val="35"/>
        </w:rPr>
        <w:t xml:space="preserve"> </w:t>
      </w:r>
      <w:r>
        <w:t>o</w:t>
      </w:r>
      <w:r>
        <w:rPr>
          <w:spacing w:val="35"/>
        </w:rPr>
        <w:t xml:space="preserve"> </w:t>
      </w:r>
      <w:r>
        <w:t>cumprimento</w:t>
      </w:r>
      <w:r>
        <w:rPr>
          <w:spacing w:val="35"/>
        </w:rPr>
        <w:t xml:space="preserve"> </w:t>
      </w:r>
      <w:r>
        <w:t>das</w:t>
      </w:r>
      <w:r>
        <w:rPr>
          <w:spacing w:val="35"/>
        </w:rPr>
        <w:t xml:space="preserve"> </w:t>
      </w:r>
      <w:r>
        <w:t>normas</w:t>
      </w:r>
      <w:r w:rsidR="00077A19">
        <w:t xml:space="preserve"> p</w:t>
      </w:r>
      <w:r>
        <w:t>ertinentes (art. 64, §2º, da Lei nº 13.019, de 2014).</w:t>
      </w:r>
    </w:p>
    <w:p w14:paraId="265C9879" w14:textId="77777777" w:rsidR="00F531E5" w:rsidRDefault="00100920">
      <w:pPr>
        <w:pStyle w:val="Corpodetexto"/>
        <w:spacing w:before="118" w:line="235" w:lineRule="auto"/>
      </w:pPr>
      <w:r>
        <w:rPr>
          <w:b/>
        </w:rPr>
        <w:t xml:space="preserve">Subcláusula Décima Sexta. </w:t>
      </w:r>
      <w:r>
        <w:t>Na hipótese de o relatório técnico de monitoramento e avaliação evidenciar</w:t>
      </w:r>
      <w:r>
        <w:rPr>
          <w:spacing w:val="1"/>
        </w:rPr>
        <w:t xml:space="preserve"> </w:t>
      </w:r>
      <w:r>
        <w:t>irregularidade ou inexecução parcial do objeto, o gestor da parceria notificará a OSC para, no prazo de 30</w:t>
      </w:r>
      <w:r>
        <w:rPr>
          <w:spacing w:val="1"/>
        </w:rPr>
        <w:t xml:space="preserve"> </w:t>
      </w:r>
      <w:r>
        <w:t>(trinta) dias:</w:t>
      </w:r>
    </w:p>
    <w:p w14:paraId="495221D0" w14:textId="77777777" w:rsidR="00F531E5" w:rsidRDefault="00100920">
      <w:pPr>
        <w:pStyle w:val="PargrafodaLista"/>
        <w:numPr>
          <w:ilvl w:val="0"/>
          <w:numId w:val="14"/>
        </w:numPr>
        <w:tabs>
          <w:tab w:val="left" w:pos="421"/>
        </w:tabs>
        <w:spacing w:before="115"/>
        <w:ind w:right="0"/>
        <w:rPr>
          <w:sz w:val="24"/>
        </w:rPr>
      </w:pPr>
      <w:r>
        <w:rPr>
          <w:sz w:val="24"/>
        </w:rPr>
        <w:t>sanar a irregularidade;</w:t>
      </w:r>
    </w:p>
    <w:p w14:paraId="6EE809D1" w14:textId="77777777" w:rsidR="00F531E5" w:rsidRDefault="00100920">
      <w:pPr>
        <w:pStyle w:val="PargrafodaLista"/>
        <w:numPr>
          <w:ilvl w:val="0"/>
          <w:numId w:val="14"/>
        </w:numPr>
        <w:tabs>
          <w:tab w:val="left" w:pos="501"/>
        </w:tabs>
        <w:spacing w:before="114"/>
        <w:ind w:left="500" w:right="0" w:hanging="281"/>
        <w:rPr>
          <w:sz w:val="24"/>
        </w:rPr>
      </w:pPr>
      <w:r>
        <w:rPr>
          <w:sz w:val="24"/>
        </w:rPr>
        <w:t>cumprir a obrigação; ou</w:t>
      </w:r>
    </w:p>
    <w:p w14:paraId="56CD8E49" w14:textId="77777777" w:rsidR="00F531E5" w:rsidRDefault="00100920">
      <w:pPr>
        <w:pStyle w:val="PargrafodaLista"/>
        <w:numPr>
          <w:ilvl w:val="0"/>
          <w:numId w:val="14"/>
        </w:numPr>
        <w:tabs>
          <w:tab w:val="left" w:pos="634"/>
        </w:tabs>
        <w:spacing w:line="235" w:lineRule="auto"/>
        <w:ind w:left="220" w:firstLine="0"/>
        <w:rPr>
          <w:sz w:val="24"/>
        </w:rPr>
      </w:pPr>
      <w:r>
        <w:rPr>
          <w:sz w:val="24"/>
        </w:rPr>
        <w:t>apresentar</w:t>
      </w:r>
      <w:r>
        <w:rPr>
          <w:spacing w:val="51"/>
          <w:sz w:val="24"/>
        </w:rPr>
        <w:t xml:space="preserve"> </w:t>
      </w:r>
      <w:r>
        <w:rPr>
          <w:sz w:val="24"/>
        </w:rPr>
        <w:t>justificativa</w:t>
      </w:r>
      <w:r>
        <w:rPr>
          <w:spacing w:val="52"/>
          <w:sz w:val="24"/>
        </w:rPr>
        <w:t xml:space="preserve"> </w:t>
      </w:r>
      <w:r>
        <w:rPr>
          <w:sz w:val="24"/>
        </w:rPr>
        <w:t>para</w:t>
      </w:r>
      <w:r>
        <w:rPr>
          <w:spacing w:val="52"/>
          <w:sz w:val="24"/>
        </w:rPr>
        <w:t xml:space="preserve"> </w:t>
      </w:r>
      <w:r>
        <w:rPr>
          <w:sz w:val="24"/>
        </w:rPr>
        <w:t>impossibilidade</w:t>
      </w:r>
      <w:r>
        <w:rPr>
          <w:spacing w:val="52"/>
          <w:sz w:val="24"/>
        </w:rPr>
        <w:t xml:space="preserve"> </w:t>
      </w:r>
      <w:r>
        <w:rPr>
          <w:sz w:val="24"/>
        </w:rPr>
        <w:t>de</w:t>
      </w:r>
      <w:r>
        <w:rPr>
          <w:spacing w:val="52"/>
          <w:sz w:val="24"/>
        </w:rPr>
        <w:t xml:space="preserve"> </w:t>
      </w:r>
      <w:r>
        <w:rPr>
          <w:sz w:val="24"/>
        </w:rPr>
        <w:t>saneamento</w:t>
      </w:r>
      <w:r>
        <w:rPr>
          <w:spacing w:val="52"/>
          <w:sz w:val="24"/>
        </w:rPr>
        <w:t xml:space="preserve"> </w:t>
      </w:r>
      <w:r>
        <w:rPr>
          <w:sz w:val="24"/>
        </w:rPr>
        <w:t>da</w:t>
      </w:r>
      <w:r>
        <w:rPr>
          <w:spacing w:val="52"/>
          <w:sz w:val="24"/>
        </w:rPr>
        <w:t xml:space="preserve"> </w:t>
      </w:r>
      <w:r>
        <w:rPr>
          <w:sz w:val="24"/>
        </w:rPr>
        <w:t>irregularidade</w:t>
      </w:r>
      <w:r>
        <w:rPr>
          <w:spacing w:val="52"/>
          <w:sz w:val="24"/>
        </w:rPr>
        <w:t xml:space="preserve"> </w:t>
      </w:r>
      <w:r>
        <w:rPr>
          <w:sz w:val="24"/>
        </w:rPr>
        <w:t>ou</w:t>
      </w:r>
      <w:r>
        <w:rPr>
          <w:spacing w:val="52"/>
          <w:sz w:val="24"/>
        </w:rPr>
        <w:t xml:space="preserve"> </w:t>
      </w:r>
      <w:r>
        <w:rPr>
          <w:sz w:val="24"/>
        </w:rPr>
        <w:t>cumprimento</w:t>
      </w:r>
      <w:r>
        <w:rPr>
          <w:spacing w:val="52"/>
          <w:sz w:val="24"/>
        </w:rPr>
        <w:t xml:space="preserve"> </w:t>
      </w:r>
      <w:r>
        <w:rPr>
          <w:sz w:val="24"/>
        </w:rPr>
        <w:t>da</w:t>
      </w:r>
      <w:r>
        <w:rPr>
          <w:spacing w:val="-57"/>
          <w:sz w:val="24"/>
        </w:rPr>
        <w:t xml:space="preserve"> </w:t>
      </w:r>
      <w:r>
        <w:rPr>
          <w:sz w:val="24"/>
        </w:rPr>
        <w:t>obrigação.</w:t>
      </w:r>
    </w:p>
    <w:p w14:paraId="26D86DFF" w14:textId="77777777" w:rsidR="00F531E5" w:rsidRDefault="00100920">
      <w:pPr>
        <w:pStyle w:val="Corpodetexto"/>
        <w:spacing w:line="235" w:lineRule="auto"/>
        <w:ind w:right="231"/>
        <w:jc w:val="left"/>
      </w:pPr>
      <w:r>
        <w:rPr>
          <w:b/>
        </w:rPr>
        <w:t>Subcláusula</w:t>
      </w:r>
      <w:r>
        <w:rPr>
          <w:b/>
          <w:spacing w:val="28"/>
        </w:rPr>
        <w:t xml:space="preserve"> </w:t>
      </w:r>
      <w:r>
        <w:rPr>
          <w:b/>
        </w:rPr>
        <w:t>Décima</w:t>
      </w:r>
      <w:r>
        <w:rPr>
          <w:b/>
          <w:spacing w:val="28"/>
        </w:rPr>
        <w:t xml:space="preserve"> </w:t>
      </w:r>
      <w:r>
        <w:rPr>
          <w:b/>
        </w:rPr>
        <w:t>Sétima.</w:t>
      </w:r>
      <w:r>
        <w:rPr>
          <w:b/>
          <w:spacing w:val="28"/>
        </w:rPr>
        <w:t xml:space="preserve"> </w:t>
      </w:r>
      <w:r>
        <w:t>O</w:t>
      </w:r>
      <w:r>
        <w:rPr>
          <w:spacing w:val="28"/>
        </w:rPr>
        <w:t xml:space="preserve"> </w:t>
      </w:r>
      <w:r>
        <w:t>gestor</w:t>
      </w:r>
      <w:r>
        <w:rPr>
          <w:spacing w:val="28"/>
        </w:rPr>
        <w:t xml:space="preserve"> </w:t>
      </w:r>
      <w:r>
        <w:t>da</w:t>
      </w:r>
      <w:r>
        <w:rPr>
          <w:spacing w:val="28"/>
        </w:rPr>
        <w:t xml:space="preserve"> </w:t>
      </w:r>
      <w:r>
        <w:t>parceria</w:t>
      </w:r>
      <w:r>
        <w:rPr>
          <w:spacing w:val="28"/>
        </w:rPr>
        <w:t xml:space="preserve"> </w:t>
      </w:r>
      <w:r>
        <w:t>avaliará</w:t>
      </w:r>
      <w:r>
        <w:rPr>
          <w:spacing w:val="28"/>
        </w:rPr>
        <w:t xml:space="preserve"> </w:t>
      </w:r>
      <w:r>
        <w:t>o</w:t>
      </w:r>
      <w:r>
        <w:rPr>
          <w:spacing w:val="28"/>
        </w:rPr>
        <w:t xml:space="preserve"> </w:t>
      </w:r>
      <w:r>
        <w:t>cumprimento</w:t>
      </w:r>
      <w:r>
        <w:rPr>
          <w:spacing w:val="28"/>
        </w:rPr>
        <w:t xml:space="preserve"> </w:t>
      </w:r>
      <w:r>
        <w:t>do</w:t>
      </w:r>
      <w:r>
        <w:rPr>
          <w:spacing w:val="28"/>
        </w:rPr>
        <w:t xml:space="preserve"> </w:t>
      </w:r>
      <w:r>
        <w:t>disposto</w:t>
      </w:r>
      <w:r>
        <w:rPr>
          <w:spacing w:val="28"/>
        </w:rPr>
        <w:t xml:space="preserve"> </w:t>
      </w:r>
      <w:r>
        <w:t>na</w:t>
      </w:r>
      <w:r>
        <w:rPr>
          <w:spacing w:val="28"/>
        </w:rPr>
        <w:t xml:space="preserve"> </w:t>
      </w:r>
      <w:r>
        <w:t>Subcláusula</w:t>
      </w:r>
      <w:r>
        <w:rPr>
          <w:spacing w:val="-57"/>
        </w:rPr>
        <w:t xml:space="preserve"> </w:t>
      </w:r>
      <w:r>
        <w:t>Décima Sexta e atualizará o relatório técnico de monitoramento e avaliação, conforme o caso.</w:t>
      </w:r>
    </w:p>
    <w:p w14:paraId="5800A38E" w14:textId="77777777" w:rsidR="00F531E5" w:rsidRDefault="00100920">
      <w:pPr>
        <w:spacing w:before="120" w:line="235" w:lineRule="auto"/>
        <w:ind w:left="220"/>
        <w:rPr>
          <w:sz w:val="24"/>
        </w:rPr>
      </w:pPr>
      <w:r>
        <w:rPr>
          <w:b/>
          <w:sz w:val="24"/>
        </w:rPr>
        <w:t>Subcláusula</w:t>
      </w:r>
      <w:r>
        <w:rPr>
          <w:b/>
          <w:spacing w:val="28"/>
          <w:sz w:val="24"/>
        </w:rPr>
        <w:t xml:space="preserve"> </w:t>
      </w:r>
      <w:r>
        <w:rPr>
          <w:b/>
          <w:sz w:val="24"/>
        </w:rPr>
        <w:t>Décima</w:t>
      </w:r>
      <w:r>
        <w:rPr>
          <w:b/>
          <w:spacing w:val="28"/>
          <w:sz w:val="24"/>
        </w:rPr>
        <w:t xml:space="preserve"> </w:t>
      </w:r>
      <w:r>
        <w:rPr>
          <w:b/>
          <w:sz w:val="24"/>
        </w:rPr>
        <w:t>Oitava.</w:t>
      </w:r>
      <w:r>
        <w:rPr>
          <w:b/>
          <w:spacing w:val="28"/>
          <w:sz w:val="24"/>
        </w:rPr>
        <w:t xml:space="preserve"> </w:t>
      </w:r>
      <w:r>
        <w:rPr>
          <w:sz w:val="24"/>
        </w:rPr>
        <w:t>Serão</w:t>
      </w:r>
      <w:r>
        <w:rPr>
          <w:spacing w:val="28"/>
          <w:sz w:val="24"/>
        </w:rPr>
        <w:t xml:space="preserve"> </w:t>
      </w:r>
      <w:r>
        <w:rPr>
          <w:sz w:val="24"/>
        </w:rPr>
        <w:t>glosados</w:t>
      </w:r>
      <w:r>
        <w:rPr>
          <w:spacing w:val="28"/>
          <w:sz w:val="24"/>
        </w:rPr>
        <w:t xml:space="preserve"> </w:t>
      </w:r>
      <w:r>
        <w:rPr>
          <w:sz w:val="24"/>
        </w:rPr>
        <w:t>os</w:t>
      </w:r>
      <w:r>
        <w:rPr>
          <w:spacing w:val="28"/>
          <w:sz w:val="24"/>
        </w:rPr>
        <w:t xml:space="preserve"> </w:t>
      </w:r>
      <w:r>
        <w:rPr>
          <w:sz w:val="24"/>
        </w:rPr>
        <w:t>valores</w:t>
      </w:r>
      <w:r>
        <w:rPr>
          <w:spacing w:val="28"/>
          <w:sz w:val="24"/>
        </w:rPr>
        <w:t xml:space="preserve"> </w:t>
      </w:r>
      <w:r>
        <w:rPr>
          <w:sz w:val="24"/>
        </w:rPr>
        <w:t>relacionados</w:t>
      </w:r>
      <w:r>
        <w:rPr>
          <w:spacing w:val="28"/>
          <w:sz w:val="24"/>
        </w:rPr>
        <w:t xml:space="preserve"> </w:t>
      </w:r>
      <w:r>
        <w:rPr>
          <w:sz w:val="24"/>
        </w:rPr>
        <w:t>a</w:t>
      </w:r>
      <w:r>
        <w:rPr>
          <w:spacing w:val="28"/>
          <w:sz w:val="24"/>
        </w:rPr>
        <w:t xml:space="preserve"> </w:t>
      </w:r>
      <w:r>
        <w:rPr>
          <w:sz w:val="24"/>
        </w:rPr>
        <w:t>metas</w:t>
      </w:r>
      <w:r>
        <w:rPr>
          <w:spacing w:val="28"/>
          <w:sz w:val="24"/>
        </w:rPr>
        <w:t xml:space="preserve"> </w:t>
      </w:r>
      <w:r>
        <w:rPr>
          <w:sz w:val="24"/>
        </w:rPr>
        <w:t>descumpridas</w:t>
      </w:r>
      <w:r>
        <w:rPr>
          <w:spacing w:val="28"/>
          <w:sz w:val="24"/>
        </w:rPr>
        <w:t xml:space="preserve"> </w:t>
      </w:r>
      <w:r>
        <w:rPr>
          <w:sz w:val="24"/>
        </w:rPr>
        <w:t>sem</w:t>
      </w:r>
      <w:r>
        <w:rPr>
          <w:spacing w:val="-57"/>
          <w:sz w:val="24"/>
        </w:rPr>
        <w:t xml:space="preserve"> </w:t>
      </w:r>
      <w:r>
        <w:rPr>
          <w:sz w:val="24"/>
        </w:rPr>
        <w:t>justificativa suficiente.</w:t>
      </w:r>
    </w:p>
    <w:p w14:paraId="2B8F6936" w14:textId="77777777" w:rsidR="00F531E5" w:rsidRDefault="00100920">
      <w:pPr>
        <w:pStyle w:val="Corpodetexto"/>
        <w:spacing w:line="235" w:lineRule="auto"/>
        <w:ind w:right="230"/>
        <w:jc w:val="left"/>
      </w:pPr>
      <w:r>
        <w:rPr>
          <w:b/>
        </w:rPr>
        <w:t>Subcláusula</w:t>
      </w:r>
      <w:r>
        <w:rPr>
          <w:b/>
          <w:spacing w:val="46"/>
        </w:rPr>
        <w:t xml:space="preserve"> </w:t>
      </w:r>
      <w:r>
        <w:rPr>
          <w:b/>
        </w:rPr>
        <w:t>Décima</w:t>
      </w:r>
      <w:r>
        <w:rPr>
          <w:b/>
          <w:spacing w:val="46"/>
        </w:rPr>
        <w:t xml:space="preserve"> </w:t>
      </w:r>
      <w:r>
        <w:rPr>
          <w:b/>
        </w:rPr>
        <w:t>Nona.</w:t>
      </w:r>
      <w:r>
        <w:rPr>
          <w:b/>
          <w:spacing w:val="46"/>
        </w:rPr>
        <w:t xml:space="preserve"> </w:t>
      </w:r>
      <w:r>
        <w:t>Se</w:t>
      </w:r>
      <w:r>
        <w:rPr>
          <w:spacing w:val="46"/>
        </w:rPr>
        <w:t xml:space="preserve"> </w:t>
      </w:r>
      <w:r>
        <w:t>persistir</w:t>
      </w:r>
      <w:r>
        <w:rPr>
          <w:spacing w:val="46"/>
        </w:rPr>
        <w:t xml:space="preserve"> </w:t>
      </w:r>
      <w:r>
        <w:t>a</w:t>
      </w:r>
      <w:r>
        <w:rPr>
          <w:spacing w:val="46"/>
        </w:rPr>
        <w:t xml:space="preserve"> </w:t>
      </w:r>
      <w:r>
        <w:t>irregularidade</w:t>
      </w:r>
      <w:r>
        <w:rPr>
          <w:spacing w:val="46"/>
        </w:rPr>
        <w:t xml:space="preserve"> </w:t>
      </w:r>
      <w:r>
        <w:t>ou</w:t>
      </w:r>
      <w:r>
        <w:rPr>
          <w:spacing w:val="46"/>
        </w:rPr>
        <w:t xml:space="preserve"> </w:t>
      </w:r>
      <w:r>
        <w:t>inexecução</w:t>
      </w:r>
      <w:r>
        <w:rPr>
          <w:spacing w:val="46"/>
        </w:rPr>
        <w:t xml:space="preserve"> </w:t>
      </w:r>
      <w:r>
        <w:t>parcial</w:t>
      </w:r>
      <w:r>
        <w:rPr>
          <w:spacing w:val="46"/>
        </w:rPr>
        <w:t xml:space="preserve"> </w:t>
      </w:r>
      <w:r>
        <w:t>do</w:t>
      </w:r>
      <w:r>
        <w:rPr>
          <w:spacing w:val="46"/>
        </w:rPr>
        <w:t xml:space="preserve"> </w:t>
      </w:r>
      <w:r>
        <w:t>objeto,</w:t>
      </w:r>
      <w:r>
        <w:rPr>
          <w:spacing w:val="46"/>
        </w:rPr>
        <w:t xml:space="preserve"> </w:t>
      </w:r>
      <w:r>
        <w:t>o</w:t>
      </w:r>
      <w:r>
        <w:rPr>
          <w:spacing w:val="46"/>
        </w:rPr>
        <w:t xml:space="preserve"> </w:t>
      </w:r>
      <w:r>
        <w:t>relatório</w:t>
      </w:r>
      <w:r>
        <w:rPr>
          <w:spacing w:val="-57"/>
        </w:rPr>
        <w:t xml:space="preserve"> </w:t>
      </w:r>
      <w:r>
        <w:t>técnico de monitoramento e avaliação:</w:t>
      </w:r>
    </w:p>
    <w:p w14:paraId="37C4024D" w14:textId="77777777" w:rsidR="00F531E5" w:rsidRDefault="00100920">
      <w:pPr>
        <w:pStyle w:val="PargrafodaLista"/>
        <w:numPr>
          <w:ilvl w:val="0"/>
          <w:numId w:val="13"/>
        </w:numPr>
        <w:tabs>
          <w:tab w:val="left" w:pos="421"/>
        </w:tabs>
        <w:spacing w:before="115"/>
        <w:ind w:right="0"/>
        <w:rPr>
          <w:sz w:val="24"/>
        </w:rPr>
      </w:pPr>
      <w:r>
        <w:rPr>
          <w:sz w:val="24"/>
        </w:rPr>
        <w:t>caso conclua pela continuidade da parceria, deverá determinar:</w:t>
      </w:r>
    </w:p>
    <w:p w14:paraId="75991AF6" w14:textId="77777777" w:rsidR="00F531E5" w:rsidRDefault="00F531E5">
      <w:pPr>
        <w:pStyle w:val="Corpodetexto"/>
        <w:spacing w:before="8"/>
        <w:ind w:left="0" w:right="0"/>
        <w:jc w:val="left"/>
        <w:rPr>
          <w:sz w:val="20"/>
        </w:rPr>
      </w:pPr>
    </w:p>
    <w:p w14:paraId="0DAC4B27" w14:textId="77777777" w:rsidR="00F531E5" w:rsidRDefault="00100920">
      <w:pPr>
        <w:pStyle w:val="PargrafodaLista"/>
        <w:numPr>
          <w:ilvl w:val="1"/>
          <w:numId w:val="13"/>
        </w:numPr>
        <w:tabs>
          <w:tab w:val="left" w:pos="821"/>
        </w:tabs>
        <w:spacing w:before="1" w:line="235" w:lineRule="auto"/>
        <w:rPr>
          <w:sz w:val="24"/>
        </w:rPr>
      </w:pPr>
      <w:r>
        <w:rPr>
          <w:sz w:val="24"/>
        </w:rPr>
        <w:t>a</w:t>
      </w:r>
      <w:r>
        <w:rPr>
          <w:spacing w:val="47"/>
          <w:sz w:val="24"/>
        </w:rPr>
        <w:t xml:space="preserve"> </w:t>
      </w:r>
      <w:r>
        <w:rPr>
          <w:sz w:val="24"/>
        </w:rPr>
        <w:t>devolução</w:t>
      </w:r>
      <w:r>
        <w:rPr>
          <w:spacing w:val="47"/>
          <w:sz w:val="24"/>
        </w:rPr>
        <w:t xml:space="preserve"> </w:t>
      </w:r>
      <w:r>
        <w:rPr>
          <w:sz w:val="24"/>
        </w:rPr>
        <w:t>dos</w:t>
      </w:r>
      <w:r>
        <w:rPr>
          <w:spacing w:val="47"/>
          <w:sz w:val="24"/>
        </w:rPr>
        <w:t xml:space="preserve"> </w:t>
      </w:r>
      <w:r>
        <w:rPr>
          <w:sz w:val="24"/>
        </w:rPr>
        <w:t>recursos</w:t>
      </w:r>
      <w:r>
        <w:rPr>
          <w:spacing w:val="47"/>
          <w:sz w:val="24"/>
        </w:rPr>
        <w:t xml:space="preserve"> </w:t>
      </w:r>
      <w:r>
        <w:rPr>
          <w:sz w:val="24"/>
        </w:rPr>
        <w:t>financeiros</w:t>
      </w:r>
      <w:r>
        <w:rPr>
          <w:spacing w:val="47"/>
          <w:sz w:val="24"/>
        </w:rPr>
        <w:t xml:space="preserve"> </w:t>
      </w:r>
      <w:r>
        <w:rPr>
          <w:sz w:val="24"/>
        </w:rPr>
        <w:t>relacionados</w:t>
      </w:r>
      <w:r>
        <w:rPr>
          <w:spacing w:val="47"/>
          <w:sz w:val="24"/>
        </w:rPr>
        <w:t xml:space="preserve"> </w:t>
      </w:r>
      <w:r>
        <w:rPr>
          <w:sz w:val="24"/>
        </w:rPr>
        <w:t>à</w:t>
      </w:r>
      <w:r>
        <w:rPr>
          <w:spacing w:val="47"/>
          <w:sz w:val="24"/>
        </w:rPr>
        <w:t xml:space="preserve"> </w:t>
      </w:r>
      <w:r>
        <w:rPr>
          <w:sz w:val="24"/>
        </w:rPr>
        <w:t>irregularidade</w:t>
      </w:r>
      <w:r>
        <w:rPr>
          <w:spacing w:val="47"/>
          <w:sz w:val="24"/>
        </w:rPr>
        <w:t xml:space="preserve"> </w:t>
      </w:r>
      <w:r>
        <w:rPr>
          <w:sz w:val="24"/>
        </w:rPr>
        <w:t>ou</w:t>
      </w:r>
      <w:r>
        <w:rPr>
          <w:spacing w:val="47"/>
          <w:sz w:val="24"/>
        </w:rPr>
        <w:t xml:space="preserve"> </w:t>
      </w:r>
      <w:r>
        <w:rPr>
          <w:sz w:val="24"/>
        </w:rPr>
        <w:t>inexecução</w:t>
      </w:r>
      <w:r>
        <w:rPr>
          <w:spacing w:val="47"/>
          <w:sz w:val="24"/>
        </w:rPr>
        <w:t xml:space="preserve"> </w:t>
      </w:r>
      <w:r>
        <w:rPr>
          <w:sz w:val="24"/>
        </w:rPr>
        <w:t>apurada</w:t>
      </w:r>
      <w:r>
        <w:rPr>
          <w:spacing w:val="47"/>
          <w:sz w:val="24"/>
        </w:rPr>
        <w:t xml:space="preserve"> </w:t>
      </w:r>
      <w:r>
        <w:rPr>
          <w:sz w:val="24"/>
        </w:rPr>
        <w:t>ou</w:t>
      </w:r>
      <w:r>
        <w:rPr>
          <w:spacing w:val="47"/>
          <w:sz w:val="24"/>
        </w:rPr>
        <w:t xml:space="preserve"> </w:t>
      </w:r>
      <w:r>
        <w:rPr>
          <w:sz w:val="24"/>
        </w:rPr>
        <w:t>à</w:t>
      </w:r>
      <w:r>
        <w:rPr>
          <w:spacing w:val="-57"/>
          <w:sz w:val="24"/>
        </w:rPr>
        <w:t xml:space="preserve"> </w:t>
      </w:r>
      <w:r>
        <w:rPr>
          <w:sz w:val="24"/>
        </w:rPr>
        <w:t>prestação de contas não apresentada; e</w:t>
      </w:r>
    </w:p>
    <w:p w14:paraId="25CBCD58" w14:textId="77777777" w:rsidR="00F531E5" w:rsidRDefault="00100920">
      <w:pPr>
        <w:pStyle w:val="PargrafodaLista"/>
        <w:numPr>
          <w:ilvl w:val="1"/>
          <w:numId w:val="13"/>
        </w:numPr>
        <w:tabs>
          <w:tab w:val="left" w:pos="821"/>
        </w:tabs>
        <w:spacing w:before="115"/>
        <w:ind w:right="0" w:hanging="361"/>
        <w:rPr>
          <w:sz w:val="24"/>
        </w:rPr>
      </w:pPr>
      <w:r>
        <w:rPr>
          <w:sz w:val="24"/>
        </w:rPr>
        <w:t>a retenção das parcelas dos recursos, nos termos do art. 34 do Decreto nº 8.726, de 2016; ou</w:t>
      </w:r>
    </w:p>
    <w:p w14:paraId="169168F6" w14:textId="77777777" w:rsidR="00F531E5" w:rsidRDefault="00F531E5">
      <w:pPr>
        <w:pStyle w:val="Corpodetexto"/>
        <w:spacing w:before="4"/>
        <w:ind w:left="0" w:right="0"/>
        <w:jc w:val="left"/>
        <w:rPr>
          <w:sz w:val="20"/>
        </w:rPr>
      </w:pPr>
    </w:p>
    <w:p w14:paraId="63745D7D" w14:textId="77777777" w:rsidR="00F531E5" w:rsidRDefault="00100920">
      <w:pPr>
        <w:pStyle w:val="PargrafodaLista"/>
        <w:numPr>
          <w:ilvl w:val="0"/>
          <w:numId w:val="13"/>
        </w:numPr>
        <w:tabs>
          <w:tab w:val="left" w:pos="501"/>
        </w:tabs>
        <w:spacing w:before="0"/>
        <w:ind w:left="500" w:right="0" w:hanging="281"/>
        <w:rPr>
          <w:sz w:val="24"/>
        </w:rPr>
      </w:pPr>
      <w:r>
        <w:rPr>
          <w:sz w:val="24"/>
        </w:rPr>
        <w:lastRenderedPageBreak/>
        <w:t>caso conclua pela rescisão unilateral da parceria, deverá determinar:</w:t>
      </w:r>
    </w:p>
    <w:p w14:paraId="02336020" w14:textId="77777777" w:rsidR="00F531E5" w:rsidRDefault="00F531E5">
      <w:pPr>
        <w:pStyle w:val="Corpodetexto"/>
        <w:spacing w:before="8"/>
        <w:ind w:left="0" w:right="0"/>
        <w:jc w:val="left"/>
        <w:rPr>
          <w:sz w:val="20"/>
        </w:rPr>
      </w:pPr>
    </w:p>
    <w:p w14:paraId="07FB6BB1" w14:textId="77777777" w:rsidR="00F531E5" w:rsidRDefault="00100920">
      <w:pPr>
        <w:pStyle w:val="PargrafodaLista"/>
        <w:numPr>
          <w:ilvl w:val="1"/>
          <w:numId w:val="13"/>
        </w:numPr>
        <w:tabs>
          <w:tab w:val="left" w:pos="821"/>
        </w:tabs>
        <w:spacing w:before="1" w:line="235" w:lineRule="auto"/>
        <w:rPr>
          <w:sz w:val="24"/>
        </w:rPr>
      </w:pPr>
      <w:r>
        <w:rPr>
          <w:sz w:val="24"/>
        </w:rPr>
        <w:t>a</w:t>
      </w:r>
      <w:r>
        <w:rPr>
          <w:spacing w:val="58"/>
          <w:sz w:val="24"/>
        </w:rPr>
        <w:t xml:space="preserve"> </w:t>
      </w:r>
      <w:r>
        <w:rPr>
          <w:sz w:val="24"/>
        </w:rPr>
        <w:t>devolução</w:t>
      </w:r>
      <w:r>
        <w:rPr>
          <w:spacing w:val="58"/>
          <w:sz w:val="24"/>
        </w:rPr>
        <w:t xml:space="preserve"> </w:t>
      </w:r>
      <w:r>
        <w:rPr>
          <w:sz w:val="24"/>
        </w:rPr>
        <w:t>dos</w:t>
      </w:r>
      <w:r>
        <w:rPr>
          <w:spacing w:val="58"/>
          <w:sz w:val="24"/>
        </w:rPr>
        <w:t xml:space="preserve"> </w:t>
      </w:r>
      <w:r>
        <w:rPr>
          <w:sz w:val="24"/>
        </w:rPr>
        <w:t>valores</w:t>
      </w:r>
      <w:r>
        <w:rPr>
          <w:spacing w:val="58"/>
          <w:sz w:val="24"/>
        </w:rPr>
        <w:t xml:space="preserve"> </w:t>
      </w:r>
      <w:r>
        <w:rPr>
          <w:sz w:val="24"/>
        </w:rPr>
        <w:t>repassados</w:t>
      </w:r>
      <w:r>
        <w:rPr>
          <w:spacing w:val="58"/>
          <w:sz w:val="24"/>
        </w:rPr>
        <w:t xml:space="preserve"> </w:t>
      </w:r>
      <w:r>
        <w:rPr>
          <w:sz w:val="24"/>
        </w:rPr>
        <w:t>relacionados</w:t>
      </w:r>
      <w:r>
        <w:rPr>
          <w:spacing w:val="58"/>
          <w:sz w:val="24"/>
        </w:rPr>
        <w:t xml:space="preserve"> </w:t>
      </w:r>
      <w:r>
        <w:rPr>
          <w:sz w:val="24"/>
        </w:rPr>
        <w:t>à</w:t>
      </w:r>
      <w:r>
        <w:rPr>
          <w:spacing w:val="58"/>
          <w:sz w:val="24"/>
        </w:rPr>
        <w:t xml:space="preserve"> </w:t>
      </w:r>
      <w:r>
        <w:rPr>
          <w:sz w:val="24"/>
        </w:rPr>
        <w:t>irregularidade</w:t>
      </w:r>
      <w:r>
        <w:rPr>
          <w:spacing w:val="58"/>
          <w:sz w:val="24"/>
        </w:rPr>
        <w:t xml:space="preserve"> </w:t>
      </w:r>
      <w:r>
        <w:rPr>
          <w:sz w:val="24"/>
        </w:rPr>
        <w:t>ou</w:t>
      </w:r>
      <w:r>
        <w:rPr>
          <w:spacing w:val="58"/>
          <w:sz w:val="24"/>
        </w:rPr>
        <w:t xml:space="preserve"> </w:t>
      </w:r>
      <w:r>
        <w:rPr>
          <w:sz w:val="24"/>
        </w:rPr>
        <w:t>inexecução</w:t>
      </w:r>
      <w:r>
        <w:rPr>
          <w:spacing w:val="58"/>
          <w:sz w:val="24"/>
        </w:rPr>
        <w:t xml:space="preserve"> </w:t>
      </w:r>
      <w:r>
        <w:rPr>
          <w:sz w:val="24"/>
        </w:rPr>
        <w:t>apurada</w:t>
      </w:r>
      <w:r>
        <w:rPr>
          <w:spacing w:val="58"/>
          <w:sz w:val="24"/>
        </w:rPr>
        <w:t xml:space="preserve"> </w:t>
      </w:r>
      <w:r>
        <w:rPr>
          <w:sz w:val="24"/>
        </w:rPr>
        <w:t>ou</w:t>
      </w:r>
      <w:r>
        <w:rPr>
          <w:spacing w:val="58"/>
          <w:sz w:val="24"/>
        </w:rPr>
        <w:t xml:space="preserve"> </w:t>
      </w:r>
      <w:r>
        <w:rPr>
          <w:sz w:val="24"/>
        </w:rPr>
        <w:t>à</w:t>
      </w:r>
      <w:r>
        <w:rPr>
          <w:spacing w:val="-57"/>
          <w:sz w:val="24"/>
        </w:rPr>
        <w:t xml:space="preserve"> </w:t>
      </w:r>
      <w:r>
        <w:rPr>
          <w:sz w:val="24"/>
        </w:rPr>
        <w:t>prestação de contas não apresentada; e</w:t>
      </w:r>
    </w:p>
    <w:p w14:paraId="535F2464" w14:textId="77777777" w:rsidR="00F531E5" w:rsidRDefault="00100920">
      <w:pPr>
        <w:pStyle w:val="PargrafodaLista"/>
        <w:numPr>
          <w:ilvl w:val="1"/>
          <w:numId w:val="13"/>
        </w:numPr>
        <w:tabs>
          <w:tab w:val="left" w:pos="821"/>
        </w:tabs>
        <w:spacing w:line="235" w:lineRule="auto"/>
        <w:ind w:hanging="361"/>
        <w:rPr>
          <w:sz w:val="24"/>
        </w:rPr>
      </w:pPr>
      <w:r>
        <w:rPr>
          <w:sz w:val="24"/>
        </w:rPr>
        <w:t>a</w:t>
      </w:r>
      <w:r>
        <w:rPr>
          <w:spacing w:val="13"/>
          <w:sz w:val="24"/>
        </w:rPr>
        <w:t xml:space="preserve"> </w:t>
      </w:r>
      <w:r>
        <w:rPr>
          <w:sz w:val="24"/>
        </w:rPr>
        <w:t>instauração</w:t>
      </w:r>
      <w:r>
        <w:rPr>
          <w:spacing w:val="13"/>
          <w:sz w:val="24"/>
        </w:rPr>
        <w:t xml:space="preserve"> </w:t>
      </w:r>
      <w:r>
        <w:rPr>
          <w:sz w:val="24"/>
        </w:rPr>
        <w:t>de</w:t>
      </w:r>
      <w:r>
        <w:rPr>
          <w:spacing w:val="13"/>
          <w:sz w:val="24"/>
        </w:rPr>
        <w:t xml:space="preserve"> </w:t>
      </w:r>
      <w:r>
        <w:rPr>
          <w:sz w:val="24"/>
        </w:rPr>
        <w:t>tomada</w:t>
      </w:r>
      <w:r>
        <w:rPr>
          <w:spacing w:val="13"/>
          <w:sz w:val="24"/>
        </w:rPr>
        <w:t xml:space="preserve"> </w:t>
      </w:r>
      <w:r>
        <w:rPr>
          <w:sz w:val="24"/>
        </w:rPr>
        <w:t>de</w:t>
      </w:r>
      <w:r>
        <w:rPr>
          <w:spacing w:val="13"/>
          <w:sz w:val="24"/>
        </w:rPr>
        <w:t xml:space="preserve"> </w:t>
      </w:r>
      <w:r>
        <w:rPr>
          <w:sz w:val="24"/>
        </w:rPr>
        <w:t>contas</w:t>
      </w:r>
      <w:r>
        <w:rPr>
          <w:spacing w:val="13"/>
          <w:sz w:val="24"/>
        </w:rPr>
        <w:t xml:space="preserve"> </w:t>
      </w:r>
      <w:r>
        <w:rPr>
          <w:sz w:val="24"/>
        </w:rPr>
        <w:t>especial,</w:t>
      </w:r>
      <w:r>
        <w:rPr>
          <w:spacing w:val="13"/>
          <w:sz w:val="24"/>
        </w:rPr>
        <w:t xml:space="preserve"> </w:t>
      </w:r>
      <w:r>
        <w:rPr>
          <w:sz w:val="24"/>
        </w:rPr>
        <w:t>se</w:t>
      </w:r>
      <w:r>
        <w:rPr>
          <w:spacing w:val="13"/>
          <w:sz w:val="24"/>
        </w:rPr>
        <w:t xml:space="preserve"> </w:t>
      </w:r>
      <w:r>
        <w:rPr>
          <w:sz w:val="24"/>
        </w:rPr>
        <w:t>não</w:t>
      </w:r>
      <w:r>
        <w:rPr>
          <w:spacing w:val="13"/>
          <w:sz w:val="24"/>
        </w:rPr>
        <w:t xml:space="preserve"> </w:t>
      </w:r>
      <w:r>
        <w:rPr>
          <w:sz w:val="24"/>
        </w:rPr>
        <w:t>houver</w:t>
      </w:r>
      <w:r>
        <w:rPr>
          <w:spacing w:val="13"/>
          <w:sz w:val="24"/>
        </w:rPr>
        <w:t xml:space="preserve"> </w:t>
      </w:r>
      <w:r>
        <w:rPr>
          <w:sz w:val="24"/>
        </w:rPr>
        <w:t>a</w:t>
      </w:r>
      <w:r>
        <w:rPr>
          <w:spacing w:val="13"/>
          <w:sz w:val="24"/>
        </w:rPr>
        <w:t xml:space="preserve"> </w:t>
      </w:r>
      <w:r>
        <w:rPr>
          <w:sz w:val="24"/>
        </w:rPr>
        <w:t>devolução</w:t>
      </w:r>
      <w:r>
        <w:rPr>
          <w:spacing w:val="13"/>
          <w:sz w:val="24"/>
        </w:rPr>
        <w:t xml:space="preserve"> </w:t>
      </w:r>
      <w:r>
        <w:rPr>
          <w:sz w:val="24"/>
        </w:rPr>
        <w:t>de</w:t>
      </w:r>
      <w:r>
        <w:rPr>
          <w:spacing w:val="13"/>
          <w:sz w:val="24"/>
        </w:rPr>
        <w:t xml:space="preserve"> </w:t>
      </w:r>
      <w:r>
        <w:rPr>
          <w:sz w:val="24"/>
        </w:rPr>
        <w:t>que</w:t>
      </w:r>
      <w:r>
        <w:rPr>
          <w:spacing w:val="13"/>
          <w:sz w:val="24"/>
        </w:rPr>
        <w:t xml:space="preserve"> </w:t>
      </w:r>
      <w:r>
        <w:rPr>
          <w:sz w:val="24"/>
        </w:rPr>
        <w:t>trata</w:t>
      </w:r>
      <w:r>
        <w:rPr>
          <w:spacing w:val="13"/>
          <w:sz w:val="24"/>
        </w:rPr>
        <w:t xml:space="preserve"> </w:t>
      </w:r>
      <w:r>
        <w:rPr>
          <w:sz w:val="24"/>
        </w:rPr>
        <w:t>a</w:t>
      </w:r>
      <w:r>
        <w:rPr>
          <w:spacing w:val="13"/>
          <w:sz w:val="24"/>
        </w:rPr>
        <w:t xml:space="preserve"> </w:t>
      </w:r>
      <w:r>
        <w:rPr>
          <w:sz w:val="24"/>
        </w:rPr>
        <w:t>alínea</w:t>
      </w:r>
      <w:r>
        <w:rPr>
          <w:spacing w:val="13"/>
          <w:sz w:val="24"/>
        </w:rPr>
        <w:t xml:space="preserve"> </w:t>
      </w:r>
      <w:r>
        <w:rPr>
          <w:sz w:val="24"/>
        </w:rPr>
        <w:t>“a”</w:t>
      </w:r>
      <w:r>
        <w:rPr>
          <w:spacing w:val="13"/>
          <w:sz w:val="24"/>
        </w:rPr>
        <w:t xml:space="preserve"> </w:t>
      </w:r>
      <w:r>
        <w:rPr>
          <w:sz w:val="24"/>
        </w:rPr>
        <w:t>no</w:t>
      </w:r>
      <w:r>
        <w:rPr>
          <w:spacing w:val="-57"/>
          <w:sz w:val="24"/>
        </w:rPr>
        <w:t xml:space="preserve"> </w:t>
      </w:r>
      <w:r>
        <w:rPr>
          <w:sz w:val="24"/>
        </w:rPr>
        <w:t>prazo determinado.</w:t>
      </w:r>
    </w:p>
    <w:p w14:paraId="0403FEEB" w14:textId="77777777" w:rsidR="00F531E5" w:rsidRDefault="00F531E5">
      <w:pPr>
        <w:pStyle w:val="Corpodetexto"/>
        <w:spacing w:before="9"/>
        <w:ind w:left="0" w:right="0"/>
        <w:jc w:val="left"/>
        <w:rPr>
          <w:sz w:val="20"/>
        </w:rPr>
      </w:pPr>
    </w:p>
    <w:p w14:paraId="28572576" w14:textId="77777777" w:rsidR="00F531E5" w:rsidRDefault="00100920">
      <w:pPr>
        <w:pStyle w:val="Corpodetexto"/>
        <w:spacing w:before="0" w:line="235" w:lineRule="auto"/>
      </w:pPr>
      <w:r>
        <w:rPr>
          <w:b/>
        </w:rPr>
        <w:t xml:space="preserve">Subcláusula Vigésima. </w:t>
      </w:r>
      <w:r>
        <w:t>O relatório técnico de monitoramento e avaliação será submetido à comissão de</w:t>
      </w:r>
      <w:r>
        <w:rPr>
          <w:spacing w:val="1"/>
        </w:rPr>
        <w:t xml:space="preserve"> </w:t>
      </w:r>
      <w:r>
        <w:t>monitoramento e avaliação designada, que o homologará, no prazo de até 45 (quarenta e cinco) dias,</w:t>
      </w:r>
      <w:r>
        <w:rPr>
          <w:spacing w:val="1"/>
        </w:rPr>
        <w:t xml:space="preserve"> </w:t>
      </w:r>
      <w:r>
        <w:t>contado de seu recebimento.</w:t>
      </w:r>
    </w:p>
    <w:p w14:paraId="3244DA2A" w14:textId="77777777" w:rsidR="00F531E5" w:rsidRDefault="00100920">
      <w:pPr>
        <w:pStyle w:val="Corpodetexto"/>
        <w:spacing w:line="235" w:lineRule="auto"/>
      </w:pPr>
      <w:r>
        <w:rPr>
          <w:b/>
        </w:rPr>
        <w:t>Subcláusula</w:t>
      </w:r>
      <w:r>
        <w:rPr>
          <w:b/>
          <w:spacing w:val="1"/>
        </w:rPr>
        <w:t xml:space="preserve"> </w:t>
      </w:r>
      <w:r>
        <w:rPr>
          <w:b/>
        </w:rPr>
        <w:t>Vigésima</w:t>
      </w:r>
      <w:r>
        <w:rPr>
          <w:b/>
          <w:spacing w:val="1"/>
        </w:rPr>
        <w:t xml:space="preserve"> </w:t>
      </w:r>
      <w:r>
        <w:rPr>
          <w:b/>
        </w:rPr>
        <w:t>Primeira.</w:t>
      </w:r>
      <w:r>
        <w:rPr>
          <w:b/>
          <w:spacing w:val="1"/>
        </w:rPr>
        <w:t xml:space="preserve"> </w:t>
      </w:r>
      <w:r>
        <w:t>O</w:t>
      </w:r>
      <w:r>
        <w:rPr>
          <w:spacing w:val="1"/>
        </w:rPr>
        <w:t xml:space="preserve"> </w:t>
      </w:r>
      <w:r>
        <w:t>gestor</w:t>
      </w:r>
      <w:r>
        <w:rPr>
          <w:spacing w:val="1"/>
        </w:rPr>
        <w:t xml:space="preserve"> </w:t>
      </w:r>
      <w:r>
        <w:t>da</w:t>
      </w:r>
      <w:r>
        <w:rPr>
          <w:spacing w:val="1"/>
        </w:rPr>
        <w:t xml:space="preserve"> </w:t>
      </w:r>
      <w:r>
        <w:t>parceria</w:t>
      </w:r>
      <w:r>
        <w:rPr>
          <w:spacing w:val="1"/>
        </w:rPr>
        <w:t xml:space="preserve"> </w:t>
      </w:r>
      <w:r>
        <w:t>deverá</w:t>
      </w:r>
      <w:r>
        <w:rPr>
          <w:spacing w:val="1"/>
        </w:rPr>
        <w:t xml:space="preserve"> </w:t>
      </w:r>
      <w:r>
        <w:t>adotar</w:t>
      </w:r>
      <w:r>
        <w:rPr>
          <w:spacing w:val="1"/>
        </w:rPr>
        <w:t xml:space="preserve"> </w:t>
      </w:r>
      <w:r>
        <w:t>as</w:t>
      </w:r>
      <w:r>
        <w:rPr>
          <w:spacing w:val="1"/>
        </w:rPr>
        <w:t xml:space="preserve"> </w:t>
      </w:r>
      <w:r>
        <w:t>providências</w:t>
      </w:r>
      <w:r>
        <w:rPr>
          <w:spacing w:val="1"/>
        </w:rPr>
        <w:t xml:space="preserve"> </w:t>
      </w:r>
      <w:r>
        <w:t>constantes</w:t>
      </w:r>
      <w:r>
        <w:rPr>
          <w:spacing w:val="1"/>
        </w:rPr>
        <w:t xml:space="preserve"> </w:t>
      </w:r>
      <w:r>
        <w:t>do</w:t>
      </w:r>
      <w:r>
        <w:rPr>
          <w:spacing w:val="-57"/>
        </w:rPr>
        <w:t xml:space="preserve"> </w:t>
      </w:r>
      <w:r>
        <w:t>relatório técnico de monitoramento e avaliação homologado pela comissão de monitoramento e avaliação,</w:t>
      </w:r>
      <w:r>
        <w:rPr>
          <w:spacing w:val="1"/>
        </w:rPr>
        <w:t xml:space="preserve"> </w:t>
      </w:r>
      <w:r>
        <w:t>sendo</w:t>
      </w:r>
      <w:r>
        <w:rPr>
          <w:spacing w:val="1"/>
        </w:rPr>
        <w:t xml:space="preserve"> </w:t>
      </w:r>
      <w:r>
        <w:t>que</w:t>
      </w:r>
      <w:r>
        <w:rPr>
          <w:spacing w:val="1"/>
        </w:rPr>
        <w:t xml:space="preserve"> </w:t>
      </w:r>
      <w:r>
        <w:t>as</w:t>
      </w:r>
      <w:r>
        <w:rPr>
          <w:spacing w:val="1"/>
        </w:rPr>
        <w:t xml:space="preserve"> </w:t>
      </w:r>
      <w:r>
        <w:t>sanções</w:t>
      </w:r>
      <w:r>
        <w:rPr>
          <w:spacing w:val="1"/>
        </w:rPr>
        <w:t xml:space="preserve"> </w:t>
      </w:r>
      <w:r>
        <w:t>previstas</w:t>
      </w:r>
      <w:r>
        <w:rPr>
          <w:spacing w:val="1"/>
        </w:rPr>
        <w:t xml:space="preserve"> </w:t>
      </w:r>
      <w:r>
        <w:t>neste</w:t>
      </w:r>
      <w:r>
        <w:rPr>
          <w:spacing w:val="1"/>
        </w:rPr>
        <w:t xml:space="preserve"> </w:t>
      </w:r>
      <w:r>
        <w:t>instrumento</w:t>
      </w:r>
      <w:r>
        <w:rPr>
          <w:spacing w:val="1"/>
        </w:rPr>
        <w:t xml:space="preserve"> </w:t>
      </w:r>
      <w:r>
        <w:t>poderão</w:t>
      </w:r>
      <w:r>
        <w:rPr>
          <w:spacing w:val="1"/>
        </w:rPr>
        <w:t xml:space="preserve"> </w:t>
      </w:r>
      <w:r>
        <w:t>ser</w:t>
      </w:r>
      <w:r>
        <w:rPr>
          <w:spacing w:val="1"/>
        </w:rPr>
        <w:t xml:space="preserve"> </w:t>
      </w:r>
      <w:r>
        <w:t>aplicadas</w:t>
      </w:r>
      <w:r>
        <w:rPr>
          <w:spacing w:val="1"/>
        </w:rPr>
        <w:t xml:space="preserve"> </w:t>
      </w:r>
      <w:r>
        <w:t>independentemente</w:t>
      </w:r>
      <w:r>
        <w:rPr>
          <w:spacing w:val="1"/>
        </w:rPr>
        <w:t xml:space="preserve"> </w:t>
      </w:r>
      <w:r>
        <w:t>das</w:t>
      </w:r>
      <w:r>
        <w:rPr>
          <w:spacing w:val="1"/>
        </w:rPr>
        <w:t xml:space="preserve"> </w:t>
      </w:r>
      <w:r>
        <w:t>providências adotadas.</w:t>
      </w:r>
    </w:p>
    <w:p w14:paraId="16723CE0" w14:textId="77777777" w:rsidR="00F531E5" w:rsidRDefault="00F531E5">
      <w:pPr>
        <w:pStyle w:val="Corpodetexto"/>
        <w:spacing w:before="0"/>
        <w:ind w:left="0" w:right="0"/>
        <w:jc w:val="left"/>
        <w:rPr>
          <w:sz w:val="26"/>
        </w:rPr>
      </w:pPr>
    </w:p>
    <w:p w14:paraId="37961905" w14:textId="77777777" w:rsidR="00F531E5" w:rsidRDefault="00100920">
      <w:pPr>
        <w:pStyle w:val="Ttulo1"/>
        <w:jc w:val="left"/>
      </w:pPr>
      <w:r>
        <w:rPr>
          <w:spacing w:val="-2"/>
        </w:rPr>
        <w:t>CLÁUSULA</w:t>
      </w:r>
      <w:r>
        <w:rPr>
          <w:spacing w:val="-14"/>
        </w:rPr>
        <w:t xml:space="preserve"> </w:t>
      </w:r>
      <w:r>
        <w:rPr>
          <w:spacing w:val="-2"/>
        </w:rPr>
        <w:t>DÉCIMA</w:t>
      </w:r>
      <w:r>
        <w:rPr>
          <w:spacing w:val="-14"/>
        </w:rPr>
        <w:t xml:space="preserve"> </w:t>
      </w:r>
      <w:r>
        <w:rPr>
          <w:spacing w:val="-1"/>
        </w:rPr>
        <w:t>SEXTA</w:t>
      </w:r>
      <w:r>
        <w:rPr>
          <w:spacing w:val="-13"/>
        </w:rPr>
        <w:t xml:space="preserve"> </w:t>
      </w:r>
      <w:r>
        <w:rPr>
          <w:spacing w:val="-1"/>
        </w:rPr>
        <w:t>–</w:t>
      </w:r>
      <w:r>
        <w:t xml:space="preserve"> </w:t>
      </w:r>
      <w:r>
        <w:rPr>
          <w:spacing w:val="-1"/>
        </w:rPr>
        <w:t>DA</w:t>
      </w:r>
      <w:r>
        <w:rPr>
          <w:spacing w:val="-14"/>
        </w:rPr>
        <w:t xml:space="preserve"> </w:t>
      </w:r>
      <w:r>
        <w:rPr>
          <w:spacing w:val="-1"/>
        </w:rPr>
        <w:t>PRESTAÇÃO</w:t>
      </w:r>
      <w:r>
        <w:rPr>
          <w:spacing w:val="1"/>
        </w:rPr>
        <w:t xml:space="preserve"> </w:t>
      </w:r>
      <w:r>
        <w:rPr>
          <w:spacing w:val="-1"/>
        </w:rPr>
        <w:t>DE</w:t>
      </w:r>
      <w:r>
        <w:t xml:space="preserve"> </w:t>
      </w:r>
      <w:r>
        <w:rPr>
          <w:spacing w:val="-1"/>
        </w:rPr>
        <w:t>CONTAS</w:t>
      </w:r>
      <w:r>
        <w:rPr>
          <w:spacing w:val="1"/>
        </w:rPr>
        <w:t xml:space="preserve"> </w:t>
      </w:r>
      <w:r>
        <w:rPr>
          <w:spacing w:val="-1"/>
        </w:rPr>
        <w:t>FINAL</w:t>
      </w:r>
    </w:p>
    <w:p w14:paraId="144A9EC6" w14:textId="77777777" w:rsidR="00F531E5" w:rsidRDefault="00100920">
      <w:pPr>
        <w:pStyle w:val="Corpodetexto"/>
        <w:spacing w:line="235" w:lineRule="auto"/>
      </w:pPr>
      <w:r>
        <w:t>A OSC</w:t>
      </w:r>
      <w:r>
        <w:rPr>
          <w:spacing w:val="1"/>
        </w:rPr>
        <w:t xml:space="preserve"> </w:t>
      </w:r>
      <w:r>
        <w:t>prestará</w:t>
      </w:r>
      <w:r>
        <w:rPr>
          <w:spacing w:val="1"/>
        </w:rPr>
        <w:t xml:space="preserve"> </w:t>
      </w:r>
      <w:r>
        <w:t>contas</w:t>
      </w:r>
      <w:r>
        <w:rPr>
          <w:spacing w:val="1"/>
        </w:rPr>
        <w:t xml:space="preserve"> </w:t>
      </w:r>
      <w:r>
        <w:t>da</w:t>
      </w:r>
      <w:r>
        <w:rPr>
          <w:spacing w:val="1"/>
        </w:rPr>
        <w:t xml:space="preserve"> </w:t>
      </w:r>
      <w:r>
        <w:t>boa</w:t>
      </w:r>
      <w:r>
        <w:rPr>
          <w:spacing w:val="1"/>
        </w:rPr>
        <w:t xml:space="preserve"> </w:t>
      </w:r>
      <w:r>
        <w:t>e</w:t>
      </w:r>
      <w:r>
        <w:rPr>
          <w:spacing w:val="1"/>
        </w:rPr>
        <w:t xml:space="preserve"> </w:t>
      </w:r>
      <w:r>
        <w:t>regular</w:t>
      </w:r>
      <w:r>
        <w:rPr>
          <w:spacing w:val="1"/>
        </w:rPr>
        <w:t xml:space="preserve"> </w:t>
      </w:r>
      <w:r>
        <w:t>aplicação</w:t>
      </w:r>
      <w:r>
        <w:rPr>
          <w:spacing w:val="1"/>
        </w:rPr>
        <w:t xml:space="preserve"> </w:t>
      </w:r>
      <w:r>
        <w:t>dos</w:t>
      </w:r>
      <w:r>
        <w:rPr>
          <w:spacing w:val="1"/>
        </w:rPr>
        <w:t xml:space="preserve"> </w:t>
      </w:r>
      <w:r>
        <w:t>recursos</w:t>
      </w:r>
      <w:r>
        <w:rPr>
          <w:spacing w:val="1"/>
        </w:rPr>
        <w:t xml:space="preserve"> </w:t>
      </w:r>
      <w:r>
        <w:t>recebidos,</w:t>
      </w:r>
      <w:r>
        <w:rPr>
          <w:spacing w:val="1"/>
        </w:rPr>
        <w:t xml:space="preserve"> </w:t>
      </w:r>
      <w:r>
        <w:t>observando-se</w:t>
      </w:r>
      <w:r>
        <w:rPr>
          <w:spacing w:val="1"/>
        </w:rPr>
        <w:t xml:space="preserve"> </w:t>
      </w:r>
      <w:r>
        <w:t>as</w:t>
      </w:r>
      <w:r>
        <w:rPr>
          <w:spacing w:val="60"/>
        </w:rPr>
        <w:t xml:space="preserve"> </w:t>
      </w:r>
      <w:r>
        <w:t>regras</w:t>
      </w:r>
      <w:r>
        <w:rPr>
          <w:spacing w:val="1"/>
        </w:rPr>
        <w:t xml:space="preserve"> </w:t>
      </w:r>
      <w:r>
        <w:t>previstas nos arts. 63 a 72 da Lei nº 13.019, de 2014, e nos arts. 54 a 58 e 62 a 70 do Decreto nº 8.726, de</w:t>
      </w:r>
      <w:r>
        <w:rPr>
          <w:spacing w:val="1"/>
        </w:rPr>
        <w:t xml:space="preserve"> </w:t>
      </w:r>
      <w:r>
        <w:t>2016, além das cláusulas constantes deste instrumento e do plano de trabalho.</w:t>
      </w:r>
    </w:p>
    <w:p w14:paraId="0DB9D020" w14:textId="77777777" w:rsidR="00F531E5" w:rsidRDefault="00100920">
      <w:pPr>
        <w:pStyle w:val="Corpodetexto"/>
        <w:spacing w:line="235" w:lineRule="auto"/>
      </w:pPr>
      <w:r>
        <w:rPr>
          <w:b/>
        </w:rPr>
        <w:t xml:space="preserve">Subcláusula Primeira. </w:t>
      </w:r>
      <w:r>
        <w:t>A prestação de contas terá o objetivo de demonstrar e verificar resultados e deverá</w:t>
      </w:r>
      <w:r>
        <w:rPr>
          <w:spacing w:val="-57"/>
        </w:rPr>
        <w:t xml:space="preserve"> </w:t>
      </w:r>
      <w:r>
        <w:t>conter elementos que permitam avaliar a execução do objeto e o alcance das metas. A prestação de contas</w:t>
      </w:r>
      <w:r>
        <w:rPr>
          <w:spacing w:val="1"/>
        </w:rPr>
        <w:t xml:space="preserve"> </w:t>
      </w:r>
      <w:r>
        <w:t>apresentada</w:t>
      </w:r>
      <w:r>
        <w:rPr>
          <w:spacing w:val="1"/>
        </w:rPr>
        <w:t xml:space="preserve"> </w:t>
      </w:r>
      <w:r>
        <w:t>pela</w:t>
      </w:r>
      <w:r>
        <w:rPr>
          <w:spacing w:val="1"/>
        </w:rPr>
        <w:t xml:space="preserve"> </w:t>
      </w:r>
      <w:r>
        <w:t>OSC</w:t>
      </w:r>
      <w:r>
        <w:rPr>
          <w:spacing w:val="1"/>
        </w:rPr>
        <w:t xml:space="preserve"> </w:t>
      </w:r>
      <w:r>
        <w:t>deverá</w:t>
      </w:r>
      <w:r>
        <w:rPr>
          <w:spacing w:val="1"/>
        </w:rPr>
        <w:t xml:space="preserve"> </w:t>
      </w:r>
      <w:r>
        <w:t>conter</w:t>
      </w:r>
      <w:r>
        <w:rPr>
          <w:spacing w:val="1"/>
        </w:rPr>
        <w:t xml:space="preserve"> </w:t>
      </w:r>
      <w:r>
        <w:t>elementos</w:t>
      </w:r>
      <w:r>
        <w:rPr>
          <w:spacing w:val="1"/>
        </w:rPr>
        <w:t xml:space="preserve"> </w:t>
      </w:r>
      <w:r>
        <w:t>que</w:t>
      </w:r>
      <w:r>
        <w:rPr>
          <w:spacing w:val="1"/>
        </w:rPr>
        <w:t xml:space="preserve"> </w:t>
      </w:r>
      <w:r>
        <w:t>permitam</w:t>
      </w:r>
      <w:r>
        <w:rPr>
          <w:spacing w:val="1"/>
        </w:rPr>
        <w:t xml:space="preserve"> </w:t>
      </w:r>
      <w:r>
        <w:t>à</w:t>
      </w:r>
      <w:r>
        <w:rPr>
          <w:spacing w:val="1"/>
        </w:rPr>
        <w:t xml:space="preserve"> </w:t>
      </w:r>
      <w:r>
        <w:t>Administração</w:t>
      </w:r>
      <w:r>
        <w:rPr>
          <w:spacing w:val="1"/>
        </w:rPr>
        <w:t xml:space="preserve"> </w:t>
      </w:r>
      <w:r>
        <w:t>Pública</w:t>
      </w:r>
      <w:r>
        <w:rPr>
          <w:spacing w:val="1"/>
        </w:rPr>
        <w:t xml:space="preserve"> </w:t>
      </w:r>
      <w:r>
        <w:t>avaliar</w:t>
      </w:r>
      <w:r>
        <w:rPr>
          <w:spacing w:val="60"/>
        </w:rPr>
        <w:t xml:space="preserve"> </w:t>
      </w:r>
      <w:r>
        <w:t>o</w:t>
      </w:r>
      <w:r>
        <w:rPr>
          <w:spacing w:val="1"/>
        </w:rPr>
        <w:t xml:space="preserve"> </w:t>
      </w:r>
      <w:r>
        <w:t>andamento ou concluir que o seu objeto foi executado conforme pactuado, com a descrição pormenorizada</w:t>
      </w:r>
      <w:r>
        <w:rPr>
          <w:spacing w:val="-57"/>
        </w:rPr>
        <w:t xml:space="preserve"> </w:t>
      </w:r>
      <w:r>
        <w:t>das atividades realizadas e a comprovação do alcance das metas e dos resultados esperados, até o período</w:t>
      </w:r>
      <w:r>
        <w:rPr>
          <w:spacing w:val="1"/>
        </w:rPr>
        <w:t xml:space="preserve"> </w:t>
      </w:r>
      <w:r>
        <w:t>de que trata a prestação de contas.</w:t>
      </w:r>
    </w:p>
    <w:p w14:paraId="2C7205F6" w14:textId="720A8601" w:rsidR="00F531E5" w:rsidRDefault="00100920">
      <w:pPr>
        <w:pStyle w:val="Corpodetexto"/>
        <w:spacing w:before="118" w:line="235" w:lineRule="auto"/>
      </w:pPr>
      <w:r>
        <w:rPr>
          <w:b/>
        </w:rPr>
        <w:t xml:space="preserve">Subcláusula Segunda. </w:t>
      </w:r>
      <w:r>
        <w:t>Para fins de prestação de contas final, a OSC deverá apresentar Relatório Final de</w:t>
      </w:r>
      <w:r>
        <w:rPr>
          <w:spacing w:val="1"/>
        </w:rPr>
        <w:t xml:space="preserve"> </w:t>
      </w:r>
      <w:r>
        <w:t>Execução do Objeto, no</w:t>
      </w:r>
      <w:r w:rsidR="00AE65AA">
        <w:t xml:space="preserve"> TRANSFEREGOV.BR</w:t>
      </w:r>
      <w:r>
        <w:t xml:space="preserve">, no prazo de </w:t>
      </w:r>
      <w:r>
        <w:rPr>
          <w:i/>
        </w:rPr>
        <w:t xml:space="preserve">90 (noventa) dias </w:t>
      </w:r>
      <w:r>
        <w:t>a partir do término da vigência da parceria.</w:t>
      </w:r>
      <w:r>
        <w:rPr>
          <w:spacing w:val="1"/>
        </w:rPr>
        <w:t xml:space="preserve"> </w:t>
      </w:r>
      <w:r>
        <w:t>Tal</w:t>
      </w:r>
      <w:r>
        <w:rPr>
          <w:spacing w:val="-2"/>
        </w:rPr>
        <w:t xml:space="preserve"> </w:t>
      </w:r>
      <w:r>
        <w:t>prazo</w:t>
      </w:r>
      <w:r>
        <w:rPr>
          <w:spacing w:val="-1"/>
        </w:rPr>
        <w:t xml:space="preserve"> </w:t>
      </w:r>
      <w:r>
        <w:t>poderá</w:t>
      </w:r>
      <w:r>
        <w:rPr>
          <w:spacing w:val="-1"/>
        </w:rPr>
        <w:t xml:space="preserve"> </w:t>
      </w:r>
      <w:r>
        <w:t>ser</w:t>
      </w:r>
      <w:r>
        <w:rPr>
          <w:spacing w:val="-1"/>
        </w:rPr>
        <w:t xml:space="preserve"> </w:t>
      </w:r>
      <w:r>
        <w:t>prorrogado</w:t>
      </w:r>
      <w:r>
        <w:rPr>
          <w:spacing w:val="-1"/>
        </w:rPr>
        <w:t xml:space="preserve"> </w:t>
      </w:r>
      <w:r>
        <w:t>por</w:t>
      </w:r>
      <w:r>
        <w:rPr>
          <w:spacing w:val="-1"/>
        </w:rPr>
        <w:t xml:space="preserve"> </w:t>
      </w:r>
      <w:r>
        <w:t>até</w:t>
      </w:r>
      <w:r>
        <w:rPr>
          <w:spacing w:val="-1"/>
        </w:rPr>
        <w:t xml:space="preserve"> </w:t>
      </w:r>
      <w:r>
        <w:t>30</w:t>
      </w:r>
      <w:r>
        <w:rPr>
          <w:spacing w:val="-1"/>
        </w:rPr>
        <w:t xml:space="preserve"> </w:t>
      </w:r>
      <w:r>
        <w:t>(trinta)</w:t>
      </w:r>
      <w:r>
        <w:rPr>
          <w:spacing w:val="-1"/>
        </w:rPr>
        <w:t xml:space="preserve"> </w:t>
      </w:r>
      <w:r>
        <w:t>dias,</w:t>
      </w:r>
      <w:r>
        <w:rPr>
          <w:spacing w:val="-1"/>
        </w:rPr>
        <w:t xml:space="preserve"> </w:t>
      </w:r>
      <w:r>
        <w:t>mediante</w:t>
      </w:r>
      <w:r>
        <w:rPr>
          <w:spacing w:val="-1"/>
        </w:rPr>
        <w:t xml:space="preserve"> </w:t>
      </w:r>
      <w:r>
        <w:t>justificativa</w:t>
      </w:r>
      <w:r>
        <w:rPr>
          <w:spacing w:val="-1"/>
        </w:rPr>
        <w:t xml:space="preserve"> </w:t>
      </w:r>
      <w:r>
        <w:t>e</w:t>
      </w:r>
      <w:r>
        <w:rPr>
          <w:spacing w:val="-1"/>
        </w:rPr>
        <w:t xml:space="preserve"> </w:t>
      </w:r>
      <w:r>
        <w:t>solicitação</w:t>
      </w:r>
      <w:r>
        <w:rPr>
          <w:spacing w:val="-1"/>
        </w:rPr>
        <w:t xml:space="preserve"> </w:t>
      </w:r>
      <w:r>
        <w:t>prévia</w:t>
      </w:r>
      <w:r>
        <w:rPr>
          <w:spacing w:val="-1"/>
        </w:rPr>
        <w:t xml:space="preserve"> </w:t>
      </w:r>
      <w:r>
        <w:t>da</w:t>
      </w:r>
      <w:r>
        <w:rPr>
          <w:spacing w:val="-1"/>
        </w:rPr>
        <w:t xml:space="preserve"> </w:t>
      </w:r>
      <w:r>
        <w:t>OSC.</w:t>
      </w:r>
    </w:p>
    <w:p w14:paraId="2D5B79E5" w14:textId="77777777" w:rsidR="00F531E5" w:rsidRDefault="00100920">
      <w:pPr>
        <w:spacing w:before="114"/>
        <w:ind w:left="220"/>
        <w:jc w:val="both"/>
        <w:rPr>
          <w:sz w:val="24"/>
        </w:rPr>
      </w:pPr>
      <w:r>
        <w:rPr>
          <w:b/>
          <w:sz w:val="24"/>
        </w:rPr>
        <w:t>Subcláusula</w:t>
      </w:r>
      <w:r>
        <w:rPr>
          <w:b/>
          <w:spacing w:val="-8"/>
          <w:sz w:val="24"/>
        </w:rPr>
        <w:t xml:space="preserve"> </w:t>
      </w:r>
      <w:r>
        <w:rPr>
          <w:b/>
          <w:sz w:val="24"/>
        </w:rPr>
        <w:t>Terceira.</w:t>
      </w:r>
      <w:r>
        <w:rPr>
          <w:b/>
          <w:spacing w:val="-3"/>
          <w:sz w:val="24"/>
        </w:rPr>
        <w:t xml:space="preserve"> </w:t>
      </w:r>
      <w:r>
        <w:rPr>
          <w:sz w:val="24"/>
        </w:rPr>
        <w:t>O</w:t>
      </w:r>
      <w:r>
        <w:rPr>
          <w:spacing w:val="-2"/>
          <w:sz w:val="24"/>
        </w:rPr>
        <w:t xml:space="preserve"> </w:t>
      </w:r>
      <w:r>
        <w:rPr>
          <w:sz w:val="24"/>
        </w:rPr>
        <w:t>Relatório</w:t>
      </w:r>
      <w:r>
        <w:rPr>
          <w:spacing w:val="-3"/>
          <w:sz w:val="24"/>
        </w:rPr>
        <w:t xml:space="preserve"> </w:t>
      </w:r>
      <w:r>
        <w:rPr>
          <w:sz w:val="24"/>
        </w:rPr>
        <w:t>Final</w:t>
      </w:r>
      <w:r>
        <w:rPr>
          <w:spacing w:val="-3"/>
          <w:sz w:val="24"/>
        </w:rPr>
        <w:t xml:space="preserve"> </w:t>
      </w:r>
      <w:r>
        <w:rPr>
          <w:sz w:val="24"/>
        </w:rPr>
        <w:t>de</w:t>
      </w:r>
      <w:r>
        <w:rPr>
          <w:spacing w:val="-3"/>
          <w:sz w:val="24"/>
        </w:rPr>
        <w:t xml:space="preserve"> </w:t>
      </w:r>
      <w:r>
        <w:rPr>
          <w:sz w:val="24"/>
        </w:rPr>
        <w:t>Execução</w:t>
      </w:r>
      <w:r>
        <w:rPr>
          <w:spacing w:val="-2"/>
          <w:sz w:val="24"/>
        </w:rPr>
        <w:t xml:space="preserve"> </w:t>
      </w:r>
      <w:r>
        <w:rPr>
          <w:sz w:val="24"/>
        </w:rPr>
        <w:t>do</w:t>
      </w:r>
      <w:r>
        <w:rPr>
          <w:spacing w:val="-3"/>
          <w:sz w:val="24"/>
        </w:rPr>
        <w:t xml:space="preserve"> </w:t>
      </w:r>
      <w:r>
        <w:rPr>
          <w:sz w:val="24"/>
        </w:rPr>
        <w:t>Objeto</w:t>
      </w:r>
      <w:r>
        <w:rPr>
          <w:spacing w:val="-3"/>
          <w:sz w:val="24"/>
        </w:rPr>
        <w:t xml:space="preserve"> </w:t>
      </w:r>
      <w:r>
        <w:rPr>
          <w:sz w:val="24"/>
        </w:rPr>
        <w:t>conterá:</w:t>
      </w:r>
    </w:p>
    <w:p w14:paraId="68439E5E" w14:textId="77777777" w:rsidR="00F531E5" w:rsidRDefault="00100920" w:rsidP="00F1221F">
      <w:pPr>
        <w:pStyle w:val="PargrafodaLista"/>
        <w:numPr>
          <w:ilvl w:val="0"/>
          <w:numId w:val="12"/>
        </w:numPr>
        <w:tabs>
          <w:tab w:val="left" w:pos="481"/>
        </w:tabs>
        <w:spacing w:before="84" w:line="235" w:lineRule="auto"/>
        <w:ind w:right="108" w:firstLine="0"/>
        <w:jc w:val="both"/>
        <w:rPr>
          <w:sz w:val="24"/>
        </w:rPr>
      </w:pPr>
      <w:r>
        <w:rPr>
          <w:sz w:val="24"/>
        </w:rPr>
        <w:t>a</w:t>
      </w:r>
      <w:r>
        <w:rPr>
          <w:spacing w:val="1"/>
          <w:sz w:val="24"/>
        </w:rPr>
        <w:t xml:space="preserve"> </w:t>
      </w:r>
      <w:r>
        <w:rPr>
          <w:sz w:val="24"/>
        </w:rPr>
        <w:t>demonstração</w:t>
      </w:r>
      <w:r>
        <w:rPr>
          <w:spacing w:val="1"/>
          <w:sz w:val="24"/>
        </w:rPr>
        <w:t xml:space="preserve"> </w:t>
      </w:r>
      <w:r>
        <w:rPr>
          <w:sz w:val="24"/>
        </w:rPr>
        <w:t>do</w:t>
      </w:r>
      <w:r>
        <w:rPr>
          <w:spacing w:val="1"/>
          <w:sz w:val="24"/>
        </w:rPr>
        <w:t xml:space="preserve"> </w:t>
      </w:r>
      <w:r>
        <w:rPr>
          <w:sz w:val="24"/>
        </w:rPr>
        <w:t>alcance</w:t>
      </w:r>
      <w:r>
        <w:rPr>
          <w:spacing w:val="1"/>
          <w:sz w:val="24"/>
        </w:rPr>
        <w:t xml:space="preserve"> </w:t>
      </w:r>
      <w:r>
        <w:rPr>
          <w:sz w:val="24"/>
        </w:rPr>
        <w:t>das</w:t>
      </w:r>
      <w:r>
        <w:rPr>
          <w:spacing w:val="1"/>
          <w:sz w:val="24"/>
        </w:rPr>
        <w:t xml:space="preserve"> </w:t>
      </w:r>
      <w:r>
        <w:rPr>
          <w:sz w:val="24"/>
        </w:rPr>
        <w:t>metas</w:t>
      </w:r>
      <w:r>
        <w:rPr>
          <w:spacing w:val="1"/>
          <w:sz w:val="24"/>
        </w:rPr>
        <w:t xml:space="preserve"> </w:t>
      </w:r>
      <w:r>
        <w:rPr>
          <w:sz w:val="24"/>
        </w:rPr>
        <w:t>referentes</w:t>
      </w:r>
      <w:r>
        <w:rPr>
          <w:spacing w:val="1"/>
          <w:sz w:val="24"/>
        </w:rPr>
        <w:t xml:space="preserve"> </w:t>
      </w:r>
      <w:r>
        <w:rPr>
          <w:sz w:val="24"/>
        </w:rPr>
        <w:t>ao</w:t>
      </w:r>
      <w:r>
        <w:rPr>
          <w:spacing w:val="1"/>
          <w:sz w:val="24"/>
        </w:rPr>
        <w:t xml:space="preserve"> </w:t>
      </w:r>
      <w:r>
        <w:rPr>
          <w:sz w:val="24"/>
        </w:rPr>
        <w:t>período</w:t>
      </w:r>
      <w:r>
        <w:rPr>
          <w:spacing w:val="1"/>
          <w:sz w:val="24"/>
        </w:rPr>
        <w:t xml:space="preserve"> </w:t>
      </w:r>
      <w:r>
        <w:rPr>
          <w:sz w:val="24"/>
        </w:rPr>
        <w:t>de</w:t>
      </w:r>
      <w:r>
        <w:rPr>
          <w:spacing w:val="1"/>
          <w:sz w:val="24"/>
        </w:rPr>
        <w:t xml:space="preserve"> </w:t>
      </w:r>
      <w:r>
        <w:rPr>
          <w:sz w:val="24"/>
        </w:rPr>
        <w:t>toda</w:t>
      </w:r>
      <w:r>
        <w:rPr>
          <w:spacing w:val="1"/>
          <w:sz w:val="24"/>
        </w:rPr>
        <w:t xml:space="preserve"> </w:t>
      </w:r>
      <w:r>
        <w:rPr>
          <w:sz w:val="24"/>
        </w:rPr>
        <w:t>a</w:t>
      </w:r>
      <w:r>
        <w:rPr>
          <w:spacing w:val="1"/>
          <w:sz w:val="24"/>
        </w:rPr>
        <w:t xml:space="preserve"> </w:t>
      </w:r>
      <w:r>
        <w:rPr>
          <w:sz w:val="24"/>
        </w:rPr>
        <w:t>vigência</w:t>
      </w:r>
      <w:r>
        <w:rPr>
          <w:spacing w:val="1"/>
          <w:sz w:val="24"/>
        </w:rPr>
        <w:t xml:space="preserve"> </w:t>
      </w:r>
      <w:r>
        <w:rPr>
          <w:sz w:val="24"/>
        </w:rPr>
        <w:t>da</w:t>
      </w:r>
      <w:r>
        <w:rPr>
          <w:spacing w:val="1"/>
          <w:sz w:val="24"/>
        </w:rPr>
        <w:t xml:space="preserve"> </w:t>
      </w:r>
      <w:r>
        <w:rPr>
          <w:sz w:val="24"/>
        </w:rPr>
        <w:t>parceria,</w:t>
      </w:r>
      <w:r>
        <w:rPr>
          <w:spacing w:val="1"/>
          <w:sz w:val="24"/>
        </w:rPr>
        <w:t xml:space="preserve"> </w:t>
      </w:r>
      <w:r>
        <w:rPr>
          <w:sz w:val="24"/>
        </w:rPr>
        <w:t>com</w:t>
      </w:r>
      <w:r>
        <w:rPr>
          <w:spacing w:val="-57"/>
          <w:sz w:val="24"/>
        </w:rPr>
        <w:t xml:space="preserve"> </w:t>
      </w:r>
      <w:r>
        <w:rPr>
          <w:sz w:val="24"/>
        </w:rPr>
        <w:t>comparativo de metas propostas com os resultados alcançados;</w:t>
      </w:r>
    </w:p>
    <w:p w14:paraId="051F75E9" w14:textId="77777777" w:rsidR="00F531E5" w:rsidRDefault="00100920" w:rsidP="00F1221F">
      <w:pPr>
        <w:pStyle w:val="PargrafodaLista"/>
        <w:numPr>
          <w:ilvl w:val="0"/>
          <w:numId w:val="12"/>
        </w:numPr>
        <w:tabs>
          <w:tab w:val="left" w:pos="501"/>
        </w:tabs>
        <w:spacing w:before="115"/>
        <w:ind w:left="500" w:right="108" w:hanging="281"/>
        <w:jc w:val="both"/>
        <w:rPr>
          <w:sz w:val="24"/>
        </w:rPr>
      </w:pPr>
      <w:r>
        <w:rPr>
          <w:sz w:val="24"/>
        </w:rPr>
        <w:t>a descrição das ações (atividades e/ou projetos) desenvolvidas para o cumprimento do objeto;</w:t>
      </w:r>
    </w:p>
    <w:p w14:paraId="22FB257E" w14:textId="77777777" w:rsidR="00F531E5" w:rsidRDefault="00100920" w:rsidP="00F1221F">
      <w:pPr>
        <w:pStyle w:val="PargrafodaLista"/>
        <w:numPr>
          <w:ilvl w:val="0"/>
          <w:numId w:val="12"/>
        </w:numPr>
        <w:tabs>
          <w:tab w:val="left" w:pos="612"/>
        </w:tabs>
        <w:spacing w:line="235" w:lineRule="auto"/>
        <w:ind w:right="108" w:firstLine="0"/>
        <w:jc w:val="both"/>
        <w:rPr>
          <w:sz w:val="24"/>
        </w:rPr>
      </w:pPr>
      <w:r>
        <w:rPr>
          <w:sz w:val="24"/>
        </w:rPr>
        <w:t>os</w:t>
      </w:r>
      <w:r>
        <w:rPr>
          <w:spacing w:val="31"/>
          <w:sz w:val="24"/>
        </w:rPr>
        <w:t xml:space="preserve"> </w:t>
      </w:r>
      <w:r>
        <w:rPr>
          <w:sz w:val="24"/>
        </w:rPr>
        <w:t>documentos</w:t>
      </w:r>
      <w:r>
        <w:rPr>
          <w:spacing w:val="31"/>
          <w:sz w:val="24"/>
        </w:rPr>
        <w:t xml:space="preserve"> </w:t>
      </w:r>
      <w:r>
        <w:rPr>
          <w:sz w:val="24"/>
        </w:rPr>
        <w:t>de</w:t>
      </w:r>
      <w:r>
        <w:rPr>
          <w:spacing w:val="31"/>
          <w:sz w:val="24"/>
        </w:rPr>
        <w:t xml:space="preserve"> </w:t>
      </w:r>
      <w:r>
        <w:rPr>
          <w:sz w:val="24"/>
        </w:rPr>
        <w:t>comprovação</w:t>
      </w:r>
      <w:r>
        <w:rPr>
          <w:spacing w:val="31"/>
          <w:sz w:val="24"/>
        </w:rPr>
        <w:t xml:space="preserve"> </w:t>
      </w:r>
      <w:r>
        <w:rPr>
          <w:sz w:val="24"/>
        </w:rPr>
        <w:t>do</w:t>
      </w:r>
      <w:r>
        <w:rPr>
          <w:spacing w:val="31"/>
          <w:sz w:val="24"/>
        </w:rPr>
        <w:t xml:space="preserve"> </w:t>
      </w:r>
      <w:r>
        <w:rPr>
          <w:sz w:val="24"/>
        </w:rPr>
        <w:t>cumprimento</w:t>
      </w:r>
      <w:r>
        <w:rPr>
          <w:spacing w:val="31"/>
          <w:sz w:val="24"/>
        </w:rPr>
        <w:t xml:space="preserve"> </w:t>
      </w:r>
      <w:r>
        <w:rPr>
          <w:sz w:val="24"/>
        </w:rPr>
        <w:t>do</w:t>
      </w:r>
      <w:r>
        <w:rPr>
          <w:spacing w:val="31"/>
          <w:sz w:val="24"/>
        </w:rPr>
        <w:t xml:space="preserve"> </w:t>
      </w:r>
      <w:r>
        <w:rPr>
          <w:sz w:val="24"/>
        </w:rPr>
        <w:t>objeto,</w:t>
      </w:r>
      <w:r>
        <w:rPr>
          <w:spacing w:val="31"/>
          <w:sz w:val="24"/>
        </w:rPr>
        <w:t xml:space="preserve"> </w:t>
      </w:r>
      <w:r>
        <w:rPr>
          <w:sz w:val="24"/>
        </w:rPr>
        <w:t>como</w:t>
      </w:r>
      <w:r>
        <w:rPr>
          <w:spacing w:val="31"/>
          <w:sz w:val="24"/>
        </w:rPr>
        <w:t xml:space="preserve"> </w:t>
      </w:r>
      <w:r>
        <w:rPr>
          <w:sz w:val="24"/>
        </w:rPr>
        <w:t>listas</w:t>
      </w:r>
      <w:r>
        <w:rPr>
          <w:spacing w:val="31"/>
          <w:sz w:val="24"/>
        </w:rPr>
        <w:t xml:space="preserve"> </w:t>
      </w:r>
      <w:r>
        <w:rPr>
          <w:sz w:val="24"/>
        </w:rPr>
        <w:t>de</w:t>
      </w:r>
      <w:r>
        <w:rPr>
          <w:spacing w:val="31"/>
          <w:sz w:val="24"/>
        </w:rPr>
        <w:t xml:space="preserve"> </w:t>
      </w:r>
      <w:r>
        <w:rPr>
          <w:sz w:val="24"/>
        </w:rPr>
        <w:t>presença,</w:t>
      </w:r>
      <w:r>
        <w:rPr>
          <w:spacing w:val="31"/>
          <w:sz w:val="24"/>
        </w:rPr>
        <w:t xml:space="preserve"> </w:t>
      </w:r>
      <w:r>
        <w:rPr>
          <w:sz w:val="24"/>
        </w:rPr>
        <w:t>fotos,</w:t>
      </w:r>
      <w:r>
        <w:rPr>
          <w:spacing w:val="31"/>
          <w:sz w:val="24"/>
        </w:rPr>
        <w:t xml:space="preserve"> </w:t>
      </w:r>
      <w:r>
        <w:rPr>
          <w:sz w:val="24"/>
        </w:rPr>
        <w:t>vídeos,</w:t>
      </w:r>
      <w:r>
        <w:rPr>
          <w:spacing w:val="-57"/>
          <w:sz w:val="24"/>
        </w:rPr>
        <w:t xml:space="preserve"> </w:t>
      </w:r>
      <w:r>
        <w:rPr>
          <w:sz w:val="24"/>
        </w:rPr>
        <w:t>entre outros;</w:t>
      </w:r>
    </w:p>
    <w:p w14:paraId="17DA0EF2" w14:textId="77777777" w:rsidR="00F531E5" w:rsidRDefault="00100920" w:rsidP="00F1221F">
      <w:pPr>
        <w:pStyle w:val="PargrafodaLista"/>
        <w:numPr>
          <w:ilvl w:val="0"/>
          <w:numId w:val="12"/>
        </w:numPr>
        <w:tabs>
          <w:tab w:val="left" w:pos="563"/>
        </w:tabs>
        <w:spacing w:before="115"/>
        <w:ind w:left="562" w:right="108" w:hanging="343"/>
        <w:jc w:val="both"/>
        <w:rPr>
          <w:sz w:val="24"/>
        </w:rPr>
      </w:pPr>
      <w:r>
        <w:rPr>
          <w:sz w:val="24"/>
        </w:rPr>
        <w:t>os documentos de comprovação do cumprimento da contrapartida em bens e serviços, quando houver;</w:t>
      </w:r>
    </w:p>
    <w:p w14:paraId="237C07EC" w14:textId="77777777" w:rsidR="00F531E5" w:rsidRDefault="00100920" w:rsidP="00F1221F">
      <w:pPr>
        <w:pStyle w:val="PargrafodaLista"/>
        <w:numPr>
          <w:ilvl w:val="0"/>
          <w:numId w:val="12"/>
        </w:numPr>
        <w:tabs>
          <w:tab w:val="left" w:pos="483"/>
        </w:tabs>
        <w:spacing w:before="114"/>
        <w:ind w:left="482" w:right="108" w:hanging="263"/>
        <w:jc w:val="both"/>
        <w:rPr>
          <w:sz w:val="24"/>
        </w:rPr>
      </w:pPr>
      <w:r>
        <w:rPr>
          <w:sz w:val="24"/>
        </w:rPr>
        <w:t>justificativa, quando for o caso, pelo não cumprimento do alcance das metas;</w:t>
      </w:r>
    </w:p>
    <w:p w14:paraId="6848B070" w14:textId="77777777" w:rsidR="00F531E5" w:rsidRDefault="00100920" w:rsidP="00F1221F">
      <w:pPr>
        <w:pStyle w:val="PargrafodaLista"/>
        <w:numPr>
          <w:ilvl w:val="0"/>
          <w:numId w:val="12"/>
        </w:numPr>
        <w:tabs>
          <w:tab w:val="left" w:pos="603"/>
        </w:tabs>
        <w:spacing w:before="118" w:line="235" w:lineRule="auto"/>
        <w:ind w:right="108" w:firstLine="0"/>
        <w:jc w:val="both"/>
        <w:rPr>
          <w:sz w:val="24"/>
        </w:rPr>
      </w:pPr>
      <w:r>
        <w:rPr>
          <w:sz w:val="24"/>
        </w:rPr>
        <w:t>o</w:t>
      </w:r>
      <w:r>
        <w:rPr>
          <w:spacing w:val="8"/>
          <w:sz w:val="24"/>
        </w:rPr>
        <w:t xml:space="preserve"> </w:t>
      </w:r>
      <w:r>
        <w:rPr>
          <w:sz w:val="24"/>
        </w:rPr>
        <w:t>comprovante</w:t>
      </w:r>
      <w:r>
        <w:rPr>
          <w:spacing w:val="8"/>
          <w:sz w:val="24"/>
        </w:rPr>
        <w:t xml:space="preserve"> </w:t>
      </w:r>
      <w:r>
        <w:rPr>
          <w:sz w:val="24"/>
        </w:rPr>
        <w:t>de</w:t>
      </w:r>
      <w:r>
        <w:rPr>
          <w:spacing w:val="8"/>
          <w:sz w:val="24"/>
        </w:rPr>
        <w:t xml:space="preserve"> </w:t>
      </w:r>
      <w:r>
        <w:rPr>
          <w:sz w:val="24"/>
        </w:rPr>
        <w:t>devolução</w:t>
      </w:r>
      <w:r>
        <w:rPr>
          <w:spacing w:val="8"/>
          <w:sz w:val="24"/>
        </w:rPr>
        <w:t xml:space="preserve"> </w:t>
      </w:r>
      <w:r>
        <w:rPr>
          <w:sz w:val="24"/>
        </w:rPr>
        <w:t>de</w:t>
      </w:r>
      <w:r>
        <w:rPr>
          <w:spacing w:val="8"/>
          <w:sz w:val="24"/>
        </w:rPr>
        <w:t xml:space="preserve"> </w:t>
      </w:r>
      <w:r>
        <w:rPr>
          <w:sz w:val="24"/>
        </w:rPr>
        <w:t>eventual</w:t>
      </w:r>
      <w:r>
        <w:rPr>
          <w:spacing w:val="8"/>
          <w:sz w:val="24"/>
        </w:rPr>
        <w:t xml:space="preserve"> </w:t>
      </w:r>
      <w:r>
        <w:rPr>
          <w:sz w:val="24"/>
        </w:rPr>
        <w:t>saldo</w:t>
      </w:r>
      <w:r>
        <w:rPr>
          <w:spacing w:val="8"/>
          <w:sz w:val="24"/>
        </w:rPr>
        <w:t xml:space="preserve"> </w:t>
      </w:r>
      <w:r>
        <w:rPr>
          <w:sz w:val="24"/>
        </w:rPr>
        <w:t>financeiro</w:t>
      </w:r>
      <w:r>
        <w:rPr>
          <w:spacing w:val="8"/>
          <w:sz w:val="24"/>
        </w:rPr>
        <w:t xml:space="preserve"> </w:t>
      </w:r>
      <w:r>
        <w:rPr>
          <w:sz w:val="24"/>
        </w:rPr>
        <w:t>remanescente</w:t>
      </w:r>
      <w:r>
        <w:rPr>
          <w:spacing w:val="8"/>
          <w:sz w:val="24"/>
        </w:rPr>
        <w:t xml:space="preserve"> </w:t>
      </w:r>
      <w:r>
        <w:rPr>
          <w:sz w:val="24"/>
        </w:rPr>
        <w:t>(art.</w:t>
      </w:r>
      <w:r>
        <w:rPr>
          <w:spacing w:val="8"/>
          <w:sz w:val="24"/>
        </w:rPr>
        <w:t xml:space="preserve"> </w:t>
      </w:r>
      <w:r>
        <w:rPr>
          <w:sz w:val="24"/>
        </w:rPr>
        <w:t>62,</w:t>
      </w:r>
      <w:r>
        <w:rPr>
          <w:spacing w:val="8"/>
          <w:sz w:val="24"/>
        </w:rPr>
        <w:t xml:space="preserve"> </w:t>
      </w:r>
      <w:r>
        <w:rPr>
          <w:b/>
          <w:sz w:val="24"/>
        </w:rPr>
        <w:t>caput</w:t>
      </w:r>
      <w:r>
        <w:rPr>
          <w:sz w:val="24"/>
        </w:rPr>
        <w:t>,</w:t>
      </w:r>
      <w:r>
        <w:rPr>
          <w:spacing w:val="8"/>
          <w:sz w:val="24"/>
        </w:rPr>
        <w:t xml:space="preserve"> </w:t>
      </w:r>
      <w:r>
        <w:rPr>
          <w:sz w:val="24"/>
        </w:rPr>
        <w:t>do</w:t>
      </w:r>
      <w:r>
        <w:rPr>
          <w:spacing w:val="8"/>
          <w:sz w:val="24"/>
        </w:rPr>
        <w:t xml:space="preserve"> </w:t>
      </w:r>
      <w:r>
        <w:rPr>
          <w:sz w:val="24"/>
        </w:rPr>
        <w:t>Decreto</w:t>
      </w:r>
      <w:r>
        <w:rPr>
          <w:spacing w:val="8"/>
          <w:sz w:val="24"/>
        </w:rPr>
        <w:t xml:space="preserve"> </w:t>
      </w:r>
      <w:r>
        <w:rPr>
          <w:sz w:val="24"/>
        </w:rPr>
        <w:t>nº</w:t>
      </w:r>
      <w:r>
        <w:rPr>
          <w:spacing w:val="-57"/>
          <w:sz w:val="24"/>
        </w:rPr>
        <w:t xml:space="preserve"> </w:t>
      </w:r>
      <w:r>
        <w:rPr>
          <w:sz w:val="24"/>
        </w:rPr>
        <w:t>8.726, de 2016); e</w:t>
      </w:r>
    </w:p>
    <w:p w14:paraId="47A5B25F" w14:textId="77777777" w:rsidR="00F531E5" w:rsidRDefault="00100920" w:rsidP="00F1221F">
      <w:pPr>
        <w:pStyle w:val="PargrafodaLista"/>
        <w:numPr>
          <w:ilvl w:val="0"/>
          <w:numId w:val="12"/>
        </w:numPr>
        <w:tabs>
          <w:tab w:val="left" w:pos="686"/>
        </w:tabs>
        <w:spacing w:before="120" w:line="235" w:lineRule="auto"/>
        <w:ind w:right="108" w:firstLine="0"/>
        <w:jc w:val="both"/>
        <w:rPr>
          <w:sz w:val="24"/>
        </w:rPr>
      </w:pPr>
      <w:r>
        <w:rPr>
          <w:sz w:val="24"/>
        </w:rPr>
        <w:t>a</w:t>
      </w:r>
      <w:r>
        <w:rPr>
          <w:spacing w:val="11"/>
          <w:sz w:val="24"/>
        </w:rPr>
        <w:t xml:space="preserve"> </w:t>
      </w:r>
      <w:r>
        <w:rPr>
          <w:sz w:val="24"/>
        </w:rPr>
        <w:t>previsão</w:t>
      </w:r>
      <w:r>
        <w:rPr>
          <w:spacing w:val="11"/>
          <w:sz w:val="24"/>
        </w:rPr>
        <w:t xml:space="preserve"> </w:t>
      </w:r>
      <w:r>
        <w:rPr>
          <w:sz w:val="24"/>
        </w:rPr>
        <w:t>de</w:t>
      </w:r>
      <w:r>
        <w:rPr>
          <w:spacing w:val="11"/>
          <w:sz w:val="24"/>
        </w:rPr>
        <w:t xml:space="preserve"> </w:t>
      </w:r>
      <w:r>
        <w:rPr>
          <w:sz w:val="24"/>
        </w:rPr>
        <w:t>reserva</w:t>
      </w:r>
      <w:r>
        <w:rPr>
          <w:spacing w:val="11"/>
          <w:sz w:val="24"/>
        </w:rPr>
        <w:t xml:space="preserve"> </w:t>
      </w:r>
      <w:r>
        <w:rPr>
          <w:sz w:val="24"/>
        </w:rPr>
        <w:t>de</w:t>
      </w:r>
      <w:r>
        <w:rPr>
          <w:spacing w:val="11"/>
          <w:sz w:val="24"/>
        </w:rPr>
        <w:t xml:space="preserve"> </w:t>
      </w:r>
      <w:r>
        <w:rPr>
          <w:sz w:val="24"/>
        </w:rPr>
        <w:t>recursos</w:t>
      </w:r>
      <w:r>
        <w:rPr>
          <w:spacing w:val="11"/>
          <w:sz w:val="24"/>
        </w:rPr>
        <w:t xml:space="preserve"> </w:t>
      </w:r>
      <w:r>
        <w:rPr>
          <w:sz w:val="24"/>
        </w:rPr>
        <w:t>para</w:t>
      </w:r>
      <w:r>
        <w:rPr>
          <w:spacing w:val="11"/>
          <w:sz w:val="24"/>
        </w:rPr>
        <w:t xml:space="preserve"> </w:t>
      </w:r>
      <w:r>
        <w:rPr>
          <w:sz w:val="24"/>
        </w:rPr>
        <w:t>pagamento</w:t>
      </w:r>
      <w:r>
        <w:rPr>
          <w:spacing w:val="11"/>
          <w:sz w:val="24"/>
        </w:rPr>
        <w:t xml:space="preserve"> </w:t>
      </w:r>
      <w:r>
        <w:rPr>
          <w:sz w:val="24"/>
        </w:rPr>
        <w:t>das</w:t>
      </w:r>
      <w:r>
        <w:rPr>
          <w:spacing w:val="11"/>
          <w:sz w:val="24"/>
        </w:rPr>
        <w:t xml:space="preserve"> </w:t>
      </w:r>
      <w:r>
        <w:rPr>
          <w:sz w:val="24"/>
        </w:rPr>
        <w:t>verbas</w:t>
      </w:r>
      <w:r>
        <w:rPr>
          <w:spacing w:val="11"/>
          <w:sz w:val="24"/>
        </w:rPr>
        <w:t xml:space="preserve"> </w:t>
      </w:r>
      <w:r>
        <w:rPr>
          <w:sz w:val="24"/>
        </w:rPr>
        <w:t>rescisórias</w:t>
      </w:r>
      <w:r>
        <w:rPr>
          <w:spacing w:val="11"/>
          <w:sz w:val="24"/>
        </w:rPr>
        <w:t xml:space="preserve"> </w:t>
      </w:r>
      <w:r>
        <w:rPr>
          <w:sz w:val="24"/>
        </w:rPr>
        <w:t>de</w:t>
      </w:r>
      <w:r>
        <w:rPr>
          <w:spacing w:val="11"/>
          <w:sz w:val="24"/>
        </w:rPr>
        <w:t xml:space="preserve"> </w:t>
      </w:r>
      <w:r>
        <w:rPr>
          <w:sz w:val="24"/>
        </w:rPr>
        <w:t>que</w:t>
      </w:r>
      <w:r>
        <w:rPr>
          <w:spacing w:val="11"/>
          <w:sz w:val="24"/>
        </w:rPr>
        <w:t xml:space="preserve"> </w:t>
      </w:r>
      <w:r>
        <w:rPr>
          <w:sz w:val="24"/>
        </w:rPr>
        <w:t>trata</w:t>
      </w:r>
      <w:r>
        <w:rPr>
          <w:spacing w:val="11"/>
          <w:sz w:val="24"/>
        </w:rPr>
        <w:t xml:space="preserve"> </w:t>
      </w:r>
      <w:r>
        <w:rPr>
          <w:sz w:val="24"/>
        </w:rPr>
        <w:t>o</w:t>
      </w:r>
      <w:r>
        <w:rPr>
          <w:spacing w:val="11"/>
          <w:sz w:val="24"/>
        </w:rPr>
        <w:t xml:space="preserve"> </w:t>
      </w:r>
      <w:r>
        <w:rPr>
          <w:sz w:val="24"/>
        </w:rPr>
        <w:t>§3º</w:t>
      </w:r>
      <w:r>
        <w:rPr>
          <w:spacing w:val="11"/>
          <w:sz w:val="24"/>
        </w:rPr>
        <w:t xml:space="preserve"> </w:t>
      </w:r>
      <w:r>
        <w:rPr>
          <w:sz w:val="24"/>
        </w:rPr>
        <w:t>do</w:t>
      </w:r>
      <w:r>
        <w:rPr>
          <w:spacing w:val="11"/>
          <w:sz w:val="24"/>
        </w:rPr>
        <w:t xml:space="preserve"> </w:t>
      </w:r>
      <w:r>
        <w:rPr>
          <w:sz w:val="24"/>
        </w:rPr>
        <w:t>art.</w:t>
      </w:r>
      <w:r>
        <w:rPr>
          <w:spacing w:val="11"/>
          <w:sz w:val="24"/>
        </w:rPr>
        <w:t xml:space="preserve"> </w:t>
      </w:r>
      <w:r>
        <w:rPr>
          <w:sz w:val="24"/>
        </w:rPr>
        <w:t>42</w:t>
      </w:r>
      <w:r>
        <w:rPr>
          <w:spacing w:val="-57"/>
          <w:sz w:val="24"/>
        </w:rPr>
        <w:t xml:space="preserve"> </w:t>
      </w:r>
      <w:r>
        <w:rPr>
          <w:sz w:val="24"/>
        </w:rPr>
        <w:t>do Decreto nº 8.726, de 2016.</w:t>
      </w:r>
    </w:p>
    <w:p w14:paraId="3AB8BFC1" w14:textId="52C9EBF6" w:rsidR="00F531E5" w:rsidRDefault="00100920" w:rsidP="00F1221F">
      <w:pPr>
        <w:pStyle w:val="Corpodetexto"/>
        <w:spacing w:line="235" w:lineRule="auto"/>
        <w:ind w:right="108"/>
      </w:pPr>
      <w:r>
        <w:rPr>
          <w:b/>
        </w:rPr>
        <w:t>Subcláusula</w:t>
      </w:r>
      <w:r>
        <w:rPr>
          <w:b/>
          <w:spacing w:val="2"/>
        </w:rPr>
        <w:t xml:space="preserve"> </w:t>
      </w:r>
      <w:r>
        <w:rPr>
          <w:b/>
        </w:rPr>
        <w:t>Quarta.</w:t>
      </w:r>
      <w:r>
        <w:rPr>
          <w:b/>
          <w:spacing w:val="-11"/>
        </w:rPr>
        <w:t xml:space="preserve"> </w:t>
      </w:r>
      <w:r>
        <w:t>A</w:t>
      </w:r>
      <w:r>
        <w:rPr>
          <w:spacing w:val="-11"/>
        </w:rPr>
        <w:t xml:space="preserve"> </w:t>
      </w:r>
      <w:r>
        <w:t>OSC</w:t>
      </w:r>
      <w:r>
        <w:rPr>
          <w:spacing w:val="2"/>
        </w:rPr>
        <w:t xml:space="preserve"> </w:t>
      </w:r>
      <w:r>
        <w:t>fica</w:t>
      </w:r>
      <w:r>
        <w:rPr>
          <w:spacing w:val="2"/>
        </w:rPr>
        <w:t xml:space="preserve"> </w:t>
      </w:r>
      <w:r>
        <w:t>dispensada</w:t>
      </w:r>
      <w:r>
        <w:rPr>
          <w:spacing w:val="2"/>
        </w:rPr>
        <w:t xml:space="preserve"> </w:t>
      </w:r>
      <w:r>
        <w:t>da</w:t>
      </w:r>
      <w:r>
        <w:rPr>
          <w:spacing w:val="2"/>
        </w:rPr>
        <w:t xml:space="preserve"> </w:t>
      </w:r>
      <w:r>
        <w:t>apresentação</w:t>
      </w:r>
      <w:r>
        <w:rPr>
          <w:spacing w:val="2"/>
        </w:rPr>
        <w:t xml:space="preserve"> </w:t>
      </w:r>
      <w:r>
        <w:t>dos</w:t>
      </w:r>
      <w:r>
        <w:rPr>
          <w:spacing w:val="2"/>
        </w:rPr>
        <w:t xml:space="preserve"> </w:t>
      </w:r>
      <w:r>
        <w:t>documentos</w:t>
      </w:r>
      <w:r>
        <w:rPr>
          <w:spacing w:val="2"/>
        </w:rPr>
        <w:t xml:space="preserve"> </w:t>
      </w:r>
      <w:r>
        <w:t>de</w:t>
      </w:r>
      <w:r>
        <w:rPr>
          <w:spacing w:val="2"/>
        </w:rPr>
        <w:t xml:space="preserve"> </w:t>
      </w:r>
      <w:r>
        <w:t>que</w:t>
      </w:r>
      <w:r>
        <w:rPr>
          <w:spacing w:val="2"/>
        </w:rPr>
        <w:t xml:space="preserve"> </w:t>
      </w:r>
      <w:r>
        <w:t>tratam</w:t>
      </w:r>
      <w:r>
        <w:rPr>
          <w:spacing w:val="2"/>
        </w:rPr>
        <w:t xml:space="preserve"> </w:t>
      </w:r>
      <w:r>
        <w:t>os</w:t>
      </w:r>
      <w:r>
        <w:rPr>
          <w:spacing w:val="2"/>
        </w:rPr>
        <w:t xml:space="preserve"> </w:t>
      </w:r>
      <w:r>
        <w:t>incisos</w:t>
      </w:r>
      <w:r>
        <w:rPr>
          <w:spacing w:val="2"/>
        </w:rPr>
        <w:t xml:space="preserve"> </w:t>
      </w:r>
      <w:r>
        <w:t>III</w:t>
      </w:r>
      <w:r>
        <w:rPr>
          <w:spacing w:val="-57"/>
        </w:rPr>
        <w:t xml:space="preserve"> </w:t>
      </w:r>
      <w:r>
        <w:t>e</w:t>
      </w:r>
      <w:r>
        <w:rPr>
          <w:spacing w:val="-1"/>
        </w:rPr>
        <w:t xml:space="preserve"> </w:t>
      </w:r>
      <w:r>
        <w:t>IV</w:t>
      </w:r>
      <w:r>
        <w:rPr>
          <w:spacing w:val="-5"/>
        </w:rPr>
        <w:t xml:space="preserve"> </w:t>
      </w:r>
      <w:r>
        <w:t>da</w:t>
      </w:r>
      <w:r>
        <w:rPr>
          <w:spacing w:val="-1"/>
        </w:rPr>
        <w:t xml:space="preserve"> </w:t>
      </w:r>
      <w:r>
        <w:t>Subcláusula</w:t>
      </w:r>
      <w:r>
        <w:rPr>
          <w:spacing w:val="-5"/>
        </w:rPr>
        <w:t xml:space="preserve"> </w:t>
      </w:r>
      <w:r>
        <w:t>Terceira quando</w:t>
      </w:r>
      <w:r>
        <w:rPr>
          <w:spacing w:val="-1"/>
        </w:rPr>
        <w:t xml:space="preserve"> </w:t>
      </w:r>
      <w:r>
        <w:t>já constarem</w:t>
      </w:r>
      <w:r>
        <w:rPr>
          <w:spacing w:val="-1"/>
        </w:rPr>
        <w:t xml:space="preserve"> </w:t>
      </w:r>
      <w:r>
        <w:t>do</w:t>
      </w:r>
      <w:r w:rsidR="00AE65AA">
        <w:t xml:space="preserve"> TRANSFEREGOV.BR.</w:t>
      </w:r>
    </w:p>
    <w:p w14:paraId="5CA10F66" w14:textId="77777777" w:rsidR="00F531E5" w:rsidRDefault="00100920" w:rsidP="00F1221F">
      <w:pPr>
        <w:pStyle w:val="Corpodetexto"/>
        <w:spacing w:before="120" w:line="235" w:lineRule="auto"/>
        <w:ind w:right="108"/>
      </w:pPr>
      <w:r>
        <w:rPr>
          <w:b/>
        </w:rPr>
        <w:t>Subcláusula</w:t>
      </w:r>
      <w:r>
        <w:rPr>
          <w:b/>
          <w:spacing w:val="30"/>
        </w:rPr>
        <w:t xml:space="preserve"> </w:t>
      </w:r>
      <w:r>
        <w:rPr>
          <w:b/>
        </w:rPr>
        <w:t>Quinta.</w:t>
      </w:r>
      <w:r>
        <w:rPr>
          <w:b/>
          <w:spacing w:val="30"/>
        </w:rPr>
        <w:t xml:space="preserve"> </w:t>
      </w:r>
      <w:r>
        <w:t>O</w:t>
      </w:r>
      <w:r>
        <w:rPr>
          <w:spacing w:val="30"/>
        </w:rPr>
        <w:t xml:space="preserve"> </w:t>
      </w:r>
      <w:r>
        <w:t>Relatório</w:t>
      </w:r>
      <w:r>
        <w:rPr>
          <w:spacing w:val="30"/>
        </w:rPr>
        <w:t xml:space="preserve"> </w:t>
      </w:r>
      <w:r>
        <w:t>Final</w:t>
      </w:r>
      <w:r>
        <w:rPr>
          <w:spacing w:val="30"/>
        </w:rPr>
        <w:t xml:space="preserve"> </w:t>
      </w:r>
      <w:r>
        <w:t>de</w:t>
      </w:r>
      <w:r>
        <w:rPr>
          <w:spacing w:val="30"/>
        </w:rPr>
        <w:t xml:space="preserve"> </w:t>
      </w:r>
      <w:r>
        <w:t>Execução</w:t>
      </w:r>
      <w:r>
        <w:rPr>
          <w:spacing w:val="30"/>
        </w:rPr>
        <w:t xml:space="preserve"> </w:t>
      </w:r>
      <w:r>
        <w:t>do</w:t>
      </w:r>
      <w:r>
        <w:rPr>
          <w:spacing w:val="30"/>
        </w:rPr>
        <w:t xml:space="preserve"> </w:t>
      </w:r>
      <w:r>
        <w:t>Objeto</w:t>
      </w:r>
      <w:r>
        <w:rPr>
          <w:spacing w:val="30"/>
        </w:rPr>
        <w:t xml:space="preserve"> </w:t>
      </w:r>
      <w:r>
        <w:t>deverá,</w:t>
      </w:r>
      <w:r>
        <w:rPr>
          <w:spacing w:val="30"/>
        </w:rPr>
        <w:t xml:space="preserve"> </w:t>
      </w:r>
      <w:r>
        <w:t>ainda,</w:t>
      </w:r>
      <w:r>
        <w:rPr>
          <w:spacing w:val="30"/>
        </w:rPr>
        <w:t xml:space="preserve"> </w:t>
      </w:r>
      <w:r>
        <w:t>fornecer</w:t>
      </w:r>
      <w:r>
        <w:rPr>
          <w:spacing w:val="30"/>
        </w:rPr>
        <w:t xml:space="preserve"> </w:t>
      </w:r>
      <w:r>
        <w:t>elementos</w:t>
      </w:r>
      <w:r>
        <w:rPr>
          <w:spacing w:val="30"/>
        </w:rPr>
        <w:t xml:space="preserve"> </w:t>
      </w:r>
      <w:r>
        <w:t>para</w:t>
      </w:r>
      <w:r>
        <w:rPr>
          <w:spacing w:val="-57"/>
        </w:rPr>
        <w:t xml:space="preserve"> </w:t>
      </w:r>
      <w:r>
        <w:t>avaliação:</w:t>
      </w:r>
    </w:p>
    <w:p w14:paraId="29D8B66A" w14:textId="77777777" w:rsidR="00F531E5" w:rsidRDefault="00100920" w:rsidP="00F1221F">
      <w:pPr>
        <w:pStyle w:val="PargrafodaLista"/>
        <w:numPr>
          <w:ilvl w:val="0"/>
          <w:numId w:val="11"/>
        </w:numPr>
        <w:tabs>
          <w:tab w:val="left" w:pos="421"/>
        </w:tabs>
        <w:spacing w:before="115"/>
        <w:ind w:right="108"/>
        <w:jc w:val="both"/>
        <w:rPr>
          <w:sz w:val="24"/>
        </w:rPr>
      </w:pPr>
      <w:r>
        <w:rPr>
          <w:sz w:val="24"/>
        </w:rPr>
        <w:t>dos resultados alcançados e seus benefícios;</w:t>
      </w:r>
    </w:p>
    <w:p w14:paraId="79DACBBC" w14:textId="77777777" w:rsidR="00F531E5" w:rsidRDefault="00100920" w:rsidP="00F1221F">
      <w:pPr>
        <w:pStyle w:val="PargrafodaLista"/>
        <w:numPr>
          <w:ilvl w:val="0"/>
          <w:numId w:val="11"/>
        </w:numPr>
        <w:tabs>
          <w:tab w:val="left" w:pos="501"/>
        </w:tabs>
        <w:spacing w:before="114"/>
        <w:ind w:left="500" w:right="108" w:hanging="281"/>
        <w:jc w:val="both"/>
        <w:rPr>
          <w:sz w:val="24"/>
        </w:rPr>
      </w:pPr>
      <w:r>
        <w:rPr>
          <w:sz w:val="24"/>
        </w:rPr>
        <w:t>dos impactos econômicos ou sociais das ações desenvolvidas;</w:t>
      </w:r>
    </w:p>
    <w:p w14:paraId="59C6D339" w14:textId="77777777" w:rsidR="00F531E5" w:rsidRDefault="00100920" w:rsidP="00F1221F">
      <w:pPr>
        <w:pStyle w:val="PargrafodaLista"/>
        <w:numPr>
          <w:ilvl w:val="0"/>
          <w:numId w:val="11"/>
        </w:numPr>
        <w:tabs>
          <w:tab w:val="left" w:pos="610"/>
        </w:tabs>
        <w:spacing w:before="118" w:line="235" w:lineRule="auto"/>
        <w:ind w:left="220" w:right="108" w:firstLine="0"/>
        <w:jc w:val="both"/>
        <w:rPr>
          <w:sz w:val="24"/>
        </w:rPr>
      </w:pPr>
      <w:r>
        <w:rPr>
          <w:sz w:val="24"/>
        </w:rPr>
        <w:t>do grau de satisfação do público-alvo, que poderá ser indicado por meio de pesquisa de satisfação,</w:t>
      </w:r>
      <w:r>
        <w:rPr>
          <w:spacing w:val="1"/>
          <w:sz w:val="24"/>
        </w:rPr>
        <w:t xml:space="preserve"> </w:t>
      </w:r>
      <w:r>
        <w:rPr>
          <w:sz w:val="24"/>
        </w:rPr>
        <w:t>declaração de entidade pública ou privada local e declaração do conselho de política pública setorial, entre</w:t>
      </w:r>
      <w:r>
        <w:rPr>
          <w:spacing w:val="1"/>
          <w:sz w:val="24"/>
        </w:rPr>
        <w:t xml:space="preserve"> </w:t>
      </w:r>
      <w:r>
        <w:rPr>
          <w:sz w:val="24"/>
        </w:rPr>
        <w:t>outros; e</w:t>
      </w:r>
    </w:p>
    <w:p w14:paraId="3BA20926" w14:textId="77777777" w:rsidR="00F531E5" w:rsidRDefault="00100920" w:rsidP="00F1221F">
      <w:pPr>
        <w:pStyle w:val="PargrafodaLista"/>
        <w:numPr>
          <w:ilvl w:val="0"/>
          <w:numId w:val="11"/>
        </w:numPr>
        <w:tabs>
          <w:tab w:val="left" w:pos="563"/>
        </w:tabs>
        <w:spacing w:before="115"/>
        <w:ind w:left="562" w:right="108" w:hanging="343"/>
        <w:jc w:val="both"/>
        <w:rPr>
          <w:sz w:val="24"/>
        </w:rPr>
      </w:pPr>
      <w:r>
        <w:rPr>
          <w:sz w:val="24"/>
        </w:rPr>
        <w:lastRenderedPageBreak/>
        <w:t>da possibilidade de sustentabilidade das ações após a conclusão do objeto.</w:t>
      </w:r>
    </w:p>
    <w:p w14:paraId="5245CFAB" w14:textId="77777777" w:rsidR="00F531E5" w:rsidRDefault="00100920" w:rsidP="00F1221F">
      <w:pPr>
        <w:pStyle w:val="Corpodetexto"/>
        <w:spacing w:line="235" w:lineRule="auto"/>
        <w:ind w:right="108"/>
      </w:pPr>
      <w:r>
        <w:rPr>
          <w:b/>
        </w:rPr>
        <w:t xml:space="preserve">Subcláusula Sexta. </w:t>
      </w:r>
      <w:r>
        <w:t>As informações de que trata a Subcláusula Quinta serão fornecidas por meio da</w:t>
      </w:r>
      <w:r>
        <w:rPr>
          <w:spacing w:val="1"/>
        </w:rPr>
        <w:t xml:space="preserve"> </w:t>
      </w:r>
      <w:r>
        <w:t>apresentação de documentos e por outros meios previstos no plano de trabalho, conforme definido no</w:t>
      </w:r>
      <w:r>
        <w:rPr>
          <w:spacing w:val="1"/>
        </w:rPr>
        <w:t xml:space="preserve"> </w:t>
      </w:r>
      <w:r>
        <w:t>inciso IV</w:t>
      </w:r>
      <w:r>
        <w:rPr>
          <w:spacing w:val="-5"/>
        </w:rPr>
        <w:t xml:space="preserve"> </w:t>
      </w:r>
      <w:r>
        <w:t xml:space="preserve">do </w:t>
      </w:r>
      <w:r>
        <w:rPr>
          <w:b/>
        </w:rPr>
        <w:t xml:space="preserve">caput </w:t>
      </w:r>
      <w:r>
        <w:t>do art. 25 do Decreto nº 8.726, de 2016.</w:t>
      </w:r>
    </w:p>
    <w:p w14:paraId="5B3CBD4B" w14:textId="0BD3CA5E" w:rsidR="00F531E5" w:rsidRDefault="00100920" w:rsidP="00F1221F">
      <w:pPr>
        <w:pStyle w:val="Corpodetexto"/>
        <w:spacing w:line="235" w:lineRule="auto"/>
        <w:ind w:right="108"/>
      </w:pPr>
      <w:r>
        <w:rPr>
          <w:b/>
        </w:rPr>
        <w:t xml:space="preserve">Subcláusula Sétima. </w:t>
      </w:r>
      <w:r>
        <w:t>A análise da prestação de contas final pela Administração Pública será formalizada</w:t>
      </w:r>
      <w:r>
        <w:rPr>
          <w:spacing w:val="1"/>
        </w:rPr>
        <w:t xml:space="preserve"> </w:t>
      </w:r>
      <w:r>
        <w:t>por meio de parecer técnico conclusivo emitido pelo gestor da parceria, a ser inserido no</w:t>
      </w:r>
      <w:r w:rsidR="00AE65AA">
        <w:t xml:space="preserve"> TRANSFEREGOV.BR</w:t>
      </w:r>
      <w:r>
        <w:t>, que</w:t>
      </w:r>
      <w:r>
        <w:rPr>
          <w:spacing w:val="1"/>
        </w:rPr>
        <w:t xml:space="preserve"> </w:t>
      </w:r>
      <w:r>
        <w:t>deverá</w:t>
      </w:r>
      <w:r>
        <w:rPr>
          <w:spacing w:val="1"/>
        </w:rPr>
        <w:t xml:space="preserve"> </w:t>
      </w:r>
      <w:r>
        <w:t>verificar</w:t>
      </w:r>
      <w:r>
        <w:rPr>
          <w:spacing w:val="1"/>
        </w:rPr>
        <w:t xml:space="preserve"> </w:t>
      </w:r>
      <w:r>
        <w:t>o</w:t>
      </w:r>
      <w:r>
        <w:rPr>
          <w:spacing w:val="1"/>
        </w:rPr>
        <w:t xml:space="preserve"> </w:t>
      </w:r>
      <w:r>
        <w:t>cumprimento</w:t>
      </w:r>
      <w:r>
        <w:rPr>
          <w:spacing w:val="1"/>
        </w:rPr>
        <w:t xml:space="preserve"> </w:t>
      </w:r>
      <w:r>
        <w:t>do</w:t>
      </w:r>
      <w:r>
        <w:rPr>
          <w:spacing w:val="1"/>
        </w:rPr>
        <w:t xml:space="preserve"> </w:t>
      </w:r>
      <w:r>
        <w:t>objeto</w:t>
      </w:r>
      <w:r>
        <w:rPr>
          <w:spacing w:val="1"/>
        </w:rPr>
        <w:t xml:space="preserve"> </w:t>
      </w:r>
      <w:r>
        <w:t>e</w:t>
      </w:r>
      <w:r>
        <w:rPr>
          <w:spacing w:val="1"/>
        </w:rPr>
        <w:t xml:space="preserve"> </w:t>
      </w:r>
      <w:r>
        <w:t>o</w:t>
      </w:r>
      <w:r>
        <w:rPr>
          <w:spacing w:val="1"/>
        </w:rPr>
        <w:t xml:space="preserve"> </w:t>
      </w:r>
      <w:r>
        <w:t>alcance</w:t>
      </w:r>
      <w:r>
        <w:rPr>
          <w:spacing w:val="1"/>
        </w:rPr>
        <w:t xml:space="preserve"> </w:t>
      </w:r>
      <w:r>
        <w:t>das</w:t>
      </w:r>
      <w:r>
        <w:rPr>
          <w:spacing w:val="1"/>
        </w:rPr>
        <w:t xml:space="preserve"> </w:t>
      </w:r>
      <w:r>
        <w:t>metas</w:t>
      </w:r>
      <w:r>
        <w:rPr>
          <w:spacing w:val="1"/>
        </w:rPr>
        <w:t xml:space="preserve"> </w:t>
      </w:r>
      <w:r>
        <w:t>previstas</w:t>
      </w:r>
      <w:r>
        <w:rPr>
          <w:spacing w:val="1"/>
        </w:rPr>
        <w:t xml:space="preserve"> </w:t>
      </w:r>
      <w:r>
        <w:t>no</w:t>
      </w:r>
      <w:r>
        <w:rPr>
          <w:spacing w:val="1"/>
        </w:rPr>
        <w:t xml:space="preserve"> </w:t>
      </w:r>
      <w:r>
        <w:t>plano</w:t>
      </w:r>
      <w:r>
        <w:rPr>
          <w:spacing w:val="1"/>
        </w:rPr>
        <w:t xml:space="preserve"> </w:t>
      </w:r>
      <w:r>
        <w:t>de</w:t>
      </w:r>
      <w:r>
        <w:rPr>
          <w:spacing w:val="1"/>
        </w:rPr>
        <w:t xml:space="preserve"> </w:t>
      </w:r>
      <w:r>
        <w:t>trabalho,</w:t>
      </w:r>
      <w:r>
        <w:rPr>
          <w:spacing w:val="1"/>
        </w:rPr>
        <w:t xml:space="preserve"> </w:t>
      </w:r>
      <w:r>
        <w:t>e</w:t>
      </w:r>
      <w:r>
        <w:rPr>
          <w:spacing w:val="-57"/>
        </w:rPr>
        <w:t xml:space="preserve"> </w:t>
      </w:r>
      <w:r>
        <w:t>considerará:</w:t>
      </w:r>
    </w:p>
    <w:p w14:paraId="4436CED9" w14:textId="77777777" w:rsidR="00F531E5" w:rsidRDefault="00100920" w:rsidP="00F1221F">
      <w:pPr>
        <w:pStyle w:val="PargrafodaLista"/>
        <w:numPr>
          <w:ilvl w:val="0"/>
          <w:numId w:val="10"/>
        </w:numPr>
        <w:tabs>
          <w:tab w:val="left" w:pos="421"/>
        </w:tabs>
        <w:spacing w:before="114"/>
        <w:ind w:right="108"/>
        <w:jc w:val="both"/>
        <w:rPr>
          <w:sz w:val="24"/>
        </w:rPr>
      </w:pPr>
      <w:r>
        <w:rPr>
          <w:sz w:val="24"/>
        </w:rPr>
        <w:t>Relatório Final de Execução do Objeto;</w:t>
      </w:r>
    </w:p>
    <w:p w14:paraId="05AA2431" w14:textId="77777777" w:rsidR="00F531E5" w:rsidRDefault="00100920" w:rsidP="00F1221F">
      <w:pPr>
        <w:pStyle w:val="PargrafodaLista"/>
        <w:numPr>
          <w:ilvl w:val="0"/>
          <w:numId w:val="10"/>
        </w:numPr>
        <w:tabs>
          <w:tab w:val="left" w:pos="501"/>
        </w:tabs>
        <w:spacing w:before="114"/>
        <w:ind w:left="500" w:right="108" w:hanging="281"/>
        <w:jc w:val="both"/>
        <w:rPr>
          <w:sz w:val="24"/>
        </w:rPr>
      </w:pPr>
      <w:r>
        <w:rPr>
          <w:sz w:val="24"/>
        </w:rPr>
        <w:t>os Relatórios Parciais de Execução do Objeto, para parcerias com duração superior a um ano;</w:t>
      </w:r>
    </w:p>
    <w:p w14:paraId="6B3B189B" w14:textId="77777777" w:rsidR="00F531E5" w:rsidRDefault="00100920" w:rsidP="00F1221F">
      <w:pPr>
        <w:pStyle w:val="PargrafodaLista"/>
        <w:numPr>
          <w:ilvl w:val="0"/>
          <w:numId w:val="10"/>
        </w:numPr>
        <w:tabs>
          <w:tab w:val="left" w:pos="581"/>
        </w:tabs>
        <w:spacing w:before="114"/>
        <w:ind w:left="580" w:right="108" w:hanging="361"/>
        <w:jc w:val="both"/>
        <w:rPr>
          <w:sz w:val="24"/>
        </w:rPr>
      </w:pPr>
      <w:r>
        <w:rPr>
          <w:sz w:val="24"/>
        </w:rPr>
        <w:t xml:space="preserve">relatório de visita técnica </w:t>
      </w:r>
      <w:r>
        <w:rPr>
          <w:b/>
          <w:sz w:val="24"/>
        </w:rPr>
        <w:t>in loco</w:t>
      </w:r>
      <w:r>
        <w:rPr>
          <w:sz w:val="24"/>
        </w:rPr>
        <w:t>, quando houver; e</w:t>
      </w:r>
    </w:p>
    <w:p w14:paraId="552BE3F9" w14:textId="77777777" w:rsidR="00F531E5" w:rsidRDefault="00100920" w:rsidP="00F1221F">
      <w:pPr>
        <w:pStyle w:val="PargrafodaLista"/>
        <w:numPr>
          <w:ilvl w:val="0"/>
          <w:numId w:val="10"/>
        </w:numPr>
        <w:tabs>
          <w:tab w:val="left" w:pos="573"/>
        </w:tabs>
        <w:spacing w:line="235" w:lineRule="auto"/>
        <w:ind w:left="220" w:right="108" w:firstLine="0"/>
        <w:jc w:val="both"/>
        <w:rPr>
          <w:sz w:val="24"/>
        </w:rPr>
      </w:pPr>
      <w:r>
        <w:rPr>
          <w:sz w:val="24"/>
        </w:rPr>
        <w:t>relatório</w:t>
      </w:r>
      <w:r>
        <w:rPr>
          <w:spacing w:val="9"/>
          <w:sz w:val="24"/>
        </w:rPr>
        <w:t xml:space="preserve"> </w:t>
      </w:r>
      <w:r>
        <w:rPr>
          <w:sz w:val="24"/>
        </w:rPr>
        <w:t>técnico</w:t>
      </w:r>
      <w:r>
        <w:rPr>
          <w:spacing w:val="9"/>
          <w:sz w:val="24"/>
        </w:rPr>
        <w:t xml:space="preserve"> </w:t>
      </w:r>
      <w:r>
        <w:rPr>
          <w:sz w:val="24"/>
        </w:rPr>
        <w:t>de</w:t>
      </w:r>
      <w:r>
        <w:rPr>
          <w:spacing w:val="9"/>
          <w:sz w:val="24"/>
        </w:rPr>
        <w:t xml:space="preserve"> </w:t>
      </w:r>
      <w:r>
        <w:rPr>
          <w:sz w:val="24"/>
        </w:rPr>
        <w:t>monitoramento</w:t>
      </w:r>
      <w:r>
        <w:rPr>
          <w:spacing w:val="9"/>
          <w:sz w:val="24"/>
        </w:rPr>
        <w:t xml:space="preserve"> </w:t>
      </w:r>
      <w:r>
        <w:rPr>
          <w:sz w:val="24"/>
        </w:rPr>
        <w:t>e</w:t>
      </w:r>
      <w:r>
        <w:rPr>
          <w:spacing w:val="9"/>
          <w:sz w:val="24"/>
        </w:rPr>
        <w:t xml:space="preserve"> </w:t>
      </w:r>
      <w:r>
        <w:rPr>
          <w:sz w:val="24"/>
        </w:rPr>
        <w:t>avaliação,</w:t>
      </w:r>
      <w:r>
        <w:rPr>
          <w:spacing w:val="9"/>
          <w:sz w:val="24"/>
        </w:rPr>
        <w:t xml:space="preserve"> </w:t>
      </w:r>
      <w:r>
        <w:rPr>
          <w:sz w:val="24"/>
        </w:rPr>
        <w:t>quando</w:t>
      </w:r>
      <w:r>
        <w:rPr>
          <w:spacing w:val="9"/>
          <w:sz w:val="24"/>
        </w:rPr>
        <w:t xml:space="preserve"> </w:t>
      </w:r>
      <w:r>
        <w:rPr>
          <w:sz w:val="24"/>
        </w:rPr>
        <w:t>houver</w:t>
      </w:r>
      <w:r>
        <w:rPr>
          <w:spacing w:val="9"/>
          <w:sz w:val="24"/>
        </w:rPr>
        <w:t xml:space="preserve"> </w:t>
      </w:r>
      <w:r>
        <w:rPr>
          <w:sz w:val="24"/>
        </w:rPr>
        <w:t>(parcerias</w:t>
      </w:r>
      <w:r>
        <w:rPr>
          <w:spacing w:val="9"/>
          <w:sz w:val="24"/>
        </w:rPr>
        <w:t xml:space="preserve"> </w:t>
      </w:r>
      <w:r>
        <w:rPr>
          <w:sz w:val="24"/>
        </w:rPr>
        <w:t>com</w:t>
      </w:r>
      <w:r>
        <w:rPr>
          <w:spacing w:val="9"/>
          <w:sz w:val="24"/>
        </w:rPr>
        <w:t xml:space="preserve"> </w:t>
      </w:r>
      <w:r>
        <w:rPr>
          <w:sz w:val="24"/>
        </w:rPr>
        <w:t>vigência</w:t>
      </w:r>
      <w:r>
        <w:rPr>
          <w:spacing w:val="9"/>
          <w:sz w:val="24"/>
        </w:rPr>
        <w:t xml:space="preserve"> </w:t>
      </w:r>
      <w:r>
        <w:rPr>
          <w:sz w:val="24"/>
        </w:rPr>
        <w:t>superior</w:t>
      </w:r>
      <w:r>
        <w:rPr>
          <w:spacing w:val="9"/>
          <w:sz w:val="24"/>
        </w:rPr>
        <w:t xml:space="preserve"> </w:t>
      </w:r>
      <w:r>
        <w:rPr>
          <w:sz w:val="24"/>
        </w:rPr>
        <w:t>a</w:t>
      </w:r>
      <w:r>
        <w:rPr>
          <w:spacing w:val="9"/>
          <w:sz w:val="24"/>
        </w:rPr>
        <w:t xml:space="preserve"> </w:t>
      </w:r>
      <w:r>
        <w:rPr>
          <w:sz w:val="24"/>
        </w:rPr>
        <w:t>um</w:t>
      </w:r>
      <w:r>
        <w:rPr>
          <w:spacing w:val="-57"/>
          <w:sz w:val="24"/>
        </w:rPr>
        <w:t xml:space="preserve"> </w:t>
      </w:r>
      <w:r>
        <w:rPr>
          <w:sz w:val="24"/>
        </w:rPr>
        <w:t>ano).</w:t>
      </w:r>
    </w:p>
    <w:p w14:paraId="0FD5B66E" w14:textId="77777777" w:rsidR="00F531E5" w:rsidRDefault="00100920" w:rsidP="00F1221F">
      <w:pPr>
        <w:pStyle w:val="Corpodetexto"/>
        <w:spacing w:before="120" w:line="235" w:lineRule="auto"/>
        <w:ind w:right="108"/>
      </w:pPr>
      <w:r>
        <w:rPr>
          <w:b/>
        </w:rPr>
        <w:t>Subcláusula</w:t>
      </w:r>
      <w:r>
        <w:rPr>
          <w:b/>
          <w:spacing w:val="37"/>
        </w:rPr>
        <w:t xml:space="preserve"> </w:t>
      </w:r>
      <w:r>
        <w:rPr>
          <w:b/>
        </w:rPr>
        <w:t>Oitava.</w:t>
      </w:r>
      <w:r>
        <w:rPr>
          <w:b/>
          <w:spacing w:val="23"/>
        </w:rPr>
        <w:t xml:space="preserve"> </w:t>
      </w:r>
      <w:r>
        <w:t>Além</w:t>
      </w:r>
      <w:r>
        <w:rPr>
          <w:spacing w:val="37"/>
        </w:rPr>
        <w:t xml:space="preserve"> </w:t>
      </w:r>
      <w:r>
        <w:t>da</w:t>
      </w:r>
      <w:r>
        <w:rPr>
          <w:spacing w:val="37"/>
        </w:rPr>
        <w:t xml:space="preserve"> </w:t>
      </w:r>
      <w:r>
        <w:t>análise</w:t>
      </w:r>
      <w:r>
        <w:rPr>
          <w:spacing w:val="38"/>
        </w:rPr>
        <w:t xml:space="preserve"> </w:t>
      </w:r>
      <w:r>
        <w:t>do</w:t>
      </w:r>
      <w:r>
        <w:rPr>
          <w:spacing w:val="37"/>
        </w:rPr>
        <w:t xml:space="preserve"> </w:t>
      </w:r>
      <w:r>
        <w:t>cumprimento</w:t>
      </w:r>
      <w:r>
        <w:rPr>
          <w:spacing w:val="37"/>
        </w:rPr>
        <w:t xml:space="preserve"> </w:t>
      </w:r>
      <w:r>
        <w:t>do</w:t>
      </w:r>
      <w:r>
        <w:rPr>
          <w:spacing w:val="37"/>
        </w:rPr>
        <w:t xml:space="preserve"> </w:t>
      </w:r>
      <w:r>
        <w:t>objeto</w:t>
      </w:r>
      <w:r>
        <w:rPr>
          <w:spacing w:val="37"/>
        </w:rPr>
        <w:t xml:space="preserve"> </w:t>
      </w:r>
      <w:r>
        <w:t>e</w:t>
      </w:r>
      <w:r>
        <w:rPr>
          <w:spacing w:val="38"/>
        </w:rPr>
        <w:t xml:space="preserve"> </w:t>
      </w:r>
      <w:r>
        <w:t>do</w:t>
      </w:r>
      <w:r>
        <w:rPr>
          <w:spacing w:val="37"/>
        </w:rPr>
        <w:t xml:space="preserve"> </w:t>
      </w:r>
      <w:r>
        <w:t>alcance</w:t>
      </w:r>
      <w:r>
        <w:rPr>
          <w:spacing w:val="37"/>
        </w:rPr>
        <w:t xml:space="preserve"> </w:t>
      </w:r>
      <w:r>
        <w:t>das</w:t>
      </w:r>
      <w:r>
        <w:rPr>
          <w:spacing w:val="37"/>
        </w:rPr>
        <w:t xml:space="preserve"> </w:t>
      </w:r>
      <w:r>
        <w:t>metas</w:t>
      </w:r>
      <w:r>
        <w:rPr>
          <w:spacing w:val="37"/>
        </w:rPr>
        <w:t xml:space="preserve"> </w:t>
      </w:r>
      <w:r>
        <w:t>previstas</w:t>
      </w:r>
      <w:r>
        <w:rPr>
          <w:spacing w:val="38"/>
        </w:rPr>
        <w:t xml:space="preserve"> </w:t>
      </w:r>
      <w:r>
        <w:t>no</w:t>
      </w:r>
      <w:r>
        <w:rPr>
          <w:spacing w:val="-58"/>
        </w:rPr>
        <w:t xml:space="preserve"> </w:t>
      </w:r>
      <w:r>
        <w:t>plano de trabalho, o gestor da parceria, em seu parecer técnico conclusivo, avaliará a eficácia e efetividade</w:t>
      </w:r>
      <w:r>
        <w:rPr>
          <w:spacing w:val="-57"/>
        </w:rPr>
        <w:t xml:space="preserve"> </w:t>
      </w:r>
      <w:r>
        <w:t>das ações realizadas, conforme previsto na alínea “b” do inciso II do art. 61 do Decreto nº 8.726, de 2016,</w:t>
      </w:r>
      <w:r>
        <w:rPr>
          <w:spacing w:val="1"/>
        </w:rPr>
        <w:t xml:space="preserve"> </w:t>
      </w:r>
      <w:r>
        <w:t>devendo mencionar os elementos referidos na Subcláusula Quinta.</w:t>
      </w:r>
    </w:p>
    <w:p w14:paraId="14C44DD0" w14:textId="77777777" w:rsidR="00F531E5" w:rsidRDefault="00100920" w:rsidP="00F1221F">
      <w:pPr>
        <w:pStyle w:val="Corpodetexto"/>
        <w:spacing w:before="118" w:line="235" w:lineRule="auto"/>
        <w:ind w:right="108"/>
      </w:pPr>
      <w:r>
        <w:rPr>
          <w:b/>
        </w:rPr>
        <w:t xml:space="preserve">Subcláusula Nona. </w:t>
      </w:r>
      <w:r>
        <w:t>Quando a exigência for desproporcional à complexidade da parceria ou ao interesse</w:t>
      </w:r>
      <w:r>
        <w:rPr>
          <w:spacing w:val="1"/>
        </w:rPr>
        <w:t xml:space="preserve"> </w:t>
      </w:r>
      <w:r>
        <w:t>público, a Administração Pública poderá, mediante justificativa prévia, dispensar a OSC da observância da</w:t>
      </w:r>
      <w:r>
        <w:rPr>
          <w:spacing w:val="-57"/>
        </w:rPr>
        <w:t xml:space="preserve"> </w:t>
      </w:r>
      <w:r>
        <w:t>Subcláusula Quinta, assim como poderá dispensar que o parecer técnico de análise da prestação de contas</w:t>
      </w:r>
      <w:r>
        <w:rPr>
          <w:spacing w:val="1"/>
        </w:rPr>
        <w:t xml:space="preserve"> </w:t>
      </w:r>
      <w:r>
        <w:t>final avalie os efeitos da parceria na forma da Subcláusula Oitava (art. 55, §3º, do Decreto nº 8.726, de</w:t>
      </w:r>
      <w:r>
        <w:rPr>
          <w:spacing w:val="1"/>
        </w:rPr>
        <w:t xml:space="preserve"> </w:t>
      </w:r>
      <w:r>
        <w:t>2016).</w:t>
      </w:r>
    </w:p>
    <w:p w14:paraId="4D638B23" w14:textId="77777777" w:rsidR="00077A19" w:rsidRDefault="00100920" w:rsidP="00077A19">
      <w:pPr>
        <w:pStyle w:val="Corpodetexto"/>
        <w:spacing w:line="235" w:lineRule="auto"/>
        <w:ind w:right="108" w:firstLine="92"/>
      </w:pPr>
      <w:r>
        <w:rPr>
          <w:b/>
        </w:rPr>
        <w:t xml:space="preserve">Subcláusula Décima. </w:t>
      </w:r>
      <w:r>
        <w:t>Na hipótese de a análise de que trata a Subcláusula Sétima concluir que houve</w:t>
      </w:r>
      <w:r>
        <w:rPr>
          <w:spacing w:val="1"/>
        </w:rPr>
        <w:t xml:space="preserve"> </w:t>
      </w:r>
      <w:r>
        <w:t>descumprimento de metas estabelecidas no plano de trabalho ou evidência de irregularidade, o gestor da</w:t>
      </w:r>
      <w:r>
        <w:rPr>
          <w:spacing w:val="1"/>
        </w:rPr>
        <w:t xml:space="preserve"> </w:t>
      </w:r>
      <w:r>
        <w:t>parceria, antes da emissão do parecer técnico conclusivo, notificará a OSC para que apresente Relatório</w:t>
      </w:r>
      <w:r>
        <w:rPr>
          <w:spacing w:val="1"/>
        </w:rPr>
        <w:t xml:space="preserve"> </w:t>
      </w:r>
      <w:r>
        <w:t>Final de Execução Financeira, no prazo de até 60 (sessenta) dias contados da notificação. Tal prazo poderá</w:t>
      </w:r>
      <w:r>
        <w:rPr>
          <w:spacing w:val="-57"/>
        </w:rPr>
        <w:t xml:space="preserve"> </w:t>
      </w:r>
      <w:r>
        <w:t>ser prorrogado por até 15 (quinze) dias, mediante justificativa e solicitação prévia da OSC.</w:t>
      </w:r>
    </w:p>
    <w:p w14:paraId="3E4FCFCD" w14:textId="59A5EC35" w:rsidR="00F531E5" w:rsidRDefault="00100920" w:rsidP="00077A19">
      <w:pPr>
        <w:pStyle w:val="Corpodetexto"/>
        <w:spacing w:line="235" w:lineRule="auto"/>
        <w:ind w:right="108"/>
      </w:pPr>
      <w:r>
        <w:rPr>
          <w:b/>
        </w:rPr>
        <w:t>Subcláusula</w:t>
      </w:r>
      <w:r>
        <w:rPr>
          <w:b/>
          <w:spacing w:val="1"/>
        </w:rPr>
        <w:t xml:space="preserve"> </w:t>
      </w:r>
      <w:r>
        <w:rPr>
          <w:b/>
        </w:rPr>
        <w:t>Décima</w:t>
      </w:r>
      <w:r>
        <w:rPr>
          <w:b/>
          <w:spacing w:val="1"/>
        </w:rPr>
        <w:t xml:space="preserve"> </w:t>
      </w:r>
      <w:r>
        <w:rPr>
          <w:b/>
        </w:rPr>
        <w:t>Primeira.</w:t>
      </w:r>
      <w:r>
        <w:rPr>
          <w:b/>
          <w:spacing w:val="1"/>
        </w:rPr>
        <w:t xml:space="preserve"> </w:t>
      </w:r>
      <w:r>
        <w:t>O</w:t>
      </w:r>
      <w:r>
        <w:rPr>
          <w:spacing w:val="1"/>
        </w:rPr>
        <w:t xml:space="preserve"> </w:t>
      </w:r>
      <w:r>
        <w:t>Relatório</w:t>
      </w:r>
      <w:r>
        <w:rPr>
          <w:spacing w:val="1"/>
        </w:rPr>
        <w:t xml:space="preserve"> </w:t>
      </w:r>
      <w:r>
        <w:t>Final</w:t>
      </w:r>
      <w:r>
        <w:rPr>
          <w:spacing w:val="1"/>
        </w:rPr>
        <w:t xml:space="preserve"> </w:t>
      </w:r>
      <w:r>
        <w:t>de</w:t>
      </w:r>
      <w:r>
        <w:rPr>
          <w:spacing w:val="1"/>
        </w:rPr>
        <w:t xml:space="preserve"> </w:t>
      </w:r>
      <w:r>
        <w:t>Execução</w:t>
      </w:r>
      <w:r>
        <w:rPr>
          <w:spacing w:val="1"/>
        </w:rPr>
        <w:t xml:space="preserve"> </w:t>
      </w:r>
      <w:r>
        <w:t>Financeira,</w:t>
      </w:r>
      <w:r>
        <w:rPr>
          <w:spacing w:val="1"/>
        </w:rPr>
        <w:t xml:space="preserve"> </w:t>
      </w:r>
      <w:r>
        <w:t>quando</w:t>
      </w:r>
      <w:r>
        <w:rPr>
          <w:spacing w:val="1"/>
        </w:rPr>
        <w:t xml:space="preserve"> </w:t>
      </w:r>
      <w:r>
        <w:t>exigido,</w:t>
      </w:r>
      <w:r>
        <w:rPr>
          <w:spacing w:val="60"/>
        </w:rPr>
        <w:t xml:space="preserve"> </w:t>
      </w:r>
      <w:r>
        <w:t>deverá</w:t>
      </w:r>
      <w:r>
        <w:rPr>
          <w:spacing w:val="-57"/>
        </w:rPr>
        <w:t xml:space="preserve"> </w:t>
      </w:r>
      <w:r>
        <w:t>conter:</w:t>
      </w:r>
    </w:p>
    <w:p w14:paraId="16E3CBFC" w14:textId="77777777" w:rsidR="00F531E5" w:rsidRDefault="00100920">
      <w:pPr>
        <w:pStyle w:val="PargrafodaLista"/>
        <w:numPr>
          <w:ilvl w:val="0"/>
          <w:numId w:val="9"/>
        </w:numPr>
        <w:tabs>
          <w:tab w:val="left" w:pos="474"/>
        </w:tabs>
        <w:spacing w:line="235" w:lineRule="auto"/>
        <w:ind w:firstLine="0"/>
        <w:jc w:val="both"/>
        <w:rPr>
          <w:sz w:val="24"/>
        </w:rPr>
      </w:pPr>
      <w:r>
        <w:rPr>
          <w:sz w:val="24"/>
        </w:rPr>
        <w:t>a relação das receitas e despesas efetivamente realizadas, inclusive rendimentos financeiros, e sua</w:t>
      </w:r>
      <w:r>
        <w:rPr>
          <w:spacing w:val="1"/>
          <w:sz w:val="24"/>
        </w:rPr>
        <w:t xml:space="preserve"> </w:t>
      </w:r>
      <w:r>
        <w:rPr>
          <w:sz w:val="24"/>
        </w:rPr>
        <w:t>vinculação</w:t>
      </w:r>
      <w:r>
        <w:rPr>
          <w:spacing w:val="56"/>
          <w:sz w:val="24"/>
        </w:rPr>
        <w:t xml:space="preserve"> </w:t>
      </w:r>
      <w:r>
        <w:rPr>
          <w:sz w:val="24"/>
        </w:rPr>
        <w:t>com</w:t>
      </w:r>
      <w:r>
        <w:rPr>
          <w:spacing w:val="56"/>
          <w:sz w:val="24"/>
        </w:rPr>
        <w:t xml:space="preserve"> </w:t>
      </w:r>
      <w:r>
        <w:rPr>
          <w:sz w:val="24"/>
        </w:rPr>
        <w:t>a</w:t>
      </w:r>
      <w:r>
        <w:rPr>
          <w:spacing w:val="56"/>
          <w:sz w:val="24"/>
        </w:rPr>
        <w:t xml:space="preserve"> </w:t>
      </w:r>
      <w:r>
        <w:rPr>
          <w:sz w:val="24"/>
        </w:rPr>
        <w:t>execução</w:t>
      </w:r>
      <w:r>
        <w:rPr>
          <w:spacing w:val="56"/>
          <w:sz w:val="24"/>
        </w:rPr>
        <w:t xml:space="preserve"> </w:t>
      </w:r>
      <w:r>
        <w:rPr>
          <w:sz w:val="24"/>
        </w:rPr>
        <w:t>do</w:t>
      </w:r>
      <w:r>
        <w:rPr>
          <w:spacing w:val="56"/>
          <w:sz w:val="24"/>
        </w:rPr>
        <w:t xml:space="preserve"> </w:t>
      </w:r>
      <w:r>
        <w:rPr>
          <w:sz w:val="24"/>
        </w:rPr>
        <w:t>objeto,</w:t>
      </w:r>
      <w:r>
        <w:rPr>
          <w:spacing w:val="56"/>
          <w:sz w:val="24"/>
        </w:rPr>
        <w:t xml:space="preserve"> </w:t>
      </w:r>
      <w:r>
        <w:rPr>
          <w:sz w:val="24"/>
        </w:rPr>
        <w:t>que</w:t>
      </w:r>
      <w:r>
        <w:rPr>
          <w:spacing w:val="56"/>
          <w:sz w:val="24"/>
        </w:rPr>
        <w:t xml:space="preserve"> </w:t>
      </w:r>
      <w:r>
        <w:rPr>
          <w:sz w:val="24"/>
        </w:rPr>
        <w:t>possibilitem</w:t>
      </w:r>
      <w:r>
        <w:rPr>
          <w:spacing w:val="56"/>
          <w:sz w:val="24"/>
        </w:rPr>
        <w:t xml:space="preserve"> </w:t>
      </w:r>
      <w:r>
        <w:rPr>
          <w:sz w:val="24"/>
        </w:rPr>
        <w:t>a</w:t>
      </w:r>
      <w:r>
        <w:rPr>
          <w:spacing w:val="56"/>
          <w:sz w:val="24"/>
        </w:rPr>
        <w:t xml:space="preserve"> </w:t>
      </w:r>
      <w:r>
        <w:rPr>
          <w:sz w:val="24"/>
        </w:rPr>
        <w:t>comprovação</w:t>
      </w:r>
      <w:r>
        <w:rPr>
          <w:spacing w:val="56"/>
          <w:sz w:val="24"/>
        </w:rPr>
        <w:t xml:space="preserve"> </w:t>
      </w:r>
      <w:r>
        <w:rPr>
          <w:sz w:val="24"/>
        </w:rPr>
        <w:t>da</w:t>
      </w:r>
      <w:r>
        <w:rPr>
          <w:spacing w:val="56"/>
          <w:sz w:val="24"/>
        </w:rPr>
        <w:t xml:space="preserve"> </w:t>
      </w:r>
      <w:r>
        <w:rPr>
          <w:sz w:val="24"/>
        </w:rPr>
        <w:t>observância</w:t>
      </w:r>
      <w:r>
        <w:rPr>
          <w:spacing w:val="56"/>
          <w:sz w:val="24"/>
        </w:rPr>
        <w:t xml:space="preserve"> </w:t>
      </w:r>
      <w:r>
        <w:rPr>
          <w:sz w:val="24"/>
        </w:rPr>
        <w:t>do</w:t>
      </w:r>
      <w:r>
        <w:rPr>
          <w:spacing w:val="56"/>
          <w:sz w:val="24"/>
        </w:rPr>
        <w:t xml:space="preserve"> </w:t>
      </w:r>
      <w:r>
        <w:rPr>
          <w:sz w:val="24"/>
        </w:rPr>
        <w:t>plano</w:t>
      </w:r>
      <w:r>
        <w:rPr>
          <w:spacing w:val="56"/>
          <w:sz w:val="24"/>
        </w:rPr>
        <w:t xml:space="preserve"> </w:t>
      </w:r>
      <w:r>
        <w:rPr>
          <w:sz w:val="24"/>
        </w:rPr>
        <w:t>de</w:t>
      </w:r>
      <w:r>
        <w:rPr>
          <w:spacing w:val="-58"/>
          <w:sz w:val="24"/>
        </w:rPr>
        <w:t xml:space="preserve"> </w:t>
      </w:r>
      <w:r>
        <w:rPr>
          <w:sz w:val="24"/>
        </w:rPr>
        <w:t>trabalho;</w:t>
      </w:r>
    </w:p>
    <w:p w14:paraId="3C15343A" w14:textId="77777777" w:rsidR="00F531E5" w:rsidRDefault="00100920">
      <w:pPr>
        <w:pStyle w:val="PargrafodaLista"/>
        <w:numPr>
          <w:ilvl w:val="0"/>
          <w:numId w:val="9"/>
        </w:numPr>
        <w:tabs>
          <w:tab w:val="left" w:pos="501"/>
        </w:tabs>
        <w:spacing w:before="115"/>
        <w:ind w:left="500" w:right="0" w:hanging="281"/>
        <w:jc w:val="both"/>
        <w:rPr>
          <w:sz w:val="24"/>
        </w:rPr>
      </w:pPr>
      <w:r>
        <w:rPr>
          <w:sz w:val="24"/>
        </w:rPr>
        <w:t>o comprovante da devolução do saldo remanescente da conta bancária específica, quando houver;</w:t>
      </w:r>
    </w:p>
    <w:p w14:paraId="148158F5" w14:textId="77777777" w:rsidR="00F531E5" w:rsidRDefault="00100920">
      <w:pPr>
        <w:pStyle w:val="PargrafodaLista"/>
        <w:numPr>
          <w:ilvl w:val="0"/>
          <w:numId w:val="9"/>
        </w:numPr>
        <w:tabs>
          <w:tab w:val="left" w:pos="581"/>
        </w:tabs>
        <w:spacing w:before="114"/>
        <w:ind w:left="580" w:right="0" w:hanging="361"/>
        <w:jc w:val="both"/>
        <w:rPr>
          <w:sz w:val="24"/>
        </w:rPr>
      </w:pPr>
      <w:r>
        <w:rPr>
          <w:sz w:val="24"/>
        </w:rPr>
        <w:t>o extrato da conta bancária específica;</w:t>
      </w:r>
    </w:p>
    <w:p w14:paraId="413E7836" w14:textId="77777777" w:rsidR="00F531E5" w:rsidRDefault="00100920">
      <w:pPr>
        <w:pStyle w:val="PargrafodaLista"/>
        <w:numPr>
          <w:ilvl w:val="0"/>
          <w:numId w:val="9"/>
        </w:numPr>
        <w:tabs>
          <w:tab w:val="left" w:pos="565"/>
        </w:tabs>
        <w:spacing w:line="235" w:lineRule="auto"/>
        <w:ind w:firstLine="0"/>
        <w:jc w:val="both"/>
        <w:rPr>
          <w:sz w:val="24"/>
        </w:rPr>
      </w:pPr>
      <w:r>
        <w:rPr>
          <w:sz w:val="24"/>
        </w:rPr>
        <w:t>a memória de cálculo do rateio das despesas, quando for o caso, que deverá conter a indicação do valor</w:t>
      </w:r>
      <w:r>
        <w:rPr>
          <w:spacing w:val="-57"/>
          <w:sz w:val="24"/>
        </w:rPr>
        <w:t xml:space="preserve"> </w:t>
      </w:r>
      <w:r>
        <w:rPr>
          <w:sz w:val="24"/>
        </w:rPr>
        <w:t>integral da despesa e o detalhamento da divisão de custos, especificando a fonte de custeio de cada fração,</w:t>
      </w:r>
      <w:r>
        <w:rPr>
          <w:spacing w:val="1"/>
          <w:sz w:val="24"/>
        </w:rPr>
        <w:t xml:space="preserve"> </w:t>
      </w:r>
      <w:r>
        <w:rPr>
          <w:sz w:val="24"/>
        </w:rPr>
        <w:t>com identificação do número e do órgão ou entidade da parceria, vedada a duplicidade ou a sobreposição</w:t>
      </w:r>
      <w:r>
        <w:rPr>
          <w:spacing w:val="1"/>
          <w:sz w:val="24"/>
        </w:rPr>
        <w:t xml:space="preserve"> </w:t>
      </w:r>
      <w:r>
        <w:rPr>
          <w:sz w:val="24"/>
        </w:rPr>
        <w:t>de fontes de recursos no custeio de uma mesma parcela da despesa;</w:t>
      </w:r>
    </w:p>
    <w:p w14:paraId="149674DB" w14:textId="77777777" w:rsidR="00F531E5" w:rsidRDefault="00100920">
      <w:pPr>
        <w:pStyle w:val="PargrafodaLista"/>
        <w:numPr>
          <w:ilvl w:val="0"/>
          <w:numId w:val="9"/>
        </w:numPr>
        <w:tabs>
          <w:tab w:val="left" w:pos="483"/>
        </w:tabs>
        <w:spacing w:before="114"/>
        <w:ind w:left="482" w:right="0" w:hanging="263"/>
        <w:jc w:val="both"/>
        <w:rPr>
          <w:sz w:val="24"/>
        </w:rPr>
      </w:pPr>
      <w:r>
        <w:rPr>
          <w:sz w:val="24"/>
        </w:rPr>
        <w:t>a relação de bens adquiridos, produzidos ou transformados, quando houver; e</w:t>
      </w:r>
    </w:p>
    <w:p w14:paraId="6B0DA2BD" w14:textId="77777777" w:rsidR="00F531E5" w:rsidRDefault="00100920">
      <w:pPr>
        <w:pStyle w:val="PargrafodaLista"/>
        <w:numPr>
          <w:ilvl w:val="0"/>
          <w:numId w:val="9"/>
        </w:numPr>
        <w:tabs>
          <w:tab w:val="left" w:pos="646"/>
        </w:tabs>
        <w:spacing w:line="235" w:lineRule="auto"/>
        <w:ind w:firstLine="0"/>
        <w:jc w:val="both"/>
        <w:rPr>
          <w:sz w:val="24"/>
        </w:rPr>
      </w:pPr>
      <w:r>
        <w:rPr>
          <w:sz w:val="24"/>
        </w:rPr>
        <w:t>cópia simples das notas e dos comprovantes fiscais ou recibos, inclusive holerites, com data do</w:t>
      </w:r>
      <w:r>
        <w:rPr>
          <w:spacing w:val="1"/>
          <w:sz w:val="24"/>
        </w:rPr>
        <w:t xml:space="preserve"> </w:t>
      </w:r>
      <w:r>
        <w:rPr>
          <w:sz w:val="24"/>
        </w:rPr>
        <w:t>documento,</w:t>
      </w:r>
      <w:r>
        <w:rPr>
          <w:spacing w:val="-1"/>
          <w:sz w:val="24"/>
        </w:rPr>
        <w:t xml:space="preserve"> </w:t>
      </w:r>
      <w:r>
        <w:rPr>
          <w:sz w:val="24"/>
        </w:rPr>
        <w:t>valor, dados da OSC</w:t>
      </w:r>
      <w:r>
        <w:rPr>
          <w:spacing w:val="-1"/>
          <w:sz w:val="24"/>
        </w:rPr>
        <w:t xml:space="preserve"> </w:t>
      </w:r>
      <w:r>
        <w:rPr>
          <w:sz w:val="24"/>
        </w:rPr>
        <w:t>e do fornecedor e indicação</w:t>
      </w:r>
      <w:r>
        <w:rPr>
          <w:spacing w:val="-1"/>
          <w:sz w:val="24"/>
        </w:rPr>
        <w:t xml:space="preserve"> </w:t>
      </w:r>
      <w:r>
        <w:rPr>
          <w:sz w:val="24"/>
        </w:rPr>
        <w:t>do produto ou serviço.</w:t>
      </w:r>
    </w:p>
    <w:p w14:paraId="05291ACF" w14:textId="6FF683CD" w:rsidR="00F531E5" w:rsidRDefault="00100920">
      <w:pPr>
        <w:pStyle w:val="Corpodetexto"/>
        <w:spacing w:line="235" w:lineRule="auto"/>
      </w:pPr>
      <w:r>
        <w:rPr>
          <w:b/>
        </w:rPr>
        <w:t xml:space="preserve">Subcláusula Décima Segunda. </w:t>
      </w:r>
      <w:r>
        <w:t>A OSC fica dispensada da apresentação dos documentos de que tratam os</w:t>
      </w:r>
      <w:r>
        <w:rPr>
          <w:spacing w:val="1"/>
        </w:rPr>
        <w:t xml:space="preserve"> </w:t>
      </w:r>
      <w:r>
        <w:t>incisos</w:t>
      </w:r>
      <w:r>
        <w:rPr>
          <w:spacing w:val="-1"/>
        </w:rPr>
        <w:t xml:space="preserve"> </w:t>
      </w:r>
      <w:r>
        <w:t>I a IV</w:t>
      </w:r>
      <w:r>
        <w:rPr>
          <w:spacing w:val="-6"/>
        </w:rPr>
        <w:t xml:space="preserve"> </w:t>
      </w:r>
      <w:r>
        <w:t>da Subcláusula Décima Primeira</w:t>
      </w:r>
      <w:r>
        <w:rPr>
          <w:spacing w:val="-1"/>
        </w:rPr>
        <w:t xml:space="preserve"> </w:t>
      </w:r>
      <w:r>
        <w:t>quando já constarem</w:t>
      </w:r>
      <w:r>
        <w:rPr>
          <w:spacing w:val="-1"/>
        </w:rPr>
        <w:t xml:space="preserve"> </w:t>
      </w:r>
      <w:r>
        <w:t>do</w:t>
      </w:r>
      <w:r w:rsidR="00AE65AA">
        <w:t xml:space="preserve"> TRANSFEREGOV.BR.</w:t>
      </w:r>
    </w:p>
    <w:p w14:paraId="14F62B47" w14:textId="77777777" w:rsidR="00F531E5" w:rsidRDefault="00100920">
      <w:pPr>
        <w:pStyle w:val="Corpodetexto"/>
        <w:spacing w:before="120" w:line="235" w:lineRule="auto"/>
      </w:pPr>
      <w:r>
        <w:rPr>
          <w:b/>
        </w:rPr>
        <w:t>Subcláusula</w:t>
      </w:r>
      <w:r>
        <w:rPr>
          <w:b/>
          <w:spacing w:val="-1"/>
        </w:rPr>
        <w:t xml:space="preserve"> </w:t>
      </w:r>
      <w:r>
        <w:rPr>
          <w:b/>
        </w:rPr>
        <w:t>Décima</w:t>
      </w:r>
      <w:r>
        <w:rPr>
          <w:b/>
          <w:spacing w:val="-5"/>
        </w:rPr>
        <w:t xml:space="preserve"> </w:t>
      </w:r>
      <w:r>
        <w:rPr>
          <w:b/>
        </w:rPr>
        <w:t>Terceira.</w:t>
      </w:r>
      <w:r>
        <w:rPr>
          <w:b/>
          <w:spacing w:val="-13"/>
        </w:rPr>
        <w:t xml:space="preserve"> </w:t>
      </w:r>
      <w:r>
        <w:t>A</w:t>
      </w:r>
      <w:r>
        <w:rPr>
          <w:spacing w:val="-14"/>
        </w:rPr>
        <w:t xml:space="preserve"> </w:t>
      </w:r>
      <w:r>
        <w:t>análise do</w:t>
      </w:r>
      <w:r>
        <w:rPr>
          <w:spacing w:val="-1"/>
        </w:rPr>
        <w:t xml:space="preserve"> </w:t>
      </w:r>
      <w:r>
        <w:t>Relatório Final de Execução Financeira,</w:t>
      </w:r>
      <w:r>
        <w:rPr>
          <w:spacing w:val="-1"/>
        </w:rPr>
        <w:t xml:space="preserve"> </w:t>
      </w:r>
      <w:r>
        <w:t>quando exigido, será</w:t>
      </w:r>
      <w:r>
        <w:rPr>
          <w:spacing w:val="-58"/>
        </w:rPr>
        <w:t xml:space="preserve"> </w:t>
      </w:r>
      <w:r>
        <w:t>feita pela</w:t>
      </w:r>
      <w:r>
        <w:rPr>
          <w:spacing w:val="-14"/>
        </w:rPr>
        <w:t xml:space="preserve"> </w:t>
      </w:r>
      <w:r>
        <w:t>Administração Pública e contemplará:</w:t>
      </w:r>
    </w:p>
    <w:p w14:paraId="42E6FF7C" w14:textId="55DD411E" w:rsidR="00F531E5" w:rsidRDefault="007162FA">
      <w:pPr>
        <w:pStyle w:val="PargrafodaLista"/>
        <w:numPr>
          <w:ilvl w:val="0"/>
          <w:numId w:val="8"/>
        </w:numPr>
        <w:tabs>
          <w:tab w:val="left" w:pos="426"/>
        </w:tabs>
        <w:spacing w:line="235" w:lineRule="auto"/>
        <w:ind w:firstLine="0"/>
        <w:jc w:val="both"/>
        <w:rPr>
          <w:sz w:val="24"/>
        </w:rPr>
      </w:pPr>
      <w:r>
        <w:rPr>
          <w:noProof/>
        </w:rPr>
        <mc:AlternateContent>
          <mc:Choice Requires="wps">
            <w:drawing>
              <wp:anchor distT="0" distB="0" distL="114300" distR="114300" simplePos="0" relativeHeight="487201792" behindDoc="1" locked="0" layoutInCell="1" allowOverlap="1" wp14:anchorId="7234C606" wp14:editId="63B29A7B">
                <wp:simplePos x="0" y="0"/>
                <wp:positionH relativeFrom="page">
                  <wp:posOffset>2227580</wp:posOffset>
                </wp:positionH>
                <wp:positionV relativeFrom="paragraph">
                  <wp:posOffset>510540</wp:posOffset>
                </wp:positionV>
                <wp:extent cx="47625" cy="9525"/>
                <wp:effectExtent l="0" t="0" r="0" b="0"/>
                <wp:wrapNone/>
                <wp:docPr id="7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2BE86" id="Rectangle 50" o:spid="_x0000_s1026" style="position:absolute;margin-left:175.4pt;margin-top:40.2pt;width:3.75pt;height:.75pt;z-index:-1611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" fillcolor="black" stroked="f">
                <w10:wrap anchorx="page"/>
              </v:rect>
            </w:pict>
          </mc:Fallback>
        </mc:AlternateContent>
      </w:r>
      <w:r w:rsidR="00100920">
        <w:rPr>
          <w:sz w:val="24"/>
        </w:rPr>
        <w:t>o exame da conformidade das despesas, realizado pela verificação das despesas previstas e das despesas</w:t>
      </w:r>
      <w:r w:rsidR="00100920">
        <w:rPr>
          <w:spacing w:val="1"/>
          <w:sz w:val="24"/>
        </w:rPr>
        <w:t xml:space="preserve"> </w:t>
      </w:r>
      <w:r w:rsidR="00100920">
        <w:rPr>
          <w:sz w:val="24"/>
        </w:rPr>
        <w:t>efetivamente realizadas, por item ou agrupamento de itens, conforme aprovado no plano de trabalho,</w:t>
      </w:r>
      <w:r w:rsidR="00100920">
        <w:rPr>
          <w:spacing w:val="1"/>
          <w:sz w:val="24"/>
        </w:rPr>
        <w:t xml:space="preserve"> </w:t>
      </w:r>
      <w:r w:rsidR="00100920">
        <w:rPr>
          <w:sz w:val="24"/>
        </w:rPr>
        <w:t>observado o disposto no § 3º do art. 36 do Decreto nº 8.726, de 2016; e</w:t>
      </w:r>
    </w:p>
    <w:p w14:paraId="32E416D5" w14:textId="77777777" w:rsidR="00F531E5" w:rsidRDefault="00100920">
      <w:pPr>
        <w:pStyle w:val="PargrafodaLista"/>
        <w:numPr>
          <w:ilvl w:val="0"/>
          <w:numId w:val="8"/>
        </w:numPr>
        <w:tabs>
          <w:tab w:val="left" w:pos="517"/>
        </w:tabs>
        <w:spacing w:line="235" w:lineRule="auto"/>
        <w:ind w:firstLine="0"/>
        <w:jc w:val="both"/>
        <w:rPr>
          <w:sz w:val="24"/>
        </w:rPr>
      </w:pPr>
      <w:r>
        <w:rPr>
          <w:sz w:val="24"/>
        </w:rPr>
        <w:t>a</w:t>
      </w:r>
      <w:r>
        <w:rPr>
          <w:spacing w:val="16"/>
          <w:sz w:val="24"/>
        </w:rPr>
        <w:t xml:space="preserve"> </w:t>
      </w:r>
      <w:r>
        <w:rPr>
          <w:sz w:val="24"/>
        </w:rPr>
        <w:t>verificação</w:t>
      </w:r>
      <w:r>
        <w:rPr>
          <w:spacing w:val="16"/>
          <w:sz w:val="24"/>
        </w:rPr>
        <w:t xml:space="preserve"> </w:t>
      </w:r>
      <w:r>
        <w:rPr>
          <w:sz w:val="24"/>
        </w:rPr>
        <w:t>da</w:t>
      </w:r>
      <w:r>
        <w:rPr>
          <w:spacing w:val="16"/>
          <w:sz w:val="24"/>
        </w:rPr>
        <w:t xml:space="preserve"> </w:t>
      </w:r>
      <w:r>
        <w:rPr>
          <w:sz w:val="24"/>
        </w:rPr>
        <w:t>conciliação</w:t>
      </w:r>
      <w:r>
        <w:rPr>
          <w:spacing w:val="16"/>
          <w:sz w:val="24"/>
        </w:rPr>
        <w:t xml:space="preserve"> </w:t>
      </w:r>
      <w:r>
        <w:rPr>
          <w:sz w:val="24"/>
        </w:rPr>
        <w:t>bancária,</w:t>
      </w:r>
      <w:r>
        <w:rPr>
          <w:spacing w:val="16"/>
          <w:sz w:val="24"/>
        </w:rPr>
        <w:t xml:space="preserve"> </w:t>
      </w:r>
      <w:r>
        <w:rPr>
          <w:sz w:val="24"/>
        </w:rPr>
        <w:t>por</w:t>
      </w:r>
      <w:r>
        <w:rPr>
          <w:spacing w:val="16"/>
          <w:sz w:val="24"/>
        </w:rPr>
        <w:t xml:space="preserve"> </w:t>
      </w:r>
      <w:r>
        <w:rPr>
          <w:sz w:val="24"/>
        </w:rPr>
        <w:t>meio</w:t>
      </w:r>
      <w:r>
        <w:rPr>
          <w:spacing w:val="16"/>
          <w:sz w:val="24"/>
        </w:rPr>
        <w:t xml:space="preserve"> </w:t>
      </w:r>
      <w:r>
        <w:rPr>
          <w:sz w:val="24"/>
        </w:rPr>
        <w:t>da</w:t>
      </w:r>
      <w:r>
        <w:rPr>
          <w:spacing w:val="16"/>
          <w:sz w:val="24"/>
        </w:rPr>
        <w:t xml:space="preserve"> </w:t>
      </w:r>
      <w:r>
        <w:rPr>
          <w:sz w:val="24"/>
        </w:rPr>
        <w:t>aferição</w:t>
      </w:r>
      <w:r>
        <w:rPr>
          <w:spacing w:val="16"/>
          <w:sz w:val="24"/>
        </w:rPr>
        <w:t xml:space="preserve"> </w:t>
      </w:r>
      <w:r>
        <w:rPr>
          <w:sz w:val="24"/>
        </w:rPr>
        <w:t>da</w:t>
      </w:r>
      <w:r>
        <w:rPr>
          <w:spacing w:val="16"/>
          <w:sz w:val="24"/>
        </w:rPr>
        <w:t xml:space="preserve"> </w:t>
      </w:r>
      <w:r>
        <w:rPr>
          <w:sz w:val="24"/>
        </w:rPr>
        <w:t>correlação</w:t>
      </w:r>
      <w:r>
        <w:rPr>
          <w:spacing w:val="16"/>
          <w:sz w:val="24"/>
        </w:rPr>
        <w:t xml:space="preserve"> </w:t>
      </w:r>
      <w:r>
        <w:rPr>
          <w:sz w:val="24"/>
        </w:rPr>
        <w:t>entre</w:t>
      </w:r>
      <w:r>
        <w:rPr>
          <w:spacing w:val="16"/>
          <w:sz w:val="24"/>
        </w:rPr>
        <w:t xml:space="preserve"> </w:t>
      </w:r>
      <w:r>
        <w:rPr>
          <w:sz w:val="24"/>
        </w:rPr>
        <w:t>as</w:t>
      </w:r>
      <w:r>
        <w:rPr>
          <w:spacing w:val="16"/>
          <w:sz w:val="24"/>
        </w:rPr>
        <w:t xml:space="preserve"> </w:t>
      </w:r>
      <w:r>
        <w:rPr>
          <w:sz w:val="24"/>
        </w:rPr>
        <w:t>despesas</w:t>
      </w:r>
      <w:r>
        <w:rPr>
          <w:spacing w:val="16"/>
          <w:sz w:val="24"/>
        </w:rPr>
        <w:t xml:space="preserve"> </w:t>
      </w:r>
      <w:r>
        <w:rPr>
          <w:sz w:val="24"/>
        </w:rPr>
        <w:t>constantes</w:t>
      </w:r>
      <w:r>
        <w:rPr>
          <w:spacing w:val="-58"/>
          <w:sz w:val="24"/>
        </w:rPr>
        <w:t xml:space="preserve"> </w:t>
      </w:r>
      <w:r>
        <w:rPr>
          <w:sz w:val="24"/>
        </w:rPr>
        <w:t>na relação de pagamentos e os débitos efetuados na conta corrente específica da parceria.</w:t>
      </w:r>
    </w:p>
    <w:p w14:paraId="734CBA99" w14:textId="77777777" w:rsidR="00F531E5" w:rsidRDefault="00100920">
      <w:pPr>
        <w:pStyle w:val="Corpodetexto"/>
        <w:spacing w:before="120" w:line="235" w:lineRule="auto"/>
      </w:pPr>
      <w:r>
        <w:rPr>
          <w:b/>
        </w:rPr>
        <w:t xml:space="preserve">Subcláusula Décima Quarta. </w:t>
      </w:r>
      <w:r>
        <w:t>Os dados financeiros serão analisados com o intuito de estabelecer o nexo</w:t>
      </w:r>
      <w:r>
        <w:rPr>
          <w:spacing w:val="1"/>
        </w:rPr>
        <w:t xml:space="preserve"> </w:t>
      </w:r>
      <w:r>
        <w:lastRenderedPageBreak/>
        <w:t>de causalidade entre a receita e a despesa realizada, a sua conformidade e o cumprimento das normas</w:t>
      </w:r>
      <w:r>
        <w:rPr>
          <w:spacing w:val="1"/>
        </w:rPr>
        <w:t xml:space="preserve"> </w:t>
      </w:r>
      <w:r>
        <w:t>pertinentes (art. 64, §2º, da Lei nº 13.019, de 2014).</w:t>
      </w:r>
    </w:p>
    <w:p w14:paraId="619F7BE3" w14:textId="77777777" w:rsidR="00F531E5" w:rsidRDefault="00100920">
      <w:pPr>
        <w:pStyle w:val="Corpodetexto"/>
        <w:spacing w:line="235" w:lineRule="auto"/>
      </w:pPr>
      <w:r>
        <w:rPr>
          <w:b/>
        </w:rPr>
        <w:t xml:space="preserve">Subcláusula Décima Quinta. </w:t>
      </w:r>
      <w:r>
        <w:t>Observada a verdade real e os resultados alcançados, o parecer técnico</w:t>
      </w:r>
      <w:r>
        <w:rPr>
          <w:spacing w:val="1"/>
        </w:rPr>
        <w:t xml:space="preserve"> </w:t>
      </w:r>
      <w:r>
        <w:t>conclusivo da prestação de contas final embasará a decisão da autoridade competente e poderá concluir</w:t>
      </w:r>
      <w:r>
        <w:rPr>
          <w:spacing w:val="1"/>
        </w:rPr>
        <w:t xml:space="preserve"> </w:t>
      </w:r>
      <w:r>
        <w:t>pela:</w:t>
      </w:r>
    </w:p>
    <w:p w14:paraId="3E609A7E" w14:textId="77777777" w:rsidR="00F531E5" w:rsidRDefault="00100920">
      <w:pPr>
        <w:pStyle w:val="PargrafodaLista"/>
        <w:numPr>
          <w:ilvl w:val="0"/>
          <w:numId w:val="7"/>
        </w:numPr>
        <w:tabs>
          <w:tab w:val="left" w:pos="421"/>
        </w:tabs>
        <w:spacing w:before="114"/>
        <w:ind w:right="0"/>
        <w:jc w:val="both"/>
        <w:rPr>
          <w:sz w:val="24"/>
        </w:rPr>
      </w:pPr>
      <w:r>
        <w:rPr>
          <w:sz w:val="24"/>
        </w:rPr>
        <w:t>aprovação das contas, que ocorrerá quando constatado o cumprimento do objeto e das metas da parceria;</w:t>
      </w:r>
    </w:p>
    <w:p w14:paraId="1B13A440" w14:textId="77777777" w:rsidR="00F531E5" w:rsidRDefault="00100920">
      <w:pPr>
        <w:pStyle w:val="PargrafodaLista"/>
        <w:numPr>
          <w:ilvl w:val="0"/>
          <w:numId w:val="7"/>
        </w:numPr>
        <w:tabs>
          <w:tab w:val="left" w:pos="512"/>
        </w:tabs>
        <w:spacing w:line="235" w:lineRule="auto"/>
        <w:ind w:left="220" w:firstLine="0"/>
        <w:jc w:val="both"/>
        <w:rPr>
          <w:sz w:val="24"/>
        </w:rPr>
      </w:pPr>
      <w:r>
        <w:rPr>
          <w:sz w:val="24"/>
        </w:rPr>
        <w:t>aprovação das contas com ressalvas, que ocorrerá quando, apesar de cumpridos o objeto e as metas da</w:t>
      </w:r>
      <w:r>
        <w:rPr>
          <w:spacing w:val="1"/>
          <w:sz w:val="24"/>
        </w:rPr>
        <w:t xml:space="preserve"> </w:t>
      </w:r>
      <w:r>
        <w:rPr>
          <w:sz w:val="24"/>
        </w:rPr>
        <w:t>parceria, for constatada impropriedade ou qualquer outra falta de natureza formal que não resulte em dano</w:t>
      </w:r>
      <w:r>
        <w:rPr>
          <w:spacing w:val="1"/>
          <w:sz w:val="24"/>
        </w:rPr>
        <w:t xml:space="preserve"> </w:t>
      </w:r>
      <w:r>
        <w:rPr>
          <w:sz w:val="24"/>
        </w:rPr>
        <w:t>ao erário; ou</w:t>
      </w:r>
    </w:p>
    <w:p w14:paraId="5B90E1DF" w14:textId="77777777" w:rsidR="00F531E5" w:rsidRDefault="00100920">
      <w:pPr>
        <w:pStyle w:val="PargrafodaLista"/>
        <w:numPr>
          <w:ilvl w:val="0"/>
          <w:numId w:val="7"/>
        </w:numPr>
        <w:tabs>
          <w:tab w:val="left" w:pos="581"/>
        </w:tabs>
        <w:spacing w:before="114"/>
        <w:ind w:left="580" w:right="0" w:hanging="361"/>
        <w:jc w:val="both"/>
        <w:rPr>
          <w:sz w:val="24"/>
        </w:rPr>
      </w:pPr>
      <w:r>
        <w:rPr>
          <w:sz w:val="24"/>
        </w:rPr>
        <w:t>rejeição das contas, que ocorrerá nas seguintes hipóteses:</w:t>
      </w:r>
    </w:p>
    <w:p w14:paraId="603611CF" w14:textId="77777777" w:rsidR="00F531E5" w:rsidRDefault="00F531E5">
      <w:pPr>
        <w:pStyle w:val="Corpodetexto"/>
        <w:spacing w:before="5"/>
        <w:ind w:left="0" w:right="0"/>
        <w:jc w:val="left"/>
        <w:rPr>
          <w:sz w:val="20"/>
        </w:rPr>
      </w:pPr>
    </w:p>
    <w:p w14:paraId="15561E53" w14:textId="77777777" w:rsidR="00F531E5" w:rsidRDefault="00100920">
      <w:pPr>
        <w:pStyle w:val="PargrafodaLista"/>
        <w:numPr>
          <w:ilvl w:val="1"/>
          <w:numId w:val="7"/>
        </w:numPr>
        <w:tabs>
          <w:tab w:val="left" w:pos="821"/>
        </w:tabs>
        <w:spacing w:before="0"/>
        <w:ind w:right="0" w:hanging="348"/>
        <w:rPr>
          <w:sz w:val="24"/>
        </w:rPr>
      </w:pPr>
      <w:r>
        <w:rPr>
          <w:sz w:val="24"/>
        </w:rPr>
        <w:t>omissão no dever de prestar contas;</w:t>
      </w:r>
    </w:p>
    <w:p w14:paraId="23D60DC0" w14:textId="77777777" w:rsidR="00F531E5" w:rsidRDefault="00100920">
      <w:pPr>
        <w:pStyle w:val="PargrafodaLista"/>
        <w:numPr>
          <w:ilvl w:val="1"/>
          <w:numId w:val="7"/>
        </w:numPr>
        <w:tabs>
          <w:tab w:val="left" w:pos="821"/>
        </w:tabs>
        <w:spacing w:before="114"/>
        <w:ind w:right="0" w:hanging="361"/>
        <w:rPr>
          <w:sz w:val="24"/>
        </w:rPr>
      </w:pPr>
      <w:r>
        <w:rPr>
          <w:sz w:val="24"/>
        </w:rPr>
        <w:t>descumprimento injustificado do objeto e das metas estabelecidos no plano de trabalho;</w:t>
      </w:r>
    </w:p>
    <w:p w14:paraId="65DA500C" w14:textId="77777777" w:rsidR="00F531E5" w:rsidRDefault="00100920">
      <w:pPr>
        <w:pStyle w:val="PargrafodaLista"/>
        <w:numPr>
          <w:ilvl w:val="1"/>
          <w:numId w:val="7"/>
        </w:numPr>
        <w:tabs>
          <w:tab w:val="left" w:pos="821"/>
        </w:tabs>
        <w:spacing w:before="114"/>
        <w:ind w:right="0" w:hanging="348"/>
        <w:rPr>
          <w:sz w:val="24"/>
        </w:rPr>
      </w:pPr>
      <w:r>
        <w:rPr>
          <w:sz w:val="24"/>
        </w:rPr>
        <w:t>dano ao erário decorrente de ato de gestão ilegítimo ou antieconômico; ou</w:t>
      </w:r>
    </w:p>
    <w:p w14:paraId="033DB946" w14:textId="77777777" w:rsidR="00F531E5" w:rsidRDefault="00100920">
      <w:pPr>
        <w:pStyle w:val="PargrafodaLista"/>
        <w:numPr>
          <w:ilvl w:val="1"/>
          <w:numId w:val="7"/>
        </w:numPr>
        <w:tabs>
          <w:tab w:val="left" w:pos="821"/>
        </w:tabs>
        <w:spacing w:before="114"/>
        <w:ind w:right="0" w:hanging="361"/>
        <w:rPr>
          <w:sz w:val="24"/>
        </w:rPr>
      </w:pPr>
      <w:r>
        <w:rPr>
          <w:sz w:val="24"/>
        </w:rPr>
        <w:t>desfalque ou desvio de dinheiro, bens ou valores públicos.</w:t>
      </w:r>
    </w:p>
    <w:p w14:paraId="71F96EE5" w14:textId="77777777" w:rsidR="00F531E5" w:rsidRDefault="00F531E5">
      <w:pPr>
        <w:pStyle w:val="Corpodetexto"/>
        <w:spacing w:before="9"/>
        <w:ind w:left="0" w:right="0"/>
        <w:jc w:val="left"/>
        <w:rPr>
          <w:sz w:val="20"/>
        </w:rPr>
      </w:pPr>
    </w:p>
    <w:p w14:paraId="09203771" w14:textId="77777777" w:rsidR="00F531E5" w:rsidRDefault="00100920">
      <w:pPr>
        <w:pStyle w:val="Corpodetexto"/>
        <w:spacing w:before="0" w:line="235" w:lineRule="auto"/>
      </w:pPr>
      <w:r>
        <w:rPr>
          <w:b/>
        </w:rPr>
        <w:t xml:space="preserve">Subcláusula Décima Sexta. </w:t>
      </w:r>
      <w:r>
        <w:t>A rejeição das contas não poderá ser fundamentada unicamente na avaliação</w:t>
      </w:r>
      <w:r>
        <w:rPr>
          <w:spacing w:val="1"/>
        </w:rPr>
        <w:t xml:space="preserve"> </w:t>
      </w:r>
      <w:r>
        <w:t>dos efeitos da parceria, de que trata o parágrafo único do art. 63 do Decreto nº 8.726, de 2016, devendo ser</w:t>
      </w:r>
      <w:r>
        <w:rPr>
          <w:spacing w:val="-57"/>
        </w:rPr>
        <w:t xml:space="preserve"> </w:t>
      </w:r>
      <w:r>
        <w:t>objeto de análise o cumprimento do objeto e o alcance das metas previstas no plano de trabalho.</w:t>
      </w:r>
    </w:p>
    <w:p w14:paraId="33FB91FD" w14:textId="77777777" w:rsidR="00F531E5" w:rsidRDefault="00100920">
      <w:pPr>
        <w:pStyle w:val="Corpodetexto"/>
        <w:spacing w:line="235" w:lineRule="auto"/>
      </w:pPr>
      <w:r>
        <w:rPr>
          <w:b/>
        </w:rPr>
        <w:t xml:space="preserve">Subcláusula Décima Sétima. </w:t>
      </w:r>
      <w:r>
        <w:t>A decisão sobre a prestação de contas final caberá à autoridade responsável</w:t>
      </w:r>
      <w:r>
        <w:rPr>
          <w:spacing w:val="1"/>
        </w:rPr>
        <w:t xml:space="preserve"> </w:t>
      </w:r>
      <w:r>
        <w:t>por celebrar a parceria ou ao agente a ela diretamente subordinado, vedada a subdelegação.</w:t>
      </w:r>
    </w:p>
    <w:p w14:paraId="551C69A1" w14:textId="77777777" w:rsidR="00F531E5" w:rsidRDefault="00100920">
      <w:pPr>
        <w:spacing w:before="115"/>
        <w:ind w:left="220"/>
        <w:jc w:val="both"/>
        <w:rPr>
          <w:sz w:val="24"/>
        </w:rPr>
      </w:pPr>
      <w:r>
        <w:rPr>
          <w:b/>
          <w:sz w:val="24"/>
        </w:rPr>
        <w:t>Subcláusula Décima Oitava.</w:t>
      </w:r>
      <w:r>
        <w:rPr>
          <w:b/>
          <w:spacing w:val="-14"/>
          <w:sz w:val="24"/>
        </w:rPr>
        <w:t xml:space="preserve"> </w:t>
      </w:r>
      <w:r>
        <w:rPr>
          <w:sz w:val="24"/>
        </w:rPr>
        <w:t>A</w:t>
      </w:r>
      <w:r>
        <w:rPr>
          <w:spacing w:val="-14"/>
          <w:sz w:val="24"/>
        </w:rPr>
        <w:t xml:space="preserve"> </w:t>
      </w:r>
      <w:r>
        <w:rPr>
          <w:sz w:val="24"/>
        </w:rPr>
        <w:t>OSC será notificada da decisão da autoridade competente e poderá:</w:t>
      </w:r>
    </w:p>
    <w:p w14:paraId="3E0D33B5" w14:textId="77777777" w:rsidR="00F531E5" w:rsidRDefault="00100920">
      <w:pPr>
        <w:pStyle w:val="PargrafodaLista"/>
        <w:numPr>
          <w:ilvl w:val="0"/>
          <w:numId w:val="6"/>
        </w:numPr>
        <w:tabs>
          <w:tab w:val="left" w:pos="424"/>
        </w:tabs>
        <w:spacing w:line="235" w:lineRule="auto"/>
        <w:ind w:firstLine="0"/>
        <w:jc w:val="both"/>
        <w:rPr>
          <w:sz w:val="24"/>
        </w:rPr>
      </w:pPr>
      <w:r>
        <w:rPr>
          <w:sz w:val="24"/>
        </w:rPr>
        <w:t>apresentar recurso, no prazo de 30 (trinta) dias, à autoridade que a proferiu, a qual, se não reconsiderar a</w:t>
      </w:r>
      <w:r>
        <w:rPr>
          <w:spacing w:val="1"/>
          <w:sz w:val="24"/>
        </w:rPr>
        <w:t xml:space="preserve"> </w:t>
      </w:r>
      <w:r>
        <w:rPr>
          <w:sz w:val="24"/>
        </w:rPr>
        <w:t>decisão no prazo de 30 (trinta) dias, encaminhará o recurso ao Ministro de Estado ou ao dirigente máximo</w:t>
      </w:r>
      <w:r>
        <w:rPr>
          <w:spacing w:val="1"/>
          <w:sz w:val="24"/>
        </w:rPr>
        <w:t xml:space="preserve"> </w:t>
      </w:r>
      <w:r>
        <w:rPr>
          <w:sz w:val="24"/>
        </w:rPr>
        <w:t>da entidade da</w:t>
      </w:r>
      <w:r>
        <w:rPr>
          <w:spacing w:val="-14"/>
          <w:sz w:val="24"/>
        </w:rPr>
        <w:t xml:space="preserve"> </w:t>
      </w:r>
      <w:r>
        <w:rPr>
          <w:sz w:val="24"/>
        </w:rPr>
        <w:t>Administração Pública Federal, para decisão final no prazo de 30 (trinta) dias; ou</w:t>
      </w:r>
    </w:p>
    <w:p w14:paraId="1978ACD1" w14:textId="77777777" w:rsidR="00F531E5" w:rsidRDefault="00F531E5">
      <w:pPr>
        <w:spacing w:line="235" w:lineRule="auto"/>
        <w:jc w:val="both"/>
        <w:rPr>
          <w:sz w:val="24"/>
        </w:rPr>
      </w:pPr>
    </w:p>
    <w:p w14:paraId="6CBFAC16" w14:textId="77777777" w:rsidR="00F531E5" w:rsidRDefault="00100920">
      <w:pPr>
        <w:pStyle w:val="PargrafodaLista"/>
        <w:numPr>
          <w:ilvl w:val="0"/>
          <w:numId w:val="6"/>
        </w:numPr>
        <w:tabs>
          <w:tab w:val="left" w:pos="515"/>
        </w:tabs>
        <w:spacing w:before="84" w:line="235" w:lineRule="auto"/>
        <w:ind w:firstLine="0"/>
        <w:rPr>
          <w:sz w:val="24"/>
        </w:rPr>
      </w:pPr>
      <w:r>
        <w:rPr>
          <w:sz w:val="24"/>
        </w:rPr>
        <w:t>sanar</w:t>
      </w:r>
      <w:r>
        <w:rPr>
          <w:spacing w:val="14"/>
          <w:sz w:val="24"/>
        </w:rPr>
        <w:t xml:space="preserve"> </w:t>
      </w:r>
      <w:r>
        <w:rPr>
          <w:sz w:val="24"/>
        </w:rPr>
        <w:t>a</w:t>
      </w:r>
      <w:r>
        <w:rPr>
          <w:spacing w:val="14"/>
          <w:sz w:val="24"/>
        </w:rPr>
        <w:t xml:space="preserve"> </w:t>
      </w:r>
      <w:r>
        <w:rPr>
          <w:sz w:val="24"/>
        </w:rPr>
        <w:t>irregularidade</w:t>
      </w:r>
      <w:r>
        <w:rPr>
          <w:spacing w:val="14"/>
          <w:sz w:val="24"/>
        </w:rPr>
        <w:t xml:space="preserve"> </w:t>
      </w:r>
      <w:r>
        <w:rPr>
          <w:sz w:val="24"/>
        </w:rPr>
        <w:t>ou</w:t>
      </w:r>
      <w:r>
        <w:rPr>
          <w:spacing w:val="14"/>
          <w:sz w:val="24"/>
        </w:rPr>
        <w:t xml:space="preserve"> </w:t>
      </w:r>
      <w:r>
        <w:rPr>
          <w:sz w:val="24"/>
        </w:rPr>
        <w:t>cumprir</w:t>
      </w:r>
      <w:r>
        <w:rPr>
          <w:spacing w:val="14"/>
          <w:sz w:val="24"/>
        </w:rPr>
        <w:t xml:space="preserve"> </w:t>
      </w:r>
      <w:r>
        <w:rPr>
          <w:sz w:val="24"/>
        </w:rPr>
        <w:t>a</w:t>
      </w:r>
      <w:r>
        <w:rPr>
          <w:spacing w:val="14"/>
          <w:sz w:val="24"/>
        </w:rPr>
        <w:t xml:space="preserve"> </w:t>
      </w:r>
      <w:r>
        <w:rPr>
          <w:sz w:val="24"/>
        </w:rPr>
        <w:t>obrigação,</w:t>
      </w:r>
      <w:r>
        <w:rPr>
          <w:spacing w:val="14"/>
          <w:sz w:val="24"/>
        </w:rPr>
        <w:t xml:space="preserve"> </w:t>
      </w:r>
      <w:r>
        <w:rPr>
          <w:sz w:val="24"/>
        </w:rPr>
        <w:t>no</w:t>
      </w:r>
      <w:r>
        <w:rPr>
          <w:spacing w:val="14"/>
          <w:sz w:val="24"/>
        </w:rPr>
        <w:t xml:space="preserve"> </w:t>
      </w:r>
      <w:r>
        <w:rPr>
          <w:sz w:val="24"/>
        </w:rPr>
        <w:t>prazo</w:t>
      </w:r>
      <w:r>
        <w:rPr>
          <w:spacing w:val="14"/>
          <w:sz w:val="24"/>
        </w:rPr>
        <w:t xml:space="preserve"> </w:t>
      </w:r>
      <w:r>
        <w:rPr>
          <w:sz w:val="24"/>
        </w:rPr>
        <w:t>de</w:t>
      </w:r>
      <w:r>
        <w:rPr>
          <w:spacing w:val="14"/>
          <w:sz w:val="24"/>
        </w:rPr>
        <w:t xml:space="preserve"> </w:t>
      </w:r>
      <w:r>
        <w:rPr>
          <w:sz w:val="24"/>
        </w:rPr>
        <w:t>45</w:t>
      </w:r>
      <w:r>
        <w:rPr>
          <w:spacing w:val="14"/>
          <w:sz w:val="24"/>
        </w:rPr>
        <w:t xml:space="preserve"> </w:t>
      </w:r>
      <w:r>
        <w:rPr>
          <w:sz w:val="24"/>
        </w:rPr>
        <w:t>(quarenta</w:t>
      </w:r>
      <w:r>
        <w:rPr>
          <w:spacing w:val="14"/>
          <w:sz w:val="24"/>
        </w:rPr>
        <w:t xml:space="preserve"> </w:t>
      </w:r>
      <w:r>
        <w:rPr>
          <w:sz w:val="24"/>
        </w:rPr>
        <w:t>e</w:t>
      </w:r>
      <w:r>
        <w:rPr>
          <w:spacing w:val="14"/>
          <w:sz w:val="24"/>
        </w:rPr>
        <w:t xml:space="preserve"> </w:t>
      </w:r>
      <w:r>
        <w:rPr>
          <w:sz w:val="24"/>
        </w:rPr>
        <w:t>cinco)</w:t>
      </w:r>
      <w:r>
        <w:rPr>
          <w:spacing w:val="14"/>
          <w:sz w:val="24"/>
        </w:rPr>
        <w:t xml:space="preserve"> </w:t>
      </w:r>
      <w:r>
        <w:rPr>
          <w:sz w:val="24"/>
        </w:rPr>
        <w:t>dias,</w:t>
      </w:r>
      <w:r>
        <w:rPr>
          <w:spacing w:val="14"/>
          <w:sz w:val="24"/>
        </w:rPr>
        <w:t xml:space="preserve"> </w:t>
      </w:r>
      <w:r>
        <w:rPr>
          <w:sz w:val="24"/>
        </w:rPr>
        <w:t>prorrogável,</w:t>
      </w:r>
      <w:r>
        <w:rPr>
          <w:spacing w:val="14"/>
          <w:sz w:val="24"/>
        </w:rPr>
        <w:t xml:space="preserve"> </w:t>
      </w:r>
      <w:r>
        <w:rPr>
          <w:sz w:val="24"/>
        </w:rPr>
        <w:t>no</w:t>
      </w:r>
      <w:r>
        <w:rPr>
          <w:spacing w:val="-57"/>
          <w:sz w:val="24"/>
        </w:rPr>
        <w:t xml:space="preserve"> </w:t>
      </w:r>
      <w:r>
        <w:rPr>
          <w:sz w:val="24"/>
        </w:rPr>
        <w:t>máximo, por igual período.</w:t>
      </w:r>
    </w:p>
    <w:p w14:paraId="1039AF65" w14:textId="77777777" w:rsidR="00F531E5" w:rsidRDefault="00100920">
      <w:pPr>
        <w:spacing w:before="115"/>
        <w:ind w:left="220"/>
        <w:rPr>
          <w:sz w:val="24"/>
        </w:rPr>
      </w:pPr>
      <w:r>
        <w:rPr>
          <w:b/>
          <w:sz w:val="24"/>
        </w:rPr>
        <w:t xml:space="preserve">Subcláusula Décima Nona. </w:t>
      </w:r>
      <w:r>
        <w:rPr>
          <w:sz w:val="24"/>
        </w:rPr>
        <w:t>Exaurida a fase recursal, a</w:t>
      </w:r>
      <w:r>
        <w:rPr>
          <w:spacing w:val="-14"/>
          <w:sz w:val="24"/>
        </w:rPr>
        <w:t xml:space="preserve"> </w:t>
      </w:r>
      <w:r>
        <w:rPr>
          <w:sz w:val="24"/>
        </w:rPr>
        <w:t>Administração Pública deverá:</w:t>
      </w:r>
    </w:p>
    <w:p w14:paraId="100A82A5" w14:textId="08A40731" w:rsidR="00F531E5" w:rsidRDefault="00100920" w:rsidP="00AE65AA">
      <w:pPr>
        <w:pStyle w:val="PargrafodaLista"/>
        <w:numPr>
          <w:ilvl w:val="0"/>
          <w:numId w:val="5"/>
        </w:numPr>
        <w:tabs>
          <w:tab w:val="left" w:pos="429"/>
        </w:tabs>
        <w:spacing w:line="235" w:lineRule="auto"/>
        <w:ind w:firstLine="0"/>
        <w:jc w:val="both"/>
        <w:rPr>
          <w:sz w:val="24"/>
        </w:rPr>
      </w:pPr>
      <w:r>
        <w:rPr>
          <w:sz w:val="24"/>
        </w:rPr>
        <w:t>no</w:t>
      </w:r>
      <w:r>
        <w:rPr>
          <w:spacing w:val="7"/>
          <w:sz w:val="24"/>
        </w:rPr>
        <w:t xml:space="preserve"> </w:t>
      </w:r>
      <w:r>
        <w:rPr>
          <w:sz w:val="24"/>
        </w:rPr>
        <w:t>caso</w:t>
      </w:r>
      <w:r>
        <w:rPr>
          <w:spacing w:val="7"/>
          <w:sz w:val="24"/>
        </w:rPr>
        <w:t xml:space="preserve"> </w:t>
      </w:r>
      <w:r>
        <w:rPr>
          <w:sz w:val="24"/>
        </w:rPr>
        <w:t>de</w:t>
      </w:r>
      <w:r>
        <w:rPr>
          <w:spacing w:val="8"/>
          <w:sz w:val="24"/>
        </w:rPr>
        <w:t xml:space="preserve"> </w:t>
      </w:r>
      <w:r>
        <w:rPr>
          <w:sz w:val="24"/>
        </w:rPr>
        <w:t>aprovação</w:t>
      </w:r>
      <w:r>
        <w:rPr>
          <w:spacing w:val="7"/>
          <w:sz w:val="24"/>
        </w:rPr>
        <w:t xml:space="preserve"> </w:t>
      </w:r>
      <w:r>
        <w:rPr>
          <w:sz w:val="24"/>
        </w:rPr>
        <w:t>com</w:t>
      </w:r>
      <w:r>
        <w:rPr>
          <w:spacing w:val="7"/>
          <w:sz w:val="24"/>
        </w:rPr>
        <w:t xml:space="preserve"> </w:t>
      </w:r>
      <w:r>
        <w:rPr>
          <w:sz w:val="24"/>
        </w:rPr>
        <w:t>ressalvas</w:t>
      </w:r>
      <w:r>
        <w:rPr>
          <w:spacing w:val="8"/>
          <w:sz w:val="24"/>
        </w:rPr>
        <w:t xml:space="preserve"> </w:t>
      </w:r>
      <w:r>
        <w:rPr>
          <w:sz w:val="24"/>
        </w:rPr>
        <w:t>da</w:t>
      </w:r>
      <w:r>
        <w:rPr>
          <w:spacing w:val="7"/>
          <w:sz w:val="24"/>
        </w:rPr>
        <w:t xml:space="preserve"> </w:t>
      </w:r>
      <w:r>
        <w:rPr>
          <w:sz w:val="24"/>
        </w:rPr>
        <w:t>prestação</w:t>
      </w:r>
      <w:r>
        <w:rPr>
          <w:spacing w:val="8"/>
          <w:sz w:val="24"/>
        </w:rPr>
        <w:t xml:space="preserve"> </w:t>
      </w:r>
      <w:r>
        <w:rPr>
          <w:sz w:val="24"/>
        </w:rPr>
        <w:t>de</w:t>
      </w:r>
      <w:r>
        <w:rPr>
          <w:spacing w:val="7"/>
          <w:sz w:val="24"/>
        </w:rPr>
        <w:t xml:space="preserve"> </w:t>
      </w:r>
      <w:r>
        <w:rPr>
          <w:sz w:val="24"/>
        </w:rPr>
        <w:t>contas,</w:t>
      </w:r>
      <w:r>
        <w:rPr>
          <w:spacing w:val="7"/>
          <w:sz w:val="24"/>
        </w:rPr>
        <w:t xml:space="preserve"> </w:t>
      </w:r>
      <w:r>
        <w:rPr>
          <w:sz w:val="24"/>
        </w:rPr>
        <w:t>registrar</w:t>
      </w:r>
      <w:r>
        <w:rPr>
          <w:spacing w:val="8"/>
          <w:sz w:val="24"/>
        </w:rPr>
        <w:t xml:space="preserve"> </w:t>
      </w:r>
      <w:r>
        <w:rPr>
          <w:sz w:val="24"/>
        </w:rPr>
        <w:t>no</w:t>
      </w:r>
      <w:r w:rsidR="00AE65AA">
        <w:rPr>
          <w:spacing w:val="7"/>
          <w:sz w:val="24"/>
        </w:rPr>
        <w:t xml:space="preserve"> </w:t>
      </w:r>
      <w:r w:rsidR="00AE65AA">
        <w:rPr>
          <w:sz w:val="24"/>
        </w:rPr>
        <w:t>TRANSFEREGOV.BR</w:t>
      </w:r>
      <w:r>
        <w:rPr>
          <w:spacing w:val="8"/>
          <w:sz w:val="24"/>
        </w:rPr>
        <w:t xml:space="preserve"> </w:t>
      </w:r>
      <w:r>
        <w:rPr>
          <w:sz w:val="24"/>
        </w:rPr>
        <w:t>as</w:t>
      </w:r>
      <w:r>
        <w:rPr>
          <w:spacing w:val="7"/>
          <w:sz w:val="24"/>
        </w:rPr>
        <w:t xml:space="preserve"> </w:t>
      </w:r>
      <w:r>
        <w:rPr>
          <w:sz w:val="24"/>
        </w:rPr>
        <w:t>causas</w:t>
      </w:r>
      <w:r>
        <w:rPr>
          <w:spacing w:val="7"/>
          <w:sz w:val="24"/>
        </w:rPr>
        <w:t xml:space="preserve"> </w:t>
      </w:r>
      <w:r>
        <w:rPr>
          <w:sz w:val="24"/>
        </w:rPr>
        <w:t>das</w:t>
      </w:r>
      <w:r>
        <w:rPr>
          <w:spacing w:val="8"/>
          <w:sz w:val="24"/>
        </w:rPr>
        <w:t xml:space="preserve"> </w:t>
      </w:r>
      <w:r>
        <w:rPr>
          <w:sz w:val="24"/>
        </w:rPr>
        <w:t>ressalvas;</w:t>
      </w:r>
      <w:r>
        <w:rPr>
          <w:spacing w:val="-57"/>
          <w:sz w:val="24"/>
        </w:rPr>
        <w:t xml:space="preserve"> </w:t>
      </w:r>
      <w:r>
        <w:rPr>
          <w:sz w:val="24"/>
        </w:rPr>
        <w:t>e</w:t>
      </w:r>
    </w:p>
    <w:p w14:paraId="7E42BC52" w14:textId="77777777" w:rsidR="00F531E5" w:rsidRDefault="00100920">
      <w:pPr>
        <w:pStyle w:val="PargrafodaLista"/>
        <w:numPr>
          <w:ilvl w:val="0"/>
          <w:numId w:val="5"/>
        </w:numPr>
        <w:tabs>
          <w:tab w:val="left" w:pos="501"/>
        </w:tabs>
        <w:spacing w:before="115"/>
        <w:ind w:left="500" w:right="0" w:hanging="281"/>
        <w:rPr>
          <w:sz w:val="24"/>
        </w:rPr>
      </w:pPr>
      <w:r>
        <w:rPr>
          <w:sz w:val="24"/>
        </w:rPr>
        <w:t>no caso de rejeição da prestação de contas, notificar a OSC para que, no prazo de 30 (trinta) dias:</w:t>
      </w:r>
    </w:p>
    <w:p w14:paraId="613F8176" w14:textId="77777777" w:rsidR="00F531E5" w:rsidRDefault="00F531E5">
      <w:pPr>
        <w:pStyle w:val="Corpodetexto"/>
        <w:spacing w:before="8"/>
        <w:ind w:left="0" w:right="0"/>
        <w:jc w:val="left"/>
        <w:rPr>
          <w:sz w:val="20"/>
        </w:rPr>
      </w:pPr>
    </w:p>
    <w:p w14:paraId="5C566674" w14:textId="77777777" w:rsidR="00F531E5" w:rsidRDefault="00100920">
      <w:pPr>
        <w:pStyle w:val="PargrafodaLista"/>
        <w:numPr>
          <w:ilvl w:val="1"/>
          <w:numId w:val="5"/>
        </w:numPr>
        <w:tabs>
          <w:tab w:val="left" w:pos="821"/>
        </w:tabs>
        <w:spacing w:before="0" w:line="235" w:lineRule="auto"/>
        <w:rPr>
          <w:sz w:val="24"/>
        </w:rPr>
      </w:pPr>
      <w:r>
        <w:rPr>
          <w:sz w:val="24"/>
        </w:rPr>
        <w:t>devolva</w:t>
      </w:r>
      <w:r>
        <w:rPr>
          <w:spacing w:val="9"/>
          <w:sz w:val="24"/>
        </w:rPr>
        <w:t xml:space="preserve"> </w:t>
      </w:r>
      <w:r>
        <w:rPr>
          <w:sz w:val="24"/>
        </w:rPr>
        <w:t>os</w:t>
      </w:r>
      <w:r>
        <w:rPr>
          <w:spacing w:val="9"/>
          <w:sz w:val="24"/>
        </w:rPr>
        <w:t xml:space="preserve"> </w:t>
      </w:r>
      <w:r>
        <w:rPr>
          <w:sz w:val="24"/>
        </w:rPr>
        <w:t>recursos</w:t>
      </w:r>
      <w:r>
        <w:rPr>
          <w:spacing w:val="9"/>
          <w:sz w:val="24"/>
        </w:rPr>
        <w:t xml:space="preserve"> </w:t>
      </w:r>
      <w:r>
        <w:rPr>
          <w:sz w:val="24"/>
        </w:rPr>
        <w:t>financeiros</w:t>
      </w:r>
      <w:r>
        <w:rPr>
          <w:spacing w:val="9"/>
          <w:sz w:val="24"/>
        </w:rPr>
        <w:t xml:space="preserve"> </w:t>
      </w:r>
      <w:r>
        <w:rPr>
          <w:sz w:val="24"/>
        </w:rPr>
        <w:t>relacionados</w:t>
      </w:r>
      <w:r>
        <w:rPr>
          <w:spacing w:val="9"/>
          <w:sz w:val="24"/>
        </w:rPr>
        <w:t xml:space="preserve"> </w:t>
      </w:r>
      <w:r>
        <w:rPr>
          <w:sz w:val="24"/>
        </w:rPr>
        <w:t>com</w:t>
      </w:r>
      <w:r>
        <w:rPr>
          <w:spacing w:val="9"/>
          <w:sz w:val="24"/>
        </w:rPr>
        <w:t xml:space="preserve"> </w:t>
      </w:r>
      <w:r>
        <w:rPr>
          <w:sz w:val="24"/>
        </w:rPr>
        <w:t>a</w:t>
      </w:r>
      <w:r>
        <w:rPr>
          <w:spacing w:val="9"/>
          <w:sz w:val="24"/>
        </w:rPr>
        <w:t xml:space="preserve"> </w:t>
      </w:r>
      <w:r>
        <w:rPr>
          <w:sz w:val="24"/>
        </w:rPr>
        <w:t>irregularidade</w:t>
      </w:r>
      <w:r>
        <w:rPr>
          <w:spacing w:val="9"/>
          <w:sz w:val="24"/>
        </w:rPr>
        <w:t xml:space="preserve"> </w:t>
      </w:r>
      <w:r>
        <w:rPr>
          <w:sz w:val="24"/>
        </w:rPr>
        <w:t>ou</w:t>
      </w:r>
      <w:r>
        <w:rPr>
          <w:spacing w:val="9"/>
          <w:sz w:val="24"/>
        </w:rPr>
        <w:t xml:space="preserve"> </w:t>
      </w:r>
      <w:r>
        <w:rPr>
          <w:sz w:val="24"/>
        </w:rPr>
        <w:t>inexecução</w:t>
      </w:r>
      <w:r>
        <w:rPr>
          <w:spacing w:val="9"/>
          <w:sz w:val="24"/>
        </w:rPr>
        <w:t xml:space="preserve"> </w:t>
      </w:r>
      <w:r>
        <w:rPr>
          <w:sz w:val="24"/>
        </w:rPr>
        <w:t>do</w:t>
      </w:r>
      <w:r>
        <w:rPr>
          <w:spacing w:val="9"/>
          <w:sz w:val="24"/>
        </w:rPr>
        <w:t xml:space="preserve"> </w:t>
      </w:r>
      <w:r>
        <w:rPr>
          <w:sz w:val="24"/>
        </w:rPr>
        <w:t>objeto</w:t>
      </w:r>
      <w:r>
        <w:rPr>
          <w:spacing w:val="9"/>
          <w:sz w:val="24"/>
        </w:rPr>
        <w:t xml:space="preserve"> </w:t>
      </w:r>
      <w:r>
        <w:rPr>
          <w:sz w:val="24"/>
        </w:rPr>
        <w:t>apurada</w:t>
      </w:r>
      <w:r>
        <w:rPr>
          <w:spacing w:val="-57"/>
          <w:sz w:val="24"/>
        </w:rPr>
        <w:t xml:space="preserve"> </w:t>
      </w:r>
      <w:r>
        <w:rPr>
          <w:sz w:val="24"/>
        </w:rPr>
        <w:t>ou com a prestação de contas não apresentada; ou</w:t>
      </w:r>
    </w:p>
    <w:p w14:paraId="79A56121" w14:textId="1B690E13" w:rsidR="00F531E5" w:rsidRDefault="007162FA">
      <w:pPr>
        <w:pStyle w:val="PargrafodaLista"/>
        <w:numPr>
          <w:ilvl w:val="1"/>
          <w:numId w:val="5"/>
        </w:numPr>
        <w:tabs>
          <w:tab w:val="left" w:pos="821"/>
        </w:tabs>
        <w:spacing w:before="120" w:line="235" w:lineRule="auto"/>
        <w:ind w:hanging="361"/>
        <w:rPr>
          <w:sz w:val="24"/>
        </w:rPr>
      </w:pPr>
      <w:r>
        <w:rPr>
          <w:noProof/>
        </w:rPr>
        <mc:AlternateContent>
          <mc:Choice Requires="wps">
            <w:drawing>
              <wp:anchor distT="0" distB="0" distL="114300" distR="114300" simplePos="0" relativeHeight="487202304" behindDoc="1" locked="0" layoutInCell="1" allowOverlap="1" wp14:anchorId="6D9DC1B9" wp14:editId="6E9D162F">
                <wp:simplePos x="0" y="0"/>
                <wp:positionH relativeFrom="page">
                  <wp:posOffset>4432935</wp:posOffset>
                </wp:positionH>
                <wp:positionV relativeFrom="paragraph">
                  <wp:posOffset>339725</wp:posOffset>
                </wp:positionV>
                <wp:extent cx="47625" cy="9525"/>
                <wp:effectExtent l="0" t="0" r="0" b="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05AA" id="Rectangle 49" o:spid="_x0000_s1026" style="position:absolute;margin-left:349.05pt;margin-top:26.75pt;width:3.75pt;height:.75pt;z-index:-1611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" fillcolor="black" stroked="f">
                <w10:wrap anchorx="page"/>
              </v:rect>
            </w:pict>
          </mc:Fallback>
        </mc:AlternateContent>
      </w:r>
      <w:r>
        <w:rPr>
          <w:noProof/>
        </w:rPr>
        <mc:AlternateContent>
          <mc:Choice Requires="wps">
            <w:drawing>
              <wp:anchor distT="0" distB="0" distL="114300" distR="114300" simplePos="0" relativeHeight="487202816" behindDoc="1" locked="0" layoutInCell="1" allowOverlap="1" wp14:anchorId="581DC5A0" wp14:editId="7958D21F">
                <wp:simplePos x="0" y="0"/>
                <wp:positionH relativeFrom="page">
                  <wp:posOffset>5636260</wp:posOffset>
                </wp:positionH>
                <wp:positionV relativeFrom="paragraph">
                  <wp:posOffset>339725</wp:posOffset>
                </wp:positionV>
                <wp:extent cx="47625" cy="9525"/>
                <wp:effectExtent l="0" t="0" r="0" b="0"/>
                <wp:wrapNone/>
                <wp:docPr id="6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C8828" id="Rectangle 48" o:spid="_x0000_s1026" style="position:absolute;margin-left:443.8pt;margin-top:26.75pt;width:3.75pt;height:.75pt;z-index:-1611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" fillcolor="black" stroked="f">
                <w10:wrap anchorx="page"/>
              </v:rect>
            </w:pict>
          </mc:Fallback>
        </mc:AlternateContent>
      </w:r>
      <w:r w:rsidR="00100920">
        <w:rPr>
          <w:sz w:val="24"/>
        </w:rPr>
        <w:t>solicite</w:t>
      </w:r>
      <w:r w:rsidR="00100920">
        <w:rPr>
          <w:spacing w:val="1"/>
          <w:sz w:val="24"/>
        </w:rPr>
        <w:t xml:space="preserve"> </w:t>
      </w:r>
      <w:r w:rsidR="00100920">
        <w:rPr>
          <w:sz w:val="24"/>
        </w:rPr>
        <w:t>o</w:t>
      </w:r>
      <w:r w:rsidR="00100920">
        <w:rPr>
          <w:spacing w:val="1"/>
          <w:sz w:val="24"/>
        </w:rPr>
        <w:t xml:space="preserve"> </w:t>
      </w:r>
      <w:r w:rsidR="00100920">
        <w:rPr>
          <w:sz w:val="24"/>
        </w:rPr>
        <w:t>ressarcimento</w:t>
      </w:r>
      <w:r w:rsidR="00100920">
        <w:rPr>
          <w:spacing w:val="1"/>
          <w:sz w:val="24"/>
        </w:rPr>
        <w:t xml:space="preserve"> </w:t>
      </w:r>
      <w:r w:rsidR="00100920">
        <w:rPr>
          <w:sz w:val="24"/>
        </w:rPr>
        <w:t>ao</w:t>
      </w:r>
      <w:r w:rsidR="00100920">
        <w:rPr>
          <w:spacing w:val="1"/>
          <w:sz w:val="24"/>
        </w:rPr>
        <w:t xml:space="preserve"> </w:t>
      </w:r>
      <w:r w:rsidR="00100920">
        <w:rPr>
          <w:sz w:val="24"/>
        </w:rPr>
        <w:t>erário</w:t>
      </w:r>
      <w:r w:rsidR="00100920">
        <w:rPr>
          <w:spacing w:val="1"/>
          <w:sz w:val="24"/>
        </w:rPr>
        <w:t xml:space="preserve"> </w:t>
      </w:r>
      <w:r w:rsidR="00100920">
        <w:rPr>
          <w:sz w:val="24"/>
        </w:rPr>
        <w:t>por</w:t>
      </w:r>
      <w:r w:rsidR="00100920">
        <w:rPr>
          <w:spacing w:val="1"/>
          <w:sz w:val="24"/>
        </w:rPr>
        <w:t xml:space="preserve"> </w:t>
      </w:r>
      <w:r w:rsidR="00100920">
        <w:rPr>
          <w:sz w:val="24"/>
        </w:rPr>
        <w:t>meio</w:t>
      </w:r>
      <w:r w:rsidR="00100920">
        <w:rPr>
          <w:spacing w:val="1"/>
          <w:sz w:val="24"/>
        </w:rPr>
        <w:t xml:space="preserve"> </w:t>
      </w:r>
      <w:r w:rsidR="00100920">
        <w:rPr>
          <w:sz w:val="24"/>
        </w:rPr>
        <w:t>de</w:t>
      </w:r>
      <w:r w:rsidR="00100920">
        <w:rPr>
          <w:spacing w:val="1"/>
          <w:sz w:val="24"/>
        </w:rPr>
        <w:t xml:space="preserve"> </w:t>
      </w:r>
      <w:r w:rsidR="00100920">
        <w:rPr>
          <w:sz w:val="24"/>
        </w:rPr>
        <w:t>ações</w:t>
      </w:r>
      <w:r w:rsidR="00100920">
        <w:rPr>
          <w:spacing w:val="1"/>
          <w:sz w:val="24"/>
        </w:rPr>
        <w:t xml:space="preserve"> </w:t>
      </w:r>
      <w:r w:rsidR="00100920">
        <w:rPr>
          <w:sz w:val="24"/>
        </w:rPr>
        <w:t>compensatórias</w:t>
      </w:r>
      <w:r w:rsidR="00100920">
        <w:rPr>
          <w:spacing w:val="1"/>
          <w:sz w:val="24"/>
        </w:rPr>
        <w:t xml:space="preserve"> </w:t>
      </w:r>
      <w:r w:rsidR="00100920">
        <w:rPr>
          <w:sz w:val="24"/>
        </w:rPr>
        <w:t>de</w:t>
      </w:r>
      <w:r w:rsidR="00100920">
        <w:rPr>
          <w:spacing w:val="1"/>
          <w:sz w:val="24"/>
        </w:rPr>
        <w:t xml:space="preserve"> </w:t>
      </w:r>
      <w:r w:rsidR="00100920">
        <w:rPr>
          <w:sz w:val="24"/>
        </w:rPr>
        <w:t>interesse</w:t>
      </w:r>
      <w:r w:rsidR="00100920">
        <w:rPr>
          <w:spacing w:val="1"/>
          <w:sz w:val="24"/>
        </w:rPr>
        <w:t xml:space="preserve"> </w:t>
      </w:r>
      <w:r w:rsidR="00100920">
        <w:rPr>
          <w:sz w:val="24"/>
        </w:rPr>
        <w:t>público,</w:t>
      </w:r>
      <w:r w:rsidR="00100920">
        <w:rPr>
          <w:spacing w:val="1"/>
          <w:sz w:val="24"/>
        </w:rPr>
        <w:t xml:space="preserve"> </w:t>
      </w:r>
      <w:r w:rsidR="00100920">
        <w:rPr>
          <w:sz w:val="24"/>
        </w:rPr>
        <w:t>mediante</w:t>
      </w:r>
      <w:r w:rsidR="00100920">
        <w:rPr>
          <w:spacing w:val="1"/>
          <w:sz w:val="24"/>
        </w:rPr>
        <w:t xml:space="preserve"> </w:t>
      </w:r>
      <w:r w:rsidR="00100920">
        <w:rPr>
          <w:sz w:val="24"/>
        </w:rPr>
        <w:t>a</w:t>
      </w:r>
      <w:r w:rsidR="00100920">
        <w:rPr>
          <w:spacing w:val="-57"/>
          <w:sz w:val="24"/>
        </w:rPr>
        <w:t xml:space="preserve"> </w:t>
      </w:r>
      <w:r w:rsidR="00100920">
        <w:rPr>
          <w:sz w:val="24"/>
        </w:rPr>
        <w:t>apresentação de novo plano de trabalho, nos termos do §2º do art. 72 da Lei nº 13.019, de 2014.</w:t>
      </w:r>
    </w:p>
    <w:p w14:paraId="588C2BE4" w14:textId="77777777" w:rsidR="00F531E5" w:rsidRDefault="00F531E5">
      <w:pPr>
        <w:pStyle w:val="Corpodetexto"/>
        <w:spacing w:before="9"/>
        <w:ind w:left="0" w:right="0"/>
        <w:jc w:val="left"/>
        <w:rPr>
          <w:sz w:val="20"/>
        </w:rPr>
      </w:pPr>
    </w:p>
    <w:p w14:paraId="147CC23E" w14:textId="77777777" w:rsidR="00F531E5" w:rsidRDefault="00100920">
      <w:pPr>
        <w:pStyle w:val="Corpodetexto"/>
        <w:spacing w:before="0" w:line="235" w:lineRule="auto"/>
      </w:pPr>
      <w:r>
        <w:rPr>
          <w:b/>
        </w:rPr>
        <w:t xml:space="preserve">Subcláusula Vigésima. </w:t>
      </w:r>
      <w:r>
        <w:t>O registro da aprovação com ressalvas da prestação de contas possui caráter</w:t>
      </w:r>
      <w:r>
        <w:rPr>
          <w:spacing w:val="1"/>
        </w:rPr>
        <w:t xml:space="preserve"> </w:t>
      </w:r>
      <w:r>
        <w:t>preventivo e será considerado na eventual aplicação de sanções.</w:t>
      </w:r>
    </w:p>
    <w:p w14:paraId="11347408" w14:textId="77777777" w:rsidR="00F531E5" w:rsidRDefault="00100920">
      <w:pPr>
        <w:pStyle w:val="Corpodetexto"/>
        <w:spacing w:before="120" w:line="235" w:lineRule="auto"/>
      </w:pPr>
      <w:r>
        <w:rPr>
          <w:b/>
        </w:rPr>
        <w:t xml:space="preserve">Subcláusula Vigésima Primeira. </w:t>
      </w:r>
      <w:r>
        <w:t>A Administração Pública deverá se pronunciar sobre a solicitação de</w:t>
      </w:r>
      <w:r>
        <w:rPr>
          <w:spacing w:val="1"/>
        </w:rPr>
        <w:t xml:space="preserve"> </w:t>
      </w:r>
      <w:r>
        <w:t>ressarcimento que trata a alínea “b” do inciso II da Subcláusula Décima Nona no prazo de 30 (trinta) dias,</w:t>
      </w:r>
      <w:r>
        <w:rPr>
          <w:spacing w:val="1"/>
        </w:rPr>
        <w:t xml:space="preserve"> </w:t>
      </w:r>
      <w:r>
        <w:t>sendo a autorização de ressarcimento por meio de ações compensatórias ato de competência exclusiva do</w:t>
      </w:r>
      <w:r>
        <w:rPr>
          <w:spacing w:val="1"/>
        </w:rPr>
        <w:t xml:space="preserve"> </w:t>
      </w:r>
      <w:r>
        <w:t>Ministro de Estado ou do dirigente máximo da entidade da administração pública federal. A realização das</w:t>
      </w:r>
      <w:r>
        <w:rPr>
          <w:spacing w:val="-57"/>
        </w:rPr>
        <w:t xml:space="preserve"> </w:t>
      </w:r>
      <w:r>
        <w:t>ações compensatórias de interesse público não deverá ultrapassar a metade do prazo previsto para a</w:t>
      </w:r>
      <w:r>
        <w:rPr>
          <w:spacing w:val="1"/>
        </w:rPr>
        <w:t xml:space="preserve"> </w:t>
      </w:r>
      <w:r>
        <w:t>execução da parceria.</w:t>
      </w:r>
    </w:p>
    <w:p w14:paraId="24541087" w14:textId="77777777" w:rsidR="00F531E5" w:rsidRDefault="00100920">
      <w:pPr>
        <w:spacing w:before="118" w:line="235" w:lineRule="auto"/>
        <w:ind w:left="220" w:right="237"/>
        <w:jc w:val="both"/>
        <w:rPr>
          <w:sz w:val="24"/>
        </w:rPr>
      </w:pPr>
      <w:r>
        <w:rPr>
          <w:b/>
          <w:sz w:val="24"/>
        </w:rPr>
        <w:t xml:space="preserve">Subcláusula Vigésima Segunda. </w:t>
      </w:r>
      <w:r>
        <w:rPr>
          <w:sz w:val="24"/>
        </w:rPr>
        <w:t>Na hipótese de rejeição da prestação de contas, o não ressarcimento ao</w:t>
      </w:r>
      <w:r>
        <w:rPr>
          <w:spacing w:val="1"/>
          <w:sz w:val="24"/>
        </w:rPr>
        <w:t xml:space="preserve"> </w:t>
      </w:r>
      <w:r>
        <w:rPr>
          <w:sz w:val="24"/>
        </w:rPr>
        <w:t>erário ensejará:</w:t>
      </w:r>
    </w:p>
    <w:p w14:paraId="480AD8AB" w14:textId="77777777" w:rsidR="00F531E5" w:rsidRDefault="00100920">
      <w:pPr>
        <w:pStyle w:val="PargrafodaLista"/>
        <w:numPr>
          <w:ilvl w:val="0"/>
          <w:numId w:val="4"/>
        </w:numPr>
        <w:tabs>
          <w:tab w:val="left" w:pos="421"/>
        </w:tabs>
        <w:spacing w:before="115"/>
        <w:ind w:right="0"/>
        <w:jc w:val="both"/>
        <w:rPr>
          <w:sz w:val="24"/>
        </w:rPr>
      </w:pPr>
      <w:r>
        <w:rPr>
          <w:sz w:val="24"/>
        </w:rPr>
        <w:t>a instauração da tomada de contas especial, nos termos da legislação vigente; e</w:t>
      </w:r>
    </w:p>
    <w:p w14:paraId="6326F8DA" w14:textId="2EAA6520" w:rsidR="00F531E5" w:rsidRDefault="00100920">
      <w:pPr>
        <w:pStyle w:val="PargrafodaLista"/>
        <w:numPr>
          <w:ilvl w:val="0"/>
          <w:numId w:val="4"/>
        </w:numPr>
        <w:tabs>
          <w:tab w:val="left" w:pos="564"/>
        </w:tabs>
        <w:spacing w:before="118" w:line="235" w:lineRule="auto"/>
        <w:ind w:left="220" w:firstLine="0"/>
        <w:jc w:val="both"/>
        <w:rPr>
          <w:sz w:val="24"/>
        </w:rPr>
      </w:pPr>
      <w:r>
        <w:rPr>
          <w:sz w:val="24"/>
        </w:rPr>
        <w:t>o</w:t>
      </w:r>
      <w:r>
        <w:rPr>
          <w:spacing w:val="1"/>
          <w:sz w:val="24"/>
        </w:rPr>
        <w:t xml:space="preserve"> </w:t>
      </w:r>
      <w:r>
        <w:rPr>
          <w:sz w:val="24"/>
        </w:rPr>
        <w:t>registro</w:t>
      </w:r>
      <w:r>
        <w:rPr>
          <w:spacing w:val="1"/>
          <w:sz w:val="24"/>
        </w:rPr>
        <w:t xml:space="preserve"> </w:t>
      </w:r>
      <w:r>
        <w:rPr>
          <w:sz w:val="24"/>
        </w:rPr>
        <w:t>da</w:t>
      </w:r>
      <w:r>
        <w:rPr>
          <w:spacing w:val="1"/>
          <w:sz w:val="24"/>
        </w:rPr>
        <w:t xml:space="preserve"> </w:t>
      </w:r>
      <w:r>
        <w:rPr>
          <w:sz w:val="24"/>
        </w:rPr>
        <w:t>rejeição</w:t>
      </w:r>
      <w:r>
        <w:rPr>
          <w:spacing w:val="1"/>
          <w:sz w:val="24"/>
        </w:rPr>
        <w:t xml:space="preserve"> </w:t>
      </w:r>
      <w:r>
        <w:rPr>
          <w:sz w:val="24"/>
        </w:rPr>
        <w:t>da</w:t>
      </w:r>
      <w:r>
        <w:rPr>
          <w:spacing w:val="1"/>
          <w:sz w:val="24"/>
        </w:rPr>
        <w:t xml:space="preserve"> </w:t>
      </w:r>
      <w:r>
        <w:rPr>
          <w:sz w:val="24"/>
        </w:rPr>
        <w:t>prestação</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e</w:t>
      </w:r>
      <w:r>
        <w:rPr>
          <w:spacing w:val="1"/>
          <w:sz w:val="24"/>
        </w:rPr>
        <w:t xml:space="preserve"> </w:t>
      </w:r>
      <w:r>
        <w:rPr>
          <w:sz w:val="24"/>
        </w:rPr>
        <w:t>de</w:t>
      </w:r>
      <w:r>
        <w:rPr>
          <w:spacing w:val="1"/>
          <w:sz w:val="24"/>
        </w:rPr>
        <w:t xml:space="preserve"> </w:t>
      </w:r>
      <w:r>
        <w:rPr>
          <w:sz w:val="24"/>
        </w:rPr>
        <w:t>suas</w:t>
      </w:r>
      <w:r>
        <w:rPr>
          <w:spacing w:val="1"/>
          <w:sz w:val="24"/>
        </w:rPr>
        <w:t xml:space="preserve"> </w:t>
      </w:r>
      <w:r>
        <w:rPr>
          <w:sz w:val="24"/>
        </w:rPr>
        <w:t>causas</w:t>
      </w:r>
      <w:r>
        <w:rPr>
          <w:spacing w:val="1"/>
          <w:sz w:val="24"/>
        </w:rPr>
        <w:t xml:space="preserve"> </w:t>
      </w:r>
      <w:r>
        <w:rPr>
          <w:sz w:val="24"/>
        </w:rPr>
        <w:t>no</w:t>
      </w:r>
      <w:r w:rsidR="00AE65AA">
        <w:rPr>
          <w:spacing w:val="1"/>
          <w:sz w:val="24"/>
        </w:rPr>
        <w:t xml:space="preserve"> </w:t>
      </w:r>
      <w:r w:rsidR="00AE65AA">
        <w:rPr>
          <w:sz w:val="24"/>
        </w:rPr>
        <w:t>TRANSFEREGOV.BR</w:t>
      </w:r>
      <w:r>
        <w:rPr>
          <w:spacing w:val="1"/>
          <w:sz w:val="24"/>
        </w:rPr>
        <w:t xml:space="preserve"> </w:t>
      </w:r>
      <w:r>
        <w:rPr>
          <w:sz w:val="24"/>
        </w:rPr>
        <w:t>e</w:t>
      </w:r>
      <w:r>
        <w:rPr>
          <w:spacing w:val="1"/>
          <w:sz w:val="24"/>
        </w:rPr>
        <w:t xml:space="preserve"> </w:t>
      </w:r>
      <w:r>
        <w:rPr>
          <w:sz w:val="24"/>
        </w:rPr>
        <w:t>no</w:t>
      </w:r>
      <w:r>
        <w:rPr>
          <w:spacing w:val="1"/>
          <w:sz w:val="24"/>
        </w:rPr>
        <w:t xml:space="preserve"> </w:t>
      </w:r>
      <w:r>
        <w:rPr>
          <w:sz w:val="24"/>
        </w:rPr>
        <w:t>Siafi,</w:t>
      </w:r>
      <w:r>
        <w:rPr>
          <w:spacing w:val="1"/>
          <w:sz w:val="24"/>
        </w:rPr>
        <w:t xml:space="preserve"> </w:t>
      </w:r>
      <w:r>
        <w:rPr>
          <w:sz w:val="24"/>
        </w:rPr>
        <w:t>enquanto</w:t>
      </w:r>
      <w:r>
        <w:rPr>
          <w:spacing w:val="1"/>
          <w:sz w:val="24"/>
        </w:rPr>
        <w:t xml:space="preserve"> </w:t>
      </w:r>
      <w:r>
        <w:rPr>
          <w:sz w:val="24"/>
        </w:rPr>
        <w:t>perdurarem os motivos determinantes da rejeição.</w:t>
      </w:r>
    </w:p>
    <w:p w14:paraId="6925B024" w14:textId="77777777" w:rsidR="00F531E5" w:rsidRDefault="00100920">
      <w:pPr>
        <w:pStyle w:val="Corpodetexto"/>
        <w:spacing w:before="120" w:line="235" w:lineRule="auto"/>
      </w:pPr>
      <w:r>
        <w:rPr>
          <w:b/>
        </w:rPr>
        <w:lastRenderedPageBreak/>
        <w:t xml:space="preserve">Subcláusula Vigésima Terceira. </w:t>
      </w:r>
      <w:r>
        <w:t>O prazo de análise da prestação de contas final pela Administração</w:t>
      </w:r>
      <w:r>
        <w:rPr>
          <w:spacing w:val="1"/>
        </w:rPr>
        <w:t xml:space="preserve"> </w:t>
      </w:r>
      <w:r>
        <w:t>Pública será de 150 (cento e cinquenta) dias, contado da data de recebimento do Relatório Final de</w:t>
      </w:r>
      <w:r>
        <w:rPr>
          <w:spacing w:val="1"/>
        </w:rPr>
        <w:t xml:space="preserve"> </w:t>
      </w:r>
      <w:r>
        <w:t>Execução do Objeto ou do cumprimento de diligência por ela determinado, podendo ser prorrogado,</w:t>
      </w:r>
      <w:r>
        <w:rPr>
          <w:spacing w:val="1"/>
        </w:rPr>
        <w:t xml:space="preserve"> </w:t>
      </w:r>
      <w:r>
        <w:t>justificadamente, por igual período, desde que não exceda o limite de 300 (trezentos) dias.</w:t>
      </w:r>
    </w:p>
    <w:p w14:paraId="65E332F6" w14:textId="77777777" w:rsidR="00F531E5" w:rsidRDefault="00100920">
      <w:pPr>
        <w:pStyle w:val="Corpodetexto"/>
        <w:spacing w:before="118" w:line="235" w:lineRule="auto"/>
      </w:pPr>
      <w:r>
        <w:rPr>
          <w:b/>
        </w:rPr>
        <w:t xml:space="preserve">Subcláusula Vigésima Quarta. </w:t>
      </w:r>
      <w:r>
        <w:t>O transcurso do prazo definido na Subcláusula Vigésima Terceira, e de</w:t>
      </w:r>
      <w:r>
        <w:rPr>
          <w:spacing w:val="1"/>
        </w:rPr>
        <w:t xml:space="preserve"> </w:t>
      </w:r>
      <w:r>
        <w:t>sua eventual prorrogação, sem que as contas tenham sido apreciadas:</w:t>
      </w:r>
    </w:p>
    <w:p w14:paraId="5826F80F" w14:textId="77777777" w:rsidR="00F531E5" w:rsidRDefault="00100920">
      <w:pPr>
        <w:pStyle w:val="PargrafodaLista"/>
        <w:numPr>
          <w:ilvl w:val="0"/>
          <w:numId w:val="3"/>
        </w:numPr>
        <w:tabs>
          <w:tab w:val="left" w:pos="421"/>
        </w:tabs>
        <w:spacing w:before="115"/>
        <w:ind w:right="0"/>
        <w:jc w:val="both"/>
        <w:rPr>
          <w:sz w:val="24"/>
        </w:rPr>
      </w:pPr>
      <w:r>
        <w:rPr>
          <w:sz w:val="24"/>
        </w:rPr>
        <w:t>não impede que a OSC participe de outros chamamentos públicos e celebre novas parcerias; e</w:t>
      </w:r>
    </w:p>
    <w:p w14:paraId="6A07387B" w14:textId="77777777" w:rsidR="00F531E5" w:rsidRDefault="00100920">
      <w:pPr>
        <w:pStyle w:val="PargrafodaLista"/>
        <w:numPr>
          <w:ilvl w:val="0"/>
          <w:numId w:val="3"/>
        </w:numPr>
        <w:tabs>
          <w:tab w:val="left" w:pos="513"/>
        </w:tabs>
        <w:spacing w:line="235" w:lineRule="auto"/>
        <w:ind w:left="220" w:firstLine="0"/>
        <w:jc w:val="both"/>
        <w:rPr>
          <w:sz w:val="24"/>
        </w:rPr>
      </w:pPr>
      <w:r>
        <w:rPr>
          <w:sz w:val="24"/>
        </w:rPr>
        <w:t>não implica impossibilidade de sua apreciação em data posterior ou vedação a que se adotem medidas</w:t>
      </w:r>
      <w:r>
        <w:rPr>
          <w:spacing w:val="1"/>
          <w:sz w:val="24"/>
        </w:rPr>
        <w:t xml:space="preserve"> </w:t>
      </w:r>
      <w:r>
        <w:rPr>
          <w:sz w:val="24"/>
        </w:rPr>
        <w:t>saneadoras, punitivas ou destinadas a ressarcir danos que possam ter sido causados aos cofres públicos.</w:t>
      </w:r>
    </w:p>
    <w:p w14:paraId="320EA924" w14:textId="77777777" w:rsidR="00F531E5" w:rsidRDefault="00100920">
      <w:pPr>
        <w:pStyle w:val="Corpodetexto"/>
        <w:spacing w:line="235" w:lineRule="auto"/>
      </w:pPr>
      <w:r>
        <w:rPr>
          <w:b/>
        </w:rPr>
        <w:t xml:space="preserve">Subcláusula Vigésima Quinta. </w:t>
      </w:r>
      <w:r>
        <w:t>Se o transcurso do prazo definido na Subcláusula Vigésima Terceira, e de</w:t>
      </w:r>
      <w:r>
        <w:rPr>
          <w:spacing w:val="-57"/>
        </w:rPr>
        <w:t xml:space="preserve"> </w:t>
      </w:r>
      <w:r>
        <w:t>sua eventual prorrogação, se der por culpa exclusiva da Administração Pública, sem que se constate dolo</w:t>
      </w:r>
      <w:r>
        <w:rPr>
          <w:spacing w:val="1"/>
        </w:rPr>
        <w:t xml:space="preserve"> </w:t>
      </w:r>
      <w:r>
        <w:t>da OSC ou de seus prepostos, não incidirão juros de mora sobre os débitos apurados no período entre o</w:t>
      </w:r>
      <w:r>
        <w:rPr>
          <w:spacing w:val="1"/>
        </w:rPr>
        <w:t xml:space="preserve"> </w:t>
      </w:r>
      <w:r>
        <w:t>final do prazo e a data em que foi emitida a manifestação conclusiva pela Administração Pública, sem</w:t>
      </w:r>
      <w:r>
        <w:rPr>
          <w:spacing w:val="1"/>
        </w:rPr>
        <w:t xml:space="preserve"> </w:t>
      </w:r>
      <w:r>
        <w:t>prejuízo</w:t>
      </w:r>
      <w:r>
        <w:rPr>
          <w:spacing w:val="57"/>
        </w:rPr>
        <w:t xml:space="preserve"> </w:t>
      </w:r>
      <w:r>
        <w:t>da</w:t>
      </w:r>
      <w:r>
        <w:rPr>
          <w:spacing w:val="57"/>
        </w:rPr>
        <w:t xml:space="preserve"> </w:t>
      </w:r>
      <w:r>
        <w:t>atualização</w:t>
      </w:r>
      <w:r>
        <w:rPr>
          <w:spacing w:val="57"/>
        </w:rPr>
        <w:t xml:space="preserve"> </w:t>
      </w:r>
      <w:r>
        <w:t>monetária,</w:t>
      </w:r>
      <w:r>
        <w:rPr>
          <w:spacing w:val="57"/>
        </w:rPr>
        <w:t xml:space="preserve"> </w:t>
      </w:r>
      <w:r>
        <w:t>que</w:t>
      </w:r>
      <w:r>
        <w:rPr>
          <w:spacing w:val="57"/>
        </w:rPr>
        <w:t xml:space="preserve"> </w:t>
      </w:r>
      <w:r>
        <w:t>observará</w:t>
      </w:r>
      <w:r>
        <w:rPr>
          <w:spacing w:val="57"/>
        </w:rPr>
        <w:t xml:space="preserve"> </w:t>
      </w:r>
      <w:r>
        <w:t>a</w:t>
      </w:r>
      <w:r>
        <w:rPr>
          <w:spacing w:val="57"/>
        </w:rPr>
        <w:t xml:space="preserve"> </w:t>
      </w:r>
      <w:r>
        <w:t>variação</w:t>
      </w:r>
      <w:r>
        <w:rPr>
          <w:spacing w:val="57"/>
        </w:rPr>
        <w:t xml:space="preserve"> </w:t>
      </w:r>
      <w:r>
        <w:t>anual</w:t>
      </w:r>
      <w:r>
        <w:rPr>
          <w:spacing w:val="57"/>
        </w:rPr>
        <w:t xml:space="preserve"> </w:t>
      </w:r>
      <w:r>
        <w:t>do</w:t>
      </w:r>
      <w:r>
        <w:rPr>
          <w:spacing w:val="57"/>
        </w:rPr>
        <w:t xml:space="preserve"> </w:t>
      </w:r>
      <w:r>
        <w:t>Índice</w:t>
      </w:r>
      <w:r>
        <w:rPr>
          <w:spacing w:val="57"/>
        </w:rPr>
        <w:t xml:space="preserve"> </w:t>
      </w:r>
      <w:r>
        <w:t>Nacional</w:t>
      </w:r>
      <w:r>
        <w:rPr>
          <w:spacing w:val="57"/>
        </w:rPr>
        <w:t xml:space="preserve"> </w:t>
      </w:r>
      <w:r>
        <w:t>de</w:t>
      </w:r>
      <w:r>
        <w:rPr>
          <w:spacing w:val="57"/>
        </w:rPr>
        <w:t xml:space="preserve"> </w:t>
      </w:r>
      <w:r>
        <w:t>Preços</w:t>
      </w:r>
      <w:r>
        <w:rPr>
          <w:spacing w:val="57"/>
        </w:rPr>
        <w:t xml:space="preserve"> </w:t>
      </w:r>
      <w:r>
        <w:t>ao</w:t>
      </w:r>
      <w:r>
        <w:rPr>
          <w:spacing w:val="-58"/>
        </w:rPr>
        <w:t xml:space="preserve"> </w:t>
      </w:r>
      <w:r>
        <w:t>Consumidor Amplo - IPCA, calculado pela Fundação Instituto Brasileiro de Geografia e Estatística -</w:t>
      </w:r>
      <w:r>
        <w:rPr>
          <w:spacing w:val="1"/>
        </w:rPr>
        <w:t xml:space="preserve"> </w:t>
      </w:r>
      <w:r>
        <w:t>IBGE.</w:t>
      </w:r>
    </w:p>
    <w:p w14:paraId="777B977A" w14:textId="4CC3AB8E" w:rsidR="00F531E5" w:rsidRDefault="00100920">
      <w:pPr>
        <w:pStyle w:val="Corpodetexto"/>
        <w:spacing w:before="118" w:line="235" w:lineRule="auto"/>
      </w:pPr>
      <w:r>
        <w:rPr>
          <w:b/>
        </w:rPr>
        <w:t xml:space="preserve">Subcláusula Vigésima Sexta. </w:t>
      </w:r>
      <w:r>
        <w:t>A prestação de contas e todos os atos que dela decorram dar-se-ão no</w:t>
      </w:r>
      <w:r w:rsidR="00AE65AA">
        <w:rPr>
          <w:spacing w:val="1"/>
        </w:rPr>
        <w:t xml:space="preserve"> </w:t>
      </w:r>
      <w:r w:rsidR="00AE65AA">
        <w:t>TRANSFEREGOV.BR</w:t>
      </w:r>
      <w:r>
        <w:t>,</w:t>
      </w:r>
      <w:r>
        <w:rPr>
          <w:spacing w:val="-1"/>
        </w:rPr>
        <w:t xml:space="preserve"> </w:t>
      </w:r>
      <w:r>
        <w:t>permitindo a visualização por qualquer</w:t>
      </w:r>
      <w:r>
        <w:rPr>
          <w:spacing w:val="-1"/>
        </w:rPr>
        <w:t xml:space="preserve"> </w:t>
      </w:r>
      <w:r>
        <w:t>interessado.</w:t>
      </w:r>
    </w:p>
    <w:p w14:paraId="5B6F1582" w14:textId="55FB0F57" w:rsidR="00F531E5" w:rsidRDefault="00100920">
      <w:pPr>
        <w:pStyle w:val="Corpodetexto"/>
        <w:spacing w:before="120" w:line="235" w:lineRule="auto"/>
      </w:pPr>
      <w:r>
        <w:rPr>
          <w:b/>
        </w:rPr>
        <w:t>Subcláusula Vigésima</w:t>
      </w:r>
      <w:r>
        <w:rPr>
          <w:b/>
          <w:spacing w:val="1"/>
        </w:rPr>
        <w:t xml:space="preserve"> </w:t>
      </w:r>
      <w:r>
        <w:rPr>
          <w:b/>
        </w:rPr>
        <w:t>Sétima.</w:t>
      </w:r>
      <w:r>
        <w:rPr>
          <w:b/>
          <w:spacing w:val="1"/>
        </w:rPr>
        <w:t xml:space="preserve"> </w:t>
      </w:r>
      <w:r>
        <w:t>Os</w:t>
      </w:r>
      <w:r>
        <w:rPr>
          <w:spacing w:val="1"/>
        </w:rPr>
        <w:t xml:space="preserve"> </w:t>
      </w:r>
      <w:r>
        <w:t>documentos</w:t>
      </w:r>
      <w:r>
        <w:rPr>
          <w:spacing w:val="1"/>
        </w:rPr>
        <w:t xml:space="preserve"> </w:t>
      </w:r>
      <w:r>
        <w:t>incluídos</w:t>
      </w:r>
      <w:r>
        <w:rPr>
          <w:spacing w:val="1"/>
        </w:rPr>
        <w:t xml:space="preserve"> </w:t>
      </w:r>
      <w:r>
        <w:t>pela</w:t>
      </w:r>
      <w:r>
        <w:rPr>
          <w:spacing w:val="1"/>
        </w:rPr>
        <w:t xml:space="preserve"> </w:t>
      </w:r>
      <w:r>
        <w:t>OSC</w:t>
      </w:r>
      <w:r>
        <w:rPr>
          <w:spacing w:val="1"/>
        </w:rPr>
        <w:t xml:space="preserve"> </w:t>
      </w:r>
      <w:r>
        <w:t>no</w:t>
      </w:r>
      <w:r w:rsidR="00AE65AA">
        <w:rPr>
          <w:spacing w:val="1"/>
        </w:rPr>
        <w:t xml:space="preserve"> </w:t>
      </w:r>
      <w:r w:rsidR="00AE65AA">
        <w:t>TRANSFEREGOV.BR</w:t>
      </w:r>
      <w:r>
        <w:t>,</w:t>
      </w:r>
      <w:r>
        <w:rPr>
          <w:spacing w:val="1"/>
        </w:rPr>
        <w:t xml:space="preserve"> </w:t>
      </w:r>
      <w:r>
        <w:t>desde</w:t>
      </w:r>
      <w:r>
        <w:rPr>
          <w:spacing w:val="1"/>
        </w:rPr>
        <w:t xml:space="preserve"> </w:t>
      </w:r>
      <w:r>
        <w:t>que</w:t>
      </w:r>
      <w:r>
        <w:rPr>
          <w:spacing w:val="1"/>
        </w:rPr>
        <w:t xml:space="preserve"> </w:t>
      </w:r>
      <w:r>
        <w:t>possuam</w:t>
      </w:r>
      <w:r>
        <w:rPr>
          <w:spacing w:val="1"/>
        </w:rPr>
        <w:t xml:space="preserve"> </w:t>
      </w:r>
      <w:r>
        <w:t>garantia da origem e de seu signatário por certificação digital, serão considerados originais para os efeitos</w:t>
      </w:r>
      <w:r>
        <w:rPr>
          <w:spacing w:val="1"/>
        </w:rPr>
        <w:t xml:space="preserve"> </w:t>
      </w:r>
      <w:r>
        <w:t>de prestação de contas.</w:t>
      </w:r>
    </w:p>
    <w:p w14:paraId="2294A9D5" w14:textId="77777777" w:rsidR="00077A19" w:rsidRDefault="00100920" w:rsidP="00077A19">
      <w:pPr>
        <w:pStyle w:val="Corpodetexto"/>
        <w:spacing w:line="235" w:lineRule="auto"/>
      </w:pPr>
      <w:r>
        <w:rPr>
          <w:b/>
        </w:rPr>
        <w:t xml:space="preserve">Subcláusula Vigésima Oitava. </w:t>
      </w:r>
      <w:r>
        <w:t>A OSC deverá manter a guarda dos documentos originais relativos à</w:t>
      </w:r>
      <w:r>
        <w:rPr>
          <w:spacing w:val="1"/>
        </w:rPr>
        <w:t xml:space="preserve"> </w:t>
      </w:r>
      <w:r>
        <w:t>execução da parceria pelo prazo de 10 (dez) anos, contado do dia útil subsequente ao da apresentação da</w:t>
      </w:r>
      <w:r>
        <w:rPr>
          <w:spacing w:val="1"/>
        </w:rPr>
        <w:t xml:space="preserve"> </w:t>
      </w:r>
      <w:r>
        <w:t>prestação de contas ou do decurso do prazo para a apresentação da prestação de contas.</w:t>
      </w:r>
    </w:p>
    <w:p w14:paraId="6412EBB9" w14:textId="77777777" w:rsidR="005522C8" w:rsidRDefault="005522C8" w:rsidP="00077A19">
      <w:pPr>
        <w:pStyle w:val="Corpodetexto"/>
        <w:spacing w:line="235" w:lineRule="auto"/>
        <w:rPr>
          <w:b/>
          <w:bCs/>
        </w:rPr>
      </w:pPr>
    </w:p>
    <w:p w14:paraId="19CD074D" w14:textId="01383341" w:rsidR="00F531E5" w:rsidRPr="005522C8" w:rsidRDefault="00100920" w:rsidP="00077A19">
      <w:pPr>
        <w:pStyle w:val="Corpodetexto"/>
        <w:spacing w:line="235" w:lineRule="auto"/>
        <w:rPr>
          <w:b/>
          <w:bCs/>
        </w:rPr>
      </w:pPr>
      <w:r w:rsidRPr="005522C8">
        <w:rPr>
          <w:b/>
          <w:bCs/>
        </w:rPr>
        <w:t>CLÁUSULA DÉCIMA SÉTIMA –</w:t>
      </w:r>
      <w:r w:rsidRPr="005522C8">
        <w:rPr>
          <w:b/>
          <w:bCs/>
          <w:spacing w:val="1"/>
        </w:rPr>
        <w:t xml:space="preserve"> </w:t>
      </w:r>
      <w:r w:rsidRPr="005522C8">
        <w:rPr>
          <w:b/>
          <w:bCs/>
        </w:rPr>
        <w:t>DO</w:t>
      </w:r>
      <w:r w:rsidRPr="005522C8">
        <w:rPr>
          <w:b/>
          <w:bCs/>
          <w:spacing w:val="1"/>
        </w:rPr>
        <w:t xml:space="preserve"> </w:t>
      </w:r>
      <w:r w:rsidRPr="005522C8">
        <w:rPr>
          <w:b/>
          <w:bCs/>
        </w:rPr>
        <w:t>PROGRAMA NACIONAL DE</w:t>
      </w:r>
      <w:r w:rsidRPr="005522C8">
        <w:rPr>
          <w:b/>
          <w:bCs/>
          <w:spacing w:val="1"/>
        </w:rPr>
        <w:t xml:space="preserve"> </w:t>
      </w:r>
      <w:r w:rsidRPr="005522C8">
        <w:rPr>
          <w:b/>
          <w:bCs/>
        </w:rPr>
        <w:t>DIREITOS</w:t>
      </w:r>
      <w:r w:rsidRPr="005522C8">
        <w:rPr>
          <w:b/>
          <w:bCs/>
          <w:spacing w:val="1"/>
        </w:rPr>
        <w:t xml:space="preserve"> </w:t>
      </w:r>
      <w:r w:rsidRPr="005522C8">
        <w:rPr>
          <w:b/>
          <w:bCs/>
        </w:rPr>
        <w:t>HUMANOS</w:t>
      </w:r>
      <w:r w:rsidRPr="005522C8">
        <w:rPr>
          <w:b/>
          <w:bCs/>
          <w:spacing w:val="1"/>
        </w:rPr>
        <w:t xml:space="preserve"> </w:t>
      </w:r>
      <w:r w:rsidRPr="005522C8">
        <w:rPr>
          <w:b/>
          <w:bCs/>
        </w:rPr>
        <w:t>(PNDH-3)</w:t>
      </w:r>
    </w:p>
    <w:p w14:paraId="699DE718" w14:textId="0E643688" w:rsidR="00F531E5" w:rsidRDefault="00100920">
      <w:pPr>
        <w:pStyle w:val="Corpodetexto"/>
        <w:spacing w:line="235" w:lineRule="auto"/>
      </w:pPr>
      <w:r>
        <w:t>Os partícipes se comprometem a implementar, cada qual na sua esfera de competências e atribuições, as</w:t>
      </w:r>
      <w:r>
        <w:rPr>
          <w:spacing w:val="1"/>
        </w:rPr>
        <w:t xml:space="preserve"> </w:t>
      </w:r>
      <w:r>
        <w:t>diretrizes</w:t>
      </w:r>
      <w:r>
        <w:rPr>
          <w:spacing w:val="1"/>
        </w:rPr>
        <w:t xml:space="preserve"> </w:t>
      </w:r>
      <w:r>
        <w:t>do</w:t>
      </w:r>
      <w:r>
        <w:rPr>
          <w:spacing w:val="1"/>
        </w:rPr>
        <w:t xml:space="preserve"> </w:t>
      </w:r>
      <w:r>
        <w:t>Programa</w:t>
      </w:r>
      <w:r>
        <w:rPr>
          <w:spacing w:val="1"/>
        </w:rPr>
        <w:t xml:space="preserve"> </w:t>
      </w:r>
      <w:r>
        <w:t>Nacional</w:t>
      </w:r>
      <w:r>
        <w:rPr>
          <w:spacing w:val="1"/>
        </w:rPr>
        <w:t xml:space="preserve"> </w:t>
      </w:r>
      <w:r>
        <w:t>de</w:t>
      </w:r>
      <w:r>
        <w:rPr>
          <w:spacing w:val="1"/>
        </w:rPr>
        <w:t xml:space="preserve"> </w:t>
      </w:r>
      <w:r>
        <w:t>Direitos</w:t>
      </w:r>
      <w:r>
        <w:rPr>
          <w:spacing w:val="1"/>
        </w:rPr>
        <w:t xml:space="preserve"> </w:t>
      </w:r>
      <w:r>
        <w:t>Humanos</w:t>
      </w:r>
      <w:r>
        <w:rPr>
          <w:spacing w:val="1"/>
        </w:rPr>
        <w:t xml:space="preserve"> </w:t>
      </w:r>
      <w:r>
        <w:t>(PNDH-3)</w:t>
      </w:r>
      <w:r>
        <w:rPr>
          <w:spacing w:val="1"/>
        </w:rPr>
        <w:t xml:space="preserve"> </w:t>
      </w:r>
      <w:r>
        <w:t>consubstanciadas</w:t>
      </w:r>
      <w:r>
        <w:rPr>
          <w:spacing w:val="1"/>
        </w:rPr>
        <w:t xml:space="preserve"> </w:t>
      </w:r>
      <w:r>
        <w:t>nas</w:t>
      </w:r>
      <w:r>
        <w:rPr>
          <w:spacing w:val="1"/>
        </w:rPr>
        <w:t xml:space="preserve"> </w:t>
      </w:r>
      <w:r>
        <w:t>ações</w:t>
      </w:r>
      <w:r>
        <w:rPr>
          <w:spacing w:val="1"/>
        </w:rPr>
        <w:t xml:space="preserve"> </w:t>
      </w:r>
      <w:r>
        <w:t>governamentais</w:t>
      </w:r>
      <w:r>
        <w:rPr>
          <w:spacing w:val="1"/>
        </w:rPr>
        <w:t xml:space="preserve"> </w:t>
      </w:r>
      <w:r>
        <w:t>propostas,</w:t>
      </w:r>
      <w:r>
        <w:rPr>
          <w:spacing w:val="1"/>
        </w:rPr>
        <w:t xml:space="preserve"> </w:t>
      </w:r>
      <w:r>
        <w:t>de</w:t>
      </w:r>
      <w:r>
        <w:rPr>
          <w:spacing w:val="1"/>
        </w:rPr>
        <w:t xml:space="preserve"> </w:t>
      </w:r>
      <w:r>
        <w:t>forma</w:t>
      </w:r>
      <w:r>
        <w:rPr>
          <w:spacing w:val="1"/>
        </w:rPr>
        <w:t xml:space="preserve"> </w:t>
      </w:r>
      <w:r>
        <w:t>a</w:t>
      </w:r>
      <w:r>
        <w:rPr>
          <w:spacing w:val="1"/>
        </w:rPr>
        <w:t xml:space="preserve"> </w:t>
      </w:r>
      <w:r>
        <w:t>contribuir</w:t>
      </w:r>
      <w:r>
        <w:rPr>
          <w:spacing w:val="1"/>
        </w:rPr>
        <w:t xml:space="preserve"> </w:t>
      </w:r>
      <w:r>
        <w:t>na</w:t>
      </w:r>
      <w:r>
        <w:rPr>
          <w:spacing w:val="1"/>
        </w:rPr>
        <w:t xml:space="preserve"> </w:t>
      </w:r>
      <w:r>
        <w:t>coleta,</w:t>
      </w:r>
      <w:r>
        <w:rPr>
          <w:spacing w:val="1"/>
        </w:rPr>
        <w:t xml:space="preserve"> </w:t>
      </w:r>
      <w:r>
        <w:t>sistematização</w:t>
      </w:r>
      <w:r>
        <w:rPr>
          <w:spacing w:val="1"/>
        </w:rPr>
        <w:t xml:space="preserve"> </w:t>
      </w:r>
      <w:r>
        <w:t>e</w:t>
      </w:r>
      <w:r>
        <w:rPr>
          <w:spacing w:val="1"/>
        </w:rPr>
        <w:t xml:space="preserve"> </w:t>
      </w:r>
      <w:r>
        <w:t>disponibilização</w:t>
      </w:r>
      <w:r>
        <w:rPr>
          <w:spacing w:val="1"/>
        </w:rPr>
        <w:t xml:space="preserve"> </w:t>
      </w:r>
      <w:r>
        <w:t>de</w:t>
      </w:r>
      <w:r>
        <w:rPr>
          <w:spacing w:val="1"/>
        </w:rPr>
        <w:t xml:space="preserve"> </w:t>
      </w:r>
      <w:r>
        <w:t>informações</w:t>
      </w:r>
      <w:r>
        <w:rPr>
          <w:spacing w:val="1"/>
        </w:rPr>
        <w:t xml:space="preserve"> </w:t>
      </w:r>
      <w:r>
        <w:t>sobre</w:t>
      </w:r>
      <w:r>
        <w:rPr>
          <w:spacing w:val="1"/>
        </w:rPr>
        <w:t xml:space="preserve"> </w:t>
      </w:r>
      <w:r>
        <w:t>Direitos</w:t>
      </w:r>
      <w:r>
        <w:rPr>
          <w:spacing w:val="1"/>
        </w:rPr>
        <w:t xml:space="preserve"> </w:t>
      </w:r>
      <w:r>
        <w:t>Humanos</w:t>
      </w:r>
      <w:r>
        <w:rPr>
          <w:spacing w:val="1"/>
        </w:rPr>
        <w:t xml:space="preserve"> </w:t>
      </w:r>
      <w:r>
        <w:t>no</w:t>
      </w:r>
      <w:r>
        <w:rPr>
          <w:spacing w:val="1"/>
        </w:rPr>
        <w:t xml:space="preserve"> </w:t>
      </w:r>
      <w:r>
        <w:t>país,</w:t>
      </w:r>
      <w:r>
        <w:rPr>
          <w:spacing w:val="1"/>
        </w:rPr>
        <w:t xml:space="preserve"> </w:t>
      </w:r>
      <w:r>
        <w:t>e</w:t>
      </w:r>
      <w:r>
        <w:rPr>
          <w:spacing w:val="1"/>
        </w:rPr>
        <w:t xml:space="preserve"> </w:t>
      </w:r>
      <w:r>
        <w:t>ainda,</w:t>
      </w:r>
      <w:r>
        <w:rPr>
          <w:spacing w:val="1"/>
        </w:rPr>
        <w:t xml:space="preserve"> </w:t>
      </w:r>
      <w:r>
        <w:t>deverão</w:t>
      </w:r>
      <w:r>
        <w:rPr>
          <w:spacing w:val="1"/>
        </w:rPr>
        <w:t xml:space="preserve"> </w:t>
      </w:r>
      <w:r>
        <w:t>assegurar</w:t>
      </w:r>
      <w:r>
        <w:rPr>
          <w:spacing w:val="1"/>
        </w:rPr>
        <w:t xml:space="preserve"> </w:t>
      </w:r>
      <w:r>
        <w:t>a</w:t>
      </w:r>
      <w:r>
        <w:rPr>
          <w:spacing w:val="1"/>
        </w:rPr>
        <w:t xml:space="preserve"> </w:t>
      </w:r>
      <w:r>
        <w:t>garantia</w:t>
      </w:r>
      <w:r>
        <w:rPr>
          <w:spacing w:val="1"/>
        </w:rPr>
        <w:t xml:space="preserve"> </w:t>
      </w:r>
      <w:r>
        <w:t>de</w:t>
      </w:r>
      <w:r>
        <w:rPr>
          <w:spacing w:val="1"/>
        </w:rPr>
        <w:t xml:space="preserve"> </w:t>
      </w:r>
      <w:r>
        <w:t>direitos,</w:t>
      </w:r>
      <w:r>
        <w:rPr>
          <w:spacing w:val="1"/>
        </w:rPr>
        <w:t xml:space="preserve"> </w:t>
      </w:r>
      <w:r>
        <w:t>especialmente no que concerne à abolição de toda prática de tortura, ao respeito e à promoção dos Direitos</w:t>
      </w:r>
      <w:r w:rsidR="008C77A6">
        <w:t xml:space="preserve">  </w:t>
      </w:r>
      <w:r>
        <w:rPr>
          <w:spacing w:val="-57"/>
        </w:rPr>
        <w:t xml:space="preserve"> </w:t>
      </w:r>
      <w:r>
        <w:t>Humanos e à abolição de toda forma de discriminação por razões de deficiência,</w:t>
      </w:r>
      <w:r>
        <w:rPr>
          <w:spacing w:val="1"/>
        </w:rPr>
        <w:t xml:space="preserve"> </w:t>
      </w:r>
      <w:r>
        <w:t>etnia,</w:t>
      </w:r>
      <w:r>
        <w:rPr>
          <w:spacing w:val="1"/>
        </w:rPr>
        <w:t xml:space="preserve"> </w:t>
      </w:r>
      <w:r>
        <w:t>religião</w:t>
      </w:r>
      <w:r>
        <w:rPr>
          <w:spacing w:val="61"/>
        </w:rPr>
        <w:t xml:space="preserve"> </w:t>
      </w:r>
      <w:r>
        <w:t>e</w:t>
      </w:r>
      <w:r>
        <w:rPr>
          <w:spacing w:val="1"/>
        </w:rPr>
        <w:t xml:space="preserve"> </w:t>
      </w:r>
      <w:r>
        <w:t>orientação</w:t>
      </w:r>
      <w:r>
        <w:rPr>
          <w:spacing w:val="1"/>
        </w:rPr>
        <w:t xml:space="preserve"> </w:t>
      </w:r>
      <w:r>
        <w:t>sexual,</w:t>
      </w:r>
      <w:r>
        <w:rPr>
          <w:spacing w:val="1"/>
        </w:rPr>
        <w:t xml:space="preserve"> </w:t>
      </w:r>
      <w:r>
        <w:t>respeitando</w:t>
      </w:r>
      <w:r>
        <w:rPr>
          <w:spacing w:val="1"/>
        </w:rPr>
        <w:t xml:space="preserve"> </w:t>
      </w:r>
      <w:r>
        <w:t>todas</w:t>
      </w:r>
      <w:r>
        <w:rPr>
          <w:spacing w:val="1"/>
        </w:rPr>
        <w:t xml:space="preserve"> </w:t>
      </w:r>
      <w:r>
        <w:t>as</w:t>
      </w:r>
      <w:r>
        <w:rPr>
          <w:spacing w:val="1"/>
        </w:rPr>
        <w:t xml:space="preserve"> </w:t>
      </w:r>
      <w:r>
        <w:t xml:space="preserve">diretrizes da </w:t>
      </w:r>
      <w:r>
        <w:rPr>
          <w:b/>
        </w:rPr>
        <w:t>SNDCA/MDH</w:t>
      </w:r>
      <w:r w:rsidR="00F1221F">
        <w:rPr>
          <w:b/>
        </w:rPr>
        <w:t>C</w:t>
      </w:r>
      <w:r>
        <w:t>.</w:t>
      </w:r>
    </w:p>
    <w:p w14:paraId="69B7608D" w14:textId="77777777" w:rsidR="00F531E5" w:rsidRDefault="00F531E5">
      <w:pPr>
        <w:pStyle w:val="Corpodetexto"/>
        <w:spacing w:before="0"/>
        <w:ind w:left="0" w:right="0"/>
        <w:jc w:val="left"/>
        <w:rPr>
          <w:sz w:val="26"/>
        </w:rPr>
      </w:pPr>
    </w:p>
    <w:p w14:paraId="3B000373" w14:textId="77777777" w:rsidR="00F531E5" w:rsidRDefault="00100920">
      <w:pPr>
        <w:pStyle w:val="Ttulo1"/>
        <w:spacing w:before="205"/>
      </w:pPr>
      <w:r>
        <w:rPr>
          <w:spacing w:val="-3"/>
        </w:rPr>
        <w:t>CLÁUSULA</w:t>
      </w:r>
      <w:r>
        <w:rPr>
          <w:spacing w:val="-14"/>
        </w:rPr>
        <w:t xml:space="preserve"> </w:t>
      </w:r>
      <w:r>
        <w:rPr>
          <w:spacing w:val="-2"/>
        </w:rPr>
        <w:t>DÉCIMA</w:t>
      </w:r>
      <w:r>
        <w:rPr>
          <w:spacing w:val="-14"/>
        </w:rPr>
        <w:t xml:space="preserve"> </w:t>
      </w:r>
      <w:r>
        <w:rPr>
          <w:spacing w:val="-2"/>
        </w:rPr>
        <w:t>OITAVA</w:t>
      </w:r>
      <w:r>
        <w:rPr>
          <w:spacing w:val="47"/>
        </w:rPr>
        <w:t xml:space="preserve"> </w:t>
      </w:r>
      <w:r>
        <w:rPr>
          <w:spacing w:val="-2"/>
        </w:rPr>
        <w:t>–</w:t>
      </w:r>
      <w:r>
        <w:rPr>
          <w:spacing w:val="1"/>
        </w:rPr>
        <w:t xml:space="preserve"> </w:t>
      </w:r>
      <w:r>
        <w:rPr>
          <w:spacing w:val="-2"/>
        </w:rPr>
        <w:t>DA</w:t>
      </w:r>
      <w:r>
        <w:rPr>
          <w:spacing w:val="-27"/>
        </w:rPr>
        <w:t xml:space="preserve"> </w:t>
      </w:r>
      <w:r>
        <w:rPr>
          <w:spacing w:val="-2"/>
        </w:rPr>
        <w:t>AÇÃO</w:t>
      </w:r>
      <w:r>
        <w:rPr>
          <w:spacing w:val="1"/>
        </w:rPr>
        <w:t xml:space="preserve"> </w:t>
      </w:r>
      <w:r>
        <w:rPr>
          <w:spacing w:val="-2"/>
        </w:rPr>
        <w:t>PROMOCIONAL</w:t>
      </w:r>
    </w:p>
    <w:p w14:paraId="0A9120C8" w14:textId="3A4B5C75" w:rsidR="00F531E5" w:rsidRDefault="00100920">
      <w:pPr>
        <w:pStyle w:val="Corpodetexto"/>
        <w:spacing w:line="235" w:lineRule="auto"/>
      </w:pPr>
      <w:r>
        <w:t>Em</w:t>
      </w:r>
      <w:r>
        <w:rPr>
          <w:spacing w:val="1"/>
        </w:rPr>
        <w:t xml:space="preserve"> </w:t>
      </w:r>
      <w:r>
        <w:t>qualquer</w:t>
      </w:r>
      <w:r>
        <w:rPr>
          <w:spacing w:val="1"/>
        </w:rPr>
        <w:t xml:space="preserve"> </w:t>
      </w:r>
      <w:r>
        <w:t>ação</w:t>
      </w:r>
      <w:r>
        <w:rPr>
          <w:spacing w:val="1"/>
        </w:rPr>
        <w:t xml:space="preserve"> </w:t>
      </w:r>
      <w:r>
        <w:t>promocional</w:t>
      </w:r>
      <w:r>
        <w:rPr>
          <w:spacing w:val="1"/>
        </w:rPr>
        <w:t xml:space="preserve"> </w:t>
      </w:r>
      <w:r>
        <w:t>relacionada</w:t>
      </w:r>
      <w:r>
        <w:rPr>
          <w:spacing w:val="1"/>
        </w:rPr>
        <w:t xml:space="preserve"> </w:t>
      </w:r>
      <w:r>
        <w:t>com</w:t>
      </w:r>
      <w:r>
        <w:rPr>
          <w:spacing w:val="1"/>
        </w:rPr>
        <w:t xml:space="preserve"> </w:t>
      </w:r>
      <w:r>
        <w:t>o</w:t>
      </w:r>
      <w:r>
        <w:rPr>
          <w:spacing w:val="1"/>
        </w:rPr>
        <w:t xml:space="preserve"> </w:t>
      </w:r>
      <w:r>
        <w:t>objeto</w:t>
      </w:r>
      <w:r>
        <w:rPr>
          <w:spacing w:val="1"/>
        </w:rPr>
        <w:t xml:space="preserve"> </w:t>
      </w:r>
      <w:r>
        <w:t>do</w:t>
      </w:r>
      <w:r>
        <w:rPr>
          <w:spacing w:val="1"/>
        </w:rPr>
        <w:t xml:space="preserve"> </w:t>
      </w:r>
      <w:r>
        <w:t>presente</w:t>
      </w:r>
      <w:r>
        <w:rPr>
          <w:spacing w:val="1"/>
        </w:rPr>
        <w:t xml:space="preserve"> </w:t>
      </w:r>
      <w:r>
        <w:t>Termo</w:t>
      </w:r>
      <w:r>
        <w:rPr>
          <w:spacing w:val="1"/>
        </w:rPr>
        <w:t xml:space="preserve"> </w:t>
      </w:r>
      <w:r>
        <w:t>de</w:t>
      </w:r>
      <w:r>
        <w:rPr>
          <w:spacing w:val="1"/>
        </w:rPr>
        <w:t xml:space="preserve"> </w:t>
      </w:r>
      <w:r>
        <w:t>Fomento,</w:t>
      </w:r>
      <w:r>
        <w:rPr>
          <w:spacing w:val="1"/>
        </w:rPr>
        <w:t xml:space="preserve"> </w:t>
      </w:r>
      <w:r>
        <w:t>será</w:t>
      </w:r>
      <w:r>
        <w:rPr>
          <w:spacing w:val="1"/>
        </w:rPr>
        <w:t xml:space="preserve"> </w:t>
      </w:r>
      <w:r>
        <w:t xml:space="preserve">obrigatoriamente destacada a participação da </w:t>
      </w:r>
      <w:r>
        <w:rPr>
          <w:b/>
        </w:rPr>
        <w:t>SNDCA/M</w:t>
      </w:r>
      <w:r w:rsidR="008C77A6">
        <w:rPr>
          <w:b/>
        </w:rPr>
        <w:t>DHC</w:t>
      </w:r>
      <w:r>
        <w:t>, observado o disposto no §1º do art. 37,</w:t>
      </w:r>
      <w:r>
        <w:rPr>
          <w:spacing w:val="1"/>
        </w:rPr>
        <w:t xml:space="preserve"> </w:t>
      </w:r>
      <w:r>
        <w:t>da Constituição.</w:t>
      </w:r>
    </w:p>
    <w:p w14:paraId="7CA34F80" w14:textId="08C6E54C" w:rsidR="00F531E5" w:rsidRDefault="00100920">
      <w:pPr>
        <w:spacing w:before="119" w:line="235" w:lineRule="auto"/>
        <w:ind w:left="220" w:right="237"/>
        <w:jc w:val="both"/>
        <w:rPr>
          <w:sz w:val="24"/>
        </w:rPr>
      </w:pPr>
      <w:r>
        <w:rPr>
          <w:b/>
          <w:sz w:val="24"/>
        </w:rPr>
        <w:t>Subcláusula Primeira</w:t>
      </w:r>
      <w:r>
        <w:rPr>
          <w:sz w:val="24"/>
        </w:rPr>
        <w:t xml:space="preserve">. A </w:t>
      </w:r>
      <w:r>
        <w:rPr>
          <w:b/>
          <w:sz w:val="24"/>
        </w:rPr>
        <w:t xml:space="preserve">OSC </w:t>
      </w:r>
      <w:r>
        <w:rPr>
          <w:sz w:val="24"/>
        </w:rPr>
        <w:t xml:space="preserve">deverá disponibilizar para a </w:t>
      </w:r>
      <w:r>
        <w:rPr>
          <w:b/>
          <w:sz w:val="24"/>
        </w:rPr>
        <w:t>SNDCA/MDH</w:t>
      </w:r>
      <w:r w:rsidR="008C77A6">
        <w:rPr>
          <w:b/>
          <w:sz w:val="24"/>
        </w:rPr>
        <w:t>C</w:t>
      </w:r>
      <w:r>
        <w:rPr>
          <w:b/>
          <w:sz w:val="24"/>
        </w:rPr>
        <w:t xml:space="preserve"> </w:t>
      </w:r>
      <w:r>
        <w:rPr>
          <w:sz w:val="24"/>
        </w:rPr>
        <w:t>a arte final do material</w:t>
      </w:r>
      <w:r>
        <w:rPr>
          <w:spacing w:val="1"/>
          <w:sz w:val="24"/>
        </w:rPr>
        <w:t xml:space="preserve"> </w:t>
      </w:r>
      <w:r>
        <w:rPr>
          <w:sz w:val="24"/>
        </w:rPr>
        <w:t>produzido e seus formatos acessíveis.</w:t>
      </w:r>
    </w:p>
    <w:p w14:paraId="202DE035" w14:textId="5967F5F3" w:rsidR="00F531E5" w:rsidRDefault="00100920">
      <w:pPr>
        <w:pStyle w:val="Corpodetexto"/>
        <w:spacing w:line="235" w:lineRule="auto"/>
      </w:pPr>
      <w:r>
        <w:rPr>
          <w:b/>
        </w:rPr>
        <w:t>Subcláusula</w:t>
      </w:r>
      <w:r>
        <w:rPr>
          <w:b/>
          <w:spacing w:val="1"/>
        </w:rPr>
        <w:t xml:space="preserve"> </w:t>
      </w:r>
      <w:r>
        <w:rPr>
          <w:b/>
        </w:rPr>
        <w:t>Segunda</w:t>
      </w:r>
      <w:r>
        <w:t>.</w:t>
      </w:r>
      <w:r>
        <w:rPr>
          <w:spacing w:val="1"/>
        </w:rPr>
        <w:t xml:space="preserve"> </w:t>
      </w:r>
      <w:r>
        <w:t>A</w:t>
      </w:r>
      <w:r>
        <w:rPr>
          <w:spacing w:val="1"/>
        </w:rPr>
        <w:t xml:space="preserve"> </w:t>
      </w:r>
      <w:r>
        <w:rPr>
          <w:b/>
        </w:rPr>
        <w:t>SNDCA/MDH</w:t>
      </w:r>
      <w:r w:rsidR="008C77A6">
        <w:rPr>
          <w:b/>
          <w:spacing w:val="1"/>
        </w:rPr>
        <w:t xml:space="preserve">C </w:t>
      </w:r>
      <w:r>
        <w:t>fica</w:t>
      </w:r>
      <w:r>
        <w:rPr>
          <w:spacing w:val="1"/>
        </w:rPr>
        <w:t xml:space="preserve"> </w:t>
      </w:r>
      <w:r>
        <w:t>autorizada</w:t>
      </w:r>
      <w:r>
        <w:rPr>
          <w:spacing w:val="1"/>
        </w:rPr>
        <w:t xml:space="preserve"> </w:t>
      </w:r>
      <w:r>
        <w:t>a</w:t>
      </w:r>
      <w:r>
        <w:rPr>
          <w:spacing w:val="1"/>
        </w:rPr>
        <w:t xml:space="preserve"> </w:t>
      </w:r>
      <w:r>
        <w:t>reproduzir</w:t>
      </w:r>
      <w:r>
        <w:rPr>
          <w:spacing w:val="1"/>
        </w:rPr>
        <w:t xml:space="preserve"> </w:t>
      </w:r>
      <w:r>
        <w:t>o</w:t>
      </w:r>
      <w:r>
        <w:rPr>
          <w:spacing w:val="1"/>
        </w:rPr>
        <w:t xml:space="preserve"> </w:t>
      </w:r>
      <w:r>
        <w:t>conteúdo</w:t>
      </w:r>
      <w:r>
        <w:rPr>
          <w:spacing w:val="1"/>
        </w:rPr>
        <w:t xml:space="preserve"> </w:t>
      </w:r>
      <w:r>
        <w:t>do</w:t>
      </w:r>
      <w:r>
        <w:rPr>
          <w:spacing w:val="1"/>
        </w:rPr>
        <w:t xml:space="preserve"> </w:t>
      </w:r>
      <w:r>
        <w:t>material</w:t>
      </w:r>
      <w:r>
        <w:rPr>
          <w:spacing w:val="1"/>
        </w:rPr>
        <w:t xml:space="preserve"> </w:t>
      </w:r>
      <w:r>
        <w:t>produzido em todos os países que achar conveniente e na rede mundial de computadores (INTERNET).</w:t>
      </w:r>
    </w:p>
    <w:p w14:paraId="1AFF0ABA" w14:textId="77777777" w:rsidR="00F531E5" w:rsidRDefault="00100920">
      <w:pPr>
        <w:pStyle w:val="Corpodetexto"/>
        <w:spacing w:line="235" w:lineRule="auto"/>
      </w:pPr>
      <w:r>
        <w:rPr>
          <w:b/>
        </w:rPr>
        <w:t xml:space="preserve">Subcláusula Terceira. </w:t>
      </w:r>
      <w:r>
        <w:t>Para garantir acessibilidade ao conteúdo das publicações, todo material produzido</w:t>
      </w:r>
      <w:r>
        <w:rPr>
          <w:spacing w:val="1"/>
        </w:rPr>
        <w:t xml:space="preserve"> </w:t>
      </w:r>
      <w:r>
        <w:t>deverá apresentar os seguintes dispositivos:</w:t>
      </w:r>
    </w:p>
    <w:p w14:paraId="454B4142" w14:textId="77777777" w:rsidR="00F531E5" w:rsidRDefault="00100920">
      <w:pPr>
        <w:pStyle w:val="PargrafodaLista"/>
        <w:numPr>
          <w:ilvl w:val="0"/>
          <w:numId w:val="2"/>
        </w:numPr>
        <w:tabs>
          <w:tab w:val="left" w:pos="437"/>
        </w:tabs>
        <w:spacing w:before="120" w:line="235" w:lineRule="auto"/>
        <w:ind w:firstLine="0"/>
        <w:rPr>
          <w:sz w:val="24"/>
        </w:rPr>
      </w:pPr>
      <w:r>
        <w:rPr>
          <w:sz w:val="24"/>
        </w:rPr>
        <w:t>toda</w:t>
      </w:r>
      <w:r>
        <w:rPr>
          <w:spacing w:val="15"/>
          <w:sz w:val="24"/>
        </w:rPr>
        <w:t xml:space="preserve"> </w:t>
      </w:r>
      <w:r>
        <w:rPr>
          <w:sz w:val="24"/>
        </w:rPr>
        <w:t>obra</w:t>
      </w:r>
      <w:r>
        <w:rPr>
          <w:spacing w:val="15"/>
          <w:sz w:val="24"/>
        </w:rPr>
        <w:t xml:space="preserve"> </w:t>
      </w:r>
      <w:r>
        <w:rPr>
          <w:sz w:val="24"/>
        </w:rPr>
        <w:t>impressa</w:t>
      </w:r>
      <w:r>
        <w:rPr>
          <w:spacing w:val="15"/>
          <w:sz w:val="24"/>
        </w:rPr>
        <w:t xml:space="preserve"> </w:t>
      </w:r>
      <w:r>
        <w:rPr>
          <w:sz w:val="24"/>
        </w:rPr>
        <w:t>dever</w:t>
      </w:r>
      <w:r>
        <w:rPr>
          <w:spacing w:val="15"/>
          <w:sz w:val="24"/>
        </w:rPr>
        <w:t xml:space="preserve"> </w:t>
      </w:r>
      <w:r>
        <w:rPr>
          <w:sz w:val="24"/>
        </w:rPr>
        <w:t>ser</w:t>
      </w:r>
      <w:r>
        <w:rPr>
          <w:spacing w:val="15"/>
          <w:sz w:val="24"/>
        </w:rPr>
        <w:t xml:space="preserve"> </w:t>
      </w:r>
      <w:r>
        <w:rPr>
          <w:sz w:val="24"/>
        </w:rPr>
        <w:t>acompanhada</w:t>
      </w:r>
      <w:r>
        <w:rPr>
          <w:spacing w:val="15"/>
          <w:sz w:val="24"/>
        </w:rPr>
        <w:t xml:space="preserve"> </w:t>
      </w:r>
      <w:r>
        <w:rPr>
          <w:sz w:val="24"/>
        </w:rPr>
        <w:t>de</w:t>
      </w:r>
      <w:r>
        <w:rPr>
          <w:spacing w:val="15"/>
          <w:sz w:val="24"/>
        </w:rPr>
        <w:t xml:space="preserve"> </w:t>
      </w:r>
      <w:r>
        <w:rPr>
          <w:sz w:val="24"/>
        </w:rPr>
        <w:t>mídia</w:t>
      </w:r>
      <w:r>
        <w:rPr>
          <w:spacing w:val="15"/>
          <w:sz w:val="24"/>
        </w:rPr>
        <w:t xml:space="preserve"> </w:t>
      </w:r>
      <w:r>
        <w:rPr>
          <w:sz w:val="24"/>
        </w:rPr>
        <w:t>digital</w:t>
      </w:r>
      <w:r>
        <w:rPr>
          <w:spacing w:val="15"/>
          <w:sz w:val="24"/>
        </w:rPr>
        <w:t xml:space="preserve"> </w:t>
      </w:r>
      <w:r>
        <w:rPr>
          <w:sz w:val="24"/>
        </w:rPr>
        <w:t>acessível</w:t>
      </w:r>
      <w:r>
        <w:rPr>
          <w:spacing w:val="15"/>
          <w:sz w:val="24"/>
        </w:rPr>
        <w:t xml:space="preserve"> </w:t>
      </w:r>
      <w:r>
        <w:rPr>
          <w:sz w:val="24"/>
        </w:rPr>
        <w:t>contendo,</w:t>
      </w:r>
      <w:r>
        <w:rPr>
          <w:spacing w:val="15"/>
          <w:sz w:val="24"/>
        </w:rPr>
        <w:t xml:space="preserve"> </w:t>
      </w:r>
      <w:r>
        <w:rPr>
          <w:sz w:val="24"/>
        </w:rPr>
        <w:t>ao</w:t>
      </w:r>
      <w:r>
        <w:rPr>
          <w:spacing w:val="15"/>
          <w:sz w:val="24"/>
        </w:rPr>
        <w:t xml:space="preserve"> </w:t>
      </w:r>
      <w:r>
        <w:rPr>
          <w:sz w:val="24"/>
        </w:rPr>
        <w:t>menos,</w:t>
      </w:r>
      <w:r>
        <w:rPr>
          <w:spacing w:val="15"/>
          <w:sz w:val="24"/>
        </w:rPr>
        <w:t xml:space="preserve"> </w:t>
      </w:r>
      <w:r>
        <w:rPr>
          <w:sz w:val="24"/>
        </w:rPr>
        <w:t>um</w:t>
      </w:r>
      <w:r>
        <w:rPr>
          <w:spacing w:val="15"/>
          <w:sz w:val="24"/>
        </w:rPr>
        <w:t xml:space="preserve"> </w:t>
      </w:r>
      <w:r>
        <w:rPr>
          <w:sz w:val="24"/>
        </w:rPr>
        <w:t>formato</w:t>
      </w:r>
      <w:r>
        <w:rPr>
          <w:spacing w:val="-57"/>
          <w:sz w:val="24"/>
        </w:rPr>
        <w:t xml:space="preserve"> </w:t>
      </w:r>
      <w:r>
        <w:rPr>
          <w:sz w:val="24"/>
        </w:rPr>
        <w:t>de texto com descrição das imagens;</w:t>
      </w:r>
    </w:p>
    <w:p w14:paraId="731369F3" w14:textId="5242B75C" w:rsidR="00F531E5" w:rsidRDefault="00100920">
      <w:pPr>
        <w:pStyle w:val="PargrafodaLista"/>
        <w:numPr>
          <w:ilvl w:val="0"/>
          <w:numId w:val="2"/>
        </w:numPr>
        <w:tabs>
          <w:tab w:val="left" w:pos="508"/>
          <w:tab w:val="left" w:pos="10132"/>
        </w:tabs>
        <w:spacing w:line="235" w:lineRule="auto"/>
        <w:ind w:right="364" w:firstLine="0"/>
        <w:rPr>
          <w:sz w:val="24"/>
        </w:rPr>
      </w:pPr>
      <w:r>
        <w:rPr>
          <w:sz w:val="24"/>
        </w:rPr>
        <w:t>a</w:t>
      </w:r>
      <w:r>
        <w:rPr>
          <w:spacing w:val="7"/>
          <w:sz w:val="24"/>
        </w:rPr>
        <w:t xml:space="preserve"> </w:t>
      </w:r>
      <w:r>
        <w:rPr>
          <w:sz w:val="24"/>
        </w:rPr>
        <w:t>impressão</w:t>
      </w:r>
      <w:r>
        <w:rPr>
          <w:spacing w:val="7"/>
          <w:sz w:val="24"/>
        </w:rPr>
        <w:t xml:space="preserve"> </w:t>
      </w:r>
      <w:r>
        <w:rPr>
          <w:sz w:val="24"/>
        </w:rPr>
        <w:t>em</w:t>
      </w:r>
      <w:r>
        <w:rPr>
          <w:spacing w:val="7"/>
          <w:sz w:val="24"/>
        </w:rPr>
        <w:t xml:space="preserve"> </w:t>
      </w:r>
      <w:r>
        <w:rPr>
          <w:sz w:val="24"/>
        </w:rPr>
        <w:t>Braille</w:t>
      </w:r>
      <w:r>
        <w:rPr>
          <w:spacing w:val="7"/>
          <w:sz w:val="24"/>
        </w:rPr>
        <w:t xml:space="preserve"> </w:t>
      </w:r>
      <w:r>
        <w:rPr>
          <w:sz w:val="24"/>
        </w:rPr>
        <w:t>poderá</w:t>
      </w:r>
      <w:r>
        <w:rPr>
          <w:spacing w:val="7"/>
          <w:sz w:val="24"/>
        </w:rPr>
        <w:t xml:space="preserve"> </w:t>
      </w:r>
      <w:r>
        <w:rPr>
          <w:sz w:val="24"/>
        </w:rPr>
        <w:t>ser</w:t>
      </w:r>
      <w:r>
        <w:rPr>
          <w:spacing w:val="7"/>
          <w:sz w:val="24"/>
        </w:rPr>
        <w:t xml:space="preserve"> </w:t>
      </w:r>
      <w:r>
        <w:rPr>
          <w:sz w:val="24"/>
        </w:rPr>
        <w:t>exigida</w:t>
      </w:r>
      <w:r>
        <w:rPr>
          <w:spacing w:val="7"/>
          <w:sz w:val="24"/>
        </w:rPr>
        <w:t xml:space="preserve"> </w:t>
      </w:r>
      <w:r>
        <w:rPr>
          <w:sz w:val="24"/>
        </w:rPr>
        <w:t>a</w:t>
      </w:r>
      <w:r>
        <w:rPr>
          <w:spacing w:val="7"/>
          <w:sz w:val="24"/>
        </w:rPr>
        <w:t xml:space="preserve"> </w:t>
      </w:r>
      <w:r>
        <w:rPr>
          <w:sz w:val="24"/>
        </w:rPr>
        <w:t>depender</w:t>
      </w:r>
      <w:r>
        <w:rPr>
          <w:spacing w:val="7"/>
          <w:sz w:val="24"/>
        </w:rPr>
        <w:t xml:space="preserve"> </w:t>
      </w:r>
      <w:r>
        <w:rPr>
          <w:sz w:val="24"/>
        </w:rPr>
        <w:t>da</w:t>
      </w:r>
      <w:r>
        <w:rPr>
          <w:spacing w:val="7"/>
          <w:sz w:val="24"/>
        </w:rPr>
        <w:t xml:space="preserve"> </w:t>
      </w:r>
      <w:r>
        <w:rPr>
          <w:sz w:val="24"/>
        </w:rPr>
        <w:t>tiragem,</w:t>
      </w:r>
      <w:r>
        <w:rPr>
          <w:spacing w:val="7"/>
          <w:sz w:val="24"/>
        </w:rPr>
        <w:t xml:space="preserve"> </w:t>
      </w:r>
      <w:r>
        <w:rPr>
          <w:sz w:val="24"/>
        </w:rPr>
        <w:t>plano</w:t>
      </w:r>
      <w:r>
        <w:rPr>
          <w:spacing w:val="7"/>
          <w:sz w:val="24"/>
        </w:rPr>
        <w:t xml:space="preserve"> </w:t>
      </w:r>
      <w:r>
        <w:rPr>
          <w:sz w:val="24"/>
        </w:rPr>
        <w:t>de</w:t>
      </w:r>
      <w:r>
        <w:rPr>
          <w:spacing w:val="75"/>
          <w:sz w:val="24"/>
        </w:rPr>
        <w:t xml:space="preserve"> </w:t>
      </w:r>
      <w:r>
        <w:rPr>
          <w:sz w:val="24"/>
        </w:rPr>
        <w:t>distribuição</w:t>
      </w:r>
      <w:r>
        <w:rPr>
          <w:spacing w:val="75"/>
          <w:sz w:val="24"/>
        </w:rPr>
        <w:t xml:space="preserve"> </w:t>
      </w:r>
      <w:r>
        <w:rPr>
          <w:sz w:val="24"/>
        </w:rPr>
        <w:t>previsto</w:t>
      </w:r>
      <w:r>
        <w:rPr>
          <w:sz w:val="24"/>
        </w:rPr>
        <w:tab/>
      </w:r>
      <w:r>
        <w:rPr>
          <w:spacing w:val="-2"/>
          <w:sz w:val="24"/>
        </w:rPr>
        <w:t>no</w:t>
      </w:r>
      <w:r>
        <w:rPr>
          <w:spacing w:val="-57"/>
          <w:sz w:val="24"/>
        </w:rPr>
        <w:t xml:space="preserve"> </w:t>
      </w:r>
      <w:r>
        <w:rPr>
          <w:sz w:val="24"/>
        </w:rPr>
        <w:t>projeto</w:t>
      </w:r>
      <w:r>
        <w:rPr>
          <w:spacing w:val="1"/>
          <w:sz w:val="24"/>
        </w:rPr>
        <w:t xml:space="preserve"> </w:t>
      </w:r>
      <w:r>
        <w:rPr>
          <w:sz w:val="24"/>
        </w:rPr>
        <w:t>aprovado</w:t>
      </w:r>
      <w:r>
        <w:rPr>
          <w:spacing w:val="1"/>
          <w:sz w:val="24"/>
        </w:rPr>
        <w:t xml:space="preserve"> </w:t>
      </w:r>
      <w:r>
        <w:rPr>
          <w:sz w:val="24"/>
        </w:rPr>
        <w:t>e</w:t>
      </w:r>
      <w:r>
        <w:rPr>
          <w:spacing w:val="1"/>
          <w:sz w:val="24"/>
        </w:rPr>
        <w:t xml:space="preserve"> </w:t>
      </w:r>
      <w:r>
        <w:rPr>
          <w:sz w:val="24"/>
        </w:rPr>
        <w:t>análise</w:t>
      </w:r>
      <w:r>
        <w:rPr>
          <w:spacing w:val="1"/>
          <w:sz w:val="24"/>
        </w:rPr>
        <w:t xml:space="preserve"> </w:t>
      </w:r>
      <w:r>
        <w:rPr>
          <w:sz w:val="24"/>
        </w:rPr>
        <w:t>do</w:t>
      </w:r>
      <w:r>
        <w:rPr>
          <w:spacing w:val="1"/>
          <w:sz w:val="24"/>
        </w:rPr>
        <w:t xml:space="preserve"> </w:t>
      </w:r>
      <w:r>
        <w:rPr>
          <w:sz w:val="24"/>
        </w:rPr>
        <w:t>Comitê</w:t>
      </w:r>
      <w:r>
        <w:rPr>
          <w:spacing w:val="1"/>
          <w:sz w:val="24"/>
        </w:rPr>
        <w:t xml:space="preserve"> </w:t>
      </w:r>
      <w:r>
        <w:rPr>
          <w:sz w:val="24"/>
        </w:rPr>
        <w:t>Editorial</w:t>
      </w:r>
      <w:r>
        <w:rPr>
          <w:spacing w:val="1"/>
          <w:sz w:val="24"/>
        </w:rPr>
        <w:t xml:space="preserve"> </w:t>
      </w:r>
      <w:r>
        <w:rPr>
          <w:sz w:val="24"/>
        </w:rPr>
        <w:t xml:space="preserve">da </w:t>
      </w:r>
      <w:r>
        <w:rPr>
          <w:b/>
          <w:sz w:val="24"/>
        </w:rPr>
        <w:t>SNDCA/MDH</w:t>
      </w:r>
      <w:r w:rsidR="008C77A6">
        <w:rPr>
          <w:b/>
          <w:sz w:val="24"/>
        </w:rPr>
        <w:t>C</w:t>
      </w:r>
      <w:r>
        <w:rPr>
          <w:sz w:val="24"/>
        </w:rPr>
        <w:t>;</w:t>
      </w:r>
    </w:p>
    <w:p w14:paraId="4AD47B79" w14:textId="77777777" w:rsidR="00F531E5" w:rsidRDefault="00100920">
      <w:pPr>
        <w:pStyle w:val="PargrafodaLista"/>
        <w:numPr>
          <w:ilvl w:val="0"/>
          <w:numId w:val="2"/>
        </w:numPr>
        <w:tabs>
          <w:tab w:val="left" w:pos="623"/>
        </w:tabs>
        <w:spacing w:before="120" w:line="235" w:lineRule="auto"/>
        <w:ind w:firstLine="0"/>
        <w:rPr>
          <w:sz w:val="24"/>
        </w:rPr>
      </w:pPr>
      <w:r>
        <w:rPr>
          <w:sz w:val="24"/>
        </w:rPr>
        <w:t>no</w:t>
      </w:r>
      <w:r>
        <w:rPr>
          <w:spacing w:val="41"/>
          <w:sz w:val="24"/>
        </w:rPr>
        <w:t xml:space="preserve"> </w:t>
      </w:r>
      <w:r>
        <w:rPr>
          <w:sz w:val="24"/>
        </w:rPr>
        <w:t>caso</w:t>
      </w:r>
      <w:r>
        <w:rPr>
          <w:spacing w:val="41"/>
          <w:sz w:val="24"/>
        </w:rPr>
        <w:t xml:space="preserve"> </w:t>
      </w:r>
      <w:r>
        <w:rPr>
          <w:sz w:val="24"/>
        </w:rPr>
        <w:t>de</w:t>
      </w:r>
      <w:r>
        <w:rPr>
          <w:spacing w:val="41"/>
          <w:sz w:val="24"/>
        </w:rPr>
        <w:t xml:space="preserve"> </w:t>
      </w:r>
      <w:r>
        <w:rPr>
          <w:sz w:val="24"/>
        </w:rPr>
        <w:t>obra</w:t>
      </w:r>
      <w:r>
        <w:rPr>
          <w:spacing w:val="41"/>
          <w:sz w:val="24"/>
        </w:rPr>
        <w:t xml:space="preserve"> </w:t>
      </w:r>
      <w:r>
        <w:rPr>
          <w:sz w:val="24"/>
        </w:rPr>
        <w:t>audiovisual,</w:t>
      </w:r>
      <w:r>
        <w:rPr>
          <w:spacing w:val="42"/>
          <w:sz w:val="24"/>
        </w:rPr>
        <w:t xml:space="preserve"> </w:t>
      </w:r>
      <w:r>
        <w:rPr>
          <w:sz w:val="24"/>
        </w:rPr>
        <w:t>serão</w:t>
      </w:r>
      <w:r>
        <w:rPr>
          <w:spacing w:val="41"/>
          <w:sz w:val="24"/>
        </w:rPr>
        <w:t xml:space="preserve"> </w:t>
      </w:r>
      <w:r>
        <w:rPr>
          <w:sz w:val="24"/>
        </w:rPr>
        <w:t>exigidos,</w:t>
      </w:r>
      <w:r>
        <w:rPr>
          <w:spacing w:val="41"/>
          <w:sz w:val="24"/>
        </w:rPr>
        <w:t xml:space="preserve"> </w:t>
      </w:r>
      <w:r>
        <w:rPr>
          <w:sz w:val="24"/>
        </w:rPr>
        <w:t>no</w:t>
      </w:r>
      <w:r>
        <w:rPr>
          <w:spacing w:val="41"/>
          <w:sz w:val="24"/>
        </w:rPr>
        <w:t xml:space="preserve"> </w:t>
      </w:r>
      <w:r>
        <w:rPr>
          <w:sz w:val="24"/>
        </w:rPr>
        <w:t>mínimo,</w:t>
      </w:r>
      <w:r>
        <w:rPr>
          <w:spacing w:val="41"/>
          <w:sz w:val="24"/>
        </w:rPr>
        <w:t xml:space="preserve"> </w:t>
      </w:r>
      <w:r>
        <w:rPr>
          <w:sz w:val="24"/>
        </w:rPr>
        <w:t>legenda,</w:t>
      </w:r>
      <w:r>
        <w:rPr>
          <w:spacing w:val="42"/>
          <w:sz w:val="24"/>
        </w:rPr>
        <w:t xml:space="preserve"> </w:t>
      </w:r>
      <w:r>
        <w:rPr>
          <w:sz w:val="24"/>
        </w:rPr>
        <w:t>janela</w:t>
      </w:r>
      <w:r>
        <w:rPr>
          <w:spacing w:val="41"/>
          <w:sz w:val="24"/>
        </w:rPr>
        <w:t xml:space="preserve"> </w:t>
      </w:r>
      <w:r>
        <w:rPr>
          <w:sz w:val="24"/>
        </w:rPr>
        <w:t>com</w:t>
      </w:r>
      <w:r>
        <w:rPr>
          <w:spacing w:val="41"/>
          <w:sz w:val="24"/>
        </w:rPr>
        <w:t xml:space="preserve"> </w:t>
      </w:r>
      <w:r>
        <w:rPr>
          <w:sz w:val="24"/>
        </w:rPr>
        <w:t>intérprete</w:t>
      </w:r>
      <w:r>
        <w:rPr>
          <w:spacing w:val="41"/>
          <w:sz w:val="24"/>
        </w:rPr>
        <w:t xml:space="preserve"> </w:t>
      </w:r>
      <w:r>
        <w:rPr>
          <w:sz w:val="24"/>
        </w:rPr>
        <w:t>de</w:t>
      </w:r>
      <w:r>
        <w:rPr>
          <w:spacing w:val="41"/>
          <w:sz w:val="24"/>
        </w:rPr>
        <w:t xml:space="preserve"> </w:t>
      </w:r>
      <w:r>
        <w:rPr>
          <w:sz w:val="24"/>
        </w:rPr>
        <w:t>libras,</w:t>
      </w:r>
      <w:r>
        <w:rPr>
          <w:spacing w:val="-57"/>
          <w:sz w:val="24"/>
        </w:rPr>
        <w:t xml:space="preserve"> </w:t>
      </w:r>
      <w:r>
        <w:rPr>
          <w:sz w:val="24"/>
        </w:rPr>
        <w:t>audiodescrição e menu com áudio; e</w:t>
      </w:r>
    </w:p>
    <w:p w14:paraId="5491B5E2" w14:textId="77777777" w:rsidR="00F531E5" w:rsidRDefault="00100920">
      <w:pPr>
        <w:pStyle w:val="PargrafodaLista"/>
        <w:numPr>
          <w:ilvl w:val="0"/>
          <w:numId w:val="2"/>
        </w:numPr>
        <w:tabs>
          <w:tab w:val="left" w:pos="563"/>
        </w:tabs>
        <w:spacing w:before="115"/>
        <w:ind w:left="562" w:right="0" w:hanging="343"/>
        <w:rPr>
          <w:sz w:val="24"/>
        </w:rPr>
      </w:pPr>
      <w:r>
        <w:rPr>
          <w:sz w:val="24"/>
        </w:rPr>
        <w:lastRenderedPageBreak/>
        <w:t>no caso de obra de áudio, deverá ser disponibilizada a transcrição em texto.</w:t>
      </w:r>
    </w:p>
    <w:p w14:paraId="74FB92A3" w14:textId="3DF366B2" w:rsidR="00F531E5" w:rsidRDefault="00100920">
      <w:pPr>
        <w:pStyle w:val="Corpodetexto"/>
        <w:spacing w:before="118" w:line="235" w:lineRule="auto"/>
        <w:rPr>
          <w:b/>
        </w:rPr>
      </w:pPr>
      <w:r>
        <w:rPr>
          <w:b/>
        </w:rPr>
        <w:t xml:space="preserve">Subcláusula Quarta. </w:t>
      </w:r>
      <w:r>
        <w:t>Todo e qualquer material a ser produzido para impressão e/ou divulgação deverá ser</w:t>
      </w:r>
      <w:r>
        <w:rPr>
          <w:spacing w:val="-57"/>
        </w:rPr>
        <w:t xml:space="preserve"> </w:t>
      </w:r>
      <w:r>
        <w:t xml:space="preserve">submetido à análise e aprovação prévia do Comitê Editorial da </w:t>
      </w:r>
      <w:r>
        <w:rPr>
          <w:b/>
        </w:rPr>
        <w:t>SNDCA/MDH</w:t>
      </w:r>
      <w:r w:rsidR="008C77A6">
        <w:rPr>
          <w:b/>
        </w:rPr>
        <w:t>C</w:t>
      </w:r>
      <w:r>
        <w:rPr>
          <w:b/>
        </w:rPr>
        <w:t xml:space="preserve"> </w:t>
      </w:r>
      <w:r>
        <w:t>–, com antecedência</w:t>
      </w:r>
      <w:r>
        <w:rPr>
          <w:spacing w:val="1"/>
        </w:rPr>
        <w:t xml:space="preserve"> </w:t>
      </w:r>
      <w:r>
        <w:t>mínima</w:t>
      </w:r>
      <w:r>
        <w:rPr>
          <w:spacing w:val="6"/>
        </w:rPr>
        <w:t xml:space="preserve"> </w:t>
      </w:r>
      <w:r>
        <w:t>de</w:t>
      </w:r>
      <w:r>
        <w:rPr>
          <w:spacing w:val="6"/>
        </w:rPr>
        <w:t xml:space="preserve"> </w:t>
      </w:r>
      <w:r>
        <w:t>60</w:t>
      </w:r>
      <w:r>
        <w:rPr>
          <w:spacing w:val="6"/>
        </w:rPr>
        <w:t xml:space="preserve"> </w:t>
      </w:r>
      <w:r>
        <w:t>(sessenta)</w:t>
      </w:r>
      <w:r>
        <w:rPr>
          <w:spacing w:val="7"/>
        </w:rPr>
        <w:t xml:space="preserve"> </w:t>
      </w:r>
      <w:r>
        <w:t>dias,</w:t>
      </w:r>
      <w:r>
        <w:rPr>
          <w:spacing w:val="6"/>
        </w:rPr>
        <w:t xml:space="preserve"> </w:t>
      </w:r>
      <w:r>
        <w:t>e,</w:t>
      </w:r>
      <w:r>
        <w:rPr>
          <w:spacing w:val="6"/>
        </w:rPr>
        <w:t xml:space="preserve"> </w:t>
      </w:r>
      <w:r>
        <w:t>após</w:t>
      </w:r>
      <w:r>
        <w:rPr>
          <w:spacing w:val="6"/>
        </w:rPr>
        <w:t xml:space="preserve"> </w:t>
      </w:r>
      <w:r>
        <w:t>sua</w:t>
      </w:r>
      <w:r>
        <w:rPr>
          <w:spacing w:val="7"/>
        </w:rPr>
        <w:t xml:space="preserve"> </w:t>
      </w:r>
      <w:r>
        <w:t>publicação,</w:t>
      </w:r>
      <w:r>
        <w:rPr>
          <w:spacing w:val="6"/>
        </w:rPr>
        <w:t xml:space="preserve"> </w:t>
      </w:r>
      <w:r>
        <w:t>deverá</w:t>
      </w:r>
      <w:r>
        <w:rPr>
          <w:spacing w:val="6"/>
        </w:rPr>
        <w:t xml:space="preserve"> </w:t>
      </w:r>
      <w:r>
        <w:t>ser</w:t>
      </w:r>
      <w:r>
        <w:rPr>
          <w:spacing w:val="6"/>
        </w:rPr>
        <w:t xml:space="preserve"> </w:t>
      </w:r>
      <w:r>
        <w:t>destinada</w:t>
      </w:r>
      <w:r>
        <w:rPr>
          <w:spacing w:val="7"/>
        </w:rPr>
        <w:t xml:space="preserve"> </w:t>
      </w:r>
      <w:r>
        <w:t>5%</w:t>
      </w:r>
      <w:r>
        <w:rPr>
          <w:spacing w:val="6"/>
        </w:rPr>
        <w:t xml:space="preserve"> </w:t>
      </w:r>
      <w:r>
        <w:t>(cinco</w:t>
      </w:r>
      <w:r>
        <w:rPr>
          <w:spacing w:val="6"/>
        </w:rPr>
        <w:t xml:space="preserve"> </w:t>
      </w:r>
      <w:r>
        <w:t>por</w:t>
      </w:r>
      <w:r>
        <w:rPr>
          <w:spacing w:val="6"/>
        </w:rPr>
        <w:t xml:space="preserve"> </w:t>
      </w:r>
      <w:r>
        <w:t>cento)</w:t>
      </w:r>
      <w:r>
        <w:rPr>
          <w:spacing w:val="7"/>
        </w:rPr>
        <w:t xml:space="preserve"> </w:t>
      </w:r>
      <w:r>
        <w:t>da</w:t>
      </w:r>
      <w:r>
        <w:rPr>
          <w:spacing w:val="6"/>
        </w:rPr>
        <w:t xml:space="preserve"> </w:t>
      </w:r>
      <w:r>
        <w:t>edição</w:t>
      </w:r>
      <w:r>
        <w:rPr>
          <w:spacing w:val="-58"/>
        </w:rPr>
        <w:t xml:space="preserve"> </w:t>
      </w:r>
      <w:r>
        <w:t xml:space="preserve">à </w:t>
      </w:r>
      <w:r>
        <w:rPr>
          <w:b/>
        </w:rPr>
        <w:t>SNDCA/MDH</w:t>
      </w:r>
      <w:r w:rsidR="008C77A6">
        <w:rPr>
          <w:b/>
        </w:rPr>
        <w:t>C</w:t>
      </w:r>
      <w:r>
        <w:rPr>
          <w:b/>
        </w:rPr>
        <w:t>.</w:t>
      </w:r>
    </w:p>
    <w:p w14:paraId="72357ADC" w14:textId="77777777" w:rsidR="00F531E5" w:rsidRDefault="00F531E5">
      <w:pPr>
        <w:pStyle w:val="Corpodetexto"/>
        <w:spacing w:before="0"/>
        <w:ind w:left="0" w:right="0"/>
        <w:jc w:val="left"/>
        <w:rPr>
          <w:b/>
          <w:sz w:val="26"/>
        </w:rPr>
      </w:pPr>
    </w:p>
    <w:p w14:paraId="08B74FAC" w14:textId="77777777" w:rsidR="00F531E5" w:rsidRDefault="00100920">
      <w:pPr>
        <w:pStyle w:val="Ttulo1"/>
        <w:spacing w:before="210" w:line="235" w:lineRule="auto"/>
        <w:ind w:right="237"/>
      </w:pPr>
      <w:r>
        <w:t>CLÁUSULA DÉCIMA NONA -</w:t>
      </w:r>
      <w:r>
        <w:rPr>
          <w:spacing w:val="1"/>
        </w:rPr>
        <w:t xml:space="preserve"> </w:t>
      </w:r>
      <w:r>
        <w:t>DAS</w:t>
      </w:r>
      <w:r>
        <w:rPr>
          <w:spacing w:val="1"/>
        </w:rPr>
        <w:t xml:space="preserve"> </w:t>
      </w:r>
      <w:r>
        <w:t>SANÇÕES ADMINISTRATIVAS</w:t>
      </w:r>
      <w:r>
        <w:rPr>
          <w:spacing w:val="1"/>
        </w:rPr>
        <w:t xml:space="preserve"> </w:t>
      </w:r>
      <w:r>
        <w:t>E</w:t>
      </w:r>
      <w:r>
        <w:rPr>
          <w:spacing w:val="1"/>
        </w:rPr>
        <w:t xml:space="preserve"> </w:t>
      </w:r>
      <w:r>
        <w:t>DA TOMADA DE</w:t>
      </w:r>
      <w:r>
        <w:rPr>
          <w:spacing w:val="1"/>
        </w:rPr>
        <w:t xml:space="preserve"> </w:t>
      </w:r>
      <w:r>
        <w:t>CONTAS</w:t>
      </w:r>
      <w:r>
        <w:rPr>
          <w:spacing w:val="-1"/>
        </w:rPr>
        <w:t xml:space="preserve"> </w:t>
      </w:r>
      <w:r>
        <w:t>ESPECIAL</w:t>
      </w:r>
    </w:p>
    <w:p w14:paraId="7B7835CC" w14:textId="77777777" w:rsidR="00F531E5" w:rsidRDefault="00100920">
      <w:pPr>
        <w:pStyle w:val="Corpodetexto"/>
        <w:spacing w:before="120" w:line="235" w:lineRule="auto"/>
      </w:pPr>
      <w:r>
        <w:t>Nos termos do art. 73 da Lei nº 13.019, de 2014, e art. 71 a 74 do Decreto nº 8.726, 2016, a administração</w:t>
      </w:r>
      <w:r>
        <w:rPr>
          <w:spacing w:val="1"/>
        </w:rPr>
        <w:t xml:space="preserve"> </w:t>
      </w:r>
      <w:r>
        <w:t>pública poderá, garantida a prévia defesa, aplicar à OSC as seguintes sanções:</w:t>
      </w:r>
    </w:p>
    <w:p w14:paraId="4DB4DBC7" w14:textId="77777777" w:rsidR="00F531E5" w:rsidRDefault="00100920">
      <w:pPr>
        <w:pStyle w:val="PargrafodaLista"/>
        <w:numPr>
          <w:ilvl w:val="0"/>
          <w:numId w:val="1"/>
        </w:numPr>
        <w:tabs>
          <w:tab w:val="left" w:pos="421"/>
        </w:tabs>
        <w:spacing w:before="114"/>
        <w:ind w:right="0"/>
        <w:jc w:val="both"/>
        <w:rPr>
          <w:sz w:val="24"/>
        </w:rPr>
      </w:pPr>
      <w:r>
        <w:rPr>
          <w:sz w:val="24"/>
        </w:rPr>
        <w:t>advertência;</w:t>
      </w:r>
    </w:p>
    <w:p w14:paraId="2E60471F" w14:textId="77777777" w:rsidR="00F531E5" w:rsidRDefault="00100920">
      <w:pPr>
        <w:pStyle w:val="PargrafodaLista"/>
        <w:numPr>
          <w:ilvl w:val="0"/>
          <w:numId w:val="1"/>
        </w:numPr>
        <w:tabs>
          <w:tab w:val="left" w:pos="519"/>
        </w:tabs>
        <w:spacing w:line="235" w:lineRule="auto"/>
        <w:ind w:left="220" w:firstLine="0"/>
        <w:jc w:val="both"/>
        <w:rPr>
          <w:sz w:val="24"/>
        </w:rPr>
      </w:pPr>
      <w:r>
        <w:rPr>
          <w:sz w:val="24"/>
        </w:rPr>
        <w:t>suspensão temporária da participação em chamamento público e impedimento de celebrar parceria ou</w:t>
      </w:r>
      <w:r>
        <w:rPr>
          <w:spacing w:val="1"/>
          <w:sz w:val="24"/>
        </w:rPr>
        <w:t xml:space="preserve"> </w:t>
      </w:r>
      <w:r>
        <w:rPr>
          <w:sz w:val="24"/>
        </w:rPr>
        <w:t>contrato com órgãos e entidades da esfera de governo da administração pública sancionadora, por prazo</w:t>
      </w:r>
      <w:r>
        <w:rPr>
          <w:spacing w:val="1"/>
          <w:sz w:val="24"/>
        </w:rPr>
        <w:t xml:space="preserve"> </w:t>
      </w:r>
      <w:r>
        <w:rPr>
          <w:sz w:val="24"/>
        </w:rPr>
        <w:t>não superior a 2 (dois) anos; e</w:t>
      </w:r>
    </w:p>
    <w:p w14:paraId="3E954455" w14:textId="7EF4E618" w:rsidR="00F531E5" w:rsidRDefault="00100920">
      <w:pPr>
        <w:pStyle w:val="PargrafodaLista"/>
        <w:numPr>
          <w:ilvl w:val="0"/>
          <w:numId w:val="1"/>
        </w:numPr>
        <w:tabs>
          <w:tab w:val="left" w:pos="610"/>
        </w:tabs>
        <w:spacing w:line="235" w:lineRule="auto"/>
        <w:ind w:left="220" w:firstLine="0"/>
        <w:jc w:val="both"/>
        <w:rPr>
          <w:sz w:val="24"/>
        </w:rPr>
      </w:pPr>
      <w:r>
        <w:rPr>
          <w:sz w:val="24"/>
        </w:rPr>
        <w:t>declaração de inidoneidade para participar de chamamento público ou celebrar parceria ou contrato</w:t>
      </w:r>
      <w:r>
        <w:rPr>
          <w:spacing w:val="1"/>
          <w:sz w:val="24"/>
        </w:rPr>
        <w:t xml:space="preserve"> </w:t>
      </w:r>
      <w:r>
        <w:rPr>
          <w:sz w:val="24"/>
        </w:rPr>
        <w:t>com órgãos e entidades de todas as esferas de governo, enquanto perdurarem os motivos determinantes da</w:t>
      </w:r>
      <w:r>
        <w:rPr>
          <w:spacing w:val="1"/>
          <w:sz w:val="24"/>
        </w:rPr>
        <w:t xml:space="preserve"> </w:t>
      </w:r>
      <w:r>
        <w:rPr>
          <w:sz w:val="24"/>
        </w:rPr>
        <w:t>punição ou até que seja promovida a reabilitação perante o MDH</w:t>
      </w:r>
      <w:r w:rsidR="00373331">
        <w:rPr>
          <w:sz w:val="24"/>
        </w:rPr>
        <w:t>C</w:t>
      </w:r>
      <w:r>
        <w:rPr>
          <w:sz w:val="24"/>
        </w:rPr>
        <w:t>, que será concedida sempre que a</w:t>
      </w:r>
      <w:r>
        <w:rPr>
          <w:spacing w:val="1"/>
          <w:sz w:val="24"/>
        </w:rPr>
        <w:t xml:space="preserve"> </w:t>
      </w:r>
      <w:r>
        <w:rPr>
          <w:sz w:val="24"/>
        </w:rPr>
        <w:t>OSC ressarcir a administração pública pelos prejuízos resultantes e após decorrido o prazo da sanção</w:t>
      </w:r>
      <w:r>
        <w:rPr>
          <w:spacing w:val="1"/>
          <w:sz w:val="24"/>
        </w:rPr>
        <w:t xml:space="preserve"> </w:t>
      </w:r>
      <w:r>
        <w:rPr>
          <w:sz w:val="24"/>
        </w:rPr>
        <w:t>aplicada com base no incisoII.</w:t>
      </w:r>
    </w:p>
    <w:p w14:paraId="7F6B4312" w14:textId="77777777" w:rsidR="00F531E5" w:rsidRDefault="00100920">
      <w:pPr>
        <w:pStyle w:val="Corpodetexto"/>
        <w:spacing w:line="235" w:lineRule="auto"/>
      </w:pPr>
      <w:r>
        <w:rPr>
          <w:b/>
        </w:rPr>
        <w:t xml:space="preserve">Subcláusula Primeira. </w:t>
      </w:r>
      <w:r>
        <w:t>A sanção de advertência tem caráter preventivo e será aplicada quando verificadas</w:t>
      </w:r>
      <w:r>
        <w:rPr>
          <w:spacing w:val="-57"/>
        </w:rPr>
        <w:t xml:space="preserve"> </w:t>
      </w:r>
      <w:r>
        <w:t>impropriedades praticadas pela OSC no âmbito da parceria que não justifiquem a aplicação de penalidade</w:t>
      </w:r>
      <w:r>
        <w:rPr>
          <w:spacing w:val="1"/>
        </w:rPr>
        <w:t xml:space="preserve"> </w:t>
      </w:r>
      <w:r>
        <w:t>mais grave.</w:t>
      </w:r>
    </w:p>
    <w:p w14:paraId="7E75DE7E" w14:textId="77777777" w:rsidR="00F531E5" w:rsidRDefault="00100920">
      <w:pPr>
        <w:pStyle w:val="Corpodetexto"/>
        <w:spacing w:before="84" w:line="235" w:lineRule="auto"/>
      </w:pPr>
      <w:r>
        <w:rPr>
          <w:b/>
        </w:rPr>
        <w:t>Subcláusula</w:t>
      </w:r>
      <w:r>
        <w:rPr>
          <w:b/>
          <w:spacing w:val="1"/>
        </w:rPr>
        <w:t xml:space="preserve"> </w:t>
      </w:r>
      <w:r>
        <w:rPr>
          <w:b/>
        </w:rPr>
        <w:t>Segunda.</w:t>
      </w:r>
      <w:r>
        <w:rPr>
          <w:b/>
          <w:spacing w:val="1"/>
        </w:rPr>
        <w:t xml:space="preserve"> </w:t>
      </w:r>
      <w:r>
        <w:t>A</w:t>
      </w:r>
      <w:r>
        <w:rPr>
          <w:spacing w:val="1"/>
        </w:rPr>
        <w:t xml:space="preserve"> </w:t>
      </w:r>
      <w:r>
        <w:t>sanção</w:t>
      </w:r>
      <w:r>
        <w:rPr>
          <w:spacing w:val="1"/>
        </w:rPr>
        <w:t xml:space="preserve"> </w:t>
      </w:r>
      <w:r>
        <w:t>de</w:t>
      </w:r>
      <w:r>
        <w:rPr>
          <w:spacing w:val="1"/>
        </w:rPr>
        <w:t xml:space="preserve"> </w:t>
      </w:r>
      <w:r>
        <w:t>suspensão</w:t>
      </w:r>
      <w:r>
        <w:rPr>
          <w:spacing w:val="1"/>
        </w:rPr>
        <w:t xml:space="preserve"> </w:t>
      </w:r>
      <w:r>
        <w:t>temporária</w:t>
      </w:r>
      <w:r>
        <w:rPr>
          <w:spacing w:val="1"/>
        </w:rPr>
        <w:t xml:space="preserve"> </w:t>
      </w:r>
      <w:r>
        <w:t>será</w:t>
      </w:r>
      <w:r>
        <w:rPr>
          <w:spacing w:val="1"/>
        </w:rPr>
        <w:t xml:space="preserve"> </w:t>
      </w:r>
      <w:r>
        <w:t>aplicada</w:t>
      </w:r>
      <w:r>
        <w:rPr>
          <w:spacing w:val="1"/>
        </w:rPr>
        <w:t xml:space="preserve"> </w:t>
      </w:r>
      <w:r>
        <w:t>nos</w:t>
      </w:r>
      <w:r>
        <w:rPr>
          <w:spacing w:val="1"/>
        </w:rPr>
        <w:t xml:space="preserve"> </w:t>
      </w:r>
      <w:r>
        <w:t>casos</w:t>
      </w:r>
      <w:r>
        <w:rPr>
          <w:spacing w:val="1"/>
        </w:rPr>
        <w:t xml:space="preserve"> </w:t>
      </w:r>
      <w:r>
        <w:t>em</w:t>
      </w:r>
      <w:r>
        <w:rPr>
          <w:spacing w:val="1"/>
        </w:rPr>
        <w:t xml:space="preserve"> </w:t>
      </w:r>
      <w:r>
        <w:t>que</w:t>
      </w:r>
      <w:r>
        <w:rPr>
          <w:spacing w:val="1"/>
        </w:rPr>
        <w:t xml:space="preserve"> </w:t>
      </w:r>
      <w:r>
        <w:t>forem</w:t>
      </w:r>
      <w:r>
        <w:rPr>
          <w:spacing w:val="1"/>
        </w:rPr>
        <w:t xml:space="preserve"> </w:t>
      </w:r>
      <w:r>
        <w:t>verificadas irregularidades na celebração, execução ou prestação de contas da parceria e não se justificar a</w:t>
      </w:r>
      <w:r>
        <w:rPr>
          <w:spacing w:val="1"/>
        </w:rPr>
        <w:t xml:space="preserve"> </w:t>
      </w:r>
      <w:r>
        <w:t>imposição da penalidade mais grave, considerando-se a natureza e a gravidade da infração cometida, as</w:t>
      </w:r>
      <w:r>
        <w:rPr>
          <w:spacing w:val="1"/>
        </w:rPr>
        <w:t xml:space="preserve"> </w:t>
      </w:r>
      <w:r>
        <w:t>peculiaridades do caso concreto, as circunstâncias agravantes ou atenuantes e os danos que dela provieram</w:t>
      </w:r>
      <w:r>
        <w:rPr>
          <w:spacing w:val="-57"/>
        </w:rPr>
        <w:t xml:space="preserve"> </w:t>
      </w:r>
      <w:r>
        <w:t>para a administração pública federal.</w:t>
      </w:r>
    </w:p>
    <w:p w14:paraId="0AE57C84" w14:textId="77777777" w:rsidR="00F531E5" w:rsidRDefault="00100920">
      <w:pPr>
        <w:pStyle w:val="Corpodetexto"/>
        <w:spacing w:before="118" w:line="235" w:lineRule="auto"/>
      </w:pPr>
      <w:r>
        <w:rPr>
          <w:b/>
        </w:rPr>
        <w:t xml:space="preserve">Subcláusula Terceira. </w:t>
      </w:r>
      <w:r>
        <w:t>É facultada a defesa do interessado no prazo de 10 (dez) dias, contado da data de</w:t>
      </w:r>
      <w:r>
        <w:rPr>
          <w:spacing w:val="1"/>
        </w:rPr>
        <w:t xml:space="preserve"> </w:t>
      </w:r>
      <w:r>
        <w:t>abertura de vista dos autos processuais.</w:t>
      </w:r>
    </w:p>
    <w:p w14:paraId="20E6876E" w14:textId="77777777" w:rsidR="00F531E5" w:rsidRDefault="00100920">
      <w:pPr>
        <w:pStyle w:val="Corpodetexto"/>
        <w:spacing w:before="120" w:line="235" w:lineRule="auto"/>
      </w:pPr>
      <w:r>
        <w:rPr>
          <w:b/>
        </w:rPr>
        <w:t xml:space="preserve">Subcláusula Quarta. </w:t>
      </w:r>
      <w:r>
        <w:t>A aplicação das sanções de suspensão temporária e de declaração de inidoneidade é</w:t>
      </w:r>
      <w:r>
        <w:rPr>
          <w:spacing w:val="1"/>
        </w:rPr>
        <w:t xml:space="preserve"> </w:t>
      </w:r>
      <w:r>
        <w:t>de competência exclusiva do Ministro de Estado.</w:t>
      </w:r>
    </w:p>
    <w:p w14:paraId="46E658A2" w14:textId="77777777" w:rsidR="00F531E5" w:rsidRDefault="00100920">
      <w:pPr>
        <w:pStyle w:val="Corpodetexto"/>
        <w:spacing w:line="235" w:lineRule="auto"/>
      </w:pPr>
      <w:r>
        <w:rPr>
          <w:b/>
        </w:rPr>
        <w:t xml:space="preserve">Subcláusula Quinta. </w:t>
      </w:r>
      <w:r>
        <w:t>Da decisão administrativa que aplicar as sanções previstas nesta Cláusula caberá</w:t>
      </w:r>
      <w:r>
        <w:rPr>
          <w:spacing w:val="1"/>
        </w:rPr>
        <w:t xml:space="preserve"> </w:t>
      </w:r>
      <w:r>
        <w:t>recurso administrativo, no prazo de 10 (dez) dias, contado da data de ciência da decisão. No caso da</w:t>
      </w:r>
      <w:r>
        <w:rPr>
          <w:spacing w:val="1"/>
        </w:rPr>
        <w:t xml:space="preserve"> </w:t>
      </w:r>
      <w:r>
        <w:t>competência exclusiva do Ministro de Estado prevista na Subcláusula Quarta, o recurso cabível é o pedido</w:t>
      </w:r>
      <w:r>
        <w:rPr>
          <w:spacing w:val="-57"/>
        </w:rPr>
        <w:t xml:space="preserve"> </w:t>
      </w:r>
      <w:r>
        <w:t>de reconsideração.</w:t>
      </w:r>
    </w:p>
    <w:p w14:paraId="0DE3183F" w14:textId="16D2523C" w:rsidR="00F531E5" w:rsidRDefault="00100920">
      <w:pPr>
        <w:pStyle w:val="Corpodetexto"/>
        <w:spacing w:line="235" w:lineRule="auto"/>
      </w:pPr>
      <w:r>
        <w:rPr>
          <w:b/>
        </w:rPr>
        <w:t xml:space="preserve">Subcláusula Sexta. </w:t>
      </w:r>
      <w:r>
        <w:t>Na hipótese de aplicação de sanção de suspensão temporária ou de declaração de</w:t>
      </w:r>
      <w:r>
        <w:rPr>
          <w:spacing w:val="1"/>
        </w:rPr>
        <w:t xml:space="preserve"> </w:t>
      </w:r>
      <w:r>
        <w:t>inidoneidade, a OSC deverá ser inscrita, cumulativamente, como inadimplente no Siafi e no</w:t>
      </w:r>
      <w:r w:rsidR="00AE65AA">
        <w:t xml:space="preserve"> TRANSFEREGOV.BR</w:t>
      </w:r>
      <w:r>
        <w:t>,</w:t>
      </w:r>
      <w:r>
        <w:rPr>
          <w:spacing w:val="1"/>
        </w:rPr>
        <w:t xml:space="preserve"> </w:t>
      </w:r>
      <w:r>
        <w:t>enquanto perdurarem os efeitos da punição ou até que seja promovida a reabilitação.</w:t>
      </w:r>
    </w:p>
    <w:p w14:paraId="5C25D0BF" w14:textId="77777777" w:rsidR="00F531E5" w:rsidRDefault="00100920">
      <w:pPr>
        <w:pStyle w:val="Corpodetexto"/>
        <w:spacing w:line="235" w:lineRule="auto"/>
      </w:pPr>
      <w:r>
        <w:rPr>
          <w:b/>
        </w:rPr>
        <w:t xml:space="preserve">Subcláusula Sétima. </w:t>
      </w:r>
      <w:r>
        <w:t>Prescrevem no prazo de 5 (cinco) anos as ações punitivas da administração pública</w:t>
      </w:r>
      <w:r>
        <w:rPr>
          <w:spacing w:val="1"/>
        </w:rPr>
        <w:t xml:space="preserve"> </w:t>
      </w:r>
      <w:r>
        <w:t>federal destinadas a aplicar as sanções previstas nesta Cláusula, contado da data de apresentação da</w:t>
      </w:r>
      <w:r>
        <w:rPr>
          <w:spacing w:val="1"/>
        </w:rPr>
        <w:t xml:space="preserve"> </w:t>
      </w:r>
      <w:r>
        <w:t>prestação de contas ou do fim do prazo de 90 (noventa) dias a partir do término da vigência da parceria, no</w:t>
      </w:r>
      <w:r>
        <w:rPr>
          <w:spacing w:val="-57"/>
        </w:rPr>
        <w:t xml:space="preserve"> </w:t>
      </w:r>
      <w:r>
        <w:t>caso</w:t>
      </w:r>
      <w:r>
        <w:rPr>
          <w:spacing w:val="1"/>
        </w:rPr>
        <w:t xml:space="preserve"> </w:t>
      </w:r>
      <w:r>
        <w:t>de</w:t>
      </w:r>
      <w:r>
        <w:rPr>
          <w:spacing w:val="1"/>
        </w:rPr>
        <w:t xml:space="preserve"> </w:t>
      </w:r>
      <w:r>
        <w:t>omissão</w:t>
      </w:r>
      <w:r>
        <w:rPr>
          <w:spacing w:val="1"/>
        </w:rPr>
        <w:t xml:space="preserve"> </w:t>
      </w:r>
      <w:r>
        <w:t>no</w:t>
      </w:r>
      <w:r>
        <w:rPr>
          <w:spacing w:val="1"/>
        </w:rPr>
        <w:t xml:space="preserve"> </w:t>
      </w:r>
      <w:r>
        <w:t>dever</w:t>
      </w:r>
      <w:r>
        <w:rPr>
          <w:spacing w:val="1"/>
        </w:rPr>
        <w:t xml:space="preserve"> </w:t>
      </w:r>
      <w:r>
        <w:t>de</w:t>
      </w:r>
      <w:r>
        <w:rPr>
          <w:spacing w:val="1"/>
        </w:rPr>
        <w:t xml:space="preserve"> </w:t>
      </w:r>
      <w:r>
        <w:t>prestar</w:t>
      </w:r>
      <w:r>
        <w:rPr>
          <w:spacing w:val="1"/>
        </w:rPr>
        <w:t xml:space="preserve"> </w:t>
      </w:r>
      <w:r>
        <w:t>contas.</w:t>
      </w:r>
      <w:r>
        <w:rPr>
          <w:spacing w:val="1"/>
        </w:rPr>
        <w:t xml:space="preserve"> </w:t>
      </w:r>
      <w:r>
        <w:t>A</w:t>
      </w:r>
      <w:r>
        <w:rPr>
          <w:spacing w:val="1"/>
        </w:rPr>
        <w:t xml:space="preserve"> </w:t>
      </w:r>
      <w:r>
        <w:t>prescrição</w:t>
      </w:r>
      <w:r>
        <w:rPr>
          <w:spacing w:val="1"/>
        </w:rPr>
        <w:t xml:space="preserve"> </w:t>
      </w:r>
      <w:r>
        <w:t>será</w:t>
      </w:r>
      <w:r>
        <w:rPr>
          <w:spacing w:val="1"/>
        </w:rPr>
        <w:t xml:space="preserve"> </w:t>
      </w:r>
      <w:r>
        <w:t>interrompida</w:t>
      </w:r>
      <w:r>
        <w:rPr>
          <w:spacing w:val="1"/>
        </w:rPr>
        <w:t xml:space="preserve"> </w:t>
      </w:r>
      <w:r>
        <w:t>com</w:t>
      </w:r>
      <w:r>
        <w:rPr>
          <w:spacing w:val="1"/>
        </w:rPr>
        <w:t xml:space="preserve"> </w:t>
      </w:r>
      <w:r>
        <w:t>a</w:t>
      </w:r>
      <w:r>
        <w:rPr>
          <w:spacing w:val="1"/>
        </w:rPr>
        <w:t xml:space="preserve"> </w:t>
      </w:r>
      <w:r>
        <w:t>edição</w:t>
      </w:r>
      <w:r>
        <w:rPr>
          <w:spacing w:val="1"/>
        </w:rPr>
        <w:t xml:space="preserve"> </w:t>
      </w:r>
      <w:r>
        <w:t>de</w:t>
      </w:r>
      <w:r>
        <w:rPr>
          <w:spacing w:val="1"/>
        </w:rPr>
        <w:t xml:space="preserve"> </w:t>
      </w:r>
      <w:r>
        <w:t>ato</w:t>
      </w:r>
      <w:r>
        <w:rPr>
          <w:spacing w:val="1"/>
        </w:rPr>
        <w:t xml:space="preserve"> </w:t>
      </w:r>
      <w:r>
        <w:t>administrativo destinado à apuração da infração.</w:t>
      </w:r>
    </w:p>
    <w:p w14:paraId="31C62181" w14:textId="77777777" w:rsidR="00F531E5" w:rsidRDefault="00F531E5">
      <w:pPr>
        <w:pStyle w:val="Corpodetexto"/>
        <w:spacing w:before="0"/>
        <w:ind w:left="0" w:right="0"/>
        <w:jc w:val="left"/>
        <w:rPr>
          <w:sz w:val="26"/>
        </w:rPr>
      </w:pPr>
    </w:p>
    <w:p w14:paraId="19001DD8" w14:textId="77777777" w:rsidR="00F531E5" w:rsidRDefault="00100920" w:rsidP="00373331">
      <w:pPr>
        <w:pStyle w:val="Ttulo1"/>
      </w:pPr>
      <w:r>
        <w:t>CLÁUSULA</w:t>
      </w:r>
      <w:r>
        <w:rPr>
          <w:spacing w:val="-18"/>
        </w:rPr>
        <w:t xml:space="preserve"> </w:t>
      </w:r>
      <w:r>
        <w:t>VIGÉSIMA</w:t>
      </w:r>
      <w:r>
        <w:rPr>
          <w:spacing w:val="-14"/>
        </w:rPr>
        <w:t xml:space="preserve"> </w:t>
      </w:r>
      <w:r>
        <w:t>- DA</w:t>
      </w:r>
      <w:r>
        <w:rPr>
          <w:spacing w:val="-14"/>
        </w:rPr>
        <w:t xml:space="preserve"> </w:t>
      </w:r>
      <w:r>
        <w:t>DIVULGAÇÃO</w:t>
      </w:r>
    </w:p>
    <w:p w14:paraId="3485A1FD" w14:textId="5E3244EF" w:rsidR="00F531E5" w:rsidRDefault="00100920">
      <w:pPr>
        <w:pStyle w:val="Corpodetexto"/>
        <w:spacing w:line="235" w:lineRule="auto"/>
        <w:rPr>
          <w:b/>
        </w:rPr>
      </w:pPr>
      <w:r>
        <w:t>A eficácia do presente Termo de Fomento ou dos aditamentos que impliquem em alteração de valor ou</w:t>
      </w:r>
      <w:r>
        <w:rPr>
          <w:spacing w:val="1"/>
        </w:rPr>
        <w:t xml:space="preserve"> </w:t>
      </w:r>
      <w:r>
        <w:t>ampliação ou redução da execução do objeto descrito neste instrumento, fica condicionada à publicação do</w:t>
      </w:r>
      <w:r>
        <w:rPr>
          <w:spacing w:val="-57"/>
        </w:rPr>
        <w:t xml:space="preserve"> </w:t>
      </w:r>
      <w:r>
        <w:t xml:space="preserve">respectivo extrato no Diário Oficial da União, a qual deverá ser providenciada pela </w:t>
      </w:r>
      <w:r>
        <w:rPr>
          <w:b/>
        </w:rPr>
        <w:t>SNDCA/MDH</w:t>
      </w:r>
      <w:r w:rsidR="008C77A6">
        <w:rPr>
          <w:b/>
        </w:rPr>
        <w:t>C</w:t>
      </w:r>
      <w:r>
        <w:rPr>
          <w:b/>
        </w:rPr>
        <w:t>.</w:t>
      </w:r>
    </w:p>
    <w:p w14:paraId="05A43B6F" w14:textId="77777777" w:rsidR="00F531E5" w:rsidRDefault="00F531E5">
      <w:pPr>
        <w:pStyle w:val="Corpodetexto"/>
        <w:spacing w:before="0"/>
        <w:ind w:left="0" w:right="0"/>
        <w:jc w:val="left"/>
        <w:rPr>
          <w:b/>
          <w:sz w:val="26"/>
        </w:rPr>
      </w:pPr>
    </w:p>
    <w:p w14:paraId="0888C09C" w14:textId="77777777" w:rsidR="00F531E5" w:rsidRDefault="00100920">
      <w:pPr>
        <w:pStyle w:val="Ttulo1"/>
        <w:jc w:val="left"/>
      </w:pPr>
      <w:r>
        <w:rPr>
          <w:w w:val="95"/>
        </w:rPr>
        <w:lastRenderedPageBreak/>
        <w:t>CLÁUSULA</w:t>
      </w:r>
      <w:r>
        <w:rPr>
          <w:spacing w:val="17"/>
          <w:w w:val="95"/>
        </w:rPr>
        <w:t xml:space="preserve"> </w:t>
      </w:r>
      <w:r>
        <w:rPr>
          <w:w w:val="95"/>
        </w:rPr>
        <w:t>VIGÉSIMA</w:t>
      </w:r>
      <w:r>
        <w:rPr>
          <w:spacing w:val="25"/>
          <w:w w:val="95"/>
        </w:rPr>
        <w:t xml:space="preserve"> </w:t>
      </w:r>
      <w:r>
        <w:rPr>
          <w:w w:val="95"/>
        </w:rPr>
        <w:t>PRIMEIRA</w:t>
      </w:r>
      <w:r>
        <w:rPr>
          <w:spacing w:val="128"/>
        </w:rPr>
        <w:t xml:space="preserve"> </w:t>
      </w:r>
      <w:r>
        <w:rPr>
          <w:w w:val="95"/>
        </w:rPr>
        <w:t>–</w:t>
      </w:r>
      <w:r>
        <w:rPr>
          <w:spacing w:val="49"/>
          <w:w w:val="95"/>
        </w:rPr>
        <w:t xml:space="preserve"> </w:t>
      </w:r>
      <w:r>
        <w:rPr>
          <w:w w:val="95"/>
        </w:rPr>
        <w:t>DA</w:t>
      </w:r>
      <w:r>
        <w:rPr>
          <w:spacing w:val="25"/>
          <w:w w:val="95"/>
        </w:rPr>
        <w:t xml:space="preserve"> </w:t>
      </w:r>
      <w:r>
        <w:rPr>
          <w:w w:val="95"/>
        </w:rPr>
        <w:t>PUBLICAÇÃO</w:t>
      </w:r>
    </w:p>
    <w:p w14:paraId="0151C564" w14:textId="5FB83E38" w:rsidR="00F531E5" w:rsidRDefault="00100920">
      <w:pPr>
        <w:pStyle w:val="Corpodetexto"/>
        <w:spacing w:before="118" w:line="235" w:lineRule="auto"/>
      </w:pPr>
      <w:r>
        <w:t>A eficácia do presente Termo de Fomento ou dos aditamentos que impliquem em alteração de valor ou</w:t>
      </w:r>
      <w:r>
        <w:rPr>
          <w:spacing w:val="1"/>
        </w:rPr>
        <w:t xml:space="preserve"> </w:t>
      </w:r>
      <w:r>
        <w:t>ampliação ou redução da execução do objeto descrito neste instrumento, fica condicionada à publicação do</w:t>
      </w:r>
      <w:r>
        <w:rPr>
          <w:spacing w:val="-57"/>
        </w:rPr>
        <w:t xml:space="preserve"> </w:t>
      </w:r>
      <w:r>
        <w:t xml:space="preserve">respectivo extrato no Diário Oficial da União, a qual deverá ser providenciada pela </w:t>
      </w:r>
      <w:r>
        <w:rPr>
          <w:b/>
        </w:rPr>
        <w:t>SNDCA/MDH</w:t>
      </w:r>
      <w:r w:rsidR="008C77A6">
        <w:rPr>
          <w:b/>
        </w:rPr>
        <w:t>C</w:t>
      </w:r>
      <w:r>
        <w:rPr>
          <w:b/>
        </w:rPr>
        <w:t xml:space="preserve"> </w:t>
      </w:r>
      <w:r>
        <w:t>no</w:t>
      </w:r>
      <w:r>
        <w:rPr>
          <w:spacing w:val="1"/>
        </w:rPr>
        <w:t xml:space="preserve"> </w:t>
      </w:r>
      <w:r>
        <w:t>prazo de até 20 (vinte) dias a contar da respectiva assinatura.</w:t>
      </w:r>
    </w:p>
    <w:p w14:paraId="390E40F4" w14:textId="77777777" w:rsidR="00F531E5" w:rsidRDefault="00F531E5">
      <w:pPr>
        <w:pStyle w:val="Corpodetexto"/>
        <w:spacing w:before="0"/>
        <w:ind w:left="0" w:right="0"/>
        <w:jc w:val="left"/>
        <w:rPr>
          <w:sz w:val="26"/>
        </w:rPr>
      </w:pPr>
    </w:p>
    <w:p w14:paraId="72DEB03F" w14:textId="77777777" w:rsidR="00F531E5" w:rsidRDefault="00100920">
      <w:pPr>
        <w:pStyle w:val="Ttulo1"/>
        <w:jc w:val="left"/>
      </w:pPr>
      <w:r>
        <w:rPr>
          <w:w w:val="95"/>
        </w:rPr>
        <w:t>CLÁUSULA</w:t>
      </w:r>
      <w:r>
        <w:rPr>
          <w:spacing w:val="15"/>
          <w:w w:val="95"/>
        </w:rPr>
        <w:t xml:space="preserve"> </w:t>
      </w:r>
      <w:r>
        <w:rPr>
          <w:w w:val="95"/>
        </w:rPr>
        <w:t>VIGÉSIMA</w:t>
      </w:r>
      <w:r>
        <w:rPr>
          <w:spacing w:val="22"/>
          <w:w w:val="95"/>
        </w:rPr>
        <w:t xml:space="preserve"> </w:t>
      </w:r>
      <w:r>
        <w:rPr>
          <w:w w:val="95"/>
        </w:rPr>
        <w:t>SEGUNDA</w:t>
      </w:r>
      <w:r>
        <w:rPr>
          <w:spacing w:val="22"/>
          <w:w w:val="95"/>
        </w:rPr>
        <w:t xml:space="preserve"> </w:t>
      </w:r>
      <w:r>
        <w:rPr>
          <w:w w:val="95"/>
        </w:rPr>
        <w:t>–</w:t>
      </w:r>
      <w:r>
        <w:rPr>
          <w:spacing w:val="46"/>
          <w:w w:val="95"/>
        </w:rPr>
        <w:t xml:space="preserve"> </w:t>
      </w:r>
      <w:r>
        <w:rPr>
          <w:w w:val="95"/>
        </w:rPr>
        <w:t>DA</w:t>
      </w:r>
      <w:r>
        <w:rPr>
          <w:spacing w:val="22"/>
          <w:w w:val="95"/>
        </w:rPr>
        <w:t xml:space="preserve"> </w:t>
      </w:r>
      <w:r>
        <w:rPr>
          <w:w w:val="95"/>
        </w:rPr>
        <w:t>CONCILIAÇÃO</w:t>
      </w:r>
      <w:r>
        <w:rPr>
          <w:spacing w:val="46"/>
          <w:w w:val="95"/>
        </w:rPr>
        <w:t xml:space="preserve"> </w:t>
      </w:r>
      <w:r>
        <w:rPr>
          <w:w w:val="95"/>
        </w:rPr>
        <w:t>E</w:t>
      </w:r>
      <w:r>
        <w:rPr>
          <w:spacing w:val="46"/>
          <w:w w:val="95"/>
        </w:rPr>
        <w:t xml:space="preserve"> </w:t>
      </w:r>
      <w:r>
        <w:rPr>
          <w:w w:val="95"/>
        </w:rPr>
        <w:t>DO</w:t>
      </w:r>
      <w:r>
        <w:rPr>
          <w:spacing w:val="46"/>
          <w:w w:val="95"/>
        </w:rPr>
        <w:t xml:space="preserve"> </w:t>
      </w:r>
      <w:r>
        <w:rPr>
          <w:w w:val="95"/>
        </w:rPr>
        <w:t>FORO</w:t>
      </w:r>
    </w:p>
    <w:p w14:paraId="641C63DC" w14:textId="77777777" w:rsidR="00F531E5" w:rsidRDefault="00100920">
      <w:pPr>
        <w:pStyle w:val="Corpodetexto"/>
        <w:spacing w:before="118" w:line="235" w:lineRule="auto"/>
      </w:pPr>
      <w:r>
        <w:t>As</w:t>
      </w:r>
      <w:r>
        <w:rPr>
          <w:spacing w:val="1"/>
        </w:rPr>
        <w:t xml:space="preserve"> </w:t>
      </w:r>
      <w:r>
        <w:t>controvérsias</w:t>
      </w:r>
      <w:r>
        <w:rPr>
          <w:spacing w:val="1"/>
        </w:rPr>
        <w:t xml:space="preserve"> </w:t>
      </w:r>
      <w:r>
        <w:t>decorrentes</w:t>
      </w:r>
      <w:r>
        <w:rPr>
          <w:spacing w:val="1"/>
        </w:rPr>
        <w:t xml:space="preserve"> </w:t>
      </w:r>
      <w:r>
        <w:t>da</w:t>
      </w:r>
      <w:r>
        <w:rPr>
          <w:spacing w:val="1"/>
        </w:rPr>
        <w:t xml:space="preserve"> </w:t>
      </w:r>
      <w:r>
        <w:t>execução</w:t>
      </w:r>
      <w:r>
        <w:rPr>
          <w:spacing w:val="1"/>
        </w:rPr>
        <w:t xml:space="preserve"> </w:t>
      </w:r>
      <w:r>
        <w:t>do</w:t>
      </w:r>
      <w:r>
        <w:rPr>
          <w:spacing w:val="1"/>
        </w:rPr>
        <w:t xml:space="preserve"> </w:t>
      </w:r>
      <w:r>
        <w:t>presente</w:t>
      </w:r>
      <w:r>
        <w:rPr>
          <w:spacing w:val="1"/>
        </w:rPr>
        <w:t xml:space="preserve"> </w:t>
      </w:r>
      <w:r>
        <w:t>Termo</w:t>
      </w:r>
      <w:r>
        <w:rPr>
          <w:spacing w:val="1"/>
        </w:rPr>
        <w:t xml:space="preserve"> </w:t>
      </w:r>
      <w:r>
        <w:t>de</w:t>
      </w:r>
      <w:r>
        <w:rPr>
          <w:spacing w:val="1"/>
        </w:rPr>
        <w:t xml:space="preserve"> </w:t>
      </w:r>
      <w:r>
        <w:t>Fomento</w:t>
      </w:r>
      <w:r>
        <w:rPr>
          <w:spacing w:val="1"/>
        </w:rPr>
        <w:t xml:space="preserve"> </w:t>
      </w:r>
      <w:r>
        <w:t>que</w:t>
      </w:r>
      <w:r>
        <w:rPr>
          <w:spacing w:val="1"/>
        </w:rPr>
        <w:t xml:space="preserve"> </w:t>
      </w:r>
      <w:r>
        <w:t>não</w:t>
      </w:r>
      <w:r>
        <w:rPr>
          <w:spacing w:val="1"/>
        </w:rPr>
        <w:t xml:space="preserve"> </w:t>
      </w:r>
      <w:r>
        <w:t>puderem</w:t>
      </w:r>
      <w:r>
        <w:rPr>
          <w:spacing w:val="1"/>
        </w:rPr>
        <w:t xml:space="preserve"> </w:t>
      </w:r>
      <w:r>
        <w:t>ser</w:t>
      </w:r>
      <w:r>
        <w:rPr>
          <w:spacing w:val="1"/>
        </w:rPr>
        <w:t xml:space="preserve"> </w:t>
      </w:r>
      <w:r>
        <w:t>solucionadas diretamente por mútuo acordo entre os partícipes deverão ser encaminhadas ao órgão de</w:t>
      </w:r>
      <w:r>
        <w:rPr>
          <w:spacing w:val="1"/>
        </w:rPr>
        <w:t xml:space="preserve"> </w:t>
      </w:r>
      <w:r>
        <w:t>consultoria</w:t>
      </w:r>
      <w:r>
        <w:rPr>
          <w:spacing w:val="1"/>
        </w:rPr>
        <w:t xml:space="preserve"> </w:t>
      </w:r>
      <w:r>
        <w:t>e</w:t>
      </w:r>
      <w:r>
        <w:rPr>
          <w:spacing w:val="1"/>
        </w:rPr>
        <w:t xml:space="preserve"> </w:t>
      </w:r>
      <w:r>
        <w:t>assessoramento</w:t>
      </w:r>
      <w:r>
        <w:rPr>
          <w:spacing w:val="1"/>
        </w:rPr>
        <w:t xml:space="preserve"> </w:t>
      </w:r>
      <w:r>
        <w:t>jurídico</w:t>
      </w:r>
      <w:r>
        <w:rPr>
          <w:spacing w:val="1"/>
        </w:rPr>
        <w:t xml:space="preserve"> </w:t>
      </w:r>
      <w:r>
        <w:t>do</w:t>
      </w:r>
      <w:r>
        <w:rPr>
          <w:spacing w:val="1"/>
        </w:rPr>
        <w:t xml:space="preserve"> </w:t>
      </w:r>
      <w:r>
        <w:t>órgão</w:t>
      </w:r>
      <w:r>
        <w:rPr>
          <w:spacing w:val="1"/>
        </w:rPr>
        <w:t xml:space="preserve"> </w:t>
      </w:r>
      <w:r>
        <w:t>ou</w:t>
      </w:r>
      <w:r>
        <w:rPr>
          <w:spacing w:val="1"/>
        </w:rPr>
        <w:t xml:space="preserve"> </w:t>
      </w:r>
      <w:r>
        <w:t>entidade</w:t>
      </w:r>
      <w:r>
        <w:rPr>
          <w:spacing w:val="1"/>
        </w:rPr>
        <w:t xml:space="preserve"> </w:t>
      </w:r>
      <w:r>
        <w:t>pública</w:t>
      </w:r>
      <w:r>
        <w:rPr>
          <w:spacing w:val="1"/>
        </w:rPr>
        <w:t xml:space="preserve"> </w:t>
      </w:r>
      <w:r>
        <w:t>federal,</w:t>
      </w:r>
      <w:r>
        <w:rPr>
          <w:spacing w:val="1"/>
        </w:rPr>
        <w:t xml:space="preserve"> </w:t>
      </w:r>
      <w:r>
        <w:t>sob</w:t>
      </w:r>
      <w:r>
        <w:rPr>
          <w:spacing w:val="1"/>
        </w:rPr>
        <w:t xml:space="preserve"> </w:t>
      </w:r>
      <w:r>
        <w:t>a</w:t>
      </w:r>
      <w:r>
        <w:rPr>
          <w:spacing w:val="1"/>
        </w:rPr>
        <w:t xml:space="preserve"> </w:t>
      </w:r>
      <w:r>
        <w:t>coordenação</w:t>
      </w:r>
      <w:r>
        <w:rPr>
          <w:spacing w:val="60"/>
        </w:rPr>
        <w:t xml:space="preserve"> </w:t>
      </w:r>
      <w:r>
        <w:t>e</w:t>
      </w:r>
      <w:r>
        <w:rPr>
          <w:spacing w:val="1"/>
        </w:rPr>
        <w:t xml:space="preserve"> </w:t>
      </w:r>
      <w:r>
        <w:t>supervisão</w:t>
      </w:r>
      <w:r>
        <w:rPr>
          <w:spacing w:val="1"/>
        </w:rPr>
        <w:t xml:space="preserve"> </w:t>
      </w:r>
      <w:r>
        <w:t>da</w:t>
      </w:r>
      <w:r>
        <w:rPr>
          <w:spacing w:val="1"/>
        </w:rPr>
        <w:t xml:space="preserve"> </w:t>
      </w:r>
      <w:r>
        <w:t>Câmara</w:t>
      </w:r>
      <w:r>
        <w:rPr>
          <w:spacing w:val="1"/>
        </w:rPr>
        <w:t xml:space="preserve"> </w:t>
      </w:r>
      <w:r>
        <w:t>de</w:t>
      </w:r>
      <w:r>
        <w:rPr>
          <w:spacing w:val="1"/>
        </w:rPr>
        <w:t xml:space="preserve"> </w:t>
      </w:r>
      <w:r>
        <w:t>Conciliação</w:t>
      </w:r>
      <w:r>
        <w:rPr>
          <w:spacing w:val="1"/>
        </w:rPr>
        <w:t xml:space="preserve"> </w:t>
      </w:r>
      <w:r>
        <w:t>e</w:t>
      </w:r>
      <w:r>
        <w:rPr>
          <w:spacing w:val="1"/>
        </w:rPr>
        <w:t xml:space="preserve"> </w:t>
      </w:r>
      <w:r>
        <w:t>Arbitragem</w:t>
      </w:r>
      <w:r>
        <w:rPr>
          <w:spacing w:val="1"/>
        </w:rPr>
        <w:t xml:space="preserve"> </w:t>
      </w:r>
      <w:r>
        <w:t>da</w:t>
      </w:r>
      <w:r>
        <w:rPr>
          <w:spacing w:val="1"/>
        </w:rPr>
        <w:t xml:space="preserve"> </w:t>
      </w:r>
      <w:r>
        <w:t>Administração</w:t>
      </w:r>
      <w:r>
        <w:rPr>
          <w:spacing w:val="1"/>
        </w:rPr>
        <w:t xml:space="preserve"> </w:t>
      </w:r>
      <w:r>
        <w:t>Federal</w:t>
      </w:r>
      <w:r>
        <w:rPr>
          <w:spacing w:val="1"/>
        </w:rPr>
        <w:t xml:space="preserve"> </w:t>
      </w:r>
      <w:r>
        <w:t>–</w:t>
      </w:r>
      <w:r>
        <w:rPr>
          <w:spacing w:val="1"/>
        </w:rPr>
        <w:t xml:space="preserve"> </w:t>
      </w:r>
      <w:r>
        <w:t>CCAF,</w:t>
      </w:r>
      <w:r>
        <w:rPr>
          <w:spacing w:val="1"/>
        </w:rPr>
        <w:t xml:space="preserve"> </w:t>
      </w:r>
      <w:r>
        <w:t>órgão</w:t>
      </w:r>
      <w:r>
        <w:rPr>
          <w:spacing w:val="1"/>
        </w:rPr>
        <w:t xml:space="preserve"> </w:t>
      </w:r>
      <w:r>
        <w:t>da</w:t>
      </w:r>
      <w:r>
        <w:rPr>
          <w:spacing w:val="1"/>
        </w:rPr>
        <w:t xml:space="preserve"> </w:t>
      </w:r>
      <w:r>
        <w:t>Advocacia-Geral da União, para prévia tentativa de conciliação e solução administrativa de dúvidas de</w:t>
      </w:r>
      <w:r>
        <w:rPr>
          <w:spacing w:val="1"/>
        </w:rPr>
        <w:t xml:space="preserve"> </w:t>
      </w:r>
      <w:r>
        <w:t>natureza eminentemente jurídica relacionadas à execução da parceria, assegurada a prerrogativa de a</w:t>
      </w:r>
      <w:r>
        <w:rPr>
          <w:spacing w:val="1"/>
        </w:rPr>
        <w:t xml:space="preserve"> </w:t>
      </w:r>
      <w:r>
        <w:t>organização da sociedade civil se fazer representar por advogado, observado o disposto no inciso XVII do</w:t>
      </w:r>
      <w:r>
        <w:rPr>
          <w:spacing w:val="1"/>
        </w:rPr>
        <w:t xml:space="preserve"> </w:t>
      </w:r>
      <w:r>
        <w:t>caput do art. 42 da Lei nº 13.019, 2014, no art. 88 do Decreto nº 8.726, de 2016, e em Ato do Advogado-</w:t>
      </w:r>
      <w:r>
        <w:rPr>
          <w:spacing w:val="1"/>
        </w:rPr>
        <w:t xml:space="preserve"> </w:t>
      </w:r>
      <w:r>
        <w:t>Geral da União.</w:t>
      </w:r>
    </w:p>
    <w:p w14:paraId="302FDC3E" w14:textId="77777777" w:rsidR="00F531E5" w:rsidRDefault="00100920">
      <w:pPr>
        <w:pStyle w:val="Corpodetexto"/>
        <w:spacing w:before="118" w:line="235" w:lineRule="auto"/>
      </w:pPr>
      <w:r>
        <w:rPr>
          <w:b/>
        </w:rPr>
        <w:t>Subcláusula</w:t>
      </w:r>
      <w:r>
        <w:rPr>
          <w:b/>
          <w:spacing w:val="1"/>
        </w:rPr>
        <w:t xml:space="preserve"> </w:t>
      </w:r>
      <w:r>
        <w:rPr>
          <w:b/>
        </w:rPr>
        <w:t>Única.</w:t>
      </w:r>
      <w:r>
        <w:rPr>
          <w:b/>
          <w:spacing w:val="1"/>
        </w:rPr>
        <w:t xml:space="preserve"> </w:t>
      </w:r>
      <w:r>
        <w:t>Não</w:t>
      </w:r>
      <w:r>
        <w:rPr>
          <w:spacing w:val="1"/>
        </w:rPr>
        <w:t xml:space="preserve"> </w:t>
      </w:r>
      <w:r>
        <w:t>logrando</w:t>
      </w:r>
      <w:r>
        <w:rPr>
          <w:spacing w:val="1"/>
        </w:rPr>
        <w:t xml:space="preserve"> </w:t>
      </w:r>
      <w:r>
        <w:t>êxito</w:t>
      </w:r>
      <w:r>
        <w:rPr>
          <w:spacing w:val="1"/>
        </w:rPr>
        <w:t xml:space="preserve"> </w:t>
      </w:r>
      <w:r>
        <w:t>a</w:t>
      </w:r>
      <w:r>
        <w:rPr>
          <w:spacing w:val="1"/>
        </w:rPr>
        <w:t xml:space="preserve"> </w:t>
      </w:r>
      <w:r>
        <w:t>tentativa</w:t>
      </w:r>
      <w:r>
        <w:rPr>
          <w:spacing w:val="1"/>
        </w:rPr>
        <w:t xml:space="preserve"> </w:t>
      </w:r>
      <w:r>
        <w:t>de</w:t>
      </w:r>
      <w:r>
        <w:rPr>
          <w:spacing w:val="1"/>
        </w:rPr>
        <w:t xml:space="preserve"> </w:t>
      </w:r>
      <w:r>
        <w:t>conciliação</w:t>
      </w:r>
      <w:r>
        <w:rPr>
          <w:spacing w:val="1"/>
        </w:rPr>
        <w:t xml:space="preserve"> </w:t>
      </w:r>
      <w:r>
        <w:t>e</w:t>
      </w:r>
      <w:r>
        <w:rPr>
          <w:spacing w:val="1"/>
        </w:rPr>
        <w:t xml:space="preserve"> </w:t>
      </w:r>
      <w:r>
        <w:t>solução</w:t>
      </w:r>
      <w:r>
        <w:rPr>
          <w:spacing w:val="1"/>
        </w:rPr>
        <w:t xml:space="preserve"> </w:t>
      </w:r>
      <w:r>
        <w:t>administrativa,</w:t>
      </w:r>
      <w:r>
        <w:rPr>
          <w:spacing w:val="1"/>
        </w:rPr>
        <w:t xml:space="preserve"> </w:t>
      </w:r>
      <w:r>
        <w:t>será</w:t>
      </w:r>
      <w:r>
        <w:rPr>
          <w:spacing w:val="1"/>
        </w:rPr>
        <w:t xml:space="preserve"> </w:t>
      </w:r>
      <w:r>
        <w:t>competente para dirimir as questões decorrentes deste Termo de Fomento o foro da Justiça Federal, nos</w:t>
      </w:r>
      <w:r>
        <w:rPr>
          <w:spacing w:val="1"/>
        </w:rPr>
        <w:t xml:space="preserve"> </w:t>
      </w:r>
      <w:r>
        <w:t>termos do inciso I do art. 109 da Constituição Federal.</w:t>
      </w:r>
    </w:p>
    <w:p w14:paraId="372110E3" w14:textId="77777777" w:rsidR="00F531E5" w:rsidRDefault="00100920">
      <w:pPr>
        <w:pStyle w:val="Corpodetexto"/>
        <w:spacing w:line="235" w:lineRule="auto"/>
      </w:pPr>
      <w:r>
        <w:t>E, por assim estarem plenamente de acordo os participes obrigam- se ao total e irrenunciável cumprimento</w:t>
      </w:r>
      <w:r>
        <w:rPr>
          <w:spacing w:val="-57"/>
        </w:rPr>
        <w:t xml:space="preserve"> </w:t>
      </w:r>
      <w:r>
        <w:t>dos termos no presente instrumento, o qual lido e achado conforme, que vão assinadas pelos participes,</w:t>
      </w:r>
      <w:r>
        <w:rPr>
          <w:spacing w:val="1"/>
        </w:rPr>
        <w:t xml:space="preserve"> </w:t>
      </w:r>
      <w:r>
        <w:t>para que produza seus jurídicos e legais efeitos, em Juízo ou fora dele.</w:t>
      </w:r>
    </w:p>
    <w:p w14:paraId="04BAADB1" w14:textId="77777777" w:rsidR="00F531E5" w:rsidRDefault="00F531E5">
      <w:pPr>
        <w:spacing w:line="235" w:lineRule="auto"/>
        <w:rPr>
          <w:sz w:val="24"/>
          <w:szCs w:val="24"/>
        </w:rPr>
      </w:pPr>
    </w:p>
    <w:p w14:paraId="2BB3497C" w14:textId="77777777" w:rsidR="005522C8" w:rsidRPr="005522C8" w:rsidRDefault="005522C8" w:rsidP="005522C8"/>
    <w:p w14:paraId="122EF422" w14:textId="77777777" w:rsidR="00F531E5" w:rsidRDefault="00F531E5">
      <w:pPr>
        <w:pStyle w:val="Corpodetexto"/>
        <w:spacing w:before="1"/>
        <w:ind w:left="0" w:right="0"/>
        <w:jc w:val="left"/>
        <w:rPr>
          <w:sz w:val="8"/>
        </w:rPr>
      </w:pPr>
    </w:p>
    <w:p w14:paraId="2E5866D6" w14:textId="157919EA" w:rsidR="00F531E5" w:rsidRDefault="007162FA">
      <w:pPr>
        <w:pStyle w:val="Corpodetexto"/>
        <w:spacing w:before="0"/>
        <w:ind w:left="100" w:right="0"/>
        <w:jc w:val="left"/>
        <w:rPr>
          <w:sz w:val="20"/>
        </w:rPr>
      </w:pPr>
      <w:r>
        <w:rPr>
          <w:noProof/>
          <w:sz w:val="20"/>
        </w:rPr>
        <mc:AlternateContent>
          <mc:Choice Requires="wpg">
            <w:drawing>
              <wp:inline distT="0" distB="0" distL="0" distR="0" wp14:anchorId="093368DD" wp14:editId="6BF5A03A">
                <wp:extent cx="6280785" cy="2220595"/>
                <wp:effectExtent l="0" t="0" r="5715" b="8255"/>
                <wp:docPr id="5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785" cy="2220595"/>
                          <a:chOff x="-1" y="0"/>
                          <a:chExt cx="9891" cy="3497"/>
                        </a:xfrm>
                      </wpg:grpSpPr>
                      <wps:wsp>
                        <wps:cNvPr id="59" name="Rectangle 47"/>
                        <wps:cNvSpPr>
                          <a:spLocks noChangeArrowheads="1"/>
                        </wps:cNvSpPr>
                        <wps:spPr bwMode="auto">
                          <a:xfrm>
                            <a:off x="0" y="0"/>
                            <a:ext cx="9890" cy="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46"/>
                        <wps:cNvSpPr>
                          <a:spLocks/>
                        </wps:cNvSpPr>
                        <wps:spPr bwMode="auto">
                          <a:xfrm>
                            <a:off x="-1" y="0"/>
                            <a:ext cx="9890" cy="3497"/>
                          </a:xfrm>
                          <a:custGeom>
                            <a:avLst/>
                            <a:gdLst>
                              <a:gd name="T0" fmla="*/ 9890 w 9890"/>
                              <a:gd name="T1" fmla="*/ 0 h 3497"/>
                              <a:gd name="T2" fmla="*/ 9875 w 9890"/>
                              <a:gd name="T3" fmla="*/ 15 h 3497"/>
                              <a:gd name="T4" fmla="*/ 9875 w 9890"/>
                              <a:gd name="T5" fmla="*/ 3482 h 3497"/>
                              <a:gd name="T6" fmla="*/ 0 w 9890"/>
                              <a:gd name="T7" fmla="*/ 3482 h 3497"/>
                              <a:gd name="T8" fmla="*/ 0 w 9890"/>
                              <a:gd name="T9" fmla="*/ 3497 h 3497"/>
                              <a:gd name="T10" fmla="*/ 9875 w 9890"/>
                              <a:gd name="T11" fmla="*/ 3497 h 3497"/>
                              <a:gd name="T12" fmla="*/ 9890 w 9890"/>
                              <a:gd name="T13" fmla="*/ 3497 h 3497"/>
                              <a:gd name="T14" fmla="*/ 9890 w 9890"/>
                              <a:gd name="T15" fmla="*/ 3482 h 3497"/>
                              <a:gd name="T16" fmla="*/ 9890 w 9890"/>
                              <a:gd name="T17" fmla="*/ 0 h 3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90" h="3497">
                                <a:moveTo>
                                  <a:pt x="9890" y="0"/>
                                </a:moveTo>
                                <a:lnTo>
                                  <a:pt x="9875" y="15"/>
                                </a:lnTo>
                                <a:lnTo>
                                  <a:pt x="9875" y="3482"/>
                                </a:lnTo>
                                <a:lnTo>
                                  <a:pt x="0" y="3482"/>
                                </a:lnTo>
                                <a:lnTo>
                                  <a:pt x="0" y="3497"/>
                                </a:lnTo>
                                <a:lnTo>
                                  <a:pt x="9875" y="3497"/>
                                </a:lnTo>
                                <a:lnTo>
                                  <a:pt x="9890" y="3497"/>
                                </a:lnTo>
                                <a:lnTo>
                                  <a:pt x="9890" y="3482"/>
                                </a:lnTo>
                                <a:lnTo>
                                  <a:pt x="9890" y="0"/>
                                </a:lnTo>
                                <a:close/>
                              </a:path>
                            </a:pathLst>
                          </a:custGeom>
                          <a:solidFill>
                            <a:srgbClr val="2B2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5"/>
                        <wps:cNvSpPr>
                          <a:spLocks/>
                        </wps:cNvSpPr>
                        <wps:spPr bwMode="auto">
                          <a:xfrm>
                            <a:off x="0" y="0"/>
                            <a:ext cx="15" cy="3497"/>
                          </a:xfrm>
                          <a:custGeom>
                            <a:avLst/>
                            <a:gdLst>
                              <a:gd name="T0" fmla="*/ 0 w 15"/>
                              <a:gd name="T1" fmla="*/ 3497 h 3497"/>
                              <a:gd name="T2" fmla="*/ 0 w 15"/>
                              <a:gd name="T3" fmla="*/ 0 h 3497"/>
                              <a:gd name="T4" fmla="*/ 15 w 15"/>
                              <a:gd name="T5" fmla="*/ 0 h 3497"/>
                              <a:gd name="T6" fmla="*/ 15 w 15"/>
                              <a:gd name="T7" fmla="*/ 3482 h 3497"/>
                              <a:gd name="T8" fmla="*/ 0 w 15"/>
                              <a:gd name="T9" fmla="*/ 3497 h 3497"/>
                            </a:gdLst>
                            <a:ahLst/>
                            <a:cxnLst>
                              <a:cxn ang="0">
                                <a:pos x="T0" y="T1"/>
                              </a:cxn>
                              <a:cxn ang="0">
                                <a:pos x="T2" y="T3"/>
                              </a:cxn>
                              <a:cxn ang="0">
                                <a:pos x="T4" y="T5"/>
                              </a:cxn>
                              <a:cxn ang="0">
                                <a:pos x="T6" y="T7"/>
                              </a:cxn>
                              <a:cxn ang="0">
                                <a:pos x="T8" y="T9"/>
                              </a:cxn>
                            </a:cxnLst>
                            <a:rect l="0" t="0" r="r" b="b"/>
                            <a:pathLst>
                              <a:path w="15" h="3497">
                                <a:moveTo>
                                  <a:pt x="0" y="3497"/>
                                </a:moveTo>
                                <a:lnTo>
                                  <a:pt x="0" y="0"/>
                                </a:lnTo>
                                <a:lnTo>
                                  <a:pt x="15" y="0"/>
                                </a:lnTo>
                                <a:lnTo>
                                  <a:pt x="15" y="3482"/>
                                </a:lnTo>
                                <a:lnTo>
                                  <a:pt x="0" y="349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44"/>
                        <wps:cNvSpPr>
                          <a:spLocks noChangeArrowheads="1"/>
                        </wps:cNvSpPr>
                        <wps:spPr bwMode="auto">
                          <a:xfrm>
                            <a:off x="30" y="30"/>
                            <a:ext cx="9830" cy="15"/>
                          </a:xfrm>
                          <a:prstGeom prst="rect">
                            <a:avLst/>
                          </a:prstGeom>
                          <a:solidFill>
                            <a:srgbClr val="2B2B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43"/>
                        <wps:cNvSpPr>
                          <a:spLocks/>
                        </wps:cNvSpPr>
                        <wps:spPr bwMode="auto">
                          <a:xfrm>
                            <a:off x="30" y="30"/>
                            <a:ext cx="9830" cy="1711"/>
                          </a:xfrm>
                          <a:custGeom>
                            <a:avLst/>
                            <a:gdLst>
                              <a:gd name="T0" fmla="+- 0 9860 30"/>
                              <a:gd name="T1" fmla="*/ T0 w 9830"/>
                              <a:gd name="T2" fmla="+- 0 30 30"/>
                              <a:gd name="T3" fmla="*/ 30 h 1711"/>
                              <a:gd name="T4" fmla="+- 0 9845 30"/>
                              <a:gd name="T5" fmla="*/ T4 w 9830"/>
                              <a:gd name="T6" fmla="+- 0 45 30"/>
                              <a:gd name="T7" fmla="*/ 45 h 1711"/>
                              <a:gd name="T8" fmla="+- 0 9845 30"/>
                              <a:gd name="T9" fmla="*/ T8 w 9830"/>
                              <a:gd name="T10" fmla="+- 0 1726 30"/>
                              <a:gd name="T11" fmla="*/ 1726 h 1711"/>
                              <a:gd name="T12" fmla="+- 0 30 30"/>
                              <a:gd name="T13" fmla="*/ T12 w 9830"/>
                              <a:gd name="T14" fmla="+- 0 1726 30"/>
                              <a:gd name="T15" fmla="*/ 1726 h 1711"/>
                              <a:gd name="T16" fmla="+- 0 30 30"/>
                              <a:gd name="T17" fmla="*/ T16 w 9830"/>
                              <a:gd name="T18" fmla="+- 0 1741 30"/>
                              <a:gd name="T19" fmla="*/ 1741 h 1711"/>
                              <a:gd name="T20" fmla="+- 0 9845 30"/>
                              <a:gd name="T21" fmla="*/ T20 w 9830"/>
                              <a:gd name="T22" fmla="+- 0 1741 30"/>
                              <a:gd name="T23" fmla="*/ 1741 h 1711"/>
                              <a:gd name="T24" fmla="+- 0 9860 30"/>
                              <a:gd name="T25" fmla="*/ T24 w 9830"/>
                              <a:gd name="T26" fmla="+- 0 1741 30"/>
                              <a:gd name="T27" fmla="*/ 1741 h 1711"/>
                              <a:gd name="T28" fmla="+- 0 9860 30"/>
                              <a:gd name="T29" fmla="*/ T28 w 9830"/>
                              <a:gd name="T30" fmla="+- 0 1726 30"/>
                              <a:gd name="T31" fmla="*/ 1726 h 1711"/>
                              <a:gd name="T32" fmla="+- 0 9860 30"/>
                              <a:gd name="T33" fmla="*/ T32 w 9830"/>
                              <a:gd name="T34" fmla="+- 0 30 30"/>
                              <a:gd name="T35" fmla="*/ 30 h 1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30" h="1711">
                                <a:moveTo>
                                  <a:pt x="9830" y="0"/>
                                </a:moveTo>
                                <a:lnTo>
                                  <a:pt x="9815" y="15"/>
                                </a:lnTo>
                                <a:lnTo>
                                  <a:pt x="9815" y="1696"/>
                                </a:lnTo>
                                <a:lnTo>
                                  <a:pt x="0" y="1696"/>
                                </a:lnTo>
                                <a:lnTo>
                                  <a:pt x="0" y="1711"/>
                                </a:lnTo>
                                <a:lnTo>
                                  <a:pt x="9815" y="1711"/>
                                </a:lnTo>
                                <a:lnTo>
                                  <a:pt x="9830" y="1711"/>
                                </a:lnTo>
                                <a:lnTo>
                                  <a:pt x="9830" y="1696"/>
                                </a:lnTo>
                                <a:lnTo>
                                  <a:pt x="98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AutoShape 42"/>
                        <wps:cNvSpPr>
                          <a:spLocks/>
                        </wps:cNvSpPr>
                        <wps:spPr bwMode="auto">
                          <a:xfrm>
                            <a:off x="30" y="30"/>
                            <a:ext cx="9830" cy="1741"/>
                          </a:xfrm>
                          <a:custGeom>
                            <a:avLst/>
                            <a:gdLst>
                              <a:gd name="T0" fmla="+- 0 45 30"/>
                              <a:gd name="T1" fmla="*/ T0 w 9830"/>
                              <a:gd name="T2" fmla="+- 0 30 30"/>
                              <a:gd name="T3" fmla="*/ 30 h 1741"/>
                              <a:gd name="T4" fmla="+- 0 30 30"/>
                              <a:gd name="T5" fmla="*/ T4 w 9830"/>
                              <a:gd name="T6" fmla="+- 0 30 30"/>
                              <a:gd name="T7" fmla="*/ 30 h 1741"/>
                              <a:gd name="T8" fmla="+- 0 30 30"/>
                              <a:gd name="T9" fmla="*/ T8 w 9830"/>
                              <a:gd name="T10" fmla="+- 0 1741 30"/>
                              <a:gd name="T11" fmla="*/ 1741 h 1741"/>
                              <a:gd name="T12" fmla="+- 0 45 30"/>
                              <a:gd name="T13" fmla="*/ T12 w 9830"/>
                              <a:gd name="T14" fmla="+- 0 1726 30"/>
                              <a:gd name="T15" fmla="*/ 1726 h 1741"/>
                              <a:gd name="T16" fmla="+- 0 45 30"/>
                              <a:gd name="T17" fmla="*/ T16 w 9830"/>
                              <a:gd name="T18" fmla="+- 0 30 30"/>
                              <a:gd name="T19" fmla="*/ 30 h 1741"/>
                              <a:gd name="T20" fmla="+- 0 9860 30"/>
                              <a:gd name="T21" fmla="*/ T20 w 9830"/>
                              <a:gd name="T22" fmla="+- 0 1756 30"/>
                              <a:gd name="T23" fmla="*/ 1756 h 1741"/>
                              <a:gd name="T24" fmla="+- 0 30 30"/>
                              <a:gd name="T25" fmla="*/ T24 w 9830"/>
                              <a:gd name="T26" fmla="+- 0 1756 30"/>
                              <a:gd name="T27" fmla="*/ 1756 h 1741"/>
                              <a:gd name="T28" fmla="+- 0 30 30"/>
                              <a:gd name="T29" fmla="*/ T28 w 9830"/>
                              <a:gd name="T30" fmla="+- 0 1771 30"/>
                              <a:gd name="T31" fmla="*/ 1771 h 1741"/>
                              <a:gd name="T32" fmla="+- 0 9860 30"/>
                              <a:gd name="T33" fmla="*/ T32 w 9830"/>
                              <a:gd name="T34" fmla="+- 0 1771 30"/>
                              <a:gd name="T35" fmla="*/ 1771 h 1741"/>
                              <a:gd name="T36" fmla="+- 0 9860 30"/>
                              <a:gd name="T37" fmla="*/ T36 w 9830"/>
                              <a:gd name="T38" fmla="+- 0 1756 30"/>
                              <a:gd name="T39" fmla="*/ 1756 h 17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30" h="1741">
                                <a:moveTo>
                                  <a:pt x="15" y="0"/>
                                </a:moveTo>
                                <a:lnTo>
                                  <a:pt x="0" y="0"/>
                                </a:lnTo>
                                <a:lnTo>
                                  <a:pt x="0" y="1711"/>
                                </a:lnTo>
                                <a:lnTo>
                                  <a:pt x="15" y="1696"/>
                                </a:lnTo>
                                <a:lnTo>
                                  <a:pt x="15" y="0"/>
                                </a:lnTo>
                                <a:close/>
                                <a:moveTo>
                                  <a:pt x="9830" y="1726"/>
                                </a:moveTo>
                                <a:lnTo>
                                  <a:pt x="0" y="1726"/>
                                </a:lnTo>
                                <a:lnTo>
                                  <a:pt x="0" y="1741"/>
                                </a:lnTo>
                                <a:lnTo>
                                  <a:pt x="9830" y="1741"/>
                                </a:lnTo>
                                <a:lnTo>
                                  <a:pt x="9830" y="1726"/>
                                </a:lnTo>
                                <a:close/>
                              </a:path>
                            </a:pathLst>
                          </a:custGeom>
                          <a:solidFill>
                            <a:srgbClr val="2B2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1"/>
                        <wps:cNvSpPr>
                          <a:spLocks/>
                        </wps:cNvSpPr>
                        <wps:spPr bwMode="auto">
                          <a:xfrm>
                            <a:off x="30" y="1755"/>
                            <a:ext cx="9830" cy="1711"/>
                          </a:xfrm>
                          <a:custGeom>
                            <a:avLst/>
                            <a:gdLst>
                              <a:gd name="T0" fmla="+- 0 9860 30"/>
                              <a:gd name="T1" fmla="*/ T0 w 9830"/>
                              <a:gd name="T2" fmla="+- 0 1756 1756"/>
                              <a:gd name="T3" fmla="*/ 1756 h 1711"/>
                              <a:gd name="T4" fmla="+- 0 9845 30"/>
                              <a:gd name="T5" fmla="*/ T4 w 9830"/>
                              <a:gd name="T6" fmla="+- 0 1771 1756"/>
                              <a:gd name="T7" fmla="*/ 1771 h 1711"/>
                              <a:gd name="T8" fmla="+- 0 9845 30"/>
                              <a:gd name="T9" fmla="*/ T8 w 9830"/>
                              <a:gd name="T10" fmla="+- 0 3452 1756"/>
                              <a:gd name="T11" fmla="*/ 3452 h 1711"/>
                              <a:gd name="T12" fmla="+- 0 30 30"/>
                              <a:gd name="T13" fmla="*/ T12 w 9830"/>
                              <a:gd name="T14" fmla="+- 0 3452 1756"/>
                              <a:gd name="T15" fmla="*/ 3452 h 1711"/>
                              <a:gd name="T16" fmla="+- 0 30 30"/>
                              <a:gd name="T17" fmla="*/ T16 w 9830"/>
                              <a:gd name="T18" fmla="+- 0 3467 1756"/>
                              <a:gd name="T19" fmla="*/ 3467 h 1711"/>
                              <a:gd name="T20" fmla="+- 0 9845 30"/>
                              <a:gd name="T21" fmla="*/ T20 w 9830"/>
                              <a:gd name="T22" fmla="+- 0 3467 1756"/>
                              <a:gd name="T23" fmla="*/ 3467 h 1711"/>
                              <a:gd name="T24" fmla="+- 0 9860 30"/>
                              <a:gd name="T25" fmla="*/ T24 w 9830"/>
                              <a:gd name="T26" fmla="+- 0 3467 1756"/>
                              <a:gd name="T27" fmla="*/ 3467 h 1711"/>
                              <a:gd name="T28" fmla="+- 0 9860 30"/>
                              <a:gd name="T29" fmla="*/ T28 w 9830"/>
                              <a:gd name="T30" fmla="+- 0 3452 1756"/>
                              <a:gd name="T31" fmla="*/ 3452 h 1711"/>
                              <a:gd name="T32" fmla="+- 0 9860 30"/>
                              <a:gd name="T33" fmla="*/ T32 w 9830"/>
                              <a:gd name="T34" fmla="+- 0 1756 1756"/>
                              <a:gd name="T35" fmla="*/ 1756 h 1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30" h="1711">
                                <a:moveTo>
                                  <a:pt x="9830" y="0"/>
                                </a:moveTo>
                                <a:lnTo>
                                  <a:pt x="9815" y="15"/>
                                </a:lnTo>
                                <a:lnTo>
                                  <a:pt x="9815" y="1696"/>
                                </a:lnTo>
                                <a:lnTo>
                                  <a:pt x="0" y="1696"/>
                                </a:lnTo>
                                <a:lnTo>
                                  <a:pt x="0" y="1711"/>
                                </a:lnTo>
                                <a:lnTo>
                                  <a:pt x="9815" y="1711"/>
                                </a:lnTo>
                                <a:lnTo>
                                  <a:pt x="9830" y="1711"/>
                                </a:lnTo>
                                <a:lnTo>
                                  <a:pt x="9830" y="1696"/>
                                </a:lnTo>
                                <a:lnTo>
                                  <a:pt x="98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0"/>
                        <wps:cNvSpPr>
                          <a:spLocks/>
                        </wps:cNvSpPr>
                        <wps:spPr bwMode="auto">
                          <a:xfrm>
                            <a:off x="30" y="1755"/>
                            <a:ext cx="15" cy="1711"/>
                          </a:xfrm>
                          <a:custGeom>
                            <a:avLst/>
                            <a:gdLst>
                              <a:gd name="T0" fmla="+- 0 30 30"/>
                              <a:gd name="T1" fmla="*/ T0 w 15"/>
                              <a:gd name="T2" fmla="+- 0 3467 1756"/>
                              <a:gd name="T3" fmla="*/ 3467 h 1711"/>
                              <a:gd name="T4" fmla="+- 0 30 30"/>
                              <a:gd name="T5" fmla="*/ T4 w 15"/>
                              <a:gd name="T6" fmla="+- 0 1756 1756"/>
                              <a:gd name="T7" fmla="*/ 1756 h 1711"/>
                              <a:gd name="T8" fmla="+- 0 45 30"/>
                              <a:gd name="T9" fmla="*/ T8 w 15"/>
                              <a:gd name="T10" fmla="+- 0 1756 1756"/>
                              <a:gd name="T11" fmla="*/ 1756 h 1711"/>
                              <a:gd name="T12" fmla="+- 0 45 30"/>
                              <a:gd name="T13" fmla="*/ T12 w 15"/>
                              <a:gd name="T14" fmla="+- 0 3452 1756"/>
                              <a:gd name="T15" fmla="*/ 3452 h 1711"/>
                              <a:gd name="T16" fmla="+- 0 30 30"/>
                              <a:gd name="T17" fmla="*/ T16 w 15"/>
                              <a:gd name="T18" fmla="+- 0 3467 1756"/>
                              <a:gd name="T19" fmla="*/ 3467 h 1711"/>
                            </a:gdLst>
                            <a:ahLst/>
                            <a:cxnLst>
                              <a:cxn ang="0">
                                <a:pos x="T1" y="T3"/>
                              </a:cxn>
                              <a:cxn ang="0">
                                <a:pos x="T5" y="T7"/>
                              </a:cxn>
                              <a:cxn ang="0">
                                <a:pos x="T9" y="T11"/>
                              </a:cxn>
                              <a:cxn ang="0">
                                <a:pos x="T13" y="T15"/>
                              </a:cxn>
                              <a:cxn ang="0">
                                <a:pos x="T17" y="T19"/>
                              </a:cxn>
                            </a:cxnLst>
                            <a:rect l="0" t="0" r="r" b="b"/>
                            <a:pathLst>
                              <a:path w="15" h="1711">
                                <a:moveTo>
                                  <a:pt x="0" y="1711"/>
                                </a:moveTo>
                                <a:lnTo>
                                  <a:pt x="0" y="0"/>
                                </a:lnTo>
                                <a:lnTo>
                                  <a:pt x="15" y="0"/>
                                </a:lnTo>
                                <a:lnTo>
                                  <a:pt x="15" y="1696"/>
                                </a:lnTo>
                                <a:lnTo>
                                  <a:pt x="0" y="1711"/>
                                </a:lnTo>
                                <a:close/>
                              </a:path>
                            </a:pathLst>
                          </a:custGeom>
                          <a:solidFill>
                            <a:srgbClr val="2B2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Text Box 39"/>
                        <wps:cNvSpPr txBox="1">
                          <a:spLocks noChangeArrowheads="1"/>
                        </wps:cNvSpPr>
                        <wps:spPr bwMode="auto">
                          <a:xfrm>
                            <a:off x="30" y="1755"/>
                            <a:ext cx="9830" cy="1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B31A" w14:textId="77777777" w:rsidR="001344BF" w:rsidRDefault="001344BF" w:rsidP="001344BF">
                              <w:pPr>
                                <w:ind w:left="150"/>
                                <w:jc w:val="center"/>
                                <w:rPr>
                                  <w:i/>
                                  <w:sz w:val="24"/>
                                </w:rPr>
                              </w:pPr>
                            </w:p>
                            <w:p w14:paraId="719B2D7B" w14:textId="22373CC9" w:rsidR="00752B67" w:rsidRDefault="00100920" w:rsidP="001344BF">
                              <w:pPr>
                                <w:ind w:left="150"/>
                                <w:jc w:val="center"/>
                                <w:rPr>
                                  <w:i/>
                                  <w:sz w:val="24"/>
                                </w:rPr>
                              </w:pPr>
                              <w:r>
                                <w:rPr>
                                  <w:i/>
                                  <w:sz w:val="24"/>
                                </w:rPr>
                                <w:t>Assinado</w:t>
                              </w:r>
                              <w:r>
                                <w:rPr>
                                  <w:i/>
                                  <w:spacing w:val="-4"/>
                                  <w:sz w:val="24"/>
                                </w:rPr>
                                <w:t xml:space="preserve"> </w:t>
                              </w:r>
                              <w:r>
                                <w:rPr>
                                  <w:i/>
                                  <w:sz w:val="24"/>
                                </w:rPr>
                                <w:t>Eletronicamente</w:t>
                              </w:r>
                            </w:p>
                            <w:p w14:paraId="5439A5E7" w14:textId="77777777" w:rsidR="00752B67" w:rsidRDefault="00A44A48" w:rsidP="001344BF">
                              <w:pPr>
                                <w:ind w:left="150"/>
                                <w:jc w:val="center"/>
                                <w:rPr>
                                  <w:i/>
                                  <w:sz w:val="24"/>
                                </w:rPr>
                              </w:pPr>
                              <w:r>
                                <w:rPr>
                                  <w:b/>
                                  <w:spacing w:val="-1"/>
                                  <w:sz w:val="24"/>
                                </w:rPr>
                                <w:t>XXXXXX XXXX XXX XXXX</w:t>
                              </w:r>
                            </w:p>
                            <w:p w14:paraId="67E18B58" w14:textId="2557DCE7" w:rsidR="00F531E5" w:rsidRPr="00752B67" w:rsidRDefault="00100920" w:rsidP="001344BF">
                              <w:pPr>
                                <w:ind w:left="150"/>
                                <w:jc w:val="center"/>
                                <w:rPr>
                                  <w:i/>
                                  <w:sz w:val="24"/>
                                </w:rPr>
                              </w:pPr>
                              <w:r>
                                <w:rPr>
                                  <w:sz w:val="24"/>
                                </w:rPr>
                                <w:t>Presidente d</w:t>
                              </w:r>
                              <w:r w:rsidR="00A44A48">
                                <w:rPr>
                                  <w:sz w:val="24"/>
                                </w:rPr>
                                <w:t>a</w:t>
                              </w:r>
                              <w:r w:rsidR="00987EBC">
                                <w:rPr>
                                  <w:sz w:val="24"/>
                                </w:rPr>
                                <w:t xml:space="preserve"> Organização da Sociedade Civil</w:t>
                              </w:r>
                            </w:p>
                          </w:txbxContent>
                        </wps:txbx>
                        <wps:bodyPr rot="0" vert="horz" wrap="square" lIns="0" tIns="0" rIns="0" bIns="0" anchor="t" anchorCtr="0" upright="1">
                          <a:noAutofit/>
                        </wps:bodyPr>
                      </wps:wsp>
                      <wps:wsp>
                        <wps:cNvPr id="68" name="Text Box 38"/>
                        <wps:cNvSpPr txBox="1">
                          <a:spLocks noChangeArrowheads="1"/>
                        </wps:cNvSpPr>
                        <wps:spPr bwMode="auto">
                          <a:xfrm>
                            <a:off x="30" y="30"/>
                            <a:ext cx="9830" cy="1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8941" w14:textId="77777777" w:rsidR="006B698E" w:rsidRDefault="006B698E" w:rsidP="006B698E">
                              <w:pPr>
                                <w:ind w:left="150"/>
                                <w:jc w:val="center"/>
                                <w:rPr>
                                  <w:i/>
                                  <w:sz w:val="24"/>
                                </w:rPr>
                              </w:pPr>
                            </w:p>
                            <w:p w14:paraId="4EB5970B" w14:textId="0D60ABD4" w:rsidR="00A44A48" w:rsidRDefault="00100920" w:rsidP="006B698E">
                              <w:pPr>
                                <w:ind w:left="150"/>
                                <w:jc w:val="center"/>
                                <w:rPr>
                                  <w:i/>
                                  <w:sz w:val="24"/>
                                </w:rPr>
                              </w:pPr>
                              <w:r>
                                <w:rPr>
                                  <w:i/>
                                  <w:sz w:val="24"/>
                                </w:rPr>
                                <w:t>Assinado</w:t>
                              </w:r>
                              <w:r>
                                <w:rPr>
                                  <w:i/>
                                  <w:spacing w:val="-4"/>
                                  <w:sz w:val="24"/>
                                </w:rPr>
                                <w:t xml:space="preserve"> </w:t>
                              </w:r>
                              <w:r>
                                <w:rPr>
                                  <w:i/>
                                  <w:sz w:val="24"/>
                                </w:rPr>
                                <w:t>Eletronicamente</w:t>
                              </w:r>
                            </w:p>
                            <w:p w14:paraId="0748D3B9" w14:textId="77777777" w:rsidR="00752B67" w:rsidRDefault="00A44A48" w:rsidP="006B698E">
                              <w:pPr>
                                <w:ind w:left="150"/>
                                <w:jc w:val="center"/>
                                <w:rPr>
                                  <w:b/>
                                  <w:bCs/>
                                  <w:iCs/>
                                  <w:sz w:val="24"/>
                                </w:rPr>
                              </w:pPr>
                              <w:r>
                                <w:rPr>
                                  <w:b/>
                                  <w:bCs/>
                                  <w:iCs/>
                                  <w:sz w:val="24"/>
                                </w:rPr>
                                <w:t>CLAÚDIO AUGUSTO VIEIRA DA SILVA</w:t>
                              </w:r>
                            </w:p>
                            <w:p w14:paraId="37C1B157" w14:textId="440FFB4D" w:rsidR="00F531E5" w:rsidRPr="00752B67" w:rsidRDefault="00100920" w:rsidP="006B698E">
                              <w:pPr>
                                <w:ind w:left="150"/>
                                <w:jc w:val="center"/>
                                <w:rPr>
                                  <w:b/>
                                  <w:bCs/>
                                  <w:iCs/>
                                  <w:sz w:val="24"/>
                                </w:rPr>
                              </w:pPr>
                              <w:r>
                                <w:rPr>
                                  <w:sz w:val="24"/>
                                </w:rPr>
                                <w:t>Secretári</w:t>
                              </w:r>
                              <w:r w:rsidR="005522C8">
                                <w:rPr>
                                  <w:sz w:val="24"/>
                                </w:rPr>
                                <w:t>o</w:t>
                              </w:r>
                              <w:r>
                                <w:rPr>
                                  <w:sz w:val="24"/>
                                </w:rPr>
                                <w:t xml:space="preserve"> Nacional dos Direitos da Criança e do</w:t>
                              </w:r>
                              <w:r>
                                <w:rPr>
                                  <w:spacing w:val="-14"/>
                                  <w:sz w:val="24"/>
                                </w:rPr>
                                <w:t xml:space="preserve"> </w:t>
                              </w:r>
                              <w:r>
                                <w:rPr>
                                  <w:sz w:val="24"/>
                                </w:rPr>
                                <w:t>Adolescente</w:t>
                              </w:r>
                            </w:p>
                          </w:txbxContent>
                        </wps:txbx>
                        <wps:bodyPr rot="0" vert="horz" wrap="square" lIns="0" tIns="0" rIns="0" bIns="0" anchor="t" anchorCtr="0" upright="1">
                          <a:noAutofit/>
                        </wps:bodyPr>
                      </wps:wsp>
                    </wpg:wgp>
                  </a:graphicData>
                </a:graphic>
              </wp:inline>
            </w:drawing>
          </mc:Choice>
          <mc:Fallback>
            <w:pict>
              <v:group w14:anchorId="093368DD" id="Group 37" o:spid="_x0000_s1026" style="width:494.55pt;height:174.85pt;mso-position-horizontal-relative:char;mso-position-vertical-relative:line" coordorigin="-1" coordsize="9891,3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">
                <v:rect id="Rectangle 47" o:spid="_x0000_s1027" style="position:absolute;width:989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" fillcolor="gray" stroked="f"/>
                <v:shape id="Freeform 46" o:spid="_x0000_s1028" style="position:absolute;left:-1;width:9890;height:3497;visibility:visible;mso-wrap-style:square;v-text-anchor:top" coordsize="9890,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" path="m9890,r-15,15l9875,3482,,3482r,15l9875,3497r15,l9890,3482,9890,xe" fillcolor="#2b2b2b" stroked="f">
                  <v:path arrowok="t" o:connecttype="custom" o:connectlocs="9890,0;9875,15;9875,3482;0,3482;0,3497;9875,3497;9890,3497;9890,3482;9890,0" o:connectangles="0,0,0,0,0,0,0,0,0"/>
                </v:shape>
                <v:shape id="Freeform 45" o:spid="_x0000_s1029" style="position:absolute;width:15;height:3497;visibility:visible;mso-wrap-style:square;v-text-anchor:top" coordsize="15,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" path="m,3497l,,15,r,3482l,3497xe" fillcolor="gray" stroked="f">
                  <v:path arrowok="t" o:connecttype="custom" o:connectlocs="0,3497;0,0;15,0;15,3482;0,3497" o:connectangles="0,0,0,0,0"/>
                </v:shape>
                <v:rect id="Rectangle 44" o:spid="_x0000_s1030" style="position:absolute;left:30;top:30;width:98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" fillcolor="#2b2b2b" stroked="f"/>
                <v:shape id="Freeform 43" o:spid="_x0000_s1031" style="position:absolute;left:30;top:30;width:9830;height:1711;visibility:visible;mso-wrap-style:square;v-text-anchor:top" coordsize="9830,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" path="m9830,r-15,15l9815,1696,,1696r,15l9815,1711r15,l9830,1696,9830,xe" fillcolor="gray" stroked="f">
                  <v:path arrowok="t" o:connecttype="custom" o:connectlocs="9830,30;9815,45;9815,1726;0,1726;0,1741;9815,1741;9830,1741;9830,1726;9830,30" o:connectangles="0,0,0,0,0,0,0,0,0"/>
                </v:shape>
                <v:shape id="AutoShape 42" o:spid="_x0000_s1032" style="position:absolute;left:30;top:30;width:9830;height:1741;visibility:visible;mso-wrap-style:square;v-text-anchor:top" coordsize="983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" path="m15,l,,,1711r15,-15l15,xm9830,1726l,1726r,15l9830,1741r,-15xe" fillcolor="#2b2b2b" stroked="f">
                  <v:path arrowok="t" o:connecttype="custom" o:connectlocs="15,30;0,30;0,1741;15,1726;15,30;9830,1756;0,1756;0,1771;9830,1771;9830,1756" o:connectangles="0,0,0,0,0,0,0,0,0,0"/>
                </v:shape>
                <v:shape id="Freeform 41" o:spid="_x0000_s1033" style="position:absolute;left:30;top:1755;width:9830;height:1711;visibility:visible;mso-wrap-style:square;v-text-anchor:top" coordsize="9830,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" path="m9830,r-15,15l9815,1696,,1696r,15l9815,1711r15,l9830,1696,9830,xe" fillcolor="gray" stroked="f">
                  <v:path arrowok="t" o:connecttype="custom" o:connectlocs="9830,1756;9815,1771;9815,3452;0,3452;0,3467;9815,3467;9830,3467;9830,3452;9830,1756" o:connectangles="0,0,0,0,0,0,0,0,0"/>
                </v:shape>
                <v:shape id="Freeform 40" o:spid="_x0000_s1034" style="position:absolute;left:30;top:1755;width:15;height:1711;visibility:visible;mso-wrap-style:square;v-text-anchor:top" coordsize="15,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" path="m,1711l,,15,r,1696l,1711xe" fillcolor="#2b2b2b" stroked="f">
                  <v:path arrowok="t" o:connecttype="custom" o:connectlocs="0,3467;0,1756;15,1756;15,3452;0,3467" o:connectangles="0,0,0,0,0"/>
                </v:shape>
                <v:shapetype id="_x0000_t202" coordsize="21600,21600" o:spt="202" path="m,l,21600r21600,l21600,xe">
                  <v:stroke joinstyle="miter"/>
                  <v:path gradientshapeok="t" o:connecttype="rect"/>
                </v:shapetype>
                <v:shape id="Text Box 39" o:spid="_x0000_s1035" type="#_x0000_t202" style="position:absolute;left:30;top:1755;width:983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C23B31A" w14:textId="77777777" w:rsidR="001344BF" w:rsidRDefault="001344BF" w:rsidP="001344BF">
                        <w:pPr>
                          <w:ind w:left="150"/>
                          <w:jc w:val="center"/>
                          <w:rPr>
                            <w:i/>
                            <w:sz w:val="24"/>
                          </w:rPr>
                        </w:pPr>
                      </w:p>
                      <w:p w14:paraId="719B2D7B" w14:textId="22373CC9" w:rsidR="00752B67" w:rsidRDefault="00100920" w:rsidP="001344BF">
                        <w:pPr>
                          <w:ind w:left="150"/>
                          <w:jc w:val="center"/>
                          <w:rPr>
                            <w:i/>
                            <w:sz w:val="24"/>
                          </w:rPr>
                        </w:pPr>
                        <w:r>
                          <w:rPr>
                            <w:i/>
                            <w:sz w:val="24"/>
                          </w:rPr>
                          <w:t>Assinado</w:t>
                        </w:r>
                        <w:r>
                          <w:rPr>
                            <w:i/>
                            <w:spacing w:val="-4"/>
                            <w:sz w:val="24"/>
                          </w:rPr>
                          <w:t xml:space="preserve"> </w:t>
                        </w:r>
                        <w:r>
                          <w:rPr>
                            <w:i/>
                            <w:sz w:val="24"/>
                          </w:rPr>
                          <w:t>Eletronicamente</w:t>
                        </w:r>
                      </w:p>
                      <w:p w14:paraId="5439A5E7" w14:textId="77777777" w:rsidR="00752B67" w:rsidRDefault="00A44A48" w:rsidP="001344BF">
                        <w:pPr>
                          <w:ind w:left="150"/>
                          <w:jc w:val="center"/>
                          <w:rPr>
                            <w:i/>
                            <w:sz w:val="24"/>
                          </w:rPr>
                        </w:pPr>
                        <w:r>
                          <w:rPr>
                            <w:b/>
                            <w:spacing w:val="-1"/>
                            <w:sz w:val="24"/>
                          </w:rPr>
                          <w:t>XXXXXX XXXX XXX XXXX</w:t>
                        </w:r>
                      </w:p>
                      <w:p w14:paraId="67E18B58" w14:textId="2557DCE7" w:rsidR="00F531E5" w:rsidRPr="00752B67" w:rsidRDefault="00100920" w:rsidP="001344BF">
                        <w:pPr>
                          <w:ind w:left="150"/>
                          <w:jc w:val="center"/>
                          <w:rPr>
                            <w:i/>
                            <w:sz w:val="24"/>
                          </w:rPr>
                        </w:pPr>
                        <w:r>
                          <w:rPr>
                            <w:sz w:val="24"/>
                          </w:rPr>
                          <w:t>Presidente d</w:t>
                        </w:r>
                        <w:r w:rsidR="00A44A48">
                          <w:rPr>
                            <w:sz w:val="24"/>
                          </w:rPr>
                          <w:t>a</w:t>
                        </w:r>
                        <w:r w:rsidR="00987EBC">
                          <w:rPr>
                            <w:sz w:val="24"/>
                          </w:rPr>
                          <w:t xml:space="preserve"> Organização da Sociedade Civil</w:t>
                        </w:r>
                      </w:p>
                    </w:txbxContent>
                  </v:textbox>
                </v:shape>
                <v:shape id="Text Box 38" o:spid="_x0000_s1036" type="#_x0000_t202" style="position:absolute;left:30;top:30;width:9830;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0AC8941" w14:textId="77777777" w:rsidR="006B698E" w:rsidRDefault="006B698E" w:rsidP="006B698E">
                        <w:pPr>
                          <w:ind w:left="150"/>
                          <w:jc w:val="center"/>
                          <w:rPr>
                            <w:i/>
                            <w:sz w:val="24"/>
                          </w:rPr>
                        </w:pPr>
                      </w:p>
                      <w:p w14:paraId="4EB5970B" w14:textId="0D60ABD4" w:rsidR="00A44A48" w:rsidRDefault="00100920" w:rsidP="006B698E">
                        <w:pPr>
                          <w:ind w:left="150"/>
                          <w:jc w:val="center"/>
                          <w:rPr>
                            <w:i/>
                            <w:sz w:val="24"/>
                          </w:rPr>
                        </w:pPr>
                        <w:r>
                          <w:rPr>
                            <w:i/>
                            <w:sz w:val="24"/>
                          </w:rPr>
                          <w:t>Assinado</w:t>
                        </w:r>
                        <w:r>
                          <w:rPr>
                            <w:i/>
                            <w:spacing w:val="-4"/>
                            <w:sz w:val="24"/>
                          </w:rPr>
                          <w:t xml:space="preserve"> </w:t>
                        </w:r>
                        <w:r>
                          <w:rPr>
                            <w:i/>
                            <w:sz w:val="24"/>
                          </w:rPr>
                          <w:t>Eletronicamente</w:t>
                        </w:r>
                      </w:p>
                      <w:p w14:paraId="0748D3B9" w14:textId="77777777" w:rsidR="00752B67" w:rsidRDefault="00A44A48" w:rsidP="006B698E">
                        <w:pPr>
                          <w:ind w:left="150"/>
                          <w:jc w:val="center"/>
                          <w:rPr>
                            <w:b/>
                            <w:bCs/>
                            <w:iCs/>
                            <w:sz w:val="24"/>
                          </w:rPr>
                        </w:pPr>
                        <w:r>
                          <w:rPr>
                            <w:b/>
                            <w:bCs/>
                            <w:iCs/>
                            <w:sz w:val="24"/>
                          </w:rPr>
                          <w:t>CLAÚDIO AUGUSTO VIEIRA DA SILVA</w:t>
                        </w:r>
                      </w:p>
                      <w:p w14:paraId="37C1B157" w14:textId="440FFB4D" w:rsidR="00F531E5" w:rsidRPr="00752B67" w:rsidRDefault="00100920" w:rsidP="006B698E">
                        <w:pPr>
                          <w:ind w:left="150"/>
                          <w:jc w:val="center"/>
                          <w:rPr>
                            <w:b/>
                            <w:bCs/>
                            <w:iCs/>
                            <w:sz w:val="24"/>
                          </w:rPr>
                        </w:pPr>
                        <w:r>
                          <w:rPr>
                            <w:sz w:val="24"/>
                          </w:rPr>
                          <w:t>Secretári</w:t>
                        </w:r>
                        <w:r w:rsidR="005522C8">
                          <w:rPr>
                            <w:sz w:val="24"/>
                          </w:rPr>
                          <w:t>o</w:t>
                        </w:r>
                        <w:r>
                          <w:rPr>
                            <w:sz w:val="24"/>
                          </w:rPr>
                          <w:t xml:space="preserve"> Nacional dos Direitos da Criança e do</w:t>
                        </w:r>
                        <w:r>
                          <w:rPr>
                            <w:spacing w:val="-14"/>
                            <w:sz w:val="24"/>
                          </w:rPr>
                          <w:t xml:space="preserve"> </w:t>
                        </w:r>
                        <w:r>
                          <w:rPr>
                            <w:sz w:val="24"/>
                          </w:rPr>
                          <w:t>Adolescente</w:t>
                        </w:r>
                      </w:p>
                    </w:txbxContent>
                  </v:textbox>
                </v:shape>
                <w10:anchorlock/>
              </v:group>
            </w:pict>
          </mc:Fallback>
        </mc:AlternateContent>
      </w:r>
    </w:p>
    <w:p w14:paraId="5D1F5126" w14:textId="77777777" w:rsidR="009C4952" w:rsidRDefault="009C4952">
      <w:pPr>
        <w:pStyle w:val="Corpodetexto"/>
        <w:spacing w:before="0"/>
        <w:ind w:left="100" w:right="0"/>
        <w:jc w:val="left"/>
        <w:rPr>
          <w:sz w:val="20"/>
        </w:rPr>
      </w:pPr>
    </w:p>
    <w:p w14:paraId="106DF936" w14:textId="77777777" w:rsidR="00F531E5" w:rsidRDefault="00F531E5">
      <w:pPr>
        <w:pStyle w:val="Corpodetexto"/>
        <w:spacing w:before="6"/>
        <w:ind w:left="0" w:right="0"/>
        <w:jc w:val="left"/>
        <w:rPr>
          <w:sz w:val="8"/>
        </w:rPr>
      </w:pPr>
    </w:p>
    <w:p w14:paraId="0DCB17A5" w14:textId="4356CA97" w:rsidR="00752B67" w:rsidRPr="00752B67" w:rsidRDefault="00100920" w:rsidP="00752B67">
      <w:pPr>
        <w:pStyle w:val="Corpodetexto"/>
        <w:spacing w:before="90"/>
        <w:ind w:left="100" w:right="0"/>
        <w:jc w:val="left"/>
      </w:pPr>
      <w:r>
        <w:t>Testemunhas:</w:t>
      </w:r>
    </w:p>
    <w:p w14:paraId="653B7268" w14:textId="4833FF04" w:rsidR="00F531E5" w:rsidRDefault="007162FA">
      <w:pPr>
        <w:pStyle w:val="Corpodetexto"/>
        <w:spacing w:before="2"/>
        <w:ind w:left="0" w:right="0"/>
        <w:jc w:val="left"/>
        <w:rPr>
          <w:sz w:val="18"/>
        </w:rPr>
      </w:pPr>
      <w:r>
        <w:rPr>
          <w:noProof/>
        </w:rPr>
        <mc:AlternateContent>
          <mc:Choice Requires="wpg">
            <w:drawing>
              <wp:anchor distT="0" distB="0" distL="0" distR="0" simplePos="0" relativeHeight="487591424" behindDoc="1" locked="0" layoutInCell="1" allowOverlap="1" wp14:anchorId="0E4FB020" wp14:editId="61CD8261">
                <wp:simplePos x="0" y="0"/>
                <wp:positionH relativeFrom="page">
                  <wp:posOffset>444500</wp:posOffset>
                </wp:positionH>
                <wp:positionV relativeFrom="paragraph">
                  <wp:posOffset>157480</wp:posOffset>
                </wp:positionV>
                <wp:extent cx="6680200" cy="1544955"/>
                <wp:effectExtent l="0" t="0" r="6350" b="0"/>
                <wp:wrapTopAndBottom/>
                <wp:docPr id="4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1544955"/>
                          <a:chOff x="700" y="248"/>
                          <a:chExt cx="10520" cy="2433"/>
                        </a:xfrm>
                      </wpg:grpSpPr>
                      <wps:wsp>
                        <wps:cNvPr id="45" name="Rectangle 36"/>
                        <wps:cNvSpPr>
                          <a:spLocks noChangeArrowheads="1"/>
                        </wps:cNvSpPr>
                        <wps:spPr bwMode="auto">
                          <a:xfrm>
                            <a:off x="700" y="248"/>
                            <a:ext cx="5943" cy="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35"/>
                        <wps:cNvSpPr>
                          <a:spLocks/>
                        </wps:cNvSpPr>
                        <wps:spPr bwMode="auto">
                          <a:xfrm>
                            <a:off x="700" y="248"/>
                            <a:ext cx="5943" cy="2402"/>
                          </a:xfrm>
                          <a:custGeom>
                            <a:avLst/>
                            <a:gdLst>
                              <a:gd name="T0" fmla="+- 0 6643 700"/>
                              <a:gd name="T1" fmla="*/ T0 w 5943"/>
                              <a:gd name="T2" fmla="+- 0 249 249"/>
                              <a:gd name="T3" fmla="*/ 249 h 2402"/>
                              <a:gd name="T4" fmla="+- 0 6628 700"/>
                              <a:gd name="T5" fmla="*/ T4 w 5943"/>
                              <a:gd name="T6" fmla="+- 0 264 249"/>
                              <a:gd name="T7" fmla="*/ 264 h 2402"/>
                              <a:gd name="T8" fmla="+- 0 6628 700"/>
                              <a:gd name="T9" fmla="*/ T8 w 5943"/>
                              <a:gd name="T10" fmla="+- 0 2635 249"/>
                              <a:gd name="T11" fmla="*/ 2635 h 2402"/>
                              <a:gd name="T12" fmla="+- 0 700 700"/>
                              <a:gd name="T13" fmla="*/ T12 w 5943"/>
                              <a:gd name="T14" fmla="+- 0 2635 249"/>
                              <a:gd name="T15" fmla="*/ 2635 h 2402"/>
                              <a:gd name="T16" fmla="+- 0 700 700"/>
                              <a:gd name="T17" fmla="*/ T16 w 5943"/>
                              <a:gd name="T18" fmla="+- 0 2650 249"/>
                              <a:gd name="T19" fmla="*/ 2650 h 2402"/>
                              <a:gd name="T20" fmla="+- 0 6628 700"/>
                              <a:gd name="T21" fmla="*/ T20 w 5943"/>
                              <a:gd name="T22" fmla="+- 0 2650 249"/>
                              <a:gd name="T23" fmla="*/ 2650 h 2402"/>
                              <a:gd name="T24" fmla="+- 0 6643 700"/>
                              <a:gd name="T25" fmla="*/ T24 w 5943"/>
                              <a:gd name="T26" fmla="+- 0 2650 249"/>
                              <a:gd name="T27" fmla="*/ 2650 h 2402"/>
                              <a:gd name="T28" fmla="+- 0 6643 700"/>
                              <a:gd name="T29" fmla="*/ T28 w 5943"/>
                              <a:gd name="T30" fmla="+- 0 2635 249"/>
                              <a:gd name="T31" fmla="*/ 2635 h 2402"/>
                              <a:gd name="T32" fmla="+- 0 6643 700"/>
                              <a:gd name="T33" fmla="*/ T32 w 5943"/>
                              <a:gd name="T34" fmla="+- 0 249 249"/>
                              <a:gd name="T35" fmla="*/ 249 h 2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943" h="2402">
                                <a:moveTo>
                                  <a:pt x="5943" y="0"/>
                                </a:moveTo>
                                <a:lnTo>
                                  <a:pt x="5928" y="15"/>
                                </a:lnTo>
                                <a:lnTo>
                                  <a:pt x="5928" y="2386"/>
                                </a:lnTo>
                                <a:lnTo>
                                  <a:pt x="0" y="2386"/>
                                </a:lnTo>
                                <a:lnTo>
                                  <a:pt x="0" y="2401"/>
                                </a:lnTo>
                                <a:lnTo>
                                  <a:pt x="5928" y="2401"/>
                                </a:lnTo>
                                <a:lnTo>
                                  <a:pt x="5943" y="2401"/>
                                </a:lnTo>
                                <a:lnTo>
                                  <a:pt x="5943" y="2386"/>
                                </a:lnTo>
                                <a:lnTo>
                                  <a:pt x="5943" y="0"/>
                                </a:lnTo>
                                <a:close/>
                              </a:path>
                            </a:pathLst>
                          </a:custGeom>
                          <a:solidFill>
                            <a:srgbClr val="2B2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4"/>
                        <wps:cNvSpPr>
                          <a:spLocks/>
                        </wps:cNvSpPr>
                        <wps:spPr bwMode="auto">
                          <a:xfrm>
                            <a:off x="700" y="248"/>
                            <a:ext cx="15" cy="2402"/>
                          </a:xfrm>
                          <a:custGeom>
                            <a:avLst/>
                            <a:gdLst>
                              <a:gd name="T0" fmla="+- 0 700 700"/>
                              <a:gd name="T1" fmla="*/ T0 w 15"/>
                              <a:gd name="T2" fmla="+- 0 2650 249"/>
                              <a:gd name="T3" fmla="*/ 2650 h 2402"/>
                              <a:gd name="T4" fmla="+- 0 700 700"/>
                              <a:gd name="T5" fmla="*/ T4 w 15"/>
                              <a:gd name="T6" fmla="+- 0 249 249"/>
                              <a:gd name="T7" fmla="*/ 249 h 2402"/>
                              <a:gd name="T8" fmla="+- 0 715 700"/>
                              <a:gd name="T9" fmla="*/ T8 w 15"/>
                              <a:gd name="T10" fmla="+- 0 249 249"/>
                              <a:gd name="T11" fmla="*/ 249 h 2402"/>
                              <a:gd name="T12" fmla="+- 0 715 700"/>
                              <a:gd name="T13" fmla="*/ T12 w 15"/>
                              <a:gd name="T14" fmla="+- 0 2635 249"/>
                              <a:gd name="T15" fmla="*/ 2635 h 2402"/>
                              <a:gd name="T16" fmla="+- 0 700 700"/>
                              <a:gd name="T17" fmla="*/ T16 w 15"/>
                              <a:gd name="T18" fmla="+- 0 2650 249"/>
                              <a:gd name="T19" fmla="*/ 2650 h 2402"/>
                            </a:gdLst>
                            <a:ahLst/>
                            <a:cxnLst>
                              <a:cxn ang="0">
                                <a:pos x="T1" y="T3"/>
                              </a:cxn>
                              <a:cxn ang="0">
                                <a:pos x="T5" y="T7"/>
                              </a:cxn>
                              <a:cxn ang="0">
                                <a:pos x="T9" y="T11"/>
                              </a:cxn>
                              <a:cxn ang="0">
                                <a:pos x="T13" y="T15"/>
                              </a:cxn>
                              <a:cxn ang="0">
                                <a:pos x="T17" y="T19"/>
                              </a:cxn>
                            </a:cxnLst>
                            <a:rect l="0" t="0" r="r" b="b"/>
                            <a:pathLst>
                              <a:path w="15" h="2402">
                                <a:moveTo>
                                  <a:pt x="0" y="2401"/>
                                </a:moveTo>
                                <a:lnTo>
                                  <a:pt x="0" y="0"/>
                                </a:lnTo>
                                <a:lnTo>
                                  <a:pt x="15" y="0"/>
                                </a:lnTo>
                                <a:lnTo>
                                  <a:pt x="15" y="2386"/>
                                </a:lnTo>
                                <a:lnTo>
                                  <a:pt x="0" y="2401"/>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33"/>
                        <wps:cNvSpPr>
                          <a:spLocks noChangeArrowheads="1"/>
                        </wps:cNvSpPr>
                        <wps:spPr bwMode="auto">
                          <a:xfrm>
                            <a:off x="730" y="278"/>
                            <a:ext cx="3002" cy="15"/>
                          </a:xfrm>
                          <a:prstGeom prst="rect">
                            <a:avLst/>
                          </a:prstGeom>
                          <a:solidFill>
                            <a:srgbClr val="2B2B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32"/>
                        <wps:cNvSpPr>
                          <a:spLocks/>
                        </wps:cNvSpPr>
                        <wps:spPr bwMode="auto">
                          <a:xfrm>
                            <a:off x="730" y="278"/>
                            <a:ext cx="3002" cy="2342"/>
                          </a:xfrm>
                          <a:custGeom>
                            <a:avLst/>
                            <a:gdLst>
                              <a:gd name="T0" fmla="+- 0 3731 730"/>
                              <a:gd name="T1" fmla="*/ T0 w 3002"/>
                              <a:gd name="T2" fmla="+- 0 279 279"/>
                              <a:gd name="T3" fmla="*/ 279 h 2342"/>
                              <a:gd name="T4" fmla="+- 0 3716 730"/>
                              <a:gd name="T5" fmla="*/ T4 w 3002"/>
                              <a:gd name="T6" fmla="+- 0 294 279"/>
                              <a:gd name="T7" fmla="*/ 294 h 2342"/>
                              <a:gd name="T8" fmla="+- 0 3716 730"/>
                              <a:gd name="T9" fmla="*/ T8 w 3002"/>
                              <a:gd name="T10" fmla="+- 0 2605 279"/>
                              <a:gd name="T11" fmla="*/ 2605 h 2342"/>
                              <a:gd name="T12" fmla="+- 0 730 730"/>
                              <a:gd name="T13" fmla="*/ T12 w 3002"/>
                              <a:gd name="T14" fmla="+- 0 2605 279"/>
                              <a:gd name="T15" fmla="*/ 2605 h 2342"/>
                              <a:gd name="T16" fmla="+- 0 730 730"/>
                              <a:gd name="T17" fmla="*/ T16 w 3002"/>
                              <a:gd name="T18" fmla="+- 0 2620 279"/>
                              <a:gd name="T19" fmla="*/ 2620 h 2342"/>
                              <a:gd name="T20" fmla="+- 0 3716 730"/>
                              <a:gd name="T21" fmla="*/ T20 w 3002"/>
                              <a:gd name="T22" fmla="+- 0 2620 279"/>
                              <a:gd name="T23" fmla="*/ 2620 h 2342"/>
                              <a:gd name="T24" fmla="+- 0 3731 730"/>
                              <a:gd name="T25" fmla="*/ T24 w 3002"/>
                              <a:gd name="T26" fmla="+- 0 2620 279"/>
                              <a:gd name="T27" fmla="*/ 2620 h 2342"/>
                              <a:gd name="T28" fmla="+- 0 3731 730"/>
                              <a:gd name="T29" fmla="*/ T28 w 3002"/>
                              <a:gd name="T30" fmla="+- 0 2605 279"/>
                              <a:gd name="T31" fmla="*/ 2605 h 2342"/>
                              <a:gd name="T32" fmla="+- 0 3731 730"/>
                              <a:gd name="T33" fmla="*/ T32 w 3002"/>
                              <a:gd name="T34" fmla="+- 0 279 279"/>
                              <a:gd name="T35" fmla="*/ 279 h 2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02" h="2342">
                                <a:moveTo>
                                  <a:pt x="3001" y="0"/>
                                </a:moveTo>
                                <a:lnTo>
                                  <a:pt x="2986" y="15"/>
                                </a:lnTo>
                                <a:lnTo>
                                  <a:pt x="2986" y="2326"/>
                                </a:lnTo>
                                <a:lnTo>
                                  <a:pt x="0" y="2326"/>
                                </a:lnTo>
                                <a:lnTo>
                                  <a:pt x="0" y="2341"/>
                                </a:lnTo>
                                <a:lnTo>
                                  <a:pt x="2986" y="2341"/>
                                </a:lnTo>
                                <a:lnTo>
                                  <a:pt x="3001" y="2341"/>
                                </a:lnTo>
                                <a:lnTo>
                                  <a:pt x="3001" y="2326"/>
                                </a:lnTo>
                                <a:lnTo>
                                  <a:pt x="30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31"/>
                        <wps:cNvSpPr>
                          <a:spLocks/>
                        </wps:cNvSpPr>
                        <wps:spPr bwMode="auto">
                          <a:xfrm>
                            <a:off x="730" y="278"/>
                            <a:ext cx="5883" cy="2342"/>
                          </a:xfrm>
                          <a:custGeom>
                            <a:avLst/>
                            <a:gdLst>
                              <a:gd name="T0" fmla="+- 0 745 730"/>
                              <a:gd name="T1" fmla="*/ T0 w 5883"/>
                              <a:gd name="T2" fmla="+- 0 279 279"/>
                              <a:gd name="T3" fmla="*/ 279 h 2342"/>
                              <a:gd name="T4" fmla="+- 0 730 730"/>
                              <a:gd name="T5" fmla="*/ T4 w 5883"/>
                              <a:gd name="T6" fmla="+- 0 279 279"/>
                              <a:gd name="T7" fmla="*/ 279 h 2342"/>
                              <a:gd name="T8" fmla="+- 0 730 730"/>
                              <a:gd name="T9" fmla="*/ T8 w 5883"/>
                              <a:gd name="T10" fmla="+- 0 2620 279"/>
                              <a:gd name="T11" fmla="*/ 2620 h 2342"/>
                              <a:gd name="T12" fmla="+- 0 745 730"/>
                              <a:gd name="T13" fmla="*/ T12 w 5883"/>
                              <a:gd name="T14" fmla="+- 0 2605 279"/>
                              <a:gd name="T15" fmla="*/ 2605 h 2342"/>
                              <a:gd name="T16" fmla="+- 0 745 730"/>
                              <a:gd name="T17" fmla="*/ T16 w 5883"/>
                              <a:gd name="T18" fmla="+- 0 279 279"/>
                              <a:gd name="T19" fmla="*/ 279 h 2342"/>
                              <a:gd name="T20" fmla="+- 0 6613 730"/>
                              <a:gd name="T21" fmla="*/ T20 w 5883"/>
                              <a:gd name="T22" fmla="+- 0 279 279"/>
                              <a:gd name="T23" fmla="*/ 279 h 2342"/>
                              <a:gd name="T24" fmla="+- 0 3746 730"/>
                              <a:gd name="T25" fmla="*/ T24 w 5883"/>
                              <a:gd name="T26" fmla="+- 0 279 279"/>
                              <a:gd name="T27" fmla="*/ 279 h 2342"/>
                              <a:gd name="T28" fmla="+- 0 3746 730"/>
                              <a:gd name="T29" fmla="*/ T28 w 5883"/>
                              <a:gd name="T30" fmla="+- 0 294 279"/>
                              <a:gd name="T31" fmla="*/ 294 h 2342"/>
                              <a:gd name="T32" fmla="+- 0 6613 730"/>
                              <a:gd name="T33" fmla="*/ T32 w 5883"/>
                              <a:gd name="T34" fmla="+- 0 294 279"/>
                              <a:gd name="T35" fmla="*/ 294 h 2342"/>
                              <a:gd name="T36" fmla="+- 0 6613 730"/>
                              <a:gd name="T37" fmla="*/ T36 w 5883"/>
                              <a:gd name="T38" fmla="+- 0 279 279"/>
                              <a:gd name="T39" fmla="*/ 279 h 2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83" h="2342">
                                <a:moveTo>
                                  <a:pt x="15" y="0"/>
                                </a:moveTo>
                                <a:lnTo>
                                  <a:pt x="0" y="0"/>
                                </a:lnTo>
                                <a:lnTo>
                                  <a:pt x="0" y="2341"/>
                                </a:lnTo>
                                <a:lnTo>
                                  <a:pt x="15" y="2326"/>
                                </a:lnTo>
                                <a:lnTo>
                                  <a:pt x="15" y="0"/>
                                </a:lnTo>
                                <a:close/>
                                <a:moveTo>
                                  <a:pt x="5883" y="0"/>
                                </a:moveTo>
                                <a:lnTo>
                                  <a:pt x="3016" y="0"/>
                                </a:lnTo>
                                <a:lnTo>
                                  <a:pt x="3016" y="15"/>
                                </a:lnTo>
                                <a:lnTo>
                                  <a:pt x="5883" y="15"/>
                                </a:lnTo>
                                <a:lnTo>
                                  <a:pt x="5883" y="0"/>
                                </a:lnTo>
                                <a:close/>
                              </a:path>
                            </a:pathLst>
                          </a:custGeom>
                          <a:solidFill>
                            <a:srgbClr val="2B2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0"/>
                        <wps:cNvSpPr>
                          <a:spLocks/>
                        </wps:cNvSpPr>
                        <wps:spPr bwMode="auto">
                          <a:xfrm>
                            <a:off x="3746" y="278"/>
                            <a:ext cx="2867" cy="2342"/>
                          </a:xfrm>
                          <a:custGeom>
                            <a:avLst/>
                            <a:gdLst>
                              <a:gd name="T0" fmla="+- 0 6613 3746"/>
                              <a:gd name="T1" fmla="*/ T0 w 2867"/>
                              <a:gd name="T2" fmla="+- 0 279 279"/>
                              <a:gd name="T3" fmla="*/ 279 h 2342"/>
                              <a:gd name="T4" fmla="+- 0 6598 3746"/>
                              <a:gd name="T5" fmla="*/ T4 w 2867"/>
                              <a:gd name="T6" fmla="+- 0 294 279"/>
                              <a:gd name="T7" fmla="*/ 294 h 2342"/>
                              <a:gd name="T8" fmla="+- 0 6598 3746"/>
                              <a:gd name="T9" fmla="*/ T8 w 2867"/>
                              <a:gd name="T10" fmla="+- 0 2605 279"/>
                              <a:gd name="T11" fmla="*/ 2605 h 2342"/>
                              <a:gd name="T12" fmla="+- 0 3746 3746"/>
                              <a:gd name="T13" fmla="*/ T12 w 2867"/>
                              <a:gd name="T14" fmla="+- 0 2605 279"/>
                              <a:gd name="T15" fmla="*/ 2605 h 2342"/>
                              <a:gd name="T16" fmla="+- 0 3746 3746"/>
                              <a:gd name="T17" fmla="*/ T16 w 2867"/>
                              <a:gd name="T18" fmla="+- 0 2620 279"/>
                              <a:gd name="T19" fmla="*/ 2620 h 2342"/>
                              <a:gd name="T20" fmla="+- 0 6598 3746"/>
                              <a:gd name="T21" fmla="*/ T20 w 2867"/>
                              <a:gd name="T22" fmla="+- 0 2620 279"/>
                              <a:gd name="T23" fmla="*/ 2620 h 2342"/>
                              <a:gd name="T24" fmla="+- 0 6613 3746"/>
                              <a:gd name="T25" fmla="*/ T24 w 2867"/>
                              <a:gd name="T26" fmla="+- 0 2620 279"/>
                              <a:gd name="T27" fmla="*/ 2620 h 2342"/>
                              <a:gd name="T28" fmla="+- 0 6613 3746"/>
                              <a:gd name="T29" fmla="*/ T28 w 2867"/>
                              <a:gd name="T30" fmla="+- 0 2605 279"/>
                              <a:gd name="T31" fmla="*/ 2605 h 2342"/>
                              <a:gd name="T32" fmla="+- 0 6613 3746"/>
                              <a:gd name="T33" fmla="*/ T32 w 2867"/>
                              <a:gd name="T34" fmla="+- 0 279 279"/>
                              <a:gd name="T35" fmla="*/ 279 h 2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67" h="2342">
                                <a:moveTo>
                                  <a:pt x="2867" y="0"/>
                                </a:moveTo>
                                <a:lnTo>
                                  <a:pt x="2852" y="15"/>
                                </a:lnTo>
                                <a:lnTo>
                                  <a:pt x="2852" y="2326"/>
                                </a:lnTo>
                                <a:lnTo>
                                  <a:pt x="0" y="2326"/>
                                </a:lnTo>
                                <a:lnTo>
                                  <a:pt x="0" y="2341"/>
                                </a:lnTo>
                                <a:lnTo>
                                  <a:pt x="2852" y="2341"/>
                                </a:lnTo>
                                <a:lnTo>
                                  <a:pt x="2867" y="2341"/>
                                </a:lnTo>
                                <a:lnTo>
                                  <a:pt x="2867" y="2326"/>
                                </a:lnTo>
                                <a:lnTo>
                                  <a:pt x="286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9"/>
                        <wps:cNvSpPr>
                          <a:spLocks/>
                        </wps:cNvSpPr>
                        <wps:spPr bwMode="auto">
                          <a:xfrm>
                            <a:off x="3746" y="278"/>
                            <a:ext cx="15" cy="2342"/>
                          </a:xfrm>
                          <a:custGeom>
                            <a:avLst/>
                            <a:gdLst>
                              <a:gd name="T0" fmla="+- 0 3746 3746"/>
                              <a:gd name="T1" fmla="*/ T0 w 15"/>
                              <a:gd name="T2" fmla="+- 0 2620 279"/>
                              <a:gd name="T3" fmla="*/ 2620 h 2342"/>
                              <a:gd name="T4" fmla="+- 0 3746 3746"/>
                              <a:gd name="T5" fmla="*/ T4 w 15"/>
                              <a:gd name="T6" fmla="+- 0 279 279"/>
                              <a:gd name="T7" fmla="*/ 279 h 2342"/>
                              <a:gd name="T8" fmla="+- 0 3761 3746"/>
                              <a:gd name="T9" fmla="*/ T8 w 15"/>
                              <a:gd name="T10" fmla="+- 0 279 279"/>
                              <a:gd name="T11" fmla="*/ 279 h 2342"/>
                              <a:gd name="T12" fmla="+- 0 3761 3746"/>
                              <a:gd name="T13" fmla="*/ T12 w 15"/>
                              <a:gd name="T14" fmla="+- 0 2605 279"/>
                              <a:gd name="T15" fmla="*/ 2605 h 2342"/>
                              <a:gd name="T16" fmla="+- 0 3746 3746"/>
                              <a:gd name="T17" fmla="*/ T16 w 15"/>
                              <a:gd name="T18" fmla="+- 0 2620 279"/>
                              <a:gd name="T19" fmla="*/ 2620 h 2342"/>
                            </a:gdLst>
                            <a:ahLst/>
                            <a:cxnLst>
                              <a:cxn ang="0">
                                <a:pos x="T1" y="T3"/>
                              </a:cxn>
                              <a:cxn ang="0">
                                <a:pos x="T5" y="T7"/>
                              </a:cxn>
                              <a:cxn ang="0">
                                <a:pos x="T9" y="T11"/>
                              </a:cxn>
                              <a:cxn ang="0">
                                <a:pos x="T13" y="T15"/>
                              </a:cxn>
                              <a:cxn ang="0">
                                <a:pos x="T17" y="T19"/>
                              </a:cxn>
                            </a:cxnLst>
                            <a:rect l="0" t="0" r="r" b="b"/>
                            <a:pathLst>
                              <a:path w="15" h="2342">
                                <a:moveTo>
                                  <a:pt x="0" y="2341"/>
                                </a:moveTo>
                                <a:lnTo>
                                  <a:pt x="0" y="0"/>
                                </a:lnTo>
                                <a:lnTo>
                                  <a:pt x="15" y="0"/>
                                </a:lnTo>
                                <a:lnTo>
                                  <a:pt x="15" y="2326"/>
                                </a:lnTo>
                                <a:lnTo>
                                  <a:pt x="0" y="2341"/>
                                </a:lnTo>
                                <a:close/>
                              </a:path>
                            </a:pathLst>
                          </a:custGeom>
                          <a:solidFill>
                            <a:srgbClr val="2B2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Rectangle 28"/>
                        <wps:cNvSpPr>
                          <a:spLocks noChangeArrowheads="1"/>
                        </wps:cNvSpPr>
                        <wps:spPr bwMode="auto">
                          <a:xfrm>
                            <a:off x="700" y="2650"/>
                            <a:ext cx="1052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27"/>
                        <wps:cNvSpPr>
                          <a:spLocks/>
                        </wps:cNvSpPr>
                        <wps:spPr bwMode="auto">
                          <a:xfrm>
                            <a:off x="700" y="2650"/>
                            <a:ext cx="10520" cy="31"/>
                          </a:xfrm>
                          <a:custGeom>
                            <a:avLst/>
                            <a:gdLst>
                              <a:gd name="T0" fmla="+- 0 11220 700"/>
                              <a:gd name="T1" fmla="*/ T0 w 10520"/>
                              <a:gd name="T2" fmla="+- 0 2650 2650"/>
                              <a:gd name="T3" fmla="*/ 2650 h 31"/>
                              <a:gd name="T4" fmla="+- 0 11205 700"/>
                              <a:gd name="T5" fmla="*/ T4 w 10520"/>
                              <a:gd name="T6" fmla="+- 0 2665 2650"/>
                              <a:gd name="T7" fmla="*/ 2665 h 31"/>
                              <a:gd name="T8" fmla="+- 0 700 700"/>
                              <a:gd name="T9" fmla="*/ T8 w 10520"/>
                              <a:gd name="T10" fmla="+- 0 2665 2650"/>
                              <a:gd name="T11" fmla="*/ 2665 h 31"/>
                              <a:gd name="T12" fmla="+- 0 700 700"/>
                              <a:gd name="T13" fmla="*/ T12 w 10520"/>
                              <a:gd name="T14" fmla="+- 0 2680 2650"/>
                              <a:gd name="T15" fmla="*/ 2680 h 31"/>
                              <a:gd name="T16" fmla="+- 0 11205 700"/>
                              <a:gd name="T17" fmla="*/ T16 w 10520"/>
                              <a:gd name="T18" fmla="+- 0 2680 2650"/>
                              <a:gd name="T19" fmla="*/ 2680 h 31"/>
                              <a:gd name="T20" fmla="+- 0 11220 700"/>
                              <a:gd name="T21" fmla="*/ T20 w 10520"/>
                              <a:gd name="T22" fmla="+- 0 2680 2650"/>
                              <a:gd name="T23" fmla="*/ 2680 h 31"/>
                              <a:gd name="T24" fmla="+- 0 11220 700"/>
                              <a:gd name="T25" fmla="*/ T24 w 10520"/>
                              <a:gd name="T26" fmla="+- 0 2665 2650"/>
                              <a:gd name="T27" fmla="*/ 2665 h 31"/>
                              <a:gd name="T28" fmla="+- 0 11220 700"/>
                              <a:gd name="T29" fmla="*/ T28 w 10520"/>
                              <a:gd name="T30" fmla="+- 0 2650 2650"/>
                              <a:gd name="T31" fmla="*/ 2650 h 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20" h="31">
                                <a:moveTo>
                                  <a:pt x="10520" y="0"/>
                                </a:moveTo>
                                <a:lnTo>
                                  <a:pt x="10505" y="15"/>
                                </a:lnTo>
                                <a:lnTo>
                                  <a:pt x="0" y="15"/>
                                </a:lnTo>
                                <a:lnTo>
                                  <a:pt x="0" y="30"/>
                                </a:lnTo>
                                <a:lnTo>
                                  <a:pt x="10505" y="30"/>
                                </a:lnTo>
                                <a:lnTo>
                                  <a:pt x="10520" y="30"/>
                                </a:lnTo>
                                <a:lnTo>
                                  <a:pt x="10520" y="15"/>
                                </a:lnTo>
                                <a:lnTo>
                                  <a:pt x="1052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6"/>
                        <wps:cNvSpPr>
                          <a:spLocks/>
                        </wps:cNvSpPr>
                        <wps:spPr bwMode="auto">
                          <a:xfrm>
                            <a:off x="700" y="2650"/>
                            <a:ext cx="15" cy="31"/>
                          </a:xfrm>
                          <a:custGeom>
                            <a:avLst/>
                            <a:gdLst>
                              <a:gd name="T0" fmla="+- 0 700 700"/>
                              <a:gd name="T1" fmla="*/ T0 w 15"/>
                              <a:gd name="T2" fmla="+- 0 2680 2650"/>
                              <a:gd name="T3" fmla="*/ 2680 h 31"/>
                              <a:gd name="T4" fmla="+- 0 700 700"/>
                              <a:gd name="T5" fmla="*/ T4 w 15"/>
                              <a:gd name="T6" fmla="+- 0 2650 2650"/>
                              <a:gd name="T7" fmla="*/ 2650 h 31"/>
                              <a:gd name="T8" fmla="+- 0 715 700"/>
                              <a:gd name="T9" fmla="*/ T8 w 15"/>
                              <a:gd name="T10" fmla="+- 0 2650 2650"/>
                              <a:gd name="T11" fmla="*/ 2650 h 31"/>
                              <a:gd name="T12" fmla="+- 0 715 700"/>
                              <a:gd name="T13" fmla="*/ T12 w 15"/>
                              <a:gd name="T14" fmla="+- 0 2665 2650"/>
                              <a:gd name="T15" fmla="*/ 2665 h 31"/>
                              <a:gd name="T16" fmla="+- 0 700 700"/>
                              <a:gd name="T17" fmla="*/ T16 w 15"/>
                              <a:gd name="T18" fmla="+- 0 2680 2650"/>
                              <a:gd name="T19" fmla="*/ 2680 h 31"/>
                            </a:gdLst>
                            <a:ahLst/>
                            <a:cxnLst>
                              <a:cxn ang="0">
                                <a:pos x="T1" y="T3"/>
                              </a:cxn>
                              <a:cxn ang="0">
                                <a:pos x="T5" y="T7"/>
                              </a:cxn>
                              <a:cxn ang="0">
                                <a:pos x="T9" y="T11"/>
                              </a:cxn>
                              <a:cxn ang="0">
                                <a:pos x="T13" y="T15"/>
                              </a:cxn>
                              <a:cxn ang="0">
                                <a:pos x="T17" y="T19"/>
                              </a:cxn>
                            </a:cxnLst>
                            <a:rect l="0" t="0" r="r" b="b"/>
                            <a:pathLst>
                              <a:path w="15" h="31">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25"/>
                        <wps:cNvSpPr txBox="1">
                          <a:spLocks noChangeArrowheads="1"/>
                        </wps:cNvSpPr>
                        <wps:spPr bwMode="auto">
                          <a:xfrm>
                            <a:off x="3746" y="278"/>
                            <a:ext cx="2867" cy="2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CB22" w14:textId="77777777" w:rsidR="00F531E5" w:rsidRDefault="00F531E5">
                              <w:pPr>
                                <w:spacing w:before="3"/>
                              </w:pPr>
                            </w:p>
                            <w:p w14:paraId="42F52D5C" w14:textId="2B56258E" w:rsidR="00752B67" w:rsidRDefault="00100920">
                              <w:pPr>
                                <w:spacing w:line="444" w:lineRule="auto"/>
                                <w:ind w:left="22" w:right="19"/>
                                <w:rPr>
                                  <w:spacing w:val="-57"/>
                                  <w:sz w:val="24"/>
                                </w:rPr>
                              </w:pPr>
                              <w:r>
                                <w:rPr>
                                  <w:i/>
                                  <w:sz w:val="24"/>
                                </w:rPr>
                                <w:t>Assinado Eletronicamente,</w:t>
                              </w:r>
                              <w:r>
                                <w:rPr>
                                  <w:i/>
                                  <w:spacing w:val="1"/>
                                  <w:sz w:val="24"/>
                                </w:rPr>
                                <w:t xml:space="preserve"> </w:t>
                              </w:r>
                              <w:r>
                                <w:rPr>
                                  <w:sz w:val="24"/>
                                </w:rPr>
                                <w:t xml:space="preserve">Nome: </w:t>
                              </w:r>
                              <w:r w:rsidR="00752B67">
                                <w:rPr>
                                  <w:sz w:val="24"/>
                                </w:rPr>
                                <w:t>XXXXX XXXXX</w:t>
                              </w:r>
                            </w:p>
                            <w:p w14:paraId="2D8FA355" w14:textId="18316628" w:rsidR="00F531E5" w:rsidRDefault="00752B67">
                              <w:pPr>
                                <w:spacing w:line="444" w:lineRule="auto"/>
                                <w:ind w:left="22" w:right="19"/>
                                <w:rPr>
                                  <w:sz w:val="24"/>
                                </w:rPr>
                              </w:pPr>
                              <w:r>
                                <w:rPr>
                                  <w:sz w:val="24"/>
                                </w:rPr>
                                <w:t xml:space="preserve"> RG: XXXXXXX - </w:t>
                              </w:r>
                              <w:r w:rsidR="00100920">
                                <w:rPr>
                                  <w:sz w:val="24"/>
                                </w:rPr>
                                <w:t>SSP/</w:t>
                              </w:r>
                              <w:r>
                                <w:rPr>
                                  <w:sz w:val="24"/>
                                </w:rPr>
                                <w:t>SP</w:t>
                              </w:r>
                            </w:p>
                            <w:p w14:paraId="7A79AE65" w14:textId="08901A11" w:rsidR="00F531E5" w:rsidRDefault="00100920">
                              <w:pPr>
                                <w:spacing w:line="275" w:lineRule="exact"/>
                                <w:ind w:left="22"/>
                                <w:rPr>
                                  <w:sz w:val="24"/>
                                </w:rPr>
                              </w:pPr>
                              <w:r>
                                <w:rPr>
                                  <w:sz w:val="24"/>
                                </w:rPr>
                                <w:t>CPF:</w:t>
                              </w:r>
                              <w:r w:rsidR="00752B67">
                                <w:rPr>
                                  <w:sz w:val="24"/>
                                </w:rPr>
                                <w:t xml:space="preserve"> XXX.XXX.XXX-XX</w:t>
                              </w:r>
                            </w:p>
                          </w:txbxContent>
                        </wps:txbx>
                        <wps:bodyPr rot="0" vert="horz" wrap="square" lIns="0" tIns="0" rIns="0" bIns="0" anchor="t" anchorCtr="0" upright="1">
                          <a:noAutofit/>
                        </wps:bodyPr>
                      </wps:wsp>
                      <wps:wsp>
                        <wps:cNvPr id="57" name="Text Box 24"/>
                        <wps:cNvSpPr txBox="1">
                          <a:spLocks noChangeArrowheads="1"/>
                        </wps:cNvSpPr>
                        <wps:spPr bwMode="auto">
                          <a:xfrm>
                            <a:off x="730" y="278"/>
                            <a:ext cx="4050" cy="2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7040B" w14:textId="77777777" w:rsidR="00F531E5" w:rsidRDefault="00F531E5">
                              <w:pPr>
                                <w:spacing w:before="3"/>
                              </w:pPr>
                            </w:p>
                            <w:p w14:paraId="2F530B70" w14:textId="77777777" w:rsidR="00F531E5" w:rsidRDefault="00100920">
                              <w:pPr>
                                <w:ind w:left="30"/>
                                <w:rPr>
                                  <w:i/>
                                  <w:sz w:val="24"/>
                                </w:rPr>
                              </w:pPr>
                              <w:r>
                                <w:rPr>
                                  <w:i/>
                                  <w:sz w:val="24"/>
                                </w:rPr>
                                <w:t>Assinado</w:t>
                              </w:r>
                              <w:r>
                                <w:rPr>
                                  <w:i/>
                                  <w:spacing w:val="-4"/>
                                  <w:sz w:val="24"/>
                                </w:rPr>
                                <w:t xml:space="preserve"> </w:t>
                              </w:r>
                              <w:r>
                                <w:rPr>
                                  <w:i/>
                                  <w:sz w:val="24"/>
                                </w:rPr>
                                <w:t>Eletronicamente,</w:t>
                              </w:r>
                            </w:p>
                            <w:p w14:paraId="1FEAA1D4" w14:textId="77777777" w:rsidR="00F531E5" w:rsidRDefault="00F531E5">
                              <w:pPr>
                                <w:spacing w:before="4"/>
                                <w:rPr>
                                  <w:i/>
                                  <w:sz w:val="20"/>
                                </w:rPr>
                              </w:pPr>
                            </w:p>
                            <w:p w14:paraId="661F99D7" w14:textId="77777777" w:rsidR="00752B67" w:rsidRDefault="00100920">
                              <w:pPr>
                                <w:spacing w:line="444" w:lineRule="auto"/>
                                <w:ind w:left="30" w:right="26"/>
                                <w:rPr>
                                  <w:spacing w:val="-1"/>
                                  <w:sz w:val="24"/>
                                </w:rPr>
                              </w:pPr>
                              <w:r>
                                <w:rPr>
                                  <w:spacing w:val="-1"/>
                                  <w:sz w:val="24"/>
                                </w:rPr>
                                <w:t xml:space="preserve">Nome: </w:t>
                              </w:r>
                              <w:r w:rsidR="00752B67">
                                <w:rPr>
                                  <w:spacing w:val="-1"/>
                                  <w:sz w:val="24"/>
                                </w:rPr>
                                <w:t>XXXXXXXXXX</w:t>
                              </w:r>
                            </w:p>
                            <w:p w14:paraId="074F0934" w14:textId="1C9C637A" w:rsidR="00F531E5" w:rsidRDefault="00100920">
                              <w:pPr>
                                <w:spacing w:line="444" w:lineRule="auto"/>
                                <w:ind w:left="30" w:right="26"/>
                                <w:rPr>
                                  <w:sz w:val="24"/>
                                </w:rPr>
                              </w:pPr>
                              <w:r>
                                <w:rPr>
                                  <w:sz w:val="24"/>
                                </w:rPr>
                                <w:t xml:space="preserve">RG: </w:t>
                              </w:r>
                              <w:r w:rsidR="00752B67">
                                <w:rPr>
                                  <w:sz w:val="24"/>
                                </w:rPr>
                                <w:t>XXXXXXXX</w:t>
                              </w:r>
                              <w:r>
                                <w:rPr>
                                  <w:sz w:val="24"/>
                                </w:rPr>
                                <w:t xml:space="preserve"> </w:t>
                              </w:r>
                              <w:r w:rsidR="00752B67">
                                <w:rPr>
                                  <w:sz w:val="24"/>
                                </w:rPr>
                                <w:t xml:space="preserve">- </w:t>
                              </w:r>
                              <w:r>
                                <w:rPr>
                                  <w:sz w:val="24"/>
                                </w:rPr>
                                <w:t>SSP/SP</w:t>
                              </w:r>
                            </w:p>
                            <w:p w14:paraId="7E20B26E" w14:textId="0E43A71E" w:rsidR="00F531E5" w:rsidRDefault="00100920">
                              <w:pPr>
                                <w:spacing w:line="275" w:lineRule="exact"/>
                                <w:ind w:left="30"/>
                                <w:rPr>
                                  <w:sz w:val="24"/>
                                </w:rPr>
                              </w:pPr>
                              <w:r>
                                <w:rPr>
                                  <w:sz w:val="24"/>
                                </w:rPr>
                                <w:t xml:space="preserve">CPF: </w:t>
                              </w:r>
                              <w:r w:rsidR="00752B67">
                                <w:rPr>
                                  <w:sz w:val="24"/>
                                </w:rPr>
                                <w:t>XXX.XXX.XXX-XX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FB020" id="Group 23" o:spid="_x0000_s1037" style="position:absolute;margin-left:35pt;margin-top:12.4pt;width:526pt;height:121.65pt;z-index:-15725056;mso-wrap-distance-left:0;mso-wrap-distance-right:0;mso-position-horizontal-relative:page;mso-position-vertical-relative:text" coordorigin="700,248" coordsize="10520,2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">
                <v:rect id="Rectangle 36" o:spid="_x0000_s1038" style="position:absolute;left:700;top:248;width:594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" fillcolor="gray" stroked="f"/>
                <v:shape id="Freeform 35" o:spid="_x0000_s1039" style="position:absolute;left:700;top:248;width:5943;height:2402;visibility:visible;mso-wrap-style:square;v-text-anchor:top" coordsize="594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" path="m5943,r-15,15l5928,2386,,2386r,15l5928,2401r15,l5943,2386,5943,xe" fillcolor="#2b2b2b" stroked="f">
                  <v:path arrowok="t" o:connecttype="custom" o:connectlocs="5943,249;5928,264;5928,2635;0,2635;0,2650;5928,2650;5943,2650;5943,2635;5943,249" o:connectangles="0,0,0,0,0,0,0,0,0"/>
                </v:shape>
                <v:shape id="Freeform 34" o:spid="_x0000_s1040" style="position:absolute;left:700;top:248;width:15;height:2402;visibility:visible;mso-wrap-style:square;v-text-anchor:top" coordsize="15,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" path="m,2401l,,15,r,2386l,2401xe" fillcolor="gray" stroked="f">
                  <v:path arrowok="t" o:connecttype="custom" o:connectlocs="0,2650;0,249;15,249;15,2635;0,2650" o:connectangles="0,0,0,0,0"/>
                </v:shape>
                <v:rect id="Rectangle 33" o:spid="_x0000_s1041" style="position:absolute;left:730;top:278;width:30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" fillcolor="#2b2b2b" stroked="f"/>
                <v:shape id="Freeform 32" o:spid="_x0000_s1042" style="position:absolute;left:730;top:278;width:3002;height:2342;visibility:visible;mso-wrap-style:square;v-text-anchor:top" coordsize="3002,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" path="m3001,r-15,15l2986,2326,,2326r,15l2986,2341r15,l3001,2326,3001,xe" fillcolor="gray" stroked="f">
                  <v:path arrowok="t" o:connecttype="custom" o:connectlocs="3001,279;2986,294;2986,2605;0,2605;0,2620;2986,2620;3001,2620;3001,2605;3001,279" o:connectangles="0,0,0,0,0,0,0,0,0"/>
                </v:shape>
                <v:shape id="AutoShape 31" o:spid="_x0000_s1043" style="position:absolute;left:730;top:278;width:5883;height:2342;visibility:visible;mso-wrap-style:square;v-text-anchor:top" coordsize="588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" path="m15,l,,,2341r15,-15l15,xm5883,l3016,r,15l5883,15r,-15xe" fillcolor="#2b2b2b" stroked="f">
                  <v:path arrowok="t" o:connecttype="custom" o:connectlocs="15,279;0,279;0,2620;15,2605;15,279;5883,279;3016,279;3016,294;5883,294;5883,279" o:connectangles="0,0,0,0,0,0,0,0,0,0"/>
                </v:shape>
                <v:shape id="Freeform 30" o:spid="_x0000_s1044" style="position:absolute;left:3746;top:278;width:2867;height:2342;visibility:visible;mso-wrap-style:square;v-text-anchor:top" coordsize="2867,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" path="m2867,r-15,15l2852,2326,,2326r,15l2852,2341r15,l2867,2326,2867,xe" fillcolor="gray" stroked="f">
                  <v:path arrowok="t" o:connecttype="custom" o:connectlocs="2867,279;2852,294;2852,2605;0,2605;0,2620;2852,2620;2867,2620;2867,2605;2867,279" o:connectangles="0,0,0,0,0,0,0,0,0"/>
                </v:shape>
                <v:shape id="Freeform 29" o:spid="_x0000_s1045" style="position:absolute;left:3746;top:278;width:15;height:2342;visibility:visible;mso-wrap-style:square;v-text-anchor:top" coordsize="15,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" path="m,2341l,,15,r,2326l,2341xe" fillcolor="#2b2b2b" stroked="f">
                  <v:path arrowok="t" o:connecttype="custom" o:connectlocs="0,2620;0,279;15,279;15,2605;0,2620" o:connectangles="0,0,0,0,0"/>
                </v:shape>
                <v:rect id="Rectangle 28" o:spid="_x0000_s1046" style="position:absolute;left:700;top:2650;width:105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" fillcolor="#999" stroked="f"/>
                <v:shape id="Freeform 27" o:spid="_x0000_s1047" style="position:absolute;left:700;top:2650;width:10520;height:31;visibility:visible;mso-wrap-style:square;v-text-anchor:top" coordsize="105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" path="m10520,r-15,15l,15,,30r10505,l10520,30r,-15l10520,xe" fillcolor="#ededed" stroked="f">
                  <v:path arrowok="t" o:connecttype="custom" o:connectlocs="10520,2650;10505,2665;0,2665;0,2680;10505,2680;10520,2680;10520,2665;10520,2650" o:connectangles="0,0,0,0,0,0,0,0"/>
                </v:shape>
                <v:shape id="Freeform 26" o:spid="_x0000_s1048" style="position:absolute;left:700;top:2650;width:15;height:31;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" path="m,30l,,15,r,15l,30xe" fillcolor="#999" stroked="f">
                  <v:path arrowok="t" o:connecttype="custom" o:connectlocs="0,2680;0,2650;15,2650;15,2665;0,2680" o:connectangles="0,0,0,0,0"/>
                </v:shape>
                <v:shape id="Text Box 25" o:spid="_x0000_s1049" type="#_x0000_t202" style="position:absolute;left:3746;top:278;width:2867;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F3ACB22" w14:textId="77777777" w:rsidR="00F531E5" w:rsidRDefault="00F531E5">
                        <w:pPr>
                          <w:spacing w:before="3"/>
                        </w:pPr>
                      </w:p>
                      <w:p w14:paraId="42F52D5C" w14:textId="2B56258E" w:rsidR="00752B67" w:rsidRDefault="00100920">
                        <w:pPr>
                          <w:spacing w:line="444" w:lineRule="auto"/>
                          <w:ind w:left="22" w:right="19"/>
                          <w:rPr>
                            <w:spacing w:val="-57"/>
                            <w:sz w:val="24"/>
                          </w:rPr>
                        </w:pPr>
                        <w:r>
                          <w:rPr>
                            <w:i/>
                            <w:sz w:val="24"/>
                          </w:rPr>
                          <w:t>Assinado Eletronicamente,</w:t>
                        </w:r>
                        <w:r>
                          <w:rPr>
                            <w:i/>
                            <w:spacing w:val="1"/>
                            <w:sz w:val="24"/>
                          </w:rPr>
                          <w:t xml:space="preserve"> </w:t>
                        </w:r>
                        <w:r>
                          <w:rPr>
                            <w:sz w:val="24"/>
                          </w:rPr>
                          <w:t xml:space="preserve">Nome: </w:t>
                        </w:r>
                        <w:r w:rsidR="00752B67">
                          <w:rPr>
                            <w:sz w:val="24"/>
                          </w:rPr>
                          <w:t>XXXXX XXXXX</w:t>
                        </w:r>
                      </w:p>
                      <w:p w14:paraId="2D8FA355" w14:textId="18316628" w:rsidR="00F531E5" w:rsidRDefault="00752B67">
                        <w:pPr>
                          <w:spacing w:line="444" w:lineRule="auto"/>
                          <w:ind w:left="22" w:right="19"/>
                          <w:rPr>
                            <w:sz w:val="24"/>
                          </w:rPr>
                        </w:pPr>
                        <w:r>
                          <w:rPr>
                            <w:sz w:val="24"/>
                          </w:rPr>
                          <w:t xml:space="preserve"> RG: XXXXXXX - </w:t>
                        </w:r>
                        <w:r w:rsidR="00100920">
                          <w:rPr>
                            <w:sz w:val="24"/>
                          </w:rPr>
                          <w:t>SSP/</w:t>
                        </w:r>
                        <w:r>
                          <w:rPr>
                            <w:sz w:val="24"/>
                          </w:rPr>
                          <w:t>SP</w:t>
                        </w:r>
                      </w:p>
                      <w:p w14:paraId="7A79AE65" w14:textId="08901A11" w:rsidR="00F531E5" w:rsidRDefault="00100920">
                        <w:pPr>
                          <w:spacing w:line="275" w:lineRule="exact"/>
                          <w:ind w:left="22"/>
                          <w:rPr>
                            <w:sz w:val="24"/>
                          </w:rPr>
                        </w:pPr>
                        <w:r>
                          <w:rPr>
                            <w:sz w:val="24"/>
                          </w:rPr>
                          <w:t>CPF:</w:t>
                        </w:r>
                        <w:r w:rsidR="00752B67">
                          <w:rPr>
                            <w:sz w:val="24"/>
                          </w:rPr>
                          <w:t xml:space="preserve"> XXX.XXX.XXX-XX</w:t>
                        </w:r>
                      </w:p>
                    </w:txbxContent>
                  </v:textbox>
                </v:shape>
                <v:shape id="Text Box 24" o:spid="_x0000_s1050" type="#_x0000_t202" style="position:absolute;left:730;top:278;width:4050;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1A7040B" w14:textId="77777777" w:rsidR="00F531E5" w:rsidRDefault="00F531E5">
                        <w:pPr>
                          <w:spacing w:before="3"/>
                        </w:pPr>
                      </w:p>
                      <w:p w14:paraId="2F530B70" w14:textId="77777777" w:rsidR="00F531E5" w:rsidRDefault="00100920">
                        <w:pPr>
                          <w:ind w:left="30"/>
                          <w:rPr>
                            <w:i/>
                            <w:sz w:val="24"/>
                          </w:rPr>
                        </w:pPr>
                        <w:r>
                          <w:rPr>
                            <w:i/>
                            <w:sz w:val="24"/>
                          </w:rPr>
                          <w:t>Assinado</w:t>
                        </w:r>
                        <w:r>
                          <w:rPr>
                            <w:i/>
                            <w:spacing w:val="-4"/>
                            <w:sz w:val="24"/>
                          </w:rPr>
                          <w:t xml:space="preserve"> </w:t>
                        </w:r>
                        <w:r>
                          <w:rPr>
                            <w:i/>
                            <w:sz w:val="24"/>
                          </w:rPr>
                          <w:t>Eletronicamente,</w:t>
                        </w:r>
                      </w:p>
                      <w:p w14:paraId="1FEAA1D4" w14:textId="77777777" w:rsidR="00F531E5" w:rsidRDefault="00F531E5">
                        <w:pPr>
                          <w:spacing w:before="4"/>
                          <w:rPr>
                            <w:i/>
                            <w:sz w:val="20"/>
                          </w:rPr>
                        </w:pPr>
                      </w:p>
                      <w:p w14:paraId="661F99D7" w14:textId="77777777" w:rsidR="00752B67" w:rsidRDefault="00100920">
                        <w:pPr>
                          <w:spacing w:line="444" w:lineRule="auto"/>
                          <w:ind w:left="30" w:right="26"/>
                          <w:rPr>
                            <w:spacing w:val="-1"/>
                            <w:sz w:val="24"/>
                          </w:rPr>
                        </w:pPr>
                        <w:r>
                          <w:rPr>
                            <w:spacing w:val="-1"/>
                            <w:sz w:val="24"/>
                          </w:rPr>
                          <w:t xml:space="preserve">Nome: </w:t>
                        </w:r>
                        <w:r w:rsidR="00752B67">
                          <w:rPr>
                            <w:spacing w:val="-1"/>
                            <w:sz w:val="24"/>
                          </w:rPr>
                          <w:t>XXXXXXXXXX</w:t>
                        </w:r>
                      </w:p>
                      <w:p w14:paraId="074F0934" w14:textId="1C9C637A" w:rsidR="00F531E5" w:rsidRDefault="00100920">
                        <w:pPr>
                          <w:spacing w:line="444" w:lineRule="auto"/>
                          <w:ind w:left="30" w:right="26"/>
                          <w:rPr>
                            <w:sz w:val="24"/>
                          </w:rPr>
                        </w:pPr>
                        <w:r>
                          <w:rPr>
                            <w:sz w:val="24"/>
                          </w:rPr>
                          <w:t xml:space="preserve">RG: </w:t>
                        </w:r>
                        <w:r w:rsidR="00752B67">
                          <w:rPr>
                            <w:sz w:val="24"/>
                          </w:rPr>
                          <w:t>XXXXXXXX</w:t>
                        </w:r>
                        <w:r>
                          <w:rPr>
                            <w:sz w:val="24"/>
                          </w:rPr>
                          <w:t xml:space="preserve"> </w:t>
                        </w:r>
                        <w:r w:rsidR="00752B67">
                          <w:rPr>
                            <w:sz w:val="24"/>
                          </w:rPr>
                          <w:t xml:space="preserve">- </w:t>
                        </w:r>
                        <w:r>
                          <w:rPr>
                            <w:sz w:val="24"/>
                          </w:rPr>
                          <w:t>SSP/SP</w:t>
                        </w:r>
                      </w:p>
                      <w:p w14:paraId="7E20B26E" w14:textId="0E43A71E" w:rsidR="00F531E5" w:rsidRDefault="00100920">
                        <w:pPr>
                          <w:spacing w:line="275" w:lineRule="exact"/>
                          <w:ind w:left="30"/>
                          <w:rPr>
                            <w:sz w:val="24"/>
                          </w:rPr>
                        </w:pPr>
                        <w:r>
                          <w:rPr>
                            <w:sz w:val="24"/>
                          </w:rPr>
                          <w:t xml:space="preserve">CPF: </w:t>
                        </w:r>
                        <w:r w:rsidR="00752B67">
                          <w:rPr>
                            <w:sz w:val="24"/>
                          </w:rPr>
                          <w:t>XXX.XXX.XXX-XX</w:t>
                        </w:r>
                      </w:p>
                    </w:txbxContent>
                  </v:textbox>
                </v:shape>
                <w10:wrap type="topAndBottom" anchorx="page"/>
              </v:group>
            </w:pict>
          </mc:Fallback>
        </mc:AlternateContent>
      </w:r>
    </w:p>
    <w:p w14:paraId="34A0F27F" w14:textId="77777777" w:rsidR="00F531E5" w:rsidRDefault="00F531E5">
      <w:pPr>
        <w:pStyle w:val="Corpodetexto"/>
        <w:spacing w:before="11"/>
        <w:ind w:left="0" w:right="0"/>
        <w:jc w:val="left"/>
        <w:rPr>
          <w:sz w:val="6"/>
        </w:rPr>
      </w:pPr>
    </w:p>
    <w:p w14:paraId="115C939D" w14:textId="36E9F39F" w:rsidR="00F531E5" w:rsidRDefault="00100920">
      <w:pPr>
        <w:tabs>
          <w:tab w:val="left" w:pos="8804"/>
        </w:tabs>
        <w:ind w:left="160"/>
        <w:rPr>
          <w:sz w:val="20"/>
        </w:rPr>
      </w:pPr>
      <w:r>
        <w:rPr>
          <w:sz w:val="20"/>
        </w:rPr>
        <w:tab/>
      </w:r>
    </w:p>
    <w:sectPr w:rsidR="00F531E5">
      <w:headerReference w:type="default" r:id="rId12"/>
      <w:footerReference w:type="default" r:id="rId13"/>
      <w:pgSz w:w="11900" w:h="16840"/>
      <w:pgMar w:top="480" w:right="560" w:bottom="480" w:left="600" w:header="27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D54E" w14:textId="77777777" w:rsidR="004E184B" w:rsidRDefault="004E184B">
      <w:r>
        <w:separator/>
      </w:r>
    </w:p>
  </w:endnote>
  <w:endnote w:type="continuationSeparator" w:id="0">
    <w:p w14:paraId="1FEB7801" w14:textId="77777777" w:rsidR="004E184B" w:rsidRDefault="004E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times romam">
    <w:altName w:val="Cambria"/>
    <w:panose1 w:val="00000000000000000000"/>
    <w:charset w:val="00"/>
    <w:family w:val="roman"/>
    <w:notTrueType/>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2FD0" w14:textId="447A9F2B" w:rsidR="00F531E5" w:rsidRDefault="007162FA">
    <w:pPr>
      <w:pStyle w:val="Corpodetexto"/>
      <w:spacing w:before="0" w:line="14" w:lineRule="auto"/>
      <w:ind w:left="0" w:right="0"/>
      <w:jc w:val="left"/>
      <w:rPr>
        <w:sz w:val="20"/>
      </w:rPr>
    </w:pPr>
    <w:r>
      <w:rPr>
        <w:noProof/>
      </w:rPr>
      <mc:AlternateContent>
        <mc:Choice Requires="wps">
          <w:drawing>
            <wp:anchor distT="0" distB="0" distL="114300" distR="114300" simplePos="0" relativeHeight="487201280" behindDoc="1" locked="0" layoutInCell="1" allowOverlap="1" wp14:anchorId="19363344" wp14:editId="440D120F">
              <wp:simplePos x="0" y="0"/>
              <wp:positionH relativeFrom="page">
                <wp:posOffset>323215</wp:posOffset>
              </wp:positionH>
              <wp:positionV relativeFrom="page">
                <wp:posOffset>10372725</wp:posOffset>
              </wp:positionV>
              <wp:extent cx="6948170" cy="13906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38D92" w14:textId="0EB1D0DF" w:rsidR="00F531E5" w:rsidRDefault="00F531E5" w:rsidP="00447C4A">
                          <w:pPr>
                            <w:spacing w:before="14"/>
                            <w:rPr>
                              <w:rFonts w:ascii="Arial MT" w:hAnsi="Arial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63344" id="_x0000_t202" coordsize="21600,21600" o:spt="202" path="m,l,21600r21600,l21600,xe">
              <v:stroke joinstyle="miter"/>
              <v:path gradientshapeok="t" o:connecttype="rect"/>
            </v:shapetype>
            <v:shape id="Text Box 10" o:spid="_x0000_s1053" type="#_x0000_t202" style="position:absolute;margin-left:25.45pt;margin-top:816.75pt;width:547.1pt;height:10.95pt;z-index:-161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" filled="f" stroked="f">
              <v:textbox inset="0,0,0,0">
                <w:txbxContent>
                  <w:p w14:paraId="48138D92" w14:textId="0EB1D0DF" w:rsidR="00F531E5" w:rsidRDefault="00F531E5" w:rsidP="00447C4A">
                    <w:pPr>
                      <w:spacing w:before="14"/>
                      <w:rPr>
                        <w:rFonts w:ascii="Arial MT" w:hAnsi="Arial MT"/>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78AF" w14:textId="5C561984" w:rsidR="00F531E5" w:rsidRDefault="007162FA">
    <w:pPr>
      <w:pStyle w:val="Corpodetexto"/>
      <w:spacing w:before="0" w:line="14" w:lineRule="auto"/>
      <w:ind w:left="0" w:right="0"/>
      <w:jc w:val="left"/>
      <w:rPr>
        <w:sz w:val="20"/>
      </w:rPr>
    </w:pPr>
    <w:r>
      <w:rPr>
        <w:noProof/>
      </w:rPr>
      <mc:AlternateContent>
        <mc:Choice Requires="wps">
          <w:drawing>
            <wp:anchor distT="0" distB="0" distL="114300" distR="114300" simplePos="0" relativeHeight="487205888" behindDoc="1" locked="0" layoutInCell="1" allowOverlap="1" wp14:anchorId="74EEDE92" wp14:editId="06D60A4E">
              <wp:simplePos x="0" y="0"/>
              <wp:positionH relativeFrom="page">
                <wp:posOffset>323215</wp:posOffset>
              </wp:positionH>
              <wp:positionV relativeFrom="page">
                <wp:posOffset>10372725</wp:posOffset>
              </wp:positionV>
              <wp:extent cx="694817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2A737" w14:textId="77777777" w:rsidR="00F531E5" w:rsidRDefault="00100920">
                          <w:pPr>
                            <w:tabs>
                              <w:tab w:val="left" w:pos="10460"/>
                            </w:tabs>
                            <w:spacing w:before="14"/>
                            <w:ind w:left="20"/>
                            <w:rPr>
                              <w:rFonts w:ascii="Arial MT" w:hAnsi="Arial MT"/>
                              <w:sz w:val="16"/>
                            </w:rPr>
                          </w:pPr>
                          <w:r>
                            <w:rPr>
                              <w:rFonts w:ascii="Arial MT" w:hAnsi="Arial MT"/>
                              <w:sz w:val="16"/>
                            </w:rPr>
                            <w:t>https://sei.mdh.gov.br/sei/controlador.php?acao=documento_imprimir_web&amp;acao_origem=arvore_visualizar&amp;id_documento=3652775&amp;infra_si…</w:t>
                          </w:r>
                          <w:r>
                            <w:rPr>
                              <w:rFonts w:ascii="Arial MT" w:hAnsi="Arial MT"/>
                              <w:sz w:val="16"/>
                            </w:rPr>
                            <w:tab/>
                          </w:r>
                          <w:r>
                            <w:fldChar w:fldCharType="begin"/>
                          </w:r>
                          <w:r>
                            <w:rPr>
                              <w:rFonts w:ascii="Arial MT" w:hAnsi="Arial MT"/>
                              <w:sz w:val="16"/>
                            </w:rPr>
                            <w:instrText xml:space="preserve"> PAGE </w:instrText>
                          </w:r>
                          <w:r>
                            <w:fldChar w:fldCharType="separate"/>
                          </w:r>
                          <w:r>
                            <w:t>12</w:t>
                          </w:r>
                          <w:r>
                            <w:fldChar w:fldCharType="end"/>
                          </w:r>
                          <w:r>
                            <w:rPr>
                              <w:rFonts w:ascii="Arial MT" w:hAnsi="Arial MT"/>
                              <w:sz w:val="1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EDE92" id="_x0000_t202" coordsize="21600,21600" o:spt="202" path="m,l,21600r21600,l21600,xe">
              <v:stroke joinstyle="miter"/>
              <v:path gradientshapeok="t" o:connecttype="rect"/>
            </v:shapetype>
            <v:shape id="Text Box 1" o:spid="_x0000_s1056" type="#_x0000_t202" style="position:absolute;margin-left:25.45pt;margin-top:816.75pt;width:547.1pt;height:10.95pt;z-index:-161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" filled="f" stroked="f">
              <v:textbox inset="0,0,0,0">
                <w:txbxContent>
                  <w:p w14:paraId="1D32A737" w14:textId="77777777" w:rsidR="00F531E5" w:rsidRDefault="00100920">
                    <w:pPr>
                      <w:tabs>
                        <w:tab w:val="left" w:pos="10460"/>
                      </w:tabs>
                      <w:spacing w:before="14"/>
                      <w:ind w:left="20"/>
                      <w:rPr>
                        <w:rFonts w:ascii="Arial MT" w:hAnsi="Arial MT"/>
                        <w:sz w:val="16"/>
                      </w:rPr>
                    </w:pPr>
                    <w:r>
                      <w:rPr>
                        <w:rFonts w:ascii="Arial MT" w:hAnsi="Arial MT"/>
                        <w:sz w:val="16"/>
                      </w:rPr>
                      <w:t>https://sei.mdh.gov.br/sei/controlador.php?acao=documento_imprimir_web&amp;acao_origem=arvore_visualizar&amp;id_documento=3652775&amp;infra_si…</w:t>
                    </w:r>
                    <w:r>
                      <w:rPr>
                        <w:rFonts w:ascii="Arial MT" w:hAnsi="Arial MT"/>
                        <w:sz w:val="16"/>
                      </w:rPr>
                      <w:tab/>
                    </w:r>
                    <w:r>
                      <w:fldChar w:fldCharType="begin"/>
                    </w:r>
                    <w:r>
                      <w:rPr>
                        <w:rFonts w:ascii="Arial MT" w:hAnsi="Arial MT"/>
                        <w:sz w:val="16"/>
                      </w:rPr>
                      <w:instrText xml:space="preserve"> PAGE </w:instrText>
                    </w:r>
                    <w:r>
                      <w:fldChar w:fldCharType="separate"/>
                    </w:r>
                    <w:r>
                      <w:t>12</w:t>
                    </w:r>
                    <w:r>
                      <w:fldChar w:fldCharType="end"/>
                    </w:r>
                    <w:r>
                      <w:rPr>
                        <w:rFonts w:ascii="Arial MT" w:hAnsi="Arial MT"/>
                        <w:sz w:val="16"/>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B699" w14:textId="77777777" w:rsidR="004E184B" w:rsidRDefault="004E184B">
      <w:r>
        <w:separator/>
      </w:r>
    </w:p>
  </w:footnote>
  <w:footnote w:type="continuationSeparator" w:id="0">
    <w:p w14:paraId="08C0B156" w14:textId="77777777" w:rsidR="004E184B" w:rsidRDefault="004E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2E76" w14:textId="50783A38" w:rsidR="00F531E5" w:rsidRDefault="007162FA">
    <w:pPr>
      <w:pStyle w:val="Corpodetexto"/>
      <w:spacing w:before="0" w:line="14" w:lineRule="auto"/>
      <w:ind w:left="0" w:right="0"/>
      <w:jc w:val="left"/>
      <w:rPr>
        <w:sz w:val="20"/>
      </w:rPr>
    </w:pPr>
    <w:r>
      <w:rPr>
        <w:noProof/>
      </w:rPr>
      <mc:AlternateContent>
        <mc:Choice Requires="wps">
          <w:drawing>
            <wp:anchor distT="0" distB="0" distL="114300" distR="114300" simplePos="0" relativeHeight="487200256" behindDoc="1" locked="0" layoutInCell="1" allowOverlap="1" wp14:anchorId="5AB45E21" wp14:editId="33B561DD">
              <wp:simplePos x="0" y="0"/>
              <wp:positionH relativeFrom="page">
                <wp:posOffset>323215</wp:posOffset>
              </wp:positionH>
              <wp:positionV relativeFrom="page">
                <wp:posOffset>174625</wp:posOffset>
              </wp:positionV>
              <wp:extent cx="816610" cy="139065"/>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DAE9C" w14:textId="23E8D19E" w:rsidR="00F531E5" w:rsidRDefault="00F531E5" w:rsidP="00447C4A">
                          <w:pPr>
                            <w:spacing w:before="14"/>
                            <w:rPr>
                              <w:rFonts w:ascii="Arial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45E21" id="_x0000_t202" coordsize="21600,21600" o:spt="202" path="m,l,21600r21600,l21600,xe">
              <v:stroke joinstyle="miter"/>
              <v:path gradientshapeok="t" o:connecttype="rect"/>
            </v:shapetype>
            <v:shape id="Text Box 12" o:spid="_x0000_s1051" type="#_x0000_t202" style="position:absolute;margin-left:25.45pt;margin-top:13.75pt;width:64.3pt;height:10.95pt;z-index:-161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" filled="f" stroked="f">
              <v:textbox inset="0,0,0,0">
                <w:txbxContent>
                  <w:p w14:paraId="6A8DAE9C" w14:textId="23E8D19E" w:rsidR="00F531E5" w:rsidRDefault="00F531E5" w:rsidP="00447C4A">
                    <w:pPr>
                      <w:spacing w:before="14"/>
                      <w:rPr>
                        <w:rFonts w:ascii="Arial MT"/>
                        <w:sz w:val="16"/>
                      </w:rPr>
                    </w:pPr>
                  </w:p>
                </w:txbxContent>
              </v:textbox>
              <w10:wrap anchorx="page" anchory="page"/>
            </v:shape>
          </w:pict>
        </mc:Fallback>
      </mc:AlternateContent>
    </w:r>
    <w:r>
      <w:rPr>
        <w:noProof/>
      </w:rPr>
      <mc:AlternateContent>
        <mc:Choice Requires="wps">
          <w:drawing>
            <wp:anchor distT="0" distB="0" distL="114300" distR="114300" simplePos="0" relativeHeight="487200768" behindDoc="1" locked="0" layoutInCell="1" allowOverlap="1" wp14:anchorId="548BFB58" wp14:editId="71D81ED0">
              <wp:simplePos x="0" y="0"/>
              <wp:positionH relativeFrom="page">
                <wp:posOffset>3427730</wp:posOffset>
              </wp:positionH>
              <wp:positionV relativeFrom="page">
                <wp:posOffset>174625</wp:posOffset>
              </wp:positionV>
              <wp:extent cx="1875790" cy="139065"/>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6CA2C" w14:textId="4B67E236" w:rsidR="00F531E5" w:rsidRDefault="00F531E5" w:rsidP="00447C4A">
                          <w:pPr>
                            <w:spacing w:before="14"/>
                            <w:rPr>
                              <w:rFonts w:ascii="Arial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FB58" id="Text Box 11" o:spid="_x0000_s1052" type="#_x0000_t202" style="position:absolute;margin-left:269.9pt;margin-top:13.75pt;width:147.7pt;height:10.95pt;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" filled="f" stroked="f">
              <v:textbox inset="0,0,0,0">
                <w:txbxContent>
                  <w:p w14:paraId="6EC6CA2C" w14:textId="4B67E236" w:rsidR="00F531E5" w:rsidRDefault="00F531E5" w:rsidP="00447C4A">
                    <w:pPr>
                      <w:spacing w:before="14"/>
                      <w:rPr>
                        <w:rFonts w:ascii="Arial MT"/>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842F" w14:textId="4CB08DC4" w:rsidR="00F531E5" w:rsidRDefault="007162FA">
    <w:pPr>
      <w:pStyle w:val="Corpodetexto"/>
      <w:spacing w:before="0" w:line="14" w:lineRule="auto"/>
      <w:ind w:left="0" w:right="0"/>
      <w:jc w:val="left"/>
      <w:rPr>
        <w:sz w:val="20"/>
      </w:rPr>
    </w:pPr>
    <w:r>
      <w:rPr>
        <w:noProof/>
      </w:rPr>
      <mc:AlternateContent>
        <mc:Choice Requires="wps">
          <w:drawing>
            <wp:anchor distT="0" distB="0" distL="114300" distR="114300" simplePos="0" relativeHeight="487204864" behindDoc="1" locked="0" layoutInCell="1" allowOverlap="1" wp14:anchorId="02E2BB15" wp14:editId="1A51BC46">
              <wp:simplePos x="0" y="0"/>
              <wp:positionH relativeFrom="page">
                <wp:posOffset>323215</wp:posOffset>
              </wp:positionH>
              <wp:positionV relativeFrom="page">
                <wp:posOffset>174625</wp:posOffset>
              </wp:positionV>
              <wp:extent cx="816610" cy="1390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1DD5C" w14:textId="77777777" w:rsidR="00F531E5" w:rsidRDefault="00100920">
                          <w:pPr>
                            <w:spacing w:before="14"/>
                            <w:ind w:left="20"/>
                            <w:rPr>
                              <w:rFonts w:ascii="Arial MT"/>
                              <w:sz w:val="16"/>
                            </w:rPr>
                          </w:pPr>
                          <w:r>
                            <w:rPr>
                              <w:rFonts w:ascii="Arial MT"/>
                              <w:sz w:val="16"/>
                            </w:rPr>
                            <w:t>02/01/2023 08:54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BB15" id="_x0000_t202" coordsize="21600,21600" o:spt="202" path="m,l,21600r21600,l21600,xe">
              <v:stroke joinstyle="miter"/>
              <v:path gradientshapeok="t" o:connecttype="rect"/>
            </v:shapetype>
            <v:shape id="Text Box 3" o:spid="_x0000_s1054" type="#_x0000_t202" style="position:absolute;margin-left:25.45pt;margin-top:13.75pt;width:64.3pt;height:10.95pt;z-index:-1611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" filled="f" stroked="f">
              <v:textbox inset="0,0,0,0">
                <w:txbxContent>
                  <w:p w14:paraId="5781DD5C" w14:textId="77777777" w:rsidR="00F531E5" w:rsidRDefault="00100920">
                    <w:pPr>
                      <w:spacing w:before="14"/>
                      <w:ind w:left="20"/>
                      <w:rPr>
                        <w:rFonts w:ascii="Arial MT"/>
                        <w:sz w:val="16"/>
                      </w:rPr>
                    </w:pPr>
                    <w:r>
                      <w:rPr>
                        <w:rFonts w:ascii="Arial MT"/>
                        <w:sz w:val="16"/>
                      </w:rPr>
                      <w:t>02/01/2023 08:54</w:t>
                    </w:r>
                  </w:p>
                </w:txbxContent>
              </v:textbox>
              <w10:wrap anchorx="page" anchory="page"/>
            </v:shape>
          </w:pict>
        </mc:Fallback>
      </mc:AlternateContent>
    </w:r>
    <w:r>
      <w:rPr>
        <w:noProof/>
      </w:rPr>
      <mc:AlternateContent>
        <mc:Choice Requires="wps">
          <w:drawing>
            <wp:anchor distT="0" distB="0" distL="114300" distR="114300" simplePos="0" relativeHeight="487205376" behindDoc="1" locked="0" layoutInCell="1" allowOverlap="1" wp14:anchorId="4F2FB991" wp14:editId="1022FF8F">
              <wp:simplePos x="0" y="0"/>
              <wp:positionH relativeFrom="page">
                <wp:posOffset>3427730</wp:posOffset>
              </wp:positionH>
              <wp:positionV relativeFrom="page">
                <wp:posOffset>174625</wp:posOffset>
              </wp:positionV>
              <wp:extent cx="187579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1C9C9" w14:textId="77777777" w:rsidR="00F531E5" w:rsidRDefault="00100920">
                          <w:pPr>
                            <w:spacing w:before="14"/>
                            <w:ind w:left="20"/>
                            <w:rPr>
                              <w:rFonts w:ascii="Arial MT"/>
                              <w:sz w:val="16"/>
                            </w:rPr>
                          </w:pPr>
                          <w:r>
                            <w:rPr>
                              <w:rFonts w:ascii="Arial MT"/>
                              <w:sz w:val="16"/>
                            </w:rPr>
                            <w:t>SEI/MDH</w:t>
                          </w:r>
                          <w:r>
                            <w:rPr>
                              <w:rFonts w:ascii="Arial MT"/>
                              <w:spacing w:val="-3"/>
                              <w:sz w:val="16"/>
                            </w:rPr>
                            <w:t xml:space="preserve"> </w:t>
                          </w:r>
                          <w:r>
                            <w:rPr>
                              <w:rFonts w:ascii="Arial MT"/>
                              <w:sz w:val="16"/>
                            </w:rPr>
                            <w:t>-</w:t>
                          </w:r>
                          <w:r>
                            <w:rPr>
                              <w:rFonts w:ascii="Arial MT"/>
                              <w:spacing w:val="-3"/>
                              <w:sz w:val="16"/>
                            </w:rPr>
                            <w:t xml:space="preserve"> </w:t>
                          </w:r>
                          <w:r>
                            <w:rPr>
                              <w:rFonts w:ascii="Arial MT"/>
                              <w:sz w:val="16"/>
                            </w:rPr>
                            <w:t>3353670</w:t>
                          </w:r>
                          <w:r>
                            <w:rPr>
                              <w:rFonts w:ascii="Arial MT"/>
                              <w:spacing w:val="-3"/>
                              <w:sz w:val="16"/>
                            </w:rPr>
                            <w:t xml:space="preserve"> </w:t>
                          </w:r>
                          <w:r>
                            <w:rPr>
                              <w:rFonts w:ascii="Arial MT"/>
                              <w:sz w:val="16"/>
                            </w:rPr>
                            <w:t>-</w:t>
                          </w:r>
                          <w:r>
                            <w:rPr>
                              <w:rFonts w:ascii="Arial MT"/>
                              <w:spacing w:val="-6"/>
                              <w:sz w:val="16"/>
                            </w:rPr>
                            <w:t xml:space="preserve"> </w:t>
                          </w:r>
                          <w:r>
                            <w:rPr>
                              <w:rFonts w:ascii="Arial MT"/>
                              <w:sz w:val="16"/>
                            </w:rPr>
                            <w:t>Termo</w:t>
                          </w:r>
                          <w:r>
                            <w:rPr>
                              <w:rFonts w:ascii="Arial MT"/>
                              <w:spacing w:val="-2"/>
                              <w:sz w:val="16"/>
                            </w:rPr>
                            <w:t xml:space="preserve"> </w:t>
                          </w:r>
                          <w:r>
                            <w:rPr>
                              <w:rFonts w:ascii="Arial MT"/>
                              <w:sz w:val="16"/>
                            </w:rPr>
                            <w:t>de</w:t>
                          </w:r>
                          <w:r>
                            <w:rPr>
                              <w:rFonts w:ascii="Arial MT"/>
                              <w:spacing w:val="-3"/>
                              <w:sz w:val="16"/>
                            </w:rPr>
                            <w:t xml:space="preserve"> </w:t>
                          </w:r>
                          <w:r>
                            <w:rPr>
                              <w:rFonts w:ascii="Arial MT"/>
                              <w:sz w:val="16"/>
                            </w:rPr>
                            <w:t>Fomento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FB991" id="Text Box 2" o:spid="_x0000_s1055" type="#_x0000_t202" style="position:absolute;margin-left:269.9pt;margin-top:13.75pt;width:147.7pt;height:10.95pt;z-index:-161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" filled="f" stroked="f">
              <v:textbox inset="0,0,0,0">
                <w:txbxContent>
                  <w:p w14:paraId="6151C9C9" w14:textId="77777777" w:rsidR="00F531E5" w:rsidRDefault="00100920">
                    <w:pPr>
                      <w:spacing w:before="14"/>
                      <w:ind w:left="20"/>
                      <w:rPr>
                        <w:rFonts w:ascii="Arial MT"/>
                        <w:sz w:val="16"/>
                      </w:rPr>
                    </w:pPr>
                    <w:r>
                      <w:rPr>
                        <w:rFonts w:ascii="Arial MT"/>
                        <w:sz w:val="16"/>
                      </w:rPr>
                      <w:t>SEI/MDH</w:t>
                    </w:r>
                    <w:r>
                      <w:rPr>
                        <w:rFonts w:ascii="Arial MT"/>
                        <w:spacing w:val="-3"/>
                        <w:sz w:val="16"/>
                      </w:rPr>
                      <w:t xml:space="preserve"> </w:t>
                    </w:r>
                    <w:r>
                      <w:rPr>
                        <w:rFonts w:ascii="Arial MT"/>
                        <w:sz w:val="16"/>
                      </w:rPr>
                      <w:t>-</w:t>
                    </w:r>
                    <w:r>
                      <w:rPr>
                        <w:rFonts w:ascii="Arial MT"/>
                        <w:spacing w:val="-3"/>
                        <w:sz w:val="16"/>
                      </w:rPr>
                      <w:t xml:space="preserve"> </w:t>
                    </w:r>
                    <w:r>
                      <w:rPr>
                        <w:rFonts w:ascii="Arial MT"/>
                        <w:sz w:val="16"/>
                      </w:rPr>
                      <w:t>3353670</w:t>
                    </w:r>
                    <w:r>
                      <w:rPr>
                        <w:rFonts w:ascii="Arial MT"/>
                        <w:spacing w:val="-3"/>
                        <w:sz w:val="16"/>
                      </w:rPr>
                      <w:t xml:space="preserve"> </w:t>
                    </w:r>
                    <w:r>
                      <w:rPr>
                        <w:rFonts w:ascii="Arial MT"/>
                        <w:sz w:val="16"/>
                      </w:rPr>
                      <w:t>-</w:t>
                    </w:r>
                    <w:r>
                      <w:rPr>
                        <w:rFonts w:ascii="Arial MT"/>
                        <w:spacing w:val="-6"/>
                        <w:sz w:val="16"/>
                      </w:rPr>
                      <w:t xml:space="preserve"> </w:t>
                    </w:r>
                    <w:r>
                      <w:rPr>
                        <w:rFonts w:ascii="Arial MT"/>
                        <w:sz w:val="16"/>
                      </w:rPr>
                      <w:t>Termo</w:t>
                    </w:r>
                    <w:r>
                      <w:rPr>
                        <w:rFonts w:ascii="Arial MT"/>
                        <w:spacing w:val="-2"/>
                        <w:sz w:val="16"/>
                      </w:rPr>
                      <w:t xml:space="preserve"> </w:t>
                    </w:r>
                    <w:r>
                      <w:rPr>
                        <w:rFonts w:ascii="Arial MT"/>
                        <w:sz w:val="16"/>
                      </w:rPr>
                      <w:t>de</w:t>
                    </w:r>
                    <w:r>
                      <w:rPr>
                        <w:rFonts w:ascii="Arial MT"/>
                        <w:spacing w:val="-3"/>
                        <w:sz w:val="16"/>
                      </w:rPr>
                      <w:t xml:space="preserve"> </w:t>
                    </w:r>
                    <w:r>
                      <w:rPr>
                        <w:rFonts w:ascii="Arial MT"/>
                        <w:sz w:val="16"/>
                      </w:rPr>
                      <w:t>Fomento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75B"/>
    <w:multiLevelType w:val="hybridMultilevel"/>
    <w:tmpl w:val="C7907840"/>
    <w:lvl w:ilvl="0" w:tplc="B8506F42">
      <w:start w:val="1"/>
      <w:numFmt w:val="upperRoman"/>
      <w:lvlText w:val="%1."/>
      <w:lvlJc w:val="left"/>
      <w:pPr>
        <w:ind w:left="220" w:hanging="218"/>
      </w:pPr>
      <w:rPr>
        <w:rFonts w:ascii="Times New Roman" w:eastAsia="Times New Roman" w:hAnsi="Times New Roman" w:cs="Times New Roman" w:hint="default"/>
        <w:w w:val="100"/>
        <w:sz w:val="24"/>
        <w:szCs w:val="24"/>
        <w:lang w:val="pt-PT" w:eastAsia="en-US" w:bidi="ar-SA"/>
      </w:rPr>
    </w:lvl>
    <w:lvl w:ilvl="1" w:tplc="CE447DFA">
      <w:numFmt w:val="bullet"/>
      <w:lvlText w:val="•"/>
      <w:lvlJc w:val="left"/>
      <w:pPr>
        <w:ind w:left="1271" w:hanging="218"/>
      </w:pPr>
      <w:rPr>
        <w:rFonts w:hint="default"/>
        <w:lang w:val="pt-PT" w:eastAsia="en-US" w:bidi="ar-SA"/>
      </w:rPr>
    </w:lvl>
    <w:lvl w:ilvl="2" w:tplc="509CD9C2">
      <w:numFmt w:val="bullet"/>
      <w:lvlText w:val="•"/>
      <w:lvlJc w:val="left"/>
      <w:pPr>
        <w:ind w:left="2323" w:hanging="218"/>
      </w:pPr>
      <w:rPr>
        <w:rFonts w:hint="default"/>
        <w:lang w:val="pt-PT" w:eastAsia="en-US" w:bidi="ar-SA"/>
      </w:rPr>
    </w:lvl>
    <w:lvl w:ilvl="3" w:tplc="93A4A2B6">
      <w:numFmt w:val="bullet"/>
      <w:lvlText w:val="•"/>
      <w:lvlJc w:val="left"/>
      <w:pPr>
        <w:ind w:left="3375" w:hanging="218"/>
      </w:pPr>
      <w:rPr>
        <w:rFonts w:hint="default"/>
        <w:lang w:val="pt-PT" w:eastAsia="en-US" w:bidi="ar-SA"/>
      </w:rPr>
    </w:lvl>
    <w:lvl w:ilvl="4" w:tplc="BA76AEFC">
      <w:numFmt w:val="bullet"/>
      <w:lvlText w:val="•"/>
      <w:lvlJc w:val="left"/>
      <w:pPr>
        <w:ind w:left="4427" w:hanging="218"/>
      </w:pPr>
      <w:rPr>
        <w:rFonts w:hint="default"/>
        <w:lang w:val="pt-PT" w:eastAsia="en-US" w:bidi="ar-SA"/>
      </w:rPr>
    </w:lvl>
    <w:lvl w:ilvl="5" w:tplc="67CA1D38">
      <w:numFmt w:val="bullet"/>
      <w:lvlText w:val="•"/>
      <w:lvlJc w:val="left"/>
      <w:pPr>
        <w:ind w:left="5479" w:hanging="218"/>
      </w:pPr>
      <w:rPr>
        <w:rFonts w:hint="default"/>
        <w:lang w:val="pt-PT" w:eastAsia="en-US" w:bidi="ar-SA"/>
      </w:rPr>
    </w:lvl>
    <w:lvl w:ilvl="6" w:tplc="5D4ED4E0">
      <w:numFmt w:val="bullet"/>
      <w:lvlText w:val="•"/>
      <w:lvlJc w:val="left"/>
      <w:pPr>
        <w:ind w:left="6531" w:hanging="218"/>
      </w:pPr>
      <w:rPr>
        <w:rFonts w:hint="default"/>
        <w:lang w:val="pt-PT" w:eastAsia="en-US" w:bidi="ar-SA"/>
      </w:rPr>
    </w:lvl>
    <w:lvl w:ilvl="7" w:tplc="25907DE8">
      <w:numFmt w:val="bullet"/>
      <w:lvlText w:val="•"/>
      <w:lvlJc w:val="left"/>
      <w:pPr>
        <w:ind w:left="7583" w:hanging="218"/>
      </w:pPr>
      <w:rPr>
        <w:rFonts w:hint="default"/>
        <w:lang w:val="pt-PT" w:eastAsia="en-US" w:bidi="ar-SA"/>
      </w:rPr>
    </w:lvl>
    <w:lvl w:ilvl="8" w:tplc="8CD07606">
      <w:numFmt w:val="bullet"/>
      <w:lvlText w:val="•"/>
      <w:lvlJc w:val="left"/>
      <w:pPr>
        <w:ind w:left="8635" w:hanging="218"/>
      </w:pPr>
      <w:rPr>
        <w:rFonts w:hint="default"/>
        <w:lang w:val="pt-PT" w:eastAsia="en-US" w:bidi="ar-SA"/>
      </w:rPr>
    </w:lvl>
  </w:abstractNum>
  <w:abstractNum w:abstractNumId="1" w15:restartNumberingAfterBreak="0">
    <w:nsid w:val="09443950"/>
    <w:multiLevelType w:val="hybridMultilevel"/>
    <w:tmpl w:val="E7123384"/>
    <w:lvl w:ilvl="0" w:tplc="D6D677B2">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8400777E">
      <w:numFmt w:val="bullet"/>
      <w:lvlText w:val="•"/>
      <w:lvlJc w:val="left"/>
      <w:pPr>
        <w:ind w:left="1451" w:hanging="201"/>
      </w:pPr>
      <w:rPr>
        <w:rFonts w:hint="default"/>
        <w:lang w:val="pt-PT" w:eastAsia="en-US" w:bidi="ar-SA"/>
      </w:rPr>
    </w:lvl>
    <w:lvl w:ilvl="2" w:tplc="9F5E738C">
      <w:numFmt w:val="bullet"/>
      <w:lvlText w:val="•"/>
      <w:lvlJc w:val="left"/>
      <w:pPr>
        <w:ind w:left="2483" w:hanging="201"/>
      </w:pPr>
      <w:rPr>
        <w:rFonts w:hint="default"/>
        <w:lang w:val="pt-PT" w:eastAsia="en-US" w:bidi="ar-SA"/>
      </w:rPr>
    </w:lvl>
    <w:lvl w:ilvl="3" w:tplc="625254C2">
      <w:numFmt w:val="bullet"/>
      <w:lvlText w:val="•"/>
      <w:lvlJc w:val="left"/>
      <w:pPr>
        <w:ind w:left="3515" w:hanging="201"/>
      </w:pPr>
      <w:rPr>
        <w:rFonts w:hint="default"/>
        <w:lang w:val="pt-PT" w:eastAsia="en-US" w:bidi="ar-SA"/>
      </w:rPr>
    </w:lvl>
    <w:lvl w:ilvl="4" w:tplc="F9B43242">
      <w:numFmt w:val="bullet"/>
      <w:lvlText w:val="•"/>
      <w:lvlJc w:val="left"/>
      <w:pPr>
        <w:ind w:left="4547" w:hanging="201"/>
      </w:pPr>
      <w:rPr>
        <w:rFonts w:hint="default"/>
        <w:lang w:val="pt-PT" w:eastAsia="en-US" w:bidi="ar-SA"/>
      </w:rPr>
    </w:lvl>
    <w:lvl w:ilvl="5" w:tplc="835A7BEC">
      <w:numFmt w:val="bullet"/>
      <w:lvlText w:val="•"/>
      <w:lvlJc w:val="left"/>
      <w:pPr>
        <w:ind w:left="5579" w:hanging="201"/>
      </w:pPr>
      <w:rPr>
        <w:rFonts w:hint="default"/>
        <w:lang w:val="pt-PT" w:eastAsia="en-US" w:bidi="ar-SA"/>
      </w:rPr>
    </w:lvl>
    <w:lvl w:ilvl="6" w:tplc="9AFE7358">
      <w:numFmt w:val="bullet"/>
      <w:lvlText w:val="•"/>
      <w:lvlJc w:val="left"/>
      <w:pPr>
        <w:ind w:left="6611" w:hanging="201"/>
      </w:pPr>
      <w:rPr>
        <w:rFonts w:hint="default"/>
        <w:lang w:val="pt-PT" w:eastAsia="en-US" w:bidi="ar-SA"/>
      </w:rPr>
    </w:lvl>
    <w:lvl w:ilvl="7" w:tplc="98DCC5F2">
      <w:numFmt w:val="bullet"/>
      <w:lvlText w:val="•"/>
      <w:lvlJc w:val="left"/>
      <w:pPr>
        <w:ind w:left="7643" w:hanging="201"/>
      </w:pPr>
      <w:rPr>
        <w:rFonts w:hint="default"/>
        <w:lang w:val="pt-PT" w:eastAsia="en-US" w:bidi="ar-SA"/>
      </w:rPr>
    </w:lvl>
    <w:lvl w:ilvl="8" w:tplc="4FE0C0EC">
      <w:numFmt w:val="bullet"/>
      <w:lvlText w:val="•"/>
      <w:lvlJc w:val="left"/>
      <w:pPr>
        <w:ind w:left="8675" w:hanging="201"/>
      </w:pPr>
      <w:rPr>
        <w:rFonts w:hint="default"/>
        <w:lang w:val="pt-PT" w:eastAsia="en-US" w:bidi="ar-SA"/>
      </w:rPr>
    </w:lvl>
  </w:abstractNum>
  <w:abstractNum w:abstractNumId="2" w15:restartNumberingAfterBreak="0">
    <w:nsid w:val="0F9C09E0"/>
    <w:multiLevelType w:val="hybridMultilevel"/>
    <w:tmpl w:val="25104E80"/>
    <w:lvl w:ilvl="0" w:tplc="E6DE8FDE">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C0E4830E">
      <w:start w:val="1"/>
      <w:numFmt w:val="lowerLetter"/>
      <w:lvlText w:val="%2."/>
      <w:lvlJc w:val="left"/>
      <w:pPr>
        <w:ind w:left="820" w:hanging="347"/>
      </w:pPr>
      <w:rPr>
        <w:rFonts w:ascii="Times New Roman" w:eastAsia="Times New Roman" w:hAnsi="Times New Roman" w:cs="Times New Roman" w:hint="default"/>
        <w:w w:val="100"/>
        <w:sz w:val="24"/>
        <w:szCs w:val="24"/>
        <w:lang w:val="pt-PT" w:eastAsia="en-US" w:bidi="ar-SA"/>
      </w:rPr>
    </w:lvl>
    <w:lvl w:ilvl="2" w:tplc="286AD9E6">
      <w:numFmt w:val="bullet"/>
      <w:lvlText w:val="•"/>
      <w:lvlJc w:val="left"/>
      <w:pPr>
        <w:ind w:left="1922" w:hanging="347"/>
      </w:pPr>
      <w:rPr>
        <w:rFonts w:hint="default"/>
        <w:lang w:val="pt-PT" w:eastAsia="en-US" w:bidi="ar-SA"/>
      </w:rPr>
    </w:lvl>
    <w:lvl w:ilvl="3" w:tplc="E7485E5E">
      <w:numFmt w:val="bullet"/>
      <w:lvlText w:val="•"/>
      <w:lvlJc w:val="left"/>
      <w:pPr>
        <w:ind w:left="3024" w:hanging="347"/>
      </w:pPr>
      <w:rPr>
        <w:rFonts w:hint="default"/>
        <w:lang w:val="pt-PT" w:eastAsia="en-US" w:bidi="ar-SA"/>
      </w:rPr>
    </w:lvl>
    <w:lvl w:ilvl="4" w:tplc="CE9CCA64">
      <w:numFmt w:val="bullet"/>
      <w:lvlText w:val="•"/>
      <w:lvlJc w:val="left"/>
      <w:pPr>
        <w:ind w:left="4126" w:hanging="347"/>
      </w:pPr>
      <w:rPr>
        <w:rFonts w:hint="default"/>
        <w:lang w:val="pt-PT" w:eastAsia="en-US" w:bidi="ar-SA"/>
      </w:rPr>
    </w:lvl>
    <w:lvl w:ilvl="5" w:tplc="1DC4483A">
      <w:numFmt w:val="bullet"/>
      <w:lvlText w:val="•"/>
      <w:lvlJc w:val="left"/>
      <w:pPr>
        <w:ind w:left="5228" w:hanging="347"/>
      </w:pPr>
      <w:rPr>
        <w:rFonts w:hint="default"/>
        <w:lang w:val="pt-PT" w:eastAsia="en-US" w:bidi="ar-SA"/>
      </w:rPr>
    </w:lvl>
    <w:lvl w:ilvl="6" w:tplc="673E5090">
      <w:numFmt w:val="bullet"/>
      <w:lvlText w:val="•"/>
      <w:lvlJc w:val="left"/>
      <w:pPr>
        <w:ind w:left="6330" w:hanging="347"/>
      </w:pPr>
      <w:rPr>
        <w:rFonts w:hint="default"/>
        <w:lang w:val="pt-PT" w:eastAsia="en-US" w:bidi="ar-SA"/>
      </w:rPr>
    </w:lvl>
    <w:lvl w:ilvl="7" w:tplc="0FE2BB06">
      <w:numFmt w:val="bullet"/>
      <w:lvlText w:val="•"/>
      <w:lvlJc w:val="left"/>
      <w:pPr>
        <w:ind w:left="7432" w:hanging="347"/>
      </w:pPr>
      <w:rPr>
        <w:rFonts w:hint="default"/>
        <w:lang w:val="pt-PT" w:eastAsia="en-US" w:bidi="ar-SA"/>
      </w:rPr>
    </w:lvl>
    <w:lvl w:ilvl="8" w:tplc="56DA8006">
      <w:numFmt w:val="bullet"/>
      <w:lvlText w:val="•"/>
      <w:lvlJc w:val="left"/>
      <w:pPr>
        <w:ind w:left="8534" w:hanging="347"/>
      </w:pPr>
      <w:rPr>
        <w:rFonts w:hint="default"/>
        <w:lang w:val="pt-PT" w:eastAsia="en-US" w:bidi="ar-SA"/>
      </w:rPr>
    </w:lvl>
  </w:abstractNum>
  <w:abstractNum w:abstractNumId="3" w15:restartNumberingAfterBreak="0">
    <w:nsid w:val="12296F8B"/>
    <w:multiLevelType w:val="hybridMultilevel"/>
    <w:tmpl w:val="16CE31CE"/>
    <w:lvl w:ilvl="0" w:tplc="FFFFFFFF">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FFFFFFFF">
      <w:numFmt w:val="bullet"/>
      <w:lvlText w:val="•"/>
      <w:lvlJc w:val="left"/>
      <w:pPr>
        <w:ind w:left="1451" w:hanging="201"/>
      </w:pPr>
      <w:rPr>
        <w:rFonts w:hint="default"/>
        <w:lang w:val="pt-PT" w:eastAsia="en-US" w:bidi="ar-SA"/>
      </w:rPr>
    </w:lvl>
    <w:lvl w:ilvl="2" w:tplc="FFFFFFFF">
      <w:numFmt w:val="bullet"/>
      <w:lvlText w:val="•"/>
      <w:lvlJc w:val="left"/>
      <w:pPr>
        <w:ind w:left="2483" w:hanging="201"/>
      </w:pPr>
      <w:rPr>
        <w:rFonts w:hint="default"/>
        <w:lang w:val="pt-PT" w:eastAsia="en-US" w:bidi="ar-SA"/>
      </w:rPr>
    </w:lvl>
    <w:lvl w:ilvl="3" w:tplc="FFFFFFFF">
      <w:numFmt w:val="bullet"/>
      <w:lvlText w:val="•"/>
      <w:lvlJc w:val="left"/>
      <w:pPr>
        <w:ind w:left="3515" w:hanging="201"/>
      </w:pPr>
      <w:rPr>
        <w:rFonts w:hint="default"/>
        <w:lang w:val="pt-PT" w:eastAsia="en-US" w:bidi="ar-SA"/>
      </w:rPr>
    </w:lvl>
    <w:lvl w:ilvl="4" w:tplc="FFFFFFFF">
      <w:numFmt w:val="bullet"/>
      <w:lvlText w:val="•"/>
      <w:lvlJc w:val="left"/>
      <w:pPr>
        <w:ind w:left="4547" w:hanging="201"/>
      </w:pPr>
      <w:rPr>
        <w:rFonts w:hint="default"/>
        <w:lang w:val="pt-PT" w:eastAsia="en-US" w:bidi="ar-SA"/>
      </w:rPr>
    </w:lvl>
    <w:lvl w:ilvl="5" w:tplc="FFFFFFFF">
      <w:numFmt w:val="bullet"/>
      <w:lvlText w:val="•"/>
      <w:lvlJc w:val="left"/>
      <w:pPr>
        <w:ind w:left="5579" w:hanging="201"/>
      </w:pPr>
      <w:rPr>
        <w:rFonts w:hint="default"/>
        <w:lang w:val="pt-PT" w:eastAsia="en-US" w:bidi="ar-SA"/>
      </w:rPr>
    </w:lvl>
    <w:lvl w:ilvl="6" w:tplc="FFFFFFFF">
      <w:numFmt w:val="bullet"/>
      <w:lvlText w:val="•"/>
      <w:lvlJc w:val="left"/>
      <w:pPr>
        <w:ind w:left="6611" w:hanging="201"/>
      </w:pPr>
      <w:rPr>
        <w:rFonts w:hint="default"/>
        <w:lang w:val="pt-PT" w:eastAsia="en-US" w:bidi="ar-SA"/>
      </w:rPr>
    </w:lvl>
    <w:lvl w:ilvl="7" w:tplc="FFFFFFFF">
      <w:numFmt w:val="bullet"/>
      <w:lvlText w:val="•"/>
      <w:lvlJc w:val="left"/>
      <w:pPr>
        <w:ind w:left="7643" w:hanging="201"/>
      </w:pPr>
      <w:rPr>
        <w:rFonts w:hint="default"/>
        <w:lang w:val="pt-PT" w:eastAsia="en-US" w:bidi="ar-SA"/>
      </w:rPr>
    </w:lvl>
    <w:lvl w:ilvl="8" w:tplc="FFFFFFFF">
      <w:numFmt w:val="bullet"/>
      <w:lvlText w:val="•"/>
      <w:lvlJc w:val="left"/>
      <w:pPr>
        <w:ind w:left="8675" w:hanging="201"/>
      </w:pPr>
      <w:rPr>
        <w:rFonts w:hint="default"/>
        <w:lang w:val="pt-PT" w:eastAsia="en-US" w:bidi="ar-SA"/>
      </w:rPr>
    </w:lvl>
  </w:abstractNum>
  <w:abstractNum w:abstractNumId="4" w15:restartNumberingAfterBreak="0">
    <w:nsid w:val="14262081"/>
    <w:multiLevelType w:val="hybridMultilevel"/>
    <w:tmpl w:val="39FAA03C"/>
    <w:lvl w:ilvl="0" w:tplc="CB2AA17E">
      <w:start w:val="1"/>
      <w:numFmt w:val="upperRoman"/>
      <w:lvlText w:val="%1."/>
      <w:lvlJc w:val="left"/>
      <w:pPr>
        <w:ind w:left="220" w:hanging="206"/>
      </w:pPr>
      <w:rPr>
        <w:rFonts w:ascii="Times New Roman" w:eastAsia="Times New Roman" w:hAnsi="Times New Roman" w:cs="Times New Roman" w:hint="default"/>
        <w:w w:val="100"/>
        <w:sz w:val="24"/>
        <w:szCs w:val="24"/>
        <w:lang w:val="pt-PT" w:eastAsia="en-US" w:bidi="ar-SA"/>
      </w:rPr>
    </w:lvl>
    <w:lvl w:ilvl="1" w:tplc="FEFCB6A2">
      <w:numFmt w:val="bullet"/>
      <w:lvlText w:val="•"/>
      <w:lvlJc w:val="left"/>
      <w:pPr>
        <w:ind w:left="1271" w:hanging="206"/>
      </w:pPr>
      <w:rPr>
        <w:rFonts w:hint="default"/>
        <w:lang w:val="pt-PT" w:eastAsia="en-US" w:bidi="ar-SA"/>
      </w:rPr>
    </w:lvl>
    <w:lvl w:ilvl="2" w:tplc="F860FBF6">
      <w:numFmt w:val="bullet"/>
      <w:lvlText w:val="•"/>
      <w:lvlJc w:val="left"/>
      <w:pPr>
        <w:ind w:left="2323" w:hanging="206"/>
      </w:pPr>
      <w:rPr>
        <w:rFonts w:hint="default"/>
        <w:lang w:val="pt-PT" w:eastAsia="en-US" w:bidi="ar-SA"/>
      </w:rPr>
    </w:lvl>
    <w:lvl w:ilvl="3" w:tplc="D9E6E0EC">
      <w:numFmt w:val="bullet"/>
      <w:lvlText w:val="•"/>
      <w:lvlJc w:val="left"/>
      <w:pPr>
        <w:ind w:left="3375" w:hanging="206"/>
      </w:pPr>
      <w:rPr>
        <w:rFonts w:hint="default"/>
        <w:lang w:val="pt-PT" w:eastAsia="en-US" w:bidi="ar-SA"/>
      </w:rPr>
    </w:lvl>
    <w:lvl w:ilvl="4" w:tplc="68DAD8F4">
      <w:numFmt w:val="bullet"/>
      <w:lvlText w:val="•"/>
      <w:lvlJc w:val="left"/>
      <w:pPr>
        <w:ind w:left="4427" w:hanging="206"/>
      </w:pPr>
      <w:rPr>
        <w:rFonts w:hint="default"/>
        <w:lang w:val="pt-PT" w:eastAsia="en-US" w:bidi="ar-SA"/>
      </w:rPr>
    </w:lvl>
    <w:lvl w:ilvl="5" w:tplc="B832CA58">
      <w:numFmt w:val="bullet"/>
      <w:lvlText w:val="•"/>
      <w:lvlJc w:val="left"/>
      <w:pPr>
        <w:ind w:left="5479" w:hanging="206"/>
      </w:pPr>
      <w:rPr>
        <w:rFonts w:hint="default"/>
        <w:lang w:val="pt-PT" w:eastAsia="en-US" w:bidi="ar-SA"/>
      </w:rPr>
    </w:lvl>
    <w:lvl w:ilvl="6" w:tplc="163AEC86">
      <w:numFmt w:val="bullet"/>
      <w:lvlText w:val="•"/>
      <w:lvlJc w:val="left"/>
      <w:pPr>
        <w:ind w:left="6531" w:hanging="206"/>
      </w:pPr>
      <w:rPr>
        <w:rFonts w:hint="default"/>
        <w:lang w:val="pt-PT" w:eastAsia="en-US" w:bidi="ar-SA"/>
      </w:rPr>
    </w:lvl>
    <w:lvl w:ilvl="7" w:tplc="64022B86">
      <w:numFmt w:val="bullet"/>
      <w:lvlText w:val="•"/>
      <w:lvlJc w:val="left"/>
      <w:pPr>
        <w:ind w:left="7583" w:hanging="206"/>
      </w:pPr>
      <w:rPr>
        <w:rFonts w:hint="default"/>
        <w:lang w:val="pt-PT" w:eastAsia="en-US" w:bidi="ar-SA"/>
      </w:rPr>
    </w:lvl>
    <w:lvl w:ilvl="8" w:tplc="25A8E75C">
      <w:numFmt w:val="bullet"/>
      <w:lvlText w:val="•"/>
      <w:lvlJc w:val="left"/>
      <w:pPr>
        <w:ind w:left="8635" w:hanging="206"/>
      </w:pPr>
      <w:rPr>
        <w:rFonts w:hint="default"/>
        <w:lang w:val="pt-PT" w:eastAsia="en-US" w:bidi="ar-SA"/>
      </w:rPr>
    </w:lvl>
  </w:abstractNum>
  <w:abstractNum w:abstractNumId="5" w15:restartNumberingAfterBreak="0">
    <w:nsid w:val="17554BF0"/>
    <w:multiLevelType w:val="hybridMultilevel"/>
    <w:tmpl w:val="F544FBBC"/>
    <w:lvl w:ilvl="0" w:tplc="075CD654">
      <w:start w:val="1"/>
      <w:numFmt w:val="upperRoman"/>
      <w:lvlText w:val="%1."/>
      <w:lvlJc w:val="left"/>
      <w:pPr>
        <w:ind w:left="220" w:hanging="206"/>
      </w:pPr>
      <w:rPr>
        <w:rFonts w:ascii="Times New Roman" w:eastAsia="Times New Roman" w:hAnsi="Times New Roman" w:cs="Times New Roman" w:hint="default"/>
        <w:w w:val="100"/>
        <w:sz w:val="24"/>
        <w:szCs w:val="24"/>
        <w:lang w:val="pt-PT" w:eastAsia="en-US" w:bidi="ar-SA"/>
      </w:rPr>
    </w:lvl>
    <w:lvl w:ilvl="1" w:tplc="F286B6A4">
      <w:numFmt w:val="bullet"/>
      <w:lvlText w:val="•"/>
      <w:lvlJc w:val="left"/>
      <w:pPr>
        <w:ind w:left="1271" w:hanging="206"/>
      </w:pPr>
      <w:rPr>
        <w:rFonts w:hint="default"/>
        <w:lang w:val="pt-PT" w:eastAsia="en-US" w:bidi="ar-SA"/>
      </w:rPr>
    </w:lvl>
    <w:lvl w:ilvl="2" w:tplc="4DA04236">
      <w:numFmt w:val="bullet"/>
      <w:lvlText w:val="•"/>
      <w:lvlJc w:val="left"/>
      <w:pPr>
        <w:ind w:left="2323" w:hanging="206"/>
      </w:pPr>
      <w:rPr>
        <w:rFonts w:hint="default"/>
        <w:lang w:val="pt-PT" w:eastAsia="en-US" w:bidi="ar-SA"/>
      </w:rPr>
    </w:lvl>
    <w:lvl w:ilvl="3" w:tplc="70FCD5DE">
      <w:numFmt w:val="bullet"/>
      <w:lvlText w:val="•"/>
      <w:lvlJc w:val="left"/>
      <w:pPr>
        <w:ind w:left="3375" w:hanging="206"/>
      </w:pPr>
      <w:rPr>
        <w:rFonts w:hint="default"/>
        <w:lang w:val="pt-PT" w:eastAsia="en-US" w:bidi="ar-SA"/>
      </w:rPr>
    </w:lvl>
    <w:lvl w:ilvl="4" w:tplc="5B288F72">
      <w:numFmt w:val="bullet"/>
      <w:lvlText w:val="•"/>
      <w:lvlJc w:val="left"/>
      <w:pPr>
        <w:ind w:left="4427" w:hanging="206"/>
      </w:pPr>
      <w:rPr>
        <w:rFonts w:hint="default"/>
        <w:lang w:val="pt-PT" w:eastAsia="en-US" w:bidi="ar-SA"/>
      </w:rPr>
    </w:lvl>
    <w:lvl w:ilvl="5" w:tplc="81B8F5EA">
      <w:numFmt w:val="bullet"/>
      <w:lvlText w:val="•"/>
      <w:lvlJc w:val="left"/>
      <w:pPr>
        <w:ind w:left="5479" w:hanging="206"/>
      </w:pPr>
      <w:rPr>
        <w:rFonts w:hint="default"/>
        <w:lang w:val="pt-PT" w:eastAsia="en-US" w:bidi="ar-SA"/>
      </w:rPr>
    </w:lvl>
    <w:lvl w:ilvl="6" w:tplc="B596ED40">
      <w:numFmt w:val="bullet"/>
      <w:lvlText w:val="•"/>
      <w:lvlJc w:val="left"/>
      <w:pPr>
        <w:ind w:left="6531" w:hanging="206"/>
      </w:pPr>
      <w:rPr>
        <w:rFonts w:hint="default"/>
        <w:lang w:val="pt-PT" w:eastAsia="en-US" w:bidi="ar-SA"/>
      </w:rPr>
    </w:lvl>
    <w:lvl w:ilvl="7" w:tplc="730627E6">
      <w:numFmt w:val="bullet"/>
      <w:lvlText w:val="•"/>
      <w:lvlJc w:val="left"/>
      <w:pPr>
        <w:ind w:left="7583" w:hanging="206"/>
      </w:pPr>
      <w:rPr>
        <w:rFonts w:hint="default"/>
        <w:lang w:val="pt-PT" w:eastAsia="en-US" w:bidi="ar-SA"/>
      </w:rPr>
    </w:lvl>
    <w:lvl w:ilvl="8" w:tplc="1F7AEFAA">
      <w:numFmt w:val="bullet"/>
      <w:lvlText w:val="•"/>
      <w:lvlJc w:val="left"/>
      <w:pPr>
        <w:ind w:left="8635" w:hanging="206"/>
      </w:pPr>
      <w:rPr>
        <w:rFonts w:hint="default"/>
        <w:lang w:val="pt-PT" w:eastAsia="en-US" w:bidi="ar-SA"/>
      </w:rPr>
    </w:lvl>
  </w:abstractNum>
  <w:abstractNum w:abstractNumId="6" w15:restartNumberingAfterBreak="0">
    <w:nsid w:val="2B790381"/>
    <w:multiLevelType w:val="hybridMultilevel"/>
    <w:tmpl w:val="339C4228"/>
    <w:lvl w:ilvl="0" w:tplc="68A05FA4">
      <w:start w:val="1"/>
      <w:numFmt w:val="decimal"/>
      <w:lvlText w:val="%1."/>
      <w:lvlJc w:val="left"/>
      <w:pPr>
        <w:ind w:left="700" w:hanging="241"/>
      </w:pPr>
      <w:rPr>
        <w:rFonts w:ascii="Times New Roman" w:eastAsia="Times New Roman" w:hAnsi="Times New Roman" w:cs="Times New Roman" w:hint="default"/>
        <w:w w:val="100"/>
        <w:sz w:val="24"/>
        <w:szCs w:val="24"/>
        <w:lang w:val="pt-PT" w:eastAsia="en-US" w:bidi="ar-SA"/>
      </w:rPr>
    </w:lvl>
    <w:lvl w:ilvl="1" w:tplc="8DC079D2">
      <w:numFmt w:val="bullet"/>
      <w:lvlText w:val="•"/>
      <w:lvlJc w:val="left"/>
      <w:pPr>
        <w:ind w:left="1703" w:hanging="241"/>
      </w:pPr>
      <w:rPr>
        <w:rFonts w:hint="default"/>
        <w:lang w:val="pt-PT" w:eastAsia="en-US" w:bidi="ar-SA"/>
      </w:rPr>
    </w:lvl>
    <w:lvl w:ilvl="2" w:tplc="D30E3F5E">
      <w:numFmt w:val="bullet"/>
      <w:lvlText w:val="•"/>
      <w:lvlJc w:val="left"/>
      <w:pPr>
        <w:ind w:left="2707" w:hanging="241"/>
      </w:pPr>
      <w:rPr>
        <w:rFonts w:hint="default"/>
        <w:lang w:val="pt-PT" w:eastAsia="en-US" w:bidi="ar-SA"/>
      </w:rPr>
    </w:lvl>
    <w:lvl w:ilvl="3" w:tplc="6C2C5E06">
      <w:numFmt w:val="bullet"/>
      <w:lvlText w:val="•"/>
      <w:lvlJc w:val="left"/>
      <w:pPr>
        <w:ind w:left="3711" w:hanging="241"/>
      </w:pPr>
      <w:rPr>
        <w:rFonts w:hint="default"/>
        <w:lang w:val="pt-PT" w:eastAsia="en-US" w:bidi="ar-SA"/>
      </w:rPr>
    </w:lvl>
    <w:lvl w:ilvl="4" w:tplc="A5182344">
      <w:numFmt w:val="bullet"/>
      <w:lvlText w:val="•"/>
      <w:lvlJc w:val="left"/>
      <w:pPr>
        <w:ind w:left="4715" w:hanging="241"/>
      </w:pPr>
      <w:rPr>
        <w:rFonts w:hint="default"/>
        <w:lang w:val="pt-PT" w:eastAsia="en-US" w:bidi="ar-SA"/>
      </w:rPr>
    </w:lvl>
    <w:lvl w:ilvl="5" w:tplc="4CC0ED2E">
      <w:numFmt w:val="bullet"/>
      <w:lvlText w:val="•"/>
      <w:lvlJc w:val="left"/>
      <w:pPr>
        <w:ind w:left="5719" w:hanging="241"/>
      </w:pPr>
      <w:rPr>
        <w:rFonts w:hint="default"/>
        <w:lang w:val="pt-PT" w:eastAsia="en-US" w:bidi="ar-SA"/>
      </w:rPr>
    </w:lvl>
    <w:lvl w:ilvl="6" w:tplc="ABAC6FA4">
      <w:numFmt w:val="bullet"/>
      <w:lvlText w:val="•"/>
      <w:lvlJc w:val="left"/>
      <w:pPr>
        <w:ind w:left="6723" w:hanging="241"/>
      </w:pPr>
      <w:rPr>
        <w:rFonts w:hint="default"/>
        <w:lang w:val="pt-PT" w:eastAsia="en-US" w:bidi="ar-SA"/>
      </w:rPr>
    </w:lvl>
    <w:lvl w:ilvl="7" w:tplc="4CD02796">
      <w:numFmt w:val="bullet"/>
      <w:lvlText w:val="•"/>
      <w:lvlJc w:val="left"/>
      <w:pPr>
        <w:ind w:left="7727" w:hanging="241"/>
      </w:pPr>
      <w:rPr>
        <w:rFonts w:hint="default"/>
        <w:lang w:val="pt-PT" w:eastAsia="en-US" w:bidi="ar-SA"/>
      </w:rPr>
    </w:lvl>
    <w:lvl w:ilvl="8" w:tplc="FD28B0B0">
      <w:numFmt w:val="bullet"/>
      <w:lvlText w:val="•"/>
      <w:lvlJc w:val="left"/>
      <w:pPr>
        <w:ind w:left="8731" w:hanging="241"/>
      </w:pPr>
      <w:rPr>
        <w:rFonts w:hint="default"/>
        <w:lang w:val="pt-PT" w:eastAsia="en-US" w:bidi="ar-SA"/>
      </w:rPr>
    </w:lvl>
  </w:abstractNum>
  <w:abstractNum w:abstractNumId="7" w15:restartNumberingAfterBreak="0">
    <w:nsid w:val="2BA34DA8"/>
    <w:multiLevelType w:val="hybridMultilevel"/>
    <w:tmpl w:val="F8046494"/>
    <w:lvl w:ilvl="0" w:tplc="E0FCACE4">
      <w:start w:val="1"/>
      <w:numFmt w:val="upperRoman"/>
      <w:lvlText w:val="%1."/>
      <w:lvlJc w:val="left"/>
      <w:pPr>
        <w:ind w:left="220" w:hanging="254"/>
      </w:pPr>
      <w:rPr>
        <w:rFonts w:ascii="Times New Roman" w:eastAsia="Times New Roman" w:hAnsi="Times New Roman" w:cs="Times New Roman" w:hint="default"/>
        <w:w w:val="100"/>
        <w:sz w:val="24"/>
        <w:szCs w:val="24"/>
        <w:lang w:val="pt-PT" w:eastAsia="en-US" w:bidi="ar-SA"/>
      </w:rPr>
    </w:lvl>
    <w:lvl w:ilvl="1" w:tplc="1C5E91A8">
      <w:numFmt w:val="bullet"/>
      <w:lvlText w:val="•"/>
      <w:lvlJc w:val="left"/>
      <w:pPr>
        <w:ind w:left="1271" w:hanging="254"/>
      </w:pPr>
      <w:rPr>
        <w:rFonts w:hint="default"/>
        <w:lang w:val="pt-PT" w:eastAsia="en-US" w:bidi="ar-SA"/>
      </w:rPr>
    </w:lvl>
    <w:lvl w:ilvl="2" w:tplc="801417C6">
      <w:numFmt w:val="bullet"/>
      <w:lvlText w:val="•"/>
      <w:lvlJc w:val="left"/>
      <w:pPr>
        <w:ind w:left="2323" w:hanging="254"/>
      </w:pPr>
      <w:rPr>
        <w:rFonts w:hint="default"/>
        <w:lang w:val="pt-PT" w:eastAsia="en-US" w:bidi="ar-SA"/>
      </w:rPr>
    </w:lvl>
    <w:lvl w:ilvl="3" w:tplc="7F2C59A4">
      <w:numFmt w:val="bullet"/>
      <w:lvlText w:val="•"/>
      <w:lvlJc w:val="left"/>
      <w:pPr>
        <w:ind w:left="3375" w:hanging="254"/>
      </w:pPr>
      <w:rPr>
        <w:rFonts w:hint="default"/>
        <w:lang w:val="pt-PT" w:eastAsia="en-US" w:bidi="ar-SA"/>
      </w:rPr>
    </w:lvl>
    <w:lvl w:ilvl="4" w:tplc="6A34ACB0">
      <w:numFmt w:val="bullet"/>
      <w:lvlText w:val="•"/>
      <w:lvlJc w:val="left"/>
      <w:pPr>
        <w:ind w:left="4427" w:hanging="254"/>
      </w:pPr>
      <w:rPr>
        <w:rFonts w:hint="default"/>
        <w:lang w:val="pt-PT" w:eastAsia="en-US" w:bidi="ar-SA"/>
      </w:rPr>
    </w:lvl>
    <w:lvl w:ilvl="5" w:tplc="7040DBD2">
      <w:numFmt w:val="bullet"/>
      <w:lvlText w:val="•"/>
      <w:lvlJc w:val="left"/>
      <w:pPr>
        <w:ind w:left="5479" w:hanging="254"/>
      </w:pPr>
      <w:rPr>
        <w:rFonts w:hint="default"/>
        <w:lang w:val="pt-PT" w:eastAsia="en-US" w:bidi="ar-SA"/>
      </w:rPr>
    </w:lvl>
    <w:lvl w:ilvl="6" w:tplc="9A3A1F4C">
      <w:numFmt w:val="bullet"/>
      <w:lvlText w:val="•"/>
      <w:lvlJc w:val="left"/>
      <w:pPr>
        <w:ind w:left="6531" w:hanging="254"/>
      </w:pPr>
      <w:rPr>
        <w:rFonts w:hint="default"/>
        <w:lang w:val="pt-PT" w:eastAsia="en-US" w:bidi="ar-SA"/>
      </w:rPr>
    </w:lvl>
    <w:lvl w:ilvl="7" w:tplc="F2704F98">
      <w:numFmt w:val="bullet"/>
      <w:lvlText w:val="•"/>
      <w:lvlJc w:val="left"/>
      <w:pPr>
        <w:ind w:left="7583" w:hanging="254"/>
      </w:pPr>
      <w:rPr>
        <w:rFonts w:hint="default"/>
        <w:lang w:val="pt-PT" w:eastAsia="en-US" w:bidi="ar-SA"/>
      </w:rPr>
    </w:lvl>
    <w:lvl w:ilvl="8" w:tplc="E4A6625A">
      <w:numFmt w:val="bullet"/>
      <w:lvlText w:val="•"/>
      <w:lvlJc w:val="left"/>
      <w:pPr>
        <w:ind w:left="8635" w:hanging="254"/>
      </w:pPr>
      <w:rPr>
        <w:rFonts w:hint="default"/>
        <w:lang w:val="pt-PT" w:eastAsia="en-US" w:bidi="ar-SA"/>
      </w:rPr>
    </w:lvl>
  </w:abstractNum>
  <w:abstractNum w:abstractNumId="8" w15:restartNumberingAfterBreak="0">
    <w:nsid w:val="2C7376C9"/>
    <w:multiLevelType w:val="hybridMultilevel"/>
    <w:tmpl w:val="90302DB4"/>
    <w:lvl w:ilvl="0" w:tplc="B41AEEFA">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A746AC56">
      <w:numFmt w:val="bullet"/>
      <w:lvlText w:val="•"/>
      <w:lvlJc w:val="left"/>
      <w:pPr>
        <w:ind w:left="1451" w:hanging="201"/>
      </w:pPr>
      <w:rPr>
        <w:rFonts w:hint="default"/>
        <w:lang w:val="pt-PT" w:eastAsia="en-US" w:bidi="ar-SA"/>
      </w:rPr>
    </w:lvl>
    <w:lvl w:ilvl="2" w:tplc="13FE5998">
      <w:numFmt w:val="bullet"/>
      <w:lvlText w:val="•"/>
      <w:lvlJc w:val="left"/>
      <w:pPr>
        <w:ind w:left="2483" w:hanging="201"/>
      </w:pPr>
      <w:rPr>
        <w:rFonts w:hint="default"/>
        <w:lang w:val="pt-PT" w:eastAsia="en-US" w:bidi="ar-SA"/>
      </w:rPr>
    </w:lvl>
    <w:lvl w:ilvl="3" w:tplc="A93CFAA4">
      <w:numFmt w:val="bullet"/>
      <w:lvlText w:val="•"/>
      <w:lvlJc w:val="left"/>
      <w:pPr>
        <w:ind w:left="3515" w:hanging="201"/>
      </w:pPr>
      <w:rPr>
        <w:rFonts w:hint="default"/>
        <w:lang w:val="pt-PT" w:eastAsia="en-US" w:bidi="ar-SA"/>
      </w:rPr>
    </w:lvl>
    <w:lvl w:ilvl="4" w:tplc="EF621CA0">
      <w:numFmt w:val="bullet"/>
      <w:lvlText w:val="•"/>
      <w:lvlJc w:val="left"/>
      <w:pPr>
        <w:ind w:left="4547" w:hanging="201"/>
      </w:pPr>
      <w:rPr>
        <w:rFonts w:hint="default"/>
        <w:lang w:val="pt-PT" w:eastAsia="en-US" w:bidi="ar-SA"/>
      </w:rPr>
    </w:lvl>
    <w:lvl w:ilvl="5" w:tplc="69CADFFE">
      <w:numFmt w:val="bullet"/>
      <w:lvlText w:val="•"/>
      <w:lvlJc w:val="left"/>
      <w:pPr>
        <w:ind w:left="5579" w:hanging="201"/>
      </w:pPr>
      <w:rPr>
        <w:rFonts w:hint="default"/>
        <w:lang w:val="pt-PT" w:eastAsia="en-US" w:bidi="ar-SA"/>
      </w:rPr>
    </w:lvl>
    <w:lvl w:ilvl="6" w:tplc="B16CEE44">
      <w:numFmt w:val="bullet"/>
      <w:lvlText w:val="•"/>
      <w:lvlJc w:val="left"/>
      <w:pPr>
        <w:ind w:left="6611" w:hanging="201"/>
      </w:pPr>
      <w:rPr>
        <w:rFonts w:hint="default"/>
        <w:lang w:val="pt-PT" w:eastAsia="en-US" w:bidi="ar-SA"/>
      </w:rPr>
    </w:lvl>
    <w:lvl w:ilvl="7" w:tplc="5FEEC784">
      <w:numFmt w:val="bullet"/>
      <w:lvlText w:val="•"/>
      <w:lvlJc w:val="left"/>
      <w:pPr>
        <w:ind w:left="7643" w:hanging="201"/>
      </w:pPr>
      <w:rPr>
        <w:rFonts w:hint="default"/>
        <w:lang w:val="pt-PT" w:eastAsia="en-US" w:bidi="ar-SA"/>
      </w:rPr>
    </w:lvl>
    <w:lvl w:ilvl="8" w:tplc="C666B2E4">
      <w:numFmt w:val="bullet"/>
      <w:lvlText w:val="•"/>
      <w:lvlJc w:val="left"/>
      <w:pPr>
        <w:ind w:left="8675" w:hanging="201"/>
      </w:pPr>
      <w:rPr>
        <w:rFonts w:hint="default"/>
        <w:lang w:val="pt-PT" w:eastAsia="en-US" w:bidi="ar-SA"/>
      </w:rPr>
    </w:lvl>
  </w:abstractNum>
  <w:abstractNum w:abstractNumId="9" w15:restartNumberingAfterBreak="0">
    <w:nsid w:val="2CD366CC"/>
    <w:multiLevelType w:val="hybridMultilevel"/>
    <w:tmpl w:val="EEF6E6A8"/>
    <w:lvl w:ilvl="0" w:tplc="6020208C">
      <w:start w:val="1"/>
      <w:numFmt w:val="upperRoman"/>
      <w:lvlText w:val="%1."/>
      <w:lvlJc w:val="left"/>
      <w:pPr>
        <w:ind w:left="220" w:hanging="216"/>
      </w:pPr>
      <w:rPr>
        <w:rFonts w:ascii="Times New Roman" w:eastAsia="Times New Roman" w:hAnsi="Times New Roman" w:cs="Times New Roman" w:hint="default"/>
        <w:w w:val="100"/>
        <w:sz w:val="24"/>
        <w:szCs w:val="24"/>
        <w:lang w:val="pt-PT" w:eastAsia="en-US" w:bidi="ar-SA"/>
      </w:rPr>
    </w:lvl>
    <w:lvl w:ilvl="1" w:tplc="F620B028">
      <w:numFmt w:val="bullet"/>
      <w:lvlText w:val="•"/>
      <w:lvlJc w:val="left"/>
      <w:pPr>
        <w:ind w:left="1271" w:hanging="216"/>
      </w:pPr>
      <w:rPr>
        <w:rFonts w:hint="default"/>
        <w:lang w:val="pt-PT" w:eastAsia="en-US" w:bidi="ar-SA"/>
      </w:rPr>
    </w:lvl>
    <w:lvl w:ilvl="2" w:tplc="6748A42E">
      <w:numFmt w:val="bullet"/>
      <w:lvlText w:val="•"/>
      <w:lvlJc w:val="left"/>
      <w:pPr>
        <w:ind w:left="2323" w:hanging="216"/>
      </w:pPr>
      <w:rPr>
        <w:rFonts w:hint="default"/>
        <w:lang w:val="pt-PT" w:eastAsia="en-US" w:bidi="ar-SA"/>
      </w:rPr>
    </w:lvl>
    <w:lvl w:ilvl="3" w:tplc="04720922">
      <w:numFmt w:val="bullet"/>
      <w:lvlText w:val="•"/>
      <w:lvlJc w:val="left"/>
      <w:pPr>
        <w:ind w:left="3375" w:hanging="216"/>
      </w:pPr>
      <w:rPr>
        <w:rFonts w:hint="default"/>
        <w:lang w:val="pt-PT" w:eastAsia="en-US" w:bidi="ar-SA"/>
      </w:rPr>
    </w:lvl>
    <w:lvl w:ilvl="4" w:tplc="AC282D8A">
      <w:numFmt w:val="bullet"/>
      <w:lvlText w:val="•"/>
      <w:lvlJc w:val="left"/>
      <w:pPr>
        <w:ind w:left="4427" w:hanging="216"/>
      </w:pPr>
      <w:rPr>
        <w:rFonts w:hint="default"/>
        <w:lang w:val="pt-PT" w:eastAsia="en-US" w:bidi="ar-SA"/>
      </w:rPr>
    </w:lvl>
    <w:lvl w:ilvl="5" w:tplc="8D72E350">
      <w:numFmt w:val="bullet"/>
      <w:lvlText w:val="•"/>
      <w:lvlJc w:val="left"/>
      <w:pPr>
        <w:ind w:left="5479" w:hanging="216"/>
      </w:pPr>
      <w:rPr>
        <w:rFonts w:hint="default"/>
        <w:lang w:val="pt-PT" w:eastAsia="en-US" w:bidi="ar-SA"/>
      </w:rPr>
    </w:lvl>
    <w:lvl w:ilvl="6" w:tplc="352069D2">
      <w:numFmt w:val="bullet"/>
      <w:lvlText w:val="•"/>
      <w:lvlJc w:val="left"/>
      <w:pPr>
        <w:ind w:left="6531" w:hanging="216"/>
      </w:pPr>
      <w:rPr>
        <w:rFonts w:hint="default"/>
        <w:lang w:val="pt-PT" w:eastAsia="en-US" w:bidi="ar-SA"/>
      </w:rPr>
    </w:lvl>
    <w:lvl w:ilvl="7" w:tplc="396655B8">
      <w:numFmt w:val="bullet"/>
      <w:lvlText w:val="•"/>
      <w:lvlJc w:val="left"/>
      <w:pPr>
        <w:ind w:left="7583" w:hanging="216"/>
      </w:pPr>
      <w:rPr>
        <w:rFonts w:hint="default"/>
        <w:lang w:val="pt-PT" w:eastAsia="en-US" w:bidi="ar-SA"/>
      </w:rPr>
    </w:lvl>
    <w:lvl w:ilvl="8" w:tplc="0316BE0A">
      <w:numFmt w:val="bullet"/>
      <w:lvlText w:val="•"/>
      <w:lvlJc w:val="left"/>
      <w:pPr>
        <w:ind w:left="8635" w:hanging="216"/>
      </w:pPr>
      <w:rPr>
        <w:rFonts w:hint="default"/>
        <w:lang w:val="pt-PT" w:eastAsia="en-US" w:bidi="ar-SA"/>
      </w:rPr>
    </w:lvl>
  </w:abstractNum>
  <w:abstractNum w:abstractNumId="10" w15:restartNumberingAfterBreak="0">
    <w:nsid w:val="35302EDB"/>
    <w:multiLevelType w:val="hybridMultilevel"/>
    <w:tmpl w:val="6716453C"/>
    <w:lvl w:ilvl="0" w:tplc="83723146">
      <w:start w:val="1"/>
      <w:numFmt w:val="upperRoman"/>
      <w:lvlText w:val="%1."/>
      <w:lvlJc w:val="left"/>
      <w:pPr>
        <w:ind w:left="220" w:hanging="228"/>
      </w:pPr>
      <w:rPr>
        <w:rFonts w:ascii="Times New Roman" w:eastAsia="Times New Roman" w:hAnsi="Times New Roman" w:cs="Times New Roman" w:hint="default"/>
        <w:w w:val="100"/>
        <w:sz w:val="24"/>
        <w:szCs w:val="24"/>
        <w:lang w:val="pt-PT" w:eastAsia="en-US" w:bidi="ar-SA"/>
      </w:rPr>
    </w:lvl>
    <w:lvl w:ilvl="1" w:tplc="B2364364">
      <w:numFmt w:val="bullet"/>
      <w:lvlText w:val="•"/>
      <w:lvlJc w:val="left"/>
      <w:pPr>
        <w:ind w:left="1271" w:hanging="228"/>
      </w:pPr>
      <w:rPr>
        <w:rFonts w:hint="default"/>
        <w:lang w:val="pt-PT" w:eastAsia="en-US" w:bidi="ar-SA"/>
      </w:rPr>
    </w:lvl>
    <w:lvl w:ilvl="2" w:tplc="E40C4FF4">
      <w:numFmt w:val="bullet"/>
      <w:lvlText w:val="•"/>
      <w:lvlJc w:val="left"/>
      <w:pPr>
        <w:ind w:left="2323" w:hanging="228"/>
      </w:pPr>
      <w:rPr>
        <w:rFonts w:hint="default"/>
        <w:lang w:val="pt-PT" w:eastAsia="en-US" w:bidi="ar-SA"/>
      </w:rPr>
    </w:lvl>
    <w:lvl w:ilvl="3" w:tplc="AE4C2DE4">
      <w:numFmt w:val="bullet"/>
      <w:lvlText w:val="•"/>
      <w:lvlJc w:val="left"/>
      <w:pPr>
        <w:ind w:left="3375" w:hanging="228"/>
      </w:pPr>
      <w:rPr>
        <w:rFonts w:hint="default"/>
        <w:lang w:val="pt-PT" w:eastAsia="en-US" w:bidi="ar-SA"/>
      </w:rPr>
    </w:lvl>
    <w:lvl w:ilvl="4" w:tplc="04A0EBDE">
      <w:numFmt w:val="bullet"/>
      <w:lvlText w:val="•"/>
      <w:lvlJc w:val="left"/>
      <w:pPr>
        <w:ind w:left="4427" w:hanging="228"/>
      </w:pPr>
      <w:rPr>
        <w:rFonts w:hint="default"/>
        <w:lang w:val="pt-PT" w:eastAsia="en-US" w:bidi="ar-SA"/>
      </w:rPr>
    </w:lvl>
    <w:lvl w:ilvl="5" w:tplc="60C4B47A">
      <w:numFmt w:val="bullet"/>
      <w:lvlText w:val="•"/>
      <w:lvlJc w:val="left"/>
      <w:pPr>
        <w:ind w:left="5479" w:hanging="228"/>
      </w:pPr>
      <w:rPr>
        <w:rFonts w:hint="default"/>
        <w:lang w:val="pt-PT" w:eastAsia="en-US" w:bidi="ar-SA"/>
      </w:rPr>
    </w:lvl>
    <w:lvl w:ilvl="6" w:tplc="4C54A876">
      <w:numFmt w:val="bullet"/>
      <w:lvlText w:val="•"/>
      <w:lvlJc w:val="left"/>
      <w:pPr>
        <w:ind w:left="6531" w:hanging="228"/>
      </w:pPr>
      <w:rPr>
        <w:rFonts w:hint="default"/>
        <w:lang w:val="pt-PT" w:eastAsia="en-US" w:bidi="ar-SA"/>
      </w:rPr>
    </w:lvl>
    <w:lvl w:ilvl="7" w:tplc="49BABC9C">
      <w:numFmt w:val="bullet"/>
      <w:lvlText w:val="•"/>
      <w:lvlJc w:val="left"/>
      <w:pPr>
        <w:ind w:left="7583" w:hanging="228"/>
      </w:pPr>
      <w:rPr>
        <w:rFonts w:hint="default"/>
        <w:lang w:val="pt-PT" w:eastAsia="en-US" w:bidi="ar-SA"/>
      </w:rPr>
    </w:lvl>
    <w:lvl w:ilvl="8" w:tplc="5476A8C4">
      <w:numFmt w:val="bullet"/>
      <w:lvlText w:val="•"/>
      <w:lvlJc w:val="left"/>
      <w:pPr>
        <w:ind w:left="8635" w:hanging="228"/>
      </w:pPr>
      <w:rPr>
        <w:rFonts w:hint="default"/>
        <w:lang w:val="pt-PT" w:eastAsia="en-US" w:bidi="ar-SA"/>
      </w:rPr>
    </w:lvl>
  </w:abstractNum>
  <w:abstractNum w:abstractNumId="11" w15:restartNumberingAfterBreak="0">
    <w:nsid w:val="367D2127"/>
    <w:multiLevelType w:val="hybridMultilevel"/>
    <w:tmpl w:val="16CE31CE"/>
    <w:lvl w:ilvl="0" w:tplc="2C201D4A">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174AE156">
      <w:numFmt w:val="bullet"/>
      <w:lvlText w:val="•"/>
      <w:lvlJc w:val="left"/>
      <w:pPr>
        <w:ind w:left="1451" w:hanging="201"/>
      </w:pPr>
      <w:rPr>
        <w:rFonts w:hint="default"/>
        <w:lang w:val="pt-PT" w:eastAsia="en-US" w:bidi="ar-SA"/>
      </w:rPr>
    </w:lvl>
    <w:lvl w:ilvl="2" w:tplc="47B68CB8">
      <w:numFmt w:val="bullet"/>
      <w:lvlText w:val="•"/>
      <w:lvlJc w:val="left"/>
      <w:pPr>
        <w:ind w:left="2483" w:hanging="201"/>
      </w:pPr>
      <w:rPr>
        <w:rFonts w:hint="default"/>
        <w:lang w:val="pt-PT" w:eastAsia="en-US" w:bidi="ar-SA"/>
      </w:rPr>
    </w:lvl>
    <w:lvl w:ilvl="3" w:tplc="D5663220">
      <w:numFmt w:val="bullet"/>
      <w:lvlText w:val="•"/>
      <w:lvlJc w:val="left"/>
      <w:pPr>
        <w:ind w:left="3515" w:hanging="201"/>
      </w:pPr>
      <w:rPr>
        <w:rFonts w:hint="default"/>
        <w:lang w:val="pt-PT" w:eastAsia="en-US" w:bidi="ar-SA"/>
      </w:rPr>
    </w:lvl>
    <w:lvl w:ilvl="4" w:tplc="66DECCFC">
      <w:numFmt w:val="bullet"/>
      <w:lvlText w:val="•"/>
      <w:lvlJc w:val="left"/>
      <w:pPr>
        <w:ind w:left="4547" w:hanging="201"/>
      </w:pPr>
      <w:rPr>
        <w:rFonts w:hint="default"/>
        <w:lang w:val="pt-PT" w:eastAsia="en-US" w:bidi="ar-SA"/>
      </w:rPr>
    </w:lvl>
    <w:lvl w:ilvl="5" w:tplc="95A0BBEC">
      <w:numFmt w:val="bullet"/>
      <w:lvlText w:val="•"/>
      <w:lvlJc w:val="left"/>
      <w:pPr>
        <w:ind w:left="5579" w:hanging="201"/>
      </w:pPr>
      <w:rPr>
        <w:rFonts w:hint="default"/>
        <w:lang w:val="pt-PT" w:eastAsia="en-US" w:bidi="ar-SA"/>
      </w:rPr>
    </w:lvl>
    <w:lvl w:ilvl="6" w:tplc="C0D8CB76">
      <w:numFmt w:val="bullet"/>
      <w:lvlText w:val="•"/>
      <w:lvlJc w:val="left"/>
      <w:pPr>
        <w:ind w:left="6611" w:hanging="201"/>
      </w:pPr>
      <w:rPr>
        <w:rFonts w:hint="default"/>
        <w:lang w:val="pt-PT" w:eastAsia="en-US" w:bidi="ar-SA"/>
      </w:rPr>
    </w:lvl>
    <w:lvl w:ilvl="7" w:tplc="1DD4B7E2">
      <w:numFmt w:val="bullet"/>
      <w:lvlText w:val="•"/>
      <w:lvlJc w:val="left"/>
      <w:pPr>
        <w:ind w:left="7643" w:hanging="201"/>
      </w:pPr>
      <w:rPr>
        <w:rFonts w:hint="default"/>
        <w:lang w:val="pt-PT" w:eastAsia="en-US" w:bidi="ar-SA"/>
      </w:rPr>
    </w:lvl>
    <w:lvl w:ilvl="8" w:tplc="DBCA6628">
      <w:numFmt w:val="bullet"/>
      <w:lvlText w:val="•"/>
      <w:lvlJc w:val="left"/>
      <w:pPr>
        <w:ind w:left="8675" w:hanging="201"/>
      </w:pPr>
      <w:rPr>
        <w:rFonts w:hint="default"/>
        <w:lang w:val="pt-PT" w:eastAsia="en-US" w:bidi="ar-SA"/>
      </w:rPr>
    </w:lvl>
  </w:abstractNum>
  <w:abstractNum w:abstractNumId="12" w15:restartNumberingAfterBreak="0">
    <w:nsid w:val="3C49743A"/>
    <w:multiLevelType w:val="hybridMultilevel"/>
    <w:tmpl w:val="2E608E88"/>
    <w:lvl w:ilvl="0" w:tplc="A0E64430">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7180C824">
      <w:numFmt w:val="bullet"/>
      <w:lvlText w:val="•"/>
      <w:lvlJc w:val="left"/>
      <w:pPr>
        <w:ind w:left="1451" w:hanging="201"/>
      </w:pPr>
      <w:rPr>
        <w:rFonts w:hint="default"/>
        <w:lang w:val="pt-PT" w:eastAsia="en-US" w:bidi="ar-SA"/>
      </w:rPr>
    </w:lvl>
    <w:lvl w:ilvl="2" w:tplc="AFB2DB26">
      <w:numFmt w:val="bullet"/>
      <w:lvlText w:val="•"/>
      <w:lvlJc w:val="left"/>
      <w:pPr>
        <w:ind w:left="2483" w:hanging="201"/>
      </w:pPr>
      <w:rPr>
        <w:rFonts w:hint="default"/>
        <w:lang w:val="pt-PT" w:eastAsia="en-US" w:bidi="ar-SA"/>
      </w:rPr>
    </w:lvl>
    <w:lvl w:ilvl="3" w:tplc="BA94708E">
      <w:numFmt w:val="bullet"/>
      <w:lvlText w:val="•"/>
      <w:lvlJc w:val="left"/>
      <w:pPr>
        <w:ind w:left="3515" w:hanging="201"/>
      </w:pPr>
      <w:rPr>
        <w:rFonts w:hint="default"/>
        <w:lang w:val="pt-PT" w:eastAsia="en-US" w:bidi="ar-SA"/>
      </w:rPr>
    </w:lvl>
    <w:lvl w:ilvl="4" w:tplc="600C2B4E">
      <w:numFmt w:val="bullet"/>
      <w:lvlText w:val="•"/>
      <w:lvlJc w:val="left"/>
      <w:pPr>
        <w:ind w:left="4547" w:hanging="201"/>
      </w:pPr>
      <w:rPr>
        <w:rFonts w:hint="default"/>
        <w:lang w:val="pt-PT" w:eastAsia="en-US" w:bidi="ar-SA"/>
      </w:rPr>
    </w:lvl>
    <w:lvl w:ilvl="5" w:tplc="9F029AC4">
      <w:numFmt w:val="bullet"/>
      <w:lvlText w:val="•"/>
      <w:lvlJc w:val="left"/>
      <w:pPr>
        <w:ind w:left="5579" w:hanging="201"/>
      </w:pPr>
      <w:rPr>
        <w:rFonts w:hint="default"/>
        <w:lang w:val="pt-PT" w:eastAsia="en-US" w:bidi="ar-SA"/>
      </w:rPr>
    </w:lvl>
    <w:lvl w:ilvl="6" w:tplc="F246F876">
      <w:numFmt w:val="bullet"/>
      <w:lvlText w:val="•"/>
      <w:lvlJc w:val="left"/>
      <w:pPr>
        <w:ind w:left="6611" w:hanging="201"/>
      </w:pPr>
      <w:rPr>
        <w:rFonts w:hint="default"/>
        <w:lang w:val="pt-PT" w:eastAsia="en-US" w:bidi="ar-SA"/>
      </w:rPr>
    </w:lvl>
    <w:lvl w:ilvl="7" w:tplc="8BFE280C">
      <w:numFmt w:val="bullet"/>
      <w:lvlText w:val="•"/>
      <w:lvlJc w:val="left"/>
      <w:pPr>
        <w:ind w:left="7643" w:hanging="201"/>
      </w:pPr>
      <w:rPr>
        <w:rFonts w:hint="default"/>
        <w:lang w:val="pt-PT" w:eastAsia="en-US" w:bidi="ar-SA"/>
      </w:rPr>
    </w:lvl>
    <w:lvl w:ilvl="8" w:tplc="CB7283BA">
      <w:numFmt w:val="bullet"/>
      <w:lvlText w:val="•"/>
      <w:lvlJc w:val="left"/>
      <w:pPr>
        <w:ind w:left="8675" w:hanging="201"/>
      </w:pPr>
      <w:rPr>
        <w:rFonts w:hint="default"/>
        <w:lang w:val="pt-PT" w:eastAsia="en-US" w:bidi="ar-SA"/>
      </w:rPr>
    </w:lvl>
  </w:abstractNum>
  <w:abstractNum w:abstractNumId="13" w15:restartNumberingAfterBreak="0">
    <w:nsid w:val="3EBB414C"/>
    <w:multiLevelType w:val="hybridMultilevel"/>
    <w:tmpl w:val="6AB066E4"/>
    <w:lvl w:ilvl="0" w:tplc="8F229170">
      <w:start w:val="1"/>
      <w:numFmt w:val="upperRoman"/>
      <w:lvlText w:val="%1."/>
      <w:lvlJc w:val="left"/>
      <w:pPr>
        <w:ind w:left="220" w:hanging="201"/>
      </w:pPr>
      <w:rPr>
        <w:rFonts w:ascii="Times New Roman" w:eastAsia="Times New Roman" w:hAnsi="Times New Roman" w:cs="Times New Roman" w:hint="default"/>
        <w:w w:val="100"/>
        <w:sz w:val="24"/>
        <w:szCs w:val="24"/>
        <w:lang w:val="pt-PT" w:eastAsia="en-US" w:bidi="ar-SA"/>
      </w:rPr>
    </w:lvl>
    <w:lvl w:ilvl="1" w:tplc="F954B4F4">
      <w:start w:val="1"/>
      <w:numFmt w:val="lowerLetter"/>
      <w:lvlText w:val="%2."/>
      <w:lvlJc w:val="left"/>
      <w:pPr>
        <w:ind w:left="820" w:hanging="347"/>
      </w:pPr>
      <w:rPr>
        <w:rFonts w:ascii="Times New Roman" w:eastAsia="Times New Roman" w:hAnsi="Times New Roman" w:cs="Times New Roman" w:hint="default"/>
        <w:w w:val="100"/>
        <w:sz w:val="24"/>
        <w:szCs w:val="24"/>
        <w:lang w:val="pt-PT" w:eastAsia="en-US" w:bidi="ar-SA"/>
      </w:rPr>
    </w:lvl>
    <w:lvl w:ilvl="2" w:tplc="78969E64">
      <w:numFmt w:val="bullet"/>
      <w:lvlText w:val="•"/>
      <w:lvlJc w:val="left"/>
      <w:pPr>
        <w:ind w:left="1922" w:hanging="347"/>
      </w:pPr>
      <w:rPr>
        <w:rFonts w:hint="default"/>
        <w:lang w:val="pt-PT" w:eastAsia="en-US" w:bidi="ar-SA"/>
      </w:rPr>
    </w:lvl>
    <w:lvl w:ilvl="3" w:tplc="DAD222A8">
      <w:numFmt w:val="bullet"/>
      <w:lvlText w:val="•"/>
      <w:lvlJc w:val="left"/>
      <w:pPr>
        <w:ind w:left="3024" w:hanging="347"/>
      </w:pPr>
      <w:rPr>
        <w:rFonts w:hint="default"/>
        <w:lang w:val="pt-PT" w:eastAsia="en-US" w:bidi="ar-SA"/>
      </w:rPr>
    </w:lvl>
    <w:lvl w:ilvl="4" w:tplc="D90C480C">
      <w:numFmt w:val="bullet"/>
      <w:lvlText w:val="•"/>
      <w:lvlJc w:val="left"/>
      <w:pPr>
        <w:ind w:left="4126" w:hanging="347"/>
      </w:pPr>
      <w:rPr>
        <w:rFonts w:hint="default"/>
        <w:lang w:val="pt-PT" w:eastAsia="en-US" w:bidi="ar-SA"/>
      </w:rPr>
    </w:lvl>
    <w:lvl w:ilvl="5" w:tplc="5868E184">
      <w:numFmt w:val="bullet"/>
      <w:lvlText w:val="•"/>
      <w:lvlJc w:val="left"/>
      <w:pPr>
        <w:ind w:left="5228" w:hanging="347"/>
      </w:pPr>
      <w:rPr>
        <w:rFonts w:hint="default"/>
        <w:lang w:val="pt-PT" w:eastAsia="en-US" w:bidi="ar-SA"/>
      </w:rPr>
    </w:lvl>
    <w:lvl w:ilvl="6" w:tplc="23FCBE3C">
      <w:numFmt w:val="bullet"/>
      <w:lvlText w:val="•"/>
      <w:lvlJc w:val="left"/>
      <w:pPr>
        <w:ind w:left="6330" w:hanging="347"/>
      </w:pPr>
      <w:rPr>
        <w:rFonts w:hint="default"/>
        <w:lang w:val="pt-PT" w:eastAsia="en-US" w:bidi="ar-SA"/>
      </w:rPr>
    </w:lvl>
    <w:lvl w:ilvl="7" w:tplc="970E8AF4">
      <w:numFmt w:val="bullet"/>
      <w:lvlText w:val="•"/>
      <w:lvlJc w:val="left"/>
      <w:pPr>
        <w:ind w:left="7432" w:hanging="347"/>
      </w:pPr>
      <w:rPr>
        <w:rFonts w:hint="default"/>
        <w:lang w:val="pt-PT" w:eastAsia="en-US" w:bidi="ar-SA"/>
      </w:rPr>
    </w:lvl>
    <w:lvl w:ilvl="8" w:tplc="1264E2A0">
      <w:numFmt w:val="bullet"/>
      <w:lvlText w:val="•"/>
      <w:lvlJc w:val="left"/>
      <w:pPr>
        <w:ind w:left="8534" w:hanging="347"/>
      </w:pPr>
      <w:rPr>
        <w:rFonts w:hint="default"/>
        <w:lang w:val="pt-PT" w:eastAsia="en-US" w:bidi="ar-SA"/>
      </w:rPr>
    </w:lvl>
  </w:abstractNum>
  <w:abstractNum w:abstractNumId="14" w15:restartNumberingAfterBreak="0">
    <w:nsid w:val="3F9F0B05"/>
    <w:multiLevelType w:val="hybridMultilevel"/>
    <w:tmpl w:val="C7F24C42"/>
    <w:lvl w:ilvl="0" w:tplc="F31CFEAA">
      <w:start w:val="1"/>
      <w:numFmt w:val="upperRoman"/>
      <w:lvlText w:val="%1."/>
      <w:lvlJc w:val="left"/>
      <w:pPr>
        <w:ind w:left="220" w:hanging="220"/>
      </w:pPr>
      <w:rPr>
        <w:rFonts w:ascii="Times New Roman" w:eastAsia="Times New Roman" w:hAnsi="Times New Roman" w:cs="Times New Roman" w:hint="default"/>
        <w:w w:val="100"/>
        <w:sz w:val="24"/>
        <w:szCs w:val="24"/>
        <w:lang w:val="pt-PT" w:eastAsia="en-US" w:bidi="ar-SA"/>
      </w:rPr>
    </w:lvl>
    <w:lvl w:ilvl="1" w:tplc="6720A650">
      <w:start w:val="1"/>
      <w:numFmt w:val="lowerLetter"/>
      <w:lvlText w:val="%2."/>
      <w:lvlJc w:val="left"/>
      <w:pPr>
        <w:ind w:left="820" w:hanging="347"/>
      </w:pPr>
      <w:rPr>
        <w:rFonts w:ascii="Times New Roman" w:eastAsia="Times New Roman" w:hAnsi="Times New Roman" w:cs="Times New Roman" w:hint="default"/>
        <w:w w:val="100"/>
        <w:sz w:val="24"/>
        <w:szCs w:val="24"/>
        <w:lang w:val="pt-PT" w:eastAsia="en-US" w:bidi="ar-SA"/>
      </w:rPr>
    </w:lvl>
    <w:lvl w:ilvl="2" w:tplc="FAF2D700">
      <w:numFmt w:val="bullet"/>
      <w:lvlText w:val="•"/>
      <w:lvlJc w:val="left"/>
      <w:pPr>
        <w:ind w:left="1922" w:hanging="347"/>
      </w:pPr>
      <w:rPr>
        <w:rFonts w:hint="default"/>
        <w:lang w:val="pt-PT" w:eastAsia="en-US" w:bidi="ar-SA"/>
      </w:rPr>
    </w:lvl>
    <w:lvl w:ilvl="3" w:tplc="C7B8861A">
      <w:numFmt w:val="bullet"/>
      <w:lvlText w:val="•"/>
      <w:lvlJc w:val="left"/>
      <w:pPr>
        <w:ind w:left="3024" w:hanging="347"/>
      </w:pPr>
      <w:rPr>
        <w:rFonts w:hint="default"/>
        <w:lang w:val="pt-PT" w:eastAsia="en-US" w:bidi="ar-SA"/>
      </w:rPr>
    </w:lvl>
    <w:lvl w:ilvl="4" w:tplc="03B8E498">
      <w:numFmt w:val="bullet"/>
      <w:lvlText w:val="•"/>
      <w:lvlJc w:val="left"/>
      <w:pPr>
        <w:ind w:left="4126" w:hanging="347"/>
      </w:pPr>
      <w:rPr>
        <w:rFonts w:hint="default"/>
        <w:lang w:val="pt-PT" w:eastAsia="en-US" w:bidi="ar-SA"/>
      </w:rPr>
    </w:lvl>
    <w:lvl w:ilvl="5" w:tplc="3A94C4B6">
      <w:numFmt w:val="bullet"/>
      <w:lvlText w:val="•"/>
      <w:lvlJc w:val="left"/>
      <w:pPr>
        <w:ind w:left="5228" w:hanging="347"/>
      </w:pPr>
      <w:rPr>
        <w:rFonts w:hint="default"/>
        <w:lang w:val="pt-PT" w:eastAsia="en-US" w:bidi="ar-SA"/>
      </w:rPr>
    </w:lvl>
    <w:lvl w:ilvl="6" w:tplc="FA96DE46">
      <w:numFmt w:val="bullet"/>
      <w:lvlText w:val="•"/>
      <w:lvlJc w:val="left"/>
      <w:pPr>
        <w:ind w:left="6330" w:hanging="347"/>
      </w:pPr>
      <w:rPr>
        <w:rFonts w:hint="default"/>
        <w:lang w:val="pt-PT" w:eastAsia="en-US" w:bidi="ar-SA"/>
      </w:rPr>
    </w:lvl>
    <w:lvl w:ilvl="7" w:tplc="C6ECE930">
      <w:numFmt w:val="bullet"/>
      <w:lvlText w:val="•"/>
      <w:lvlJc w:val="left"/>
      <w:pPr>
        <w:ind w:left="7432" w:hanging="347"/>
      </w:pPr>
      <w:rPr>
        <w:rFonts w:hint="default"/>
        <w:lang w:val="pt-PT" w:eastAsia="en-US" w:bidi="ar-SA"/>
      </w:rPr>
    </w:lvl>
    <w:lvl w:ilvl="8" w:tplc="64E40FB4">
      <w:numFmt w:val="bullet"/>
      <w:lvlText w:val="•"/>
      <w:lvlJc w:val="left"/>
      <w:pPr>
        <w:ind w:left="8534" w:hanging="347"/>
      </w:pPr>
      <w:rPr>
        <w:rFonts w:hint="default"/>
        <w:lang w:val="pt-PT" w:eastAsia="en-US" w:bidi="ar-SA"/>
      </w:rPr>
    </w:lvl>
  </w:abstractNum>
  <w:abstractNum w:abstractNumId="15" w15:restartNumberingAfterBreak="0">
    <w:nsid w:val="3FAA280E"/>
    <w:multiLevelType w:val="hybridMultilevel"/>
    <w:tmpl w:val="D4EABEFE"/>
    <w:lvl w:ilvl="0" w:tplc="C1A2D64A">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51520D04">
      <w:numFmt w:val="bullet"/>
      <w:lvlText w:val="•"/>
      <w:lvlJc w:val="left"/>
      <w:pPr>
        <w:ind w:left="1451" w:hanging="201"/>
      </w:pPr>
      <w:rPr>
        <w:rFonts w:hint="default"/>
        <w:lang w:val="pt-PT" w:eastAsia="en-US" w:bidi="ar-SA"/>
      </w:rPr>
    </w:lvl>
    <w:lvl w:ilvl="2" w:tplc="B8D431CA">
      <w:numFmt w:val="bullet"/>
      <w:lvlText w:val="•"/>
      <w:lvlJc w:val="left"/>
      <w:pPr>
        <w:ind w:left="2483" w:hanging="201"/>
      </w:pPr>
      <w:rPr>
        <w:rFonts w:hint="default"/>
        <w:lang w:val="pt-PT" w:eastAsia="en-US" w:bidi="ar-SA"/>
      </w:rPr>
    </w:lvl>
    <w:lvl w:ilvl="3" w:tplc="A33EEE14">
      <w:numFmt w:val="bullet"/>
      <w:lvlText w:val="•"/>
      <w:lvlJc w:val="left"/>
      <w:pPr>
        <w:ind w:left="3515" w:hanging="201"/>
      </w:pPr>
      <w:rPr>
        <w:rFonts w:hint="default"/>
        <w:lang w:val="pt-PT" w:eastAsia="en-US" w:bidi="ar-SA"/>
      </w:rPr>
    </w:lvl>
    <w:lvl w:ilvl="4" w:tplc="3B3A8B0C">
      <w:numFmt w:val="bullet"/>
      <w:lvlText w:val="•"/>
      <w:lvlJc w:val="left"/>
      <w:pPr>
        <w:ind w:left="4547" w:hanging="201"/>
      </w:pPr>
      <w:rPr>
        <w:rFonts w:hint="default"/>
        <w:lang w:val="pt-PT" w:eastAsia="en-US" w:bidi="ar-SA"/>
      </w:rPr>
    </w:lvl>
    <w:lvl w:ilvl="5" w:tplc="D3A28228">
      <w:numFmt w:val="bullet"/>
      <w:lvlText w:val="•"/>
      <w:lvlJc w:val="left"/>
      <w:pPr>
        <w:ind w:left="5579" w:hanging="201"/>
      </w:pPr>
      <w:rPr>
        <w:rFonts w:hint="default"/>
        <w:lang w:val="pt-PT" w:eastAsia="en-US" w:bidi="ar-SA"/>
      </w:rPr>
    </w:lvl>
    <w:lvl w:ilvl="6" w:tplc="C302C63E">
      <w:numFmt w:val="bullet"/>
      <w:lvlText w:val="•"/>
      <w:lvlJc w:val="left"/>
      <w:pPr>
        <w:ind w:left="6611" w:hanging="201"/>
      </w:pPr>
      <w:rPr>
        <w:rFonts w:hint="default"/>
        <w:lang w:val="pt-PT" w:eastAsia="en-US" w:bidi="ar-SA"/>
      </w:rPr>
    </w:lvl>
    <w:lvl w:ilvl="7" w:tplc="ABF6868C">
      <w:numFmt w:val="bullet"/>
      <w:lvlText w:val="•"/>
      <w:lvlJc w:val="left"/>
      <w:pPr>
        <w:ind w:left="7643" w:hanging="201"/>
      </w:pPr>
      <w:rPr>
        <w:rFonts w:hint="default"/>
        <w:lang w:val="pt-PT" w:eastAsia="en-US" w:bidi="ar-SA"/>
      </w:rPr>
    </w:lvl>
    <w:lvl w:ilvl="8" w:tplc="30104F2E">
      <w:numFmt w:val="bullet"/>
      <w:lvlText w:val="•"/>
      <w:lvlJc w:val="left"/>
      <w:pPr>
        <w:ind w:left="8675" w:hanging="201"/>
      </w:pPr>
      <w:rPr>
        <w:rFonts w:hint="default"/>
        <w:lang w:val="pt-PT" w:eastAsia="en-US" w:bidi="ar-SA"/>
      </w:rPr>
    </w:lvl>
  </w:abstractNum>
  <w:abstractNum w:abstractNumId="16" w15:restartNumberingAfterBreak="0">
    <w:nsid w:val="416C0BDB"/>
    <w:multiLevelType w:val="hybridMultilevel"/>
    <w:tmpl w:val="298082A8"/>
    <w:lvl w:ilvl="0" w:tplc="C526DA3E">
      <w:start w:val="1"/>
      <w:numFmt w:val="upperRoman"/>
      <w:lvlText w:val="%1."/>
      <w:lvlJc w:val="left"/>
      <w:pPr>
        <w:ind w:left="220" w:hanging="221"/>
      </w:pPr>
      <w:rPr>
        <w:rFonts w:ascii="Times New Roman" w:eastAsia="Times New Roman" w:hAnsi="Times New Roman" w:cs="Times New Roman" w:hint="default"/>
        <w:w w:val="100"/>
        <w:sz w:val="24"/>
        <w:szCs w:val="24"/>
        <w:lang w:val="pt-PT" w:eastAsia="en-US" w:bidi="ar-SA"/>
      </w:rPr>
    </w:lvl>
    <w:lvl w:ilvl="1" w:tplc="FF589F88">
      <w:numFmt w:val="bullet"/>
      <w:lvlText w:val="•"/>
      <w:lvlJc w:val="left"/>
      <w:pPr>
        <w:ind w:left="1271" w:hanging="221"/>
      </w:pPr>
      <w:rPr>
        <w:rFonts w:hint="default"/>
        <w:lang w:val="pt-PT" w:eastAsia="en-US" w:bidi="ar-SA"/>
      </w:rPr>
    </w:lvl>
    <w:lvl w:ilvl="2" w:tplc="9A1CB948">
      <w:numFmt w:val="bullet"/>
      <w:lvlText w:val="•"/>
      <w:lvlJc w:val="left"/>
      <w:pPr>
        <w:ind w:left="2323" w:hanging="221"/>
      </w:pPr>
      <w:rPr>
        <w:rFonts w:hint="default"/>
        <w:lang w:val="pt-PT" w:eastAsia="en-US" w:bidi="ar-SA"/>
      </w:rPr>
    </w:lvl>
    <w:lvl w:ilvl="3" w:tplc="B3A8BBDC">
      <w:numFmt w:val="bullet"/>
      <w:lvlText w:val="•"/>
      <w:lvlJc w:val="left"/>
      <w:pPr>
        <w:ind w:left="3375" w:hanging="221"/>
      </w:pPr>
      <w:rPr>
        <w:rFonts w:hint="default"/>
        <w:lang w:val="pt-PT" w:eastAsia="en-US" w:bidi="ar-SA"/>
      </w:rPr>
    </w:lvl>
    <w:lvl w:ilvl="4" w:tplc="74F2E0FA">
      <w:numFmt w:val="bullet"/>
      <w:lvlText w:val="•"/>
      <w:lvlJc w:val="left"/>
      <w:pPr>
        <w:ind w:left="4427" w:hanging="221"/>
      </w:pPr>
      <w:rPr>
        <w:rFonts w:hint="default"/>
        <w:lang w:val="pt-PT" w:eastAsia="en-US" w:bidi="ar-SA"/>
      </w:rPr>
    </w:lvl>
    <w:lvl w:ilvl="5" w:tplc="9392B410">
      <w:numFmt w:val="bullet"/>
      <w:lvlText w:val="•"/>
      <w:lvlJc w:val="left"/>
      <w:pPr>
        <w:ind w:left="5479" w:hanging="221"/>
      </w:pPr>
      <w:rPr>
        <w:rFonts w:hint="default"/>
        <w:lang w:val="pt-PT" w:eastAsia="en-US" w:bidi="ar-SA"/>
      </w:rPr>
    </w:lvl>
    <w:lvl w:ilvl="6" w:tplc="7C4038F2">
      <w:numFmt w:val="bullet"/>
      <w:lvlText w:val="•"/>
      <w:lvlJc w:val="left"/>
      <w:pPr>
        <w:ind w:left="6531" w:hanging="221"/>
      </w:pPr>
      <w:rPr>
        <w:rFonts w:hint="default"/>
        <w:lang w:val="pt-PT" w:eastAsia="en-US" w:bidi="ar-SA"/>
      </w:rPr>
    </w:lvl>
    <w:lvl w:ilvl="7" w:tplc="281628A0">
      <w:numFmt w:val="bullet"/>
      <w:lvlText w:val="•"/>
      <w:lvlJc w:val="left"/>
      <w:pPr>
        <w:ind w:left="7583" w:hanging="221"/>
      </w:pPr>
      <w:rPr>
        <w:rFonts w:hint="default"/>
        <w:lang w:val="pt-PT" w:eastAsia="en-US" w:bidi="ar-SA"/>
      </w:rPr>
    </w:lvl>
    <w:lvl w:ilvl="8" w:tplc="CC36EDEE">
      <w:numFmt w:val="bullet"/>
      <w:lvlText w:val="•"/>
      <w:lvlJc w:val="left"/>
      <w:pPr>
        <w:ind w:left="8635" w:hanging="221"/>
      </w:pPr>
      <w:rPr>
        <w:rFonts w:hint="default"/>
        <w:lang w:val="pt-PT" w:eastAsia="en-US" w:bidi="ar-SA"/>
      </w:rPr>
    </w:lvl>
  </w:abstractNum>
  <w:abstractNum w:abstractNumId="17" w15:restartNumberingAfterBreak="0">
    <w:nsid w:val="48C6274C"/>
    <w:multiLevelType w:val="hybridMultilevel"/>
    <w:tmpl w:val="7780F5DC"/>
    <w:lvl w:ilvl="0" w:tplc="8C1688AC">
      <w:start w:val="1"/>
      <w:numFmt w:val="upperRoman"/>
      <w:lvlText w:val="%1."/>
      <w:lvlJc w:val="left"/>
      <w:pPr>
        <w:ind w:left="220" w:hanging="254"/>
      </w:pPr>
      <w:rPr>
        <w:rFonts w:ascii="Times New Roman" w:eastAsia="Times New Roman" w:hAnsi="Times New Roman" w:cs="Times New Roman" w:hint="default"/>
        <w:w w:val="100"/>
        <w:sz w:val="24"/>
        <w:szCs w:val="24"/>
        <w:lang w:val="pt-PT" w:eastAsia="en-US" w:bidi="ar-SA"/>
      </w:rPr>
    </w:lvl>
    <w:lvl w:ilvl="1" w:tplc="AF4A1A20">
      <w:numFmt w:val="bullet"/>
      <w:lvlText w:val="•"/>
      <w:lvlJc w:val="left"/>
      <w:pPr>
        <w:ind w:left="1271" w:hanging="254"/>
      </w:pPr>
      <w:rPr>
        <w:rFonts w:hint="default"/>
        <w:lang w:val="pt-PT" w:eastAsia="en-US" w:bidi="ar-SA"/>
      </w:rPr>
    </w:lvl>
    <w:lvl w:ilvl="2" w:tplc="9738D20E">
      <w:numFmt w:val="bullet"/>
      <w:lvlText w:val="•"/>
      <w:lvlJc w:val="left"/>
      <w:pPr>
        <w:ind w:left="2323" w:hanging="254"/>
      </w:pPr>
      <w:rPr>
        <w:rFonts w:hint="default"/>
        <w:lang w:val="pt-PT" w:eastAsia="en-US" w:bidi="ar-SA"/>
      </w:rPr>
    </w:lvl>
    <w:lvl w:ilvl="3" w:tplc="F5D6C210">
      <w:numFmt w:val="bullet"/>
      <w:lvlText w:val="•"/>
      <w:lvlJc w:val="left"/>
      <w:pPr>
        <w:ind w:left="3375" w:hanging="254"/>
      </w:pPr>
      <w:rPr>
        <w:rFonts w:hint="default"/>
        <w:lang w:val="pt-PT" w:eastAsia="en-US" w:bidi="ar-SA"/>
      </w:rPr>
    </w:lvl>
    <w:lvl w:ilvl="4" w:tplc="5D727164">
      <w:numFmt w:val="bullet"/>
      <w:lvlText w:val="•"/>
      <w:lvlJc w:val="left"/>
      <w:pPr>
        <w:ind w:left="4427" w:hanging="254"/>
      </w:pPr>
      <w:rPr>
        <w:rFonts w:hint="default"/>
        <w:lang w:val="pt-PT" w:eastAsia="en-US" w:bidi="ar-SA"/>
      </w:rPr>
    </w:lvl>
    <w:lvl w:ilvl="5" w:tplc="6A6C2B7C">
      <w:numFmt w:val="bullet"/>
      <w:lvlText w:val="•"/>
      <w:lvlJc w:val="left"/>
      <w:pPr>
        <w:ind w:left="5479" w:hanging="254"/>
      </w:pPr>
      <w:rPr>
        <w:rFonts w:hint="default"/>
        <w:lang w:val="pt-PT" w:eastAsia="en-US" w:bidi="ar-SA"/>
      </w:rPr>
    </w:lvl>
    <w:lvl w:ilvl="6" w:tplc="B14E6F46">
      <w:numFmt w:val="bullet"/>
      <w:lvlText w:val="•"/>
      <w:lvlJc w:val="left"/>
      <w:pPr>
        <w:ind w:left="6531" w:hanging="254"/>
      </w:pPr>
      <w:rPr>
        <w:rFonts w:hint="default"/>
        <w:lang w:val="pt-PT" w:eastAsia="en-US" w:bidi="ar-SA"/>
      </w:rPr>
    </w:lvl>
    <w:lvl w:ilvl="7" w:tplc="38822D08">
      <w:numFmt w:val="bullet"/>
      <w:lvlText w:val="•"/>
      <w:lvlJc w:val="left"/>
      <w:pPr>
        <w:ind w:left="7583" w:hanging="254"/>
      </w:pPr>
      <w:rPr>
        <w:rFonts w:hint="default"/>
        <w:lang w:val="pt-PT" w:eastAsia="en-US" w:bidi="ar-SA"/>
      </w:rPr>
    </w:lvl>
    <w:lvl w:ilvl="8" w:tplc="17BE57A6">
      <w:numFmt w:val="bullet"/>
      <w:lvlText w:val="•"/>
      <w:lvlJc w:val="left"/>
      <w:pPr>
        <w:ind w:left="8635" w:hanging="254"/>
      </w:pPr>
      <w:rPr>
        <w:rFonts w:hint="default"/>
        <w:lang w:val="pt-PT" w:eastAsia="en-US" w:bidi="ar-SA"/>
      </w:rPr>
    </w:lvl>
  </w:abstractNum>
  <w:abstractNum w:abstractNumId="18" w15:restartNumberingAfterBreak="0">
    <w:nsid w:val="4A491956"/>
    <w:multiLevelType w:val="hybridMultilevel"/>
    <w:tmpl w:val="5530797A"/>
    <w:lvl w:ilvl="0" w:tplc="CF76A0B8">
      <w:start w:val="1"/>
      <w:numFmt w:val="upperRoman"/>
      <w:lvlText w:val="%1."/>
      <w:lvlJc w:val="left"/>
      <w:pPr>
        <w:ind w:left="220" w:hanging="204"/>
      </w:pPr>
      <w:rPr>
        <w:rFonts w:ascii="Times New Roman" w:eastAsia="Times New Roman" w:hAnsi="Times New Roman" w:cs="Times New Roman" w:hint="default"/>
        <w:w w:val="100"/>
        <w:sz w:val="24"/>
        <w:szCs w:val="24"/>
        <w:lang w:val="pt-PT" w:eastAsia="en-US" w:bidi="ar-SA"/>
      </w:rPr>
    </w:lvl>
    <w:lvl w:ilvl="1" w:tplc="6298CB6C">
      <w:numFmt w:val="bullet"/>
      <w:lvlText w:val="•"/>
      <w:lvlJc w:val="left"/>
      <w:pPr>
        <w:ind w:left="1271" w:hanging="204"/>
      </w:pPr>
      <w:rPr>
        <w:rFonts w:hint="default"/>
        <w:lang w:val="pt-PT" w:eastAsia="en-US" w:bidi="ar-SA"/>
      </w:rPr>
    </w:lvl>
    <w:lvl w:ilvl="2" w:tplc="A81A8BF2">
      <w:numFmt w:val="bullet"/>
      <w:lvlText w:val="•"/>
      <w:lvlJc w:val="left"/>
      <w:pPr>
        <w:ind w:left="2323" w:hanging="204"/>
      </w:pPr>
      <w:rPr>
        <w:rFonts w:hint="default"/>
        <w:lang w:val="pt-PT" w:eastAsia="en-US" w:bidi="ar-SA"/>
      </w:rPr>
    </w:lvl>
    <w:lvl w:ilvl="3" w:tplc="4F802FEA">
      <w:numFmt w:val="bullet"/>
      <w:lvlText w:val="•"/>
      <w:lvlJc w:val="left"/>
      <w:pPr>
        <w:ind w:left="3375" w:hanging="204"/>
      </w:pPr>
      <w:rPr>
        <w:rFonts w:hint="default"/>
        <w:lang w:val="pt-PT" w:eastAsia="en-US" w:bidi="ar-SA"/>
      </w:rPr>
    </w:lvl>
    <w:lvl w:ilvl="4" w:tplc="84205540">
      <w:numFmt w:val="bullet"/>
      <w:lvlText w:val="•"/>
      <w:lvlJc w:val="left"/>
      <w:pPr>
        <w:ind w:left="4427" w:hanging="204"/>
      </w:pPr>
      <w:rPr>
        <w:rFonts w:hint="default"/>
        <w:lang w:val="pt-PT" w:eastAsia="en-US" w:bidi="ar-SA"/>
      </w:rPr>
    </w:lvl>
    <w:lvl w:ilvl="5" w:tplc="FFC01E5A">
      <w:numFmt w:val="bullet"/>
      <w:lvlText w:val="•"/>
      <w:lvlJc w:val="left"/>
      <w:pPr>
        <w:ind w:left="5479" w:hanging="204"/>
      </w:pPr>
      <w:rPr>
        <w:rFonts w:hint="default"/>
        <w:lang w:val="pt-PT" w:eastAsia="en-US" w:bidi="ar-SA"/>
      </w:rPr>
    </w:lvl>
    <w:lvl w:ilvl="6" w:tplc="B39AA898">
      <w:numFmt w:val="bullet"/>
      <w:lvlText w:val="•"/>
      <w:lvlJc w:val="left"/>
      <w:pPr>
        <w:ind w:left="6531" w:hanging="204"/>
      </w:pPr>
      <w:rPr>
        <w:rFonts w:hint="default"/>
        <w:lang w:val="pt-PT" w:eastAsia="en-US" w:bidi="ar-SA"/>
      </w:rPr>
    </w:lvl>
    <w:lvl w:ilvl="7" w:tplc="657A8198">
      <w:numFmt w:val="bullet"/>
      <w:lvlText w:val="•"/>
      <w:lvlJc w:val="left"/>
      <w:pPr>
        <w:ind w:left="7583" w:hanging="204"/>
      </w:pPr>
      <w:rPr>
        <w:rFonts w:hint="default"/>
        <w:lang w:val="pt-PT" w:eastAsia="en-US" w:bidi="ar-SA"/>
      </w:rPr>
    </w:lvl>
    <w:lvl w:ilvl="8" w:tplc="4AA05A8C">
      <w:numFmt w:val="bullet"/>
      <w:lvlText w:val="•"/>
      <w:lvlJc w:val="left"/>
      <w:pPr>
        <w:ind w:left="8635" w:hanging="204"/>
      </w:pPr>
      <w:rPr>
        <w:rFonts w:hint="default"/>
        <w:lang w:val="pt-PT" w:eastAsia="en-US" w:bidi="ar-SA"/>
      </w:rPr>
    </w:lvl>
  </w:abstractNum>
  <w:abstractNum w:abstractNumId="19" w15:restartNumberingAfterBreak="0">
    <w:nsid w:val="4F426085"/>
    <w:multiLevelType w:val="hybridMultilevel"/>
    <w:tmpl w:val="41CA30E8"/>
    <w:lvl w:ilvl="0" w:tplc="9D66C1FC">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5E92711E">
      <w:numFmt w:val="bullet"/>
      <w:lvlText w:val="•"/>
      <w:lvlJc w:val="left"/>
      <w:pPr>
        <w:ind w:left="1451" w:hanging="201"/>
      </w:pPr>
      <w:rPr>
        <w:rFonts w:hint="default"/>
        <w:lang w:val="pt-PT" w:eastAsia="en-US" w:bidi="ar-SA"/>
      </w:rPr>
    </w:lvl>
    <w:lvl w:ilvl="2" w:tplc="12FCCFEA">
      <w:numFmt w:val="bullet"/>
      <w:lvlText w:val="•"/>
      <w:lvlJc w:val="left"/>
      <w:pPr>
        <w:ind w:left="2483" w:hanging="201"/>
      </w:pPr>
      <w:rPr>
        <w:rFonts w:hint="default"/>
        <w:lang w:val="pt-PT" w:eastAsia="en-US" w:bidi="ar-SA"/>
      </w:rPr>
    </w:lvl>
    <w:lvl w:ilvl="3" w:tplc="CEDA2D74">
      <w:numFmt w:val="bullet"/>
      <w:lvlText w:val="•"/>
      <w:lvlJc w:val="left"/>
      <w:pPr>
        <w:ind w:left="3515" w:hanging="201"/>
      </w:pPr>
      <w:rPr>
        <w:rFonts w:hint="default"/>
        <w:lang w:val="pt-PT" w:eastAsia="en-US" w:bidi="ar-SA"/>
      </w:rPr>
    </w:lvl>
    <w:lvl w:ilvl="4" w:tplc="279CD016">
      <w:numFmt w:val="bullet"/>
      <w:lvlText w:val="•"/>
      <w:lvlJc w:val="left"/>
      <w:pPr>
        <w:ind w:left="4547" w:hanging="201"/>
      </w:pPr>
      <w:rPr>
        <w:rFonts w:hint="default"/>
        <w:lang w:val="pt-PT" w:eastAsia="en-US" w:bidi="ar-SA"/>
      </w:rPr>
    </w:lvl>
    <w:lvl w:ilvl="5" w:tplc="827063EA">
      <w:numFmt w:val="bullet"/>
      <w:lvlText w:val="•"/>
      <w:lvlJc w:val="left"/>
      <w:pPr>
        <w:ind w:left="5579" w:hanging="201"/>
      </w:pPr>
      <w:rPr>
        <w:rFonts w:hint="default"/>
        <w:lang w:val="pt-PT" w:eastAsia="en-US" w:bidi="ar-SA"/>
      </w:rPr>
    </w:lvl>
    <w:lvl w:ilvl="6" w:tplc="8760DB40">
      <w:numFmt w:val="bullet"/>
      <w:lvlText w:val="•"/>
      <w:lvlJc w:val="left"/>
      <w:pPr>
        <w:ind w:left="6611" w:hanging="201"/>
      </w:pPr>
      <w:rPr>
        <w:rFonts w:hint="default"/>
        <w:lang w:val="pt-PT" w:eastAsia="en-US" w:bidi="ar-SA"/>
      </w:rPr>
    </w:lvl>
    <w:lvl w:ilvl="7" w:tplc="9E5A4F5C">
      <w:numFmt w:val="bullet"/>
      <w:lvlText w:val="•"/>
      <w:lvlJc w:val="left"/>
      <w:pPr>
        <w:ind w:left="7643" w:hanging="201"/>
      </w:pPr>
      <w:rPr>
        <w:rFonts w:hint="default"/>
        <w:lang w:val="pt-PT" w:eastAsia="en-US" w:bidi="ar-SA"/>
      </w:rPr>
    </w:lvl>
    <w:lvl w:ilvl="8" w:tplc="F0161BB4">
      <w:numFmt w:val="bullet"/>
      <w:lvlText w:val="•"/>
      <w:lvlJc w:val="left"/>
      <w:pPr>
        <w:ind w:left="8675" w:hanging="201"/>
      </w:pPr>
      <w:rPr>
        <w:rFonts w:hint="default"/>
        <w:lang w:val="pt-PT" w:eastAsia="en-US" w:bidi="ar-SA"/>
      </w:rPr>
    </w:lvl>
  </w:abstractNum>
  <w:abstractNum w:abstractNumId="20" w15:restartNumberingAfterBreak="0">
    <w:nsid w:val="535E74C9"/>
    <w:multiLevelType w:val="hybridMultilevel"/>
    <w:tmpl w:val="0A223F0E"/>
    <w:lvl w:ilvl="0" w:tplc="7414C420">
      <w:start w:val="1"/>
      <w:numFmt w:val="upperRoman"/>
      <w:lvlText w:val="%1."/>
      <w:lvlJc w:val="left"/>
      <w:pPr>
        <w:ind w:left="220" w:hanging="261"/>
      </w:pPr>
      <w:rPr>
        <w:rFonts w:ascii="Times New Roman" w:eastAsia="Times New Roman" w:hAnsi="Times New Roman" w:cs="Times New Roman" w:hint="default"/>
        <w:w w:val="100"/>
        <w:sz w:val="24"/>
        <w:szCs w:val="24"/>
        <w:lang w:val="pt-PT" w:eastAsia="en-US" w:bidi="ar-SA"/>
      </w:rPr>
    </w:lvl>
    <w:lvl w:ilvl="1" w:tplc="98D22C06">
      <w:numFmt w:val="bullet"/>
      <w:lvlText w:val="•"/>
      <w:lvlJc w:val="left"/>
      <w:pPr>
        <w:ind w:left="1271" w:hanging="261"/>
      </w:pPr>
      <w:rPr>
        <w:rFonts w:hint="default"/>
        <w:lang w:val="pt-PT" w:eastAsia="en-US" w:bidi="ar-SA"/>
      </w:rPr>
    </w:lvl>
    <w:lvl w:ilvl="2" w:tplc="36B8BDC6">
      <w:numFmt w:val="bullet"/>
      <w:lvlText w:val="•"/>
      <w:lvlJc w:val="left"/>
      <w:pPr>
        <w:ind w:left="2323" w:hanging="261"/>
      </w:pPr>
      <w:rPr>
        <w:rFonts w:hint="default"/>
        <w:lang w:val="pt-PT" w:eastAsia="en-US" w:bidi="ar-SA"/>
      </w:rPr>
    </w:lvl>
    <w:lvl w:ilvl="3" w:tplc="C8EC9C62">
      <w:numFmt w:val="bullet"/>
      <w:lvlText w:val="•"/>
      <w:lvlJc w:val="left"/>
      <w:pPr>
        <w:ind w:left="3375" w:hanging="261"/>
      </w:pPr>
      <w:rPr>
        <w:rFonts w:hint="default"/>
        <w:lang w:val="pt-PT" w:eastAsia="en-US" w:bidi="ar-SA"/>
      </w:rPr>
    </w:lvl>
    <w:lvl w:ilvl="4" w:tplc="0352CD1C">
      <w:numFmt w:val="bullet"/>
      <w:lvlText w:val="•"/>
      <w:lvlJc w:val="left"/>
      <w:pPr>
        <w:ind w:left="4427" w:hanging="261"/>
      </w:pPr>
      <w:rPr>
        <w:rFonts w:hint="default"/>
        <w:lang w:val="pt-PT" w:eastAsia="en-US" w:bidi="ar-SA"/>
      </w:rPr>
    </w:lvl>
    <w:lvl w:ilvl="5" w:tplc="4A3C69D6">
      <w:numFmt w:val="bullet"/>
      <w:lvlText w:val="•"/>
      <w:lvlJc w:val="left"/>
      <w:pPr>
        <w:ind w:left="5479" w:hanging="261"/>
      </w:pPr>
      <w:rPr>
        <w:rFonts w:hint="default"/>
        <w:lang w:val="pt-PT" w:eastAsia="en-US" w:bidi="ar-SA"/>
      </w:rPr>
    </w:lvl>
    <w:lvl w:ilvl="6" w:tplc="B1AED72E">
      <w:numFmt w:val="bullet"/>
      <w:lvlText w:val="•"/>
      <w:lvlJc w:val="left"/>
      <w:pPr>
        <w:ind w:left="6531" w:hanging="261"/>
      </w:pPr>
      <w:rPr>
        <w:rFonts w:hint="default"/>
        <w:lang w:val="pt-PT" w:eastAsia="en-US" w:bidi="ar-SA"/>
      </w:rPr>
    </w:lvl>
    <w:lvl w:ilvl="7" w:tplc="A1E4207A">
      <w:numFmt w:val="bullet"/>
      <w:lvlText w:val="•"/>
      <w:lvlJc w:val="left"/>
      <w:pPr>
        <w:ind w:left="7583" w:hanging="261"/>
      </w:pPr>
      <w:rPr>
        <w:rFonts w:hint="default"/>
        <w:lang w:val="pt-PT" w:eastAsia="en-US" w:bidi="ar-SA"/>
      </w:rPr>
    </w:lvl>
    <w:lvl w:ilvl="8" w:tplc="40B4C114">
      <w:numFmt w:val="bullet"/>
      <w:lvlText w:val="•"/>
      <w:lvlJc w:val="left"/>
      <w:pPr>
        <w:ind w:left="8635" w:hanging="261"/>
      </w:pPr>
      <w:rPr>
        <w:rFonts w:hint="default"/>
        <w:lang w:val="pt-PT" w:eastAsia="en-US" w:bidi="ar-SA"/>
      </w:rPr>
    </w:lvl>
  </w:abstractNum>
  <w:abstractNum w:abstractNumId="21" w15:restartNumberingAfterBreak="0">
    <w:nsid w:val="5B0D4325"/>
    <w:multiLevelType w:val="hybridMultilevel"/>
    <w:tmpl w:val="5B8202A6"/>
    <w:lvl w:ilvl="0" w:tplc="F2D4575C">
      <w:start w:val="1"/>
      <w:numFmt w:val="upperRoman"/>
      <w:lvlText w:val="%1"/>
      <w:lvlJc w:val="left"/>
      <w:pPr>
        <w:ind w:left="367" w:hanging="147"/>
      </w:pPr>
      <w:rPr>
        <w:rFonts w:ascii="Times New Roman" w:eastAsia="Times New Roman" w:hAnsi="Times New Roman" w:cs="Times New Roman" w:hint="default"/>
        <w:w w:val="100"/>
        <w:sz w:val="24"/>
        <w:szCs w:val="24"/>
        <w:lang w:val="pt-PT" w:eastAsia="en-US" w:bidi="ar-SA"/>
      </w:rPr>
    </w:lvl>
    <w:lvl w:ilvl="1" w:tplc="EBA6C076">
      <w:numFmt w:val="bullet"/>
      <w:lvlText w:val="•"/>
      <w:lvlJc w:val="left"/>
      <w:pPr>
        <w:ind w:left="1418" w:hanging="147"/>
      </w:pPr>
      <w:rPr>
        <w:rFonts w:hint="default"/>
        <w:lang w:val="pt-PT" w:eastAsia="en-US" w:bidi="ar-SA"/>
      </w:rPr>
    </w:lvl>
    <w:lvl w:ilvl="2" w:tplc="135E4F6E">
      <w:numFmt w:val="bullet"/>
      <w:lvlText w:val="•"/>
      <w:lvlJc w:val="left"/>
      <w:pPr>
        <w:ind w:left="2470" w:hanging="147"/>
      </w:pPr>
      <w:rPr>
        <w:rFonts w:hint="default"/>
        <w:lang w:val="pt-PT" w:eastAsia="en-US" w:bidi="ar-SA"/>
      </w:rPr>
    </w:lvl>
    <w:lvl w:ilvl="3" w:tplc="AD1A3D98">
      <w:numFmt w:val="bullet"/>
      <w:lvlText w:val="•"/>
      <w:lvlJc w:val="left"/>
      <w:pPr>
        <w:ind w:left="3522" w:hanging="147"/>
      </w:pPr>
      <w:rPr>
        <w:rFonts w:hint="default"/>
        <w:lang w:val="pt-PT" w:eastAsia="en-US" w:bidi="ar-SA"/>
      </w:rPr>
    </w:lvl>
    <w:lvl w:ilvl="4" w:tplc="3EA0D3C0">
      <w:numFmt w:val="bullet"/>
      <w:lvlText w:val="•"/>
      <w:lvlJc w:val="left"/>
      <w:pPr>
        <w:ind w:left="4574" w:hanging="147"/>
      </w:pPr>
      <w:rPr>
        <w:rFonts w:hint="default"/>
        <w:lang w:val="pt-PT" w:eastAsia="en-US" w:bidi="ar-SA"/>
      </w:rPr>
    </w:lvl>
    <w:lvl w:ilvl="5" w:tplc="E624AAA8">
      <w:numFmt w:val="bullet"/>
      <w:lvlText w:val="•"/>
      <w:lvlJc w:val="left"/>
      <w:pPr>
        <w:ind w:left="5626" w:hanging="147"/>
      </w:pPr>
      <w:rPr>
        <w:rFonts w:hint="default"/>
        <w:lang w:val="pt-PT" w:eastAsia="en-US" w:bidi="ar-SA"/>
      </w:rPr>
    </w:lvl>
    <w:lvl w:ilvl="6" w:tplc="6E343DDA">
      <w:numFmt w:val="bullet"/>
      <w:lvlText w:val="•"/>
      <w:lvlJc w:val="left"/>
      <w:pPr>
        <w:ind w:left="6678" w:hanging="147"/>
      </w:pPr>
      <w:rPr>
        <w:rFonts w:hint="default"/>
        <w:lang w:val="pt-PT" w:eastAsia="en-US" w:bidi="ar-SA"/>
      </w:rPr>
    </w:lvl>
    <w:lvl w:ilvl="7" w:tplc="467C8E04">
      <w:numFmt w:val="bullet"/>
      <w:lvlText w:val="•"/>
      <w:lvlJc w:val="left"/>
      <w:pPr>
        <w:ind w:left="7730" w:hanging="147"/>
      </w:pPr>
      <w:rPr>
        <w:rFonts w:hint="default"/>
        <w:lang w:val="pt-PT" w:eastAsia="en-US" w:bidi="ar-SA"/>
      </w:rPr>
    </w:lvl>
    <w:lvl w:ilvl="8" w:tplc="CFDCB61E">
      <w:numFmt w:val="bullet"/>
      <w:lvlText w:val="•"/>
      <w:lvlJc w:val="left"/>
      <w:pPr>
        <w:ind w:left="8782" w:hanging="147"/>
      </w:pPr>
      <w:rPr>
        <w:rFonts w:hint="default"/>
        <w:lang w:val="pt-PT" w:eastAsia="en-US" w:bidi="ar-SA"/>
      </w:rPr>
    </w:lvl>
  </w:abstractNum>
  <w:abstractNum w:abstractNumId="22" w15:restartNumberingAfterBreak="0">
    <w:nsid w:val="5C6264FE"/>
    <w:multiLevelType w:val="hybridMultilevel"/>
    <w:tmpl w:val="5454B67C"/>
    <w:lvl w:ilvl="0" w:tplc="62688CCA">
      <w:start w:val="1"/>
      <w:numFmt w:val="upperRoman"/>
      <w:lvlText w:val="%1."/>
      <w:lvlJc w:val="left"/>
      <w:pPr>
        <w:ind w:left="220" w:hanging="205"/>
      </w:pPr>
      <w:rPr>
        <w:rFonts w:ascii="Times New Roman" w:eastAsia="Times New Roman" w:hAnsi="Times New Roman" w:cs="Times New Roman" w:hint="default"/>
        <w:w w:val="100"/>
        <w:sz w:val="24"/>
        <w:szCs w:val="24"/>
        <w:lang w:val="pt-PT" w:eastAsia="en-US" w:bidi="ar-SA"/>
      </w:rPr>
    </w:lvl>
    <w:lvl w:ilvl="1" w:tplc="82C659F6">
      <w:numFmt w:val="bullet"/>
      <w:lvlText w:val="•"/>
      <w:lvlJc w:val="left"/>
      <w:pPr>
        <w:ind w:left="1271" w:hanging="205"/>
      </w:pPr>
      <w:rPr>
        <w:rFonts w:hint="default"/>
        <w:lang w:val="pt-PT" w:eastAsia="en-US" w:bidi="ar-SA"/>
      </w:rPr>
    </w:lvl>
    <w:lvl w:ilvl="2" w:tplc="C6CCFB52">
      <w:numFmt w:val="bullet"/>
      <w:lvlText w:val="•"/>
      <w:lvlJc w:val="left"/>
      <w:pPr>
        <w:ind w:left="2323" w:hanging="205"/>
      </w:pPr>
      <w:rPr>
        <w:rFonts w:hint="default"/>
        <w:lang w:val="pt-PT" w:eastAsia="en-US" w:bidi="ar-SA"/>
      </w:rPr>
    </w:lvl>
    <w:lvl w:ilvl="3" w:tplc="3FF028DE">
      <w:numFmt w:val="bullet"/>
      <w:lvlText w:val="•"/>
      <w:lvlJc w:val="left"/>
      <w:pPr>
        <w:ind w:left="3375" w:hanging="205"/>
      </w:pPr>
      <w:rPr>
        <w:rFonts w:hint="default"/>
        <w:lang w:val="pt-PT" w:eastAsia="en-US" w:bidi="ar-SA"/>
      </w:rPr>
    </w:lvl>
    <w:lvl w:ilvl="4" w:tplc="27AA0524">
      <w:numFmt w:val="bullet"/>
      <w:lvlText w:val="•"/>
      <w:lvlJc w:val="left"/>
      <w:pPr>
        <w:ind w:left="4427" w:hanging="205"/>
      </w:pPr>
      <w:rPr>
        <w:rFonts w:hint="default"/>
        <w:lang w:val="pt-PT" w:eastAsia="en-US" w:bidi="ar-SA"/>
      </w:rPr>
    </w:lvl>
    <w:lvl w:ilvl="5" w:tplc="A28E9548">
      <w:numFmt w:val="bullet"/>
      <w:lvlText w:val="•"/>
      <w:lvlJc w:val="left"/>
      <w:pPr>
        <w:ind w:left="5479" w:hanging="205"/>
      </w:pPr>
      <w:rPr>
        <w:rFonts w:hint="default"/>
        <w:lang w:val="pt-PT" w:eastAsia="en-US" w:bidi="ar-SA"/>
      </w:rPr>
    </w:lvl>
    <w:lvl w:ilvl="6" w:tplc="8E9099B2">
      <w:numFmt w:val="bullet"/>
      <w:lvlText w:val="•"/>
      <w:lvlJc w:val="left"/>
      <w:pPr>
        <w:ind w:left="6531" w:hanging="205"/>
      </w:pPr>
      <w:rPr>
        <w:rFonts w:hint="default"/>
        <w:lang w:val="pt-PT" w:eastAsia="en-US" w:bidi="ar-SA"/>
      </w:rPr>
    </w:lvl>
    <w:lvl w:ilvl="7" w:tplc="E4FC3018">
      <w:numFmt w:val="bullet"/>
      <w:lvlText w:val="•"/>
      <w:lvlJc w:val="left"/>
      <w:pPr>
        <w:ind w:left="7583" w:hanging="205"/>
      </w:pPr>
      <w:rPr>
        <w:rFonts w:hint="default"/>
        <w:lang w:val="pt-PT" w:eastAsia="en-US" w:bidi="ar-SA"/>
      </w:rPr>
    </w:lvl>
    <w:lvl w:ilvl="8" w:tplc="50C04A90">
      <w:numFmt w:val="bullet"/>
      <w:lvlText w:val="•"/>
      <w:lvlJc w:val="left"/>
      <w:pPr>
        <w:ind w:left="8635" w:hanging="205"/>
      </w:pPr>
      <w:rPr>
        <w:rFonts w:hint="default"/>
        <w:lang w:val="pt-PT" w:eastAsia="en-US" w:bidi="ar-SA"/>
      </w:rPr>
    </w:lvl>
  </w:abstractNum>
  <w:abstractNum w:abstractNumId="23" w15:restartNumberingAfterBreak="0">
    <w:nsid w:val="5DB52170"/>
    <w:multiLevelType w:val="hybridMultilevel"/>
    <w:tmpl w:val="07246ADA"/>
    <w:lvl w:ilvl="0" w:tplc="C2A24150">
      <w:start w:val="1"/>
      <w:numFmt w:val="upperRoman"/>
      <w:lvlText w:val="%1."/>
      <w:lvlJc w:val="left"/>
      <w:pPr>
        <w:ind w:left="220" w:hanging="1283"/>
      </w:pPr>
      <w:rPr>
        <w:rFonts w:ascii="Times New Roman" w:eastAsia="Times New Roman" w:hAnsi="Times New Roman" w:cs="Times New Roman" w:hint="default"/>
        <w:w w:val="100"/>
        <w:sz w:val="24"/>
        <w:szCs w:val="24"/>
        <w:lang w:val="pt-PT" w:eastAsia="en-US" w:bidi="ar-SA"/>
      </w:rPr>
    </w:lvl>
    <w:lvl w:ilvl="1" w:tplc="2F9E053E">
      <w:numFmt w:val="bullet"/>
      <w:lvlText w:val="•"/>
      <w:lvlJc w:val="left"/>
      <w:pPr>
        <w:ind w:left="1271" w:hanging="1283"/>
      </w:pPr>
      <w:rPr>
        <w:rFonts w:hint="default"/>
        <w:lang w:val="pt-PT" w:eastAsia="en-US" w:bidi="ar-SA"/>
      </w:rPr>
    </w:lvl>
    <w:lvl w:ilvl="2" w:tplc="73CAAD32">
      <w:numFmt w:val="bullet"/>
      <w:lvlText w:val="•"/>
      <w:lvlJc w:val="left"/>
      <w:pPr>
        <w:ind w:left="2323" w:hanging="1283"/>
      </w:pPr>
      <w:rPr>
        <w:rFonts w:hint="default"/>
        <w:lang w:val="pt-PT" w:eastAsia="en-US" w:bidi="ar-SA"/>
      </w:rPr>
    </w:lvl>
    <w:lvl w:ilvl="3" w:tplc="04EC4C2E">
      <w:numFmt w:val="bullet"/>
      <w:lvlText w:val="•"/>
      <w:lvlJc w:val="left"/>
      <w:pPr>
        <w:ind w:left="3375" w:hanging="1283"/>
      </w:pPr>
      <w:rPr>
        <w:rFonts w:hint="default"/>
        <w:lang w:val="pt-PT" w:eastAsia="en-US" w:bidi="ar-SA"/>
      </w:rPr>
    </w:lvl>
    <w:lvl w:ilvl="4" w:tplc="1542E994">
      <w:numFmt w:val="bullet"/>
      <w:lvlText w:val="•"/>
      <w:lvlJc w:val="left"/>
      <w:pPr>
        <w:ind w:left="4427" w:hanging="1283"/>
      </w:pPr>
      <w:rPr>
        <w:rFonts w:hint="default"/>
        <w:lang w:val="pt-PT" w:eastAsia="en-US" w:bidi="ar-SA"/>
      </w:rPr>
    </w:lvl>
    <w:lvl w:ilvl="5" w:tplc="70607BA0">
      <w:numFmt w:val="bullet"/>
      <w:lvlText w:val="•"/>
      <w:lvlJc w:val="left"/>
      <w:pPr>
        <w:ind w:left="5479" w:hanging="1283"/>
      </w:pPr>
      <w:rPr>
        <w:rFonts w:hint="default"/>
        <w:lang w:val="pt-PT" w:eastAsia="en-US" w:bidi="ar-SA"/>
      </w:rPr>
    </w:lvl>
    <w:lvl w:ilvl="6" w:tplc="2348DA1A">
      <w:numFmt w:val="bullet"/>
      <w:lvlText w:val="•"/>
      <w:lvlJc w:val="left"/>
      <w:pPr>
        <w:ind w:left="6531" w:hanging="1283"/>
      </w:pPr>
      <w:rPr>
        <w:rFonts w:hint="default"/>
        <w:lang w:val="pt-PT" w:eastAsia="en-US" w:bidi="ar-SA"/>
      </w:rPr>
    </w:lvl>
    <w:lvl w:ilvl="7" w:tplc="B1F22068">
      <w:numFmt w:val="bullet"/>
      <w:lvlText w:val="•"/>
      <w:lvlJc w:val="left"/>
      <w:pPr>
        <w:ind w:left="7583" w:hanging="1283"/>
      </w:pPr>
      <w:rPr>
        <w:rFonts w:hint="default"/>
        <w:lang w:val="pt-PT" w:eastAsia="en-US" w:bidi="ar-SA"/>
      </w:rPr>
    </w:lvl>
    <w:lvl w:ilvl="8" w:tplc="7C14872E">
      <w:numFmt w:val="bullet"/>
      <w:lvlText w:val="•"/>
      <w:lvlJc w:val="left"/>
      <w:pPr>
        <w:ind w:left="8635" w:hanging="1283"/>
      </w:pPr>
      <w:rPr>
        <w:rFonts w:hint="default"/>
        <w:lang w:val="pt-PT" w:eastAsia="en-US" w:bidi="ar-SA"/>
      </w:rPr>
    </w:lvl>
  </w:abstractNum>
  <w:abstractNum w:abstractNumId="24" w15:restartNumberingAfterBreak="0">
    <w:nsid w:val="63737D8D"/>
    <w:multiLevelType w:val="hybridMultilevel"/>
    <w:tmpl w:val="CE68215E"/>
    <w:lvl w:ilvl="0" w:tplc="7144BA76">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CB60CFD4">
      <w:start w:val="1"/>
      <w:numFmt w:val="lowerLetter"/>
      <w:lvlText w:val="%2."/>
      <w:lvlJc w:val="left"/>
      <w:pPr>
        <w:ind w:left="820" w:hanging="347"/>
      </w:pPr>
      <w:rPr>
        <w:rFonts w:ascii="Times New Roman" w:eastAsia="Times New Roman" w:hAnsi="Times New Roman" w:cs="Times New Roman" w:hint="default"/>
        <w:w w:val="100"/>
        <w:sz w:val="24"/>
        <w:szCs w:val="24"/>
        <w:lang w:val="pt-PT" w:eastAsia="en-US" w:bidi="ar-SA"/>
      </w:rPr>
    </w:lvl>
    <w:lvl w:ilvl="2" w:tplc="ABCC23EE">
      <w:numFmt w:val="bullet"/>
      <w:lvlText w:val="•"/>
      <w:lvlJc w:val="left"/>
      <w:pPr>
        <w:ind w:left="1922" w:hanging="347"/>
      </w:pPr>
      <w:rPr>
        <w:rFonts w:hint="default"/>
        <w:lang w:val="pt-PT" w:eastAsia="en-US" w:bidi="ar-SA"/>
      </w:rPr>
    </w:lvl>
    <w:lvl w:ilvl="3" w:tplc="AD726C3C">
      <w:numFmt w:val="bullet"/>
      <w:lvlText w:val="•"/>
      <w:lvlJc w:val="left"/>
      <w:pPr>
        <w:ind w:left="3024" w:hanging="347"/>
      </w:pPr>
      <w:rPr>
        <w:rFonts w:hint="default"/>
        <w:lang w:val="pt-PT" w:eastAsia="en-US" w:bidi="ar-SA"/>
      </w:rPr>
    </w:lvl>
    <w:lvl w:ilvl="4" w:tplc="D8585AD4">
      <w:numFmt w:val="bullet"/>
      <w:lvlText w:val="•"/>
      <w:lvlJc w:val="left"/>
      <w:pPr>
        <w:ind w:left="4126" w:hanging="347"/>
      </w:pPr>
      <w:rPr>
        <w:rFonts w:hint="default"/>
        <w:lang w:val="pt-PT" w:eastAsia="en-US" w:bidi="ar-SA"/>
      </w:rPr>
    </w:lvl>
    <w:lvl w:ilvl="5" w:tplc="DB246FE2">
      <w:numFmt w:val="bullet"/>
      <w:lvlText w:val="•"/>
      <w:lvlJc w:val="left"/>
      <w:pPr>
        <w:ind w:left="5228" w:hanging="347"/>
      </w:pPr>
      <w:rPr>
        <w:rFonts w:hint="default"/>
        <w:lang w:val="pt-PT" w:eastAsia="en-US" w:bidi="ar-SA"/>
      </w:rPr>
    </w:lvl>
    <w:lvl w:ilvl="6" w:tplc="8A36D8D2">
      <w:numFmt w:val="bullet"/>
      <w:lvlText w:val="•"/>
      <w:lvlJc w:val="left"/>
      <w:pPr>
        <w:ind w:left="6330" w:hanging="347"/>
      </w:pPr>
      <w:rPr>
        <w:rFonts w:hint="default"/>
        <w:lang w:val="pt-PT" w:eastAsia="en-US" w:bidi="ar-SA"/>
      </w:rPr>
    </w:lvl>
    <w:lvl w:ilvl="7" w:tplc="77FA14FE">
      <w:numFmt w:val="bullet"/>
      <w:lvlText w:val="•"/>
      <w:lvlJc w:val="left"/>
      <w:pPr>
        <w:ind w:left="7432" w:hanging="347"/>
      </w:pPr>
      <w:rPr>
        <w:rFonts w:hint="default"/>
        <w:lang w:val="pt-PT" w:eastAsia="en-US" w:bidi="ar-SA"/>
      </w:rPr>
    </w:lvl>
    <w:lvl w:ilvl="8" w:tplc="C638E84E">
      <w:numFmt w:val="bullet"/>
      <w:lvlText w:val="•"/>
      <w:lvlJc w:val="left"/>
      <w:pPr>
        <w:ind w:left="8534" w:hanging="347"/>
      </w:pPr>
      <w:rPr>
        <w:rFonts w:hint="default"/>
        <w:lang w:val="pt-PT" w:eastAsia="en-US" w:bidi="ar-SA"/>
      </w:rPr>
    </w:lvl>
  </w:abstractNum>
  <w:abstractNum w:abstractNumId="25" w15:restartNumberingAfterBreak="0">
    <w:nsid w:val="644D2D94"/>
    <w:multiLevelType w:val="hybridMultilevel"/>
    <w:tmpl w:val="68B2D9CC"/>
    <w:lvl w:ilvl="0" w:tplc="E4C88042">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F5E2A7A8">
      <w:start w:val="1"/>
      <w:numFmt w:val="lowerLetter"/>
      <w:lvlText w:val="%2."/>
      <w:lvlJc w:val="left"/>
      <w:pPr>
        <w:ind w:left="820" w:hanging="347"/>
      </w:pPr>
      <w:rPr>
        <w:rFonts w:ascii="Times New Roman" w:eastAsia="Times New Roman" w:hAnsi="Times New Roman" w:cs="Times New Roman" w:hint="default"/>
        <w:w w:val="100"/>
        <w:sz w:val="24"/>
        <w:szCs w:val="24"/>
        <w:lang w:val="pt-PT" w:eastAsia="en-US" w:bidi="ar-SA"/>
      </w:rPr>
    </w:lvl>
    <w:lvl w:ilvl="2" w:tplc="7954ED34">
      <w:numFmt w:val="bullet"/>
      <w:lvlText w:val="•"/>
      <w:lvlJc w:val="left"/>
      <w:pPr>
        <w:ind w:left="1922" w:hanging="347"/>
      </w:pPr>
      <w:rPr>
        <w:rFonts w:hint="default"/>
        <w:lang w:val="pt-PT" w:eastAsia="en-US" w:bidi="ar-SA"/>
      </w:rPr>
    </w:lvl>
    <w:lvl w:ilvl="3" w:tplc="79EE0F3C">
      <w:numFmt w:val="bullet"/>
      <w:lvlText w:val="•"/>
      <w:lvlJc w:val="left"/>
      <w:pPr>
        <w:ind w:left="3024" w:hanging="347"/>
      </w:pPr>
      <w:rPr>
        <w:rFonts w:hint="default"/>
        <w:lang w:val="pt-PT" w:eastAsia="en-US" w:bidi="ar-SA"/>
      </w:rPr>
    </w:lvl>
    <w:lvl w:ilvl="4" w:tplc="E796F0C2">
      <w:numFmt w:val="bullet"/>
      <w:lvlText w:val="•"/>
      <w:lvlJc w:val="left"/>
      <w:pPr>
        <w:ind w:left="4126" w:hanging="347"/>
      </w:pPr>
      <w:rPr>
        <w:rFonts w:hint="default"/>
        <w:lang w:val="pt-PT" w:eastAsia="en-US" w:bidi="ar-SA"/>
      </w:rPr>
    </w:lvl>
    <w:lvl w:ilvl="5" w:tplc="DEAAB51C">
      <w:numFmt w:val="bullet"/>
      <w:lvlText w:val="•"/>
      <w:lvlJc w:val="left"/>
      <w:pPr>
        <w:ind w:left="5228" w:hanging="347"/>
      </w:pPr>
      <w:rPr>
        <w:rFonts w:hint="default"/>
        <w:lang w:val="pt-PT" w:eastAsia="en-US" w:bidi="ar-SA"/>
      </w:rPr>
    </w:lvl>
    <w:lvl w:ilvl="6" w:tplc="93E071FE">
      <w:numFmt w:val="bullet"/>
      <w:lvlText w:val="•"/>
      <w:lvlJc w:val="left"/>
      <w:pPr>
        <w:ind w:left="6330" w:hanging="347"/>
      </w:pPr>
      <w:rPr>
        <w:rFonts w:hint="default"/>
        <w:lang w:val="pt-PT" w:eastAsia="en-US" w:bidi="ar-SA"/>
      </w:rPr>
    </w:lvl>
    <w:lvl w:ilvl="7" w:tplc="BDD8A0A0">
      <w:numFmt w:val="bullet"/>
      <w:lvlText w:val="•"/>
      <w:lvlJc w:val="left"/>
      <w:pPr>
        <w:ind w:left="7432" w:hanging="347"/>
      </w:pPr>
      <w:rPr>
        <w:rFonts w:hint="default"/>
        <w:lang w:val="pt-PT" w:eastAsia="en-US" w:bidi="ar-SA"/>
      </w:rPr>
    </w:lvl>
    <w:lvl w:ilvl="8" w:tplc="8B525FD8">
      <w:numFmt w:val="bullet"/>
      <w:lvlText w:val="•"/>
      <w:lvlJc w:val="left"/>
      <w:pPr>
        <w:ind w:left="8534" w:hanging="347"/>
      </w:pPr>
      <w:rPr>
        <w:rFonts w:hint="default"/>
        <w:lang w:val="pt-PT" w:eastAsia="en-US" w:bidi="ar-SA"/>
      </w:rPr>
    </w:lvl>
  </w:abstractNum>
  <w:abstractNum w:abstractNumId="26" w15:restartNumberingAfterBreak="0">
    <w:nsid w:val="65437D05"/>
    <w:multiLevelType w:val="hybridMultilevel"/>
    <w:tmpl w:val="E3A85ACE"/>
    <w:lvl w:ilvl="0" w:tplc="0302A2F4">
      <w:start w:val="1"/>
      <w:numFmt w:val="upperRoman"/>
      <w:lvlText w:val="%1."/>
      <w:lvlJc w:val="left"/>
      <w:pPr>
        <w:ind w:left="220" w:hanging="236"/>
      </w:pPr>
      <w:rPr>
        <w:rFonts w:ascii="Times New Roman" w:eastAsia="Times New Roman" w:hAnsi="Times New Roman" w:cs="Times New Roman" w:hint="default"/>
        <w:w w:val="100"/>
        <w:sz w:val="24"/>
        <w:szCs w:val="24"/>
        <w:lang w:val="pt-PT" w:eastAsia="en-US" w:bidi="ar-SA"/>
      </w:rPr>
    </w:lvl>
    <w:lvl w:ilvl="1" w:tplc="D8B41BD2">
      <w:numFmt w:val="bullet"/>
      <w:lvlText w:val="•"/>
      <w:lvlJc w:val="left"/>
      <w:pPr>
        <w:ind w:left="1271" w:hanging="236"/>
      </w:pPr>
      <w:rPr>
        <w:rFonts w:hint="default"/>
        <w:lang w:val="pt-PT" w:eastAsia="en-US" w:bidi="ar-SA"/>
      </w:rPr>
    </w:lvl>
    <w:lvl w:ilvl="2" w:tplc="C90C8182">
      <w:numFmt w:val="bullet"/>
      <w:lvlText w:val="•"/>
      <w:lvlJc w:val="left"/>
      <w:pPr>
        <w:ind w:left="2323" w:hanging="236"/>
      </w:pPr>
      <w:rPr>
        <w:rFonts w:hint="default"/>
        <w:lang w:val="pt-PT" w:eastAsia="en-US" w:bidi="ar-SA"/>
      </w:rPr>
    </w:lvl>
    <w:lvl w:ilvl="3" w:tplc="BAB8A6EC">
      <w:numFmt w:val="bullet"/>
      <w:lvlText w:val="•"/>
      <w:lvlJc w:val="left"/>
      <w:pPr>
        <w:ind w:left="3375" w:hanging="236"/>
      </w:pPr>
      <w:rPr>
        <w:rFonts w:hint="default"/>
        <w:lang w:val="pt-PT" w:eastAsia="en-US" w:bidi="ar-SA"/>
      </w:rPr>
    </w:lvl>
    <w:lvl w:ilvl="4" w:tplc="1F14A2FE">
      <w:numFmt w:val="bullet"/>
      <w:lvlText w:val="•"/>
      <w:lvlJc w:val="left"/>
      <w:pPr>
        <w:ind w:left="4427" w:hanging="236"/>
      </w:pPr>
      <w:rPr>
        <w:rFonts w:hint="default"/>
        <w:lang w:val="pt-PT" w:eastAsia="en-US" w:bidi="ar-SA"/>
      </w:rPr>
    </w:lvl>
    <w:lvl w:ilvl="5" w:tplc="8626C924">
      <w:numFmt w:val="bullet"/>
      <w:lvlText w:val="•"/>
      <w:lvlJc w:val="left"/>
      <w:pPr>
        <w:ind w:left="5479" w:hanging="236"/>
      </w:pPr>
      <w:rPr>
        <w:rFonts w:hint="default"/>
        <w:lang w:val="pt-PT" w:eastAsia="en-US" w:bidi="ar-SA"/>
      </w:rPr>
    </w:lvl>
    <w:lvl w:ilvl="6" w:tplc="0D10651C">
      <w:numFmt w:val="bullet"/>
      <w:lvlText w:val="•"/>
      <w:lvlJc w:val="left"/>
      <w:pPr>
        <w:ind w:left="6531" w:hanging="236"/>
      </w:pPr>
      <w:rPr>
        <w:rFonts w:hint="default"/>
        <w:lang w:val="pt-PT" w:eastAsia="en-US" w:bidi="ar-SA"/>
      </w:rPr>
    </w:lvl>
    <w:lvl w:ilvl="7" w:tplc="7D221796">
      <w:numFmt w:val="bullet"/>
      <w:lvlText w:val="•"/>
      <w:lvlJc w:val="left"/>
      <w:pPr>
        <w:ind w:left="7583" w:hanging="236"/>
      </w:pPr>
      <w:rPr>
        <w:rFonts w:hint="default"/>
        <w:lang w:val="pt-PT" w:eastAsia="en-US" w:bidi="ar-SA"/>
      </w:rPr>
    </w:lvl>
    <w:lvl w:ilvl="8" w:tplc="474A4012">
      <w:numFmt w:val="bullet"/>
      <w:lvlText w:val="•"/>
      <w:lvlJc w:val="left"/>
      <w:pPr>
        <w:ind w:left="8635" w:hanging="236"/>
      </w:pPr>
      <w:rPr>
        <w:rFonts w:hint="default"/>
        <w:lang w:val="pt-PT" w:eastAsia="en-US" w:bidi="ar-SA"/>
      </w:rPr>
    </w:lvl>
  </w:abstractNum>
  <w:abstractNum w:abstractNumId="27" w15:restartNumberingAfterBreak="0">
    <w:nsid w:val="685D0941"/>
    <w:multiLevelType w:val="hybridMultilevel"/>
    <w:tmpl w:val="5464E32C"/>
    <w:lvl w:ilvl="0" w:tplc="9A7E59C4">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0F86E3F0">
      <w:numFmt w:val="bullet"/>
      <w:lvlText w:val="•"/>
      <w:lvlJc w:val="left"/>
      <w:pPr>
        <w:ind w:left="1451" w:hanging="201"/>
      </w:pPr>
      <w:rPr>
        <w:rFonts w:hint="default"/>
        <w:lang w:val="pt-PT" w:eastAsia="en-US" w:bidi="ar-SA"/>
      </w:rPr>
    </w:lvl>
    <w:lvl w:ilvl="2" w:tplc="166C9F7E">
      <w:numFmt w:val="bullet"/>
      <w:lvlText w:val="•"/>
      <w:lvlJc w:val="left"/>
      <w:pPr>
        <w:ind w:left="2483" w:hanging="201"/>
      </w:pPr>
      <w:rPr>
        <w:rFonts w:hint="default"/>
        <w:lang w:val="pt-PT" w:eastAsia="en-US" w:bidi="ar-SA"/>
      </w:rPr>
    </w:lvl>
    <w:lvl w:ilvl="3" w:tplc="401AB56E">
      <w:numFmt w:val="bullet"/>
      <w:lvlText w:val="•"/>
      <w:lvlJc w:val="left"/>
      <w:pPr>
        <w:ind w:left="3515" w:hanging="201"/>
      </w:pPr>
      <w:rPr>
        <w:rFonts w:hint="default"/>
        <w:lang w:val="pt-PT" w:eastAsia="en-US" w:bidi="ar-SA"/>
      </w:rPr>
    </w:lvl>
    <w:lvl w:ilvl="4" w:tplc="E5B609DC">
      <w:numFmt w:val="bullet"/>
      <w:lvlText w:val="•"/>
      <w:lvlJc w:val="left"/>
      <w:pPr>
        <w:ind w:left="4547" w:hanging="201"/>
      </w:pPr>
      <w:rPr>
        <w:rFonts w:hint="default"/>
        <w:lang w:val="pt-PT" w:eastAsia="en-US" w:bidi="ar-SA"/>
      </w:rPr>
    </w:lvl>
    <w:lvl w:ilvl="5" w:tplc="B9CA3080">
      <w:numFmt w:val="bullet"/>
      <w:lvlText w:val="•"/>
      <w:lvlJc w:val="left"/>
      <w:pPr>
        <w:ind w:left="5579" w:hanging="201"/>
      </w:pPr>
      <w:rPr>
        <w:rFonts w:hint="default"/>
        <w:lang w:val="pt-PT" w:eastAsia="en-US" w:bidi="ar-SA"/>
      </w:rPr>
    </w:lvl>
    <w:lvl w:ilvl="6" w:tplc="07CEE706">
      <w:numFmt w:val="bullet"/>
      <w:lvlText w:val="•"/>
      <w:lvlJc w:val="left"/>
      <w:pPr>
        <w:ind w:left="6611" w:hanging="201"/>
      </w:pPr>
      <w:rPr>
        <w:rFonts w:hint="default"/>
        <w:lang w:val="pt-PT" w:eastAsia="en-US" w:bidi="ar-SA"/>
      </w:rPr>
    </w:lvl>
    <w:lvl w:ilvl="7" w:tplc="81484994">
      <w:numFmt w:val="bullet"/>
      <w:lvlText w:val="•"/>
      <w:lvlJc w:val="left"/>
      <w:pPr>
        <w:ind w:left="7643" w:hanging="201"/>
      </w:pPr>
      <w:rPr>
        <w:rFonts w:hint="default"/>
        <w:lang w:val="pt-PT" w:eastAsia="en-US" w:bidi="ar-SA"/>
      </w:rPr>
    </w:lvl>
    <w:lvl w:ilvl="8" w:tplc="11CC300E">
      <w:numFmt w:val="bullet"/>
      <w:lvlText w:val="•"/>
      <w:lvlJc w:val="left"/>
      <w:pPr>
        <w:ind w:left="8675" w:hanging="201"/>
      </w:pPr>
      <w:rPr>
        <w:rFonts w:hint="default"/>
        <w:lang w:val="pt-PT" w:eastAsia="en-US" w:bidi="ar-SA"/>
      </w:rPr>
    </w:lvl>
  </w:abstractNum>
  <w:abstractNum w:abstractNumId="28" w15:restartNumberingAfterBreak="0">
    <w:nsid w:val="68A30BA8"/>
    <w:multiLevelType w:val="hybridMultilevel"/>
    <w:tmpl w:val="AE9041B6"/>
    <w:lvl w:ilvl="0" w:tplc="6B062D6E">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54EA2DE2">
      <w:start w:val="1"/>
      <w:numFmt w:val="lowerLetter"/>
      <w:lvlText w:val="%2."/>
      <w:lvlJc w:val="left"/>
      <w:pPr>
        <w:ind w:left="820" w:hanging="347"/>
      </w:pPr>
      <w:rPr>
        <w:rFonts w:ascii="Times New Roman" w:eastAsia="Times New Roman" w:hAnsi="Times New Roman" w:cs="Times New Roman" w:hint="default"/>
        <w:w w:val="100"/>
        <w:sz w:val="24"/>
        <w:szCs w:val="24"/>
        <w:lang w:val="pt-PT" w:eastAsia="en-US" w:bidi="ar-SA"/>
      </w:rPr>
    </w:lvl>
    <w:lvl w:ilvl="2" w:tplc="A1885B9C">
      <w:numFmt w:val="bullet"/>
      <w:lvlText w:val="•"/>
      <w:lvlJc w:val="left"/>
      <w:pPr>
        <w:ind w:left="1922" w:hanging="347"/>
      </w:pPr>
      <w:rPr>
        <w:rFonts w:hint="default"/>
        <w:lang w:val="pt-PT" w:eastAsia="en-US" w:bidi="ar-SA"/>
      </w:rPr>
    </w:lvl>
    <w:lvl w:ilvl="3" w:tplc="FFA86A6E">
      <w:numFmt w:val="bullet"/>
      <w:lvlText w:val="•"/>
      <w:lvlJc w:val="left"/>
      <w:pPr>
        <w:ind w:left="3024" w:hanging="347"/>
      </w:pPr>
      <w:rPr>
        <w:rFonts w:hint="default"/>
        <w:lang w:val="pt-PT" w:eastAsia="en-US" w:bidi="ar-SA"/>
      </w:rPr>
    </w:lvl>
    <w:lvl w:ilvl="4" w:tplc="9FE005FC">
      <w:numFmt w:val="bullet"/>
      <w:lvlText w:val="•"/>
      <w:lvlJc w:val="left"/>
      <w:pPr>
        <w:ind w:left="4126" w:hanging="347"/>
      </w:pPr>
      <w:rPr>
        <w:rFonts w:hint="default"/>
        <w:lang w:val="pt-PT" w:eastAsia="en-US" w:bidi="ar-SA"/>
      </w:rPr>
    </w:lvl>
    <w:lvl w:ilvl="5" w:tplc="E56C130A">
      <w:numFmt w:val="bullet"/>
      <w:lvlText w:val="•"/>
      <w:lvlJc w:val="left"/>
      <w:pPr>
        <w:ind w:left="5228" w:hanging="347"/>
      </w:pPr>
      <w:rPr>
        <w:rFonts w:hint="default"/>
        <w:lang w:val="pt-PT" w:eastAsia="en-US" w:bidi="ar-SA"/>
      </w:rPr>
    </w:lvl>
    <w:lvl w:ilvl="6" w:tplc="DBC25040">
      <w:numFmt w:val="bullet"/>
      <w:lvlText w:val="•"/>
      <w:lvlJc w:val="left"/>
      <w:pPr>
        <w:ind w:left="6330" w:hanging="347"/>
      </w:pPr>
      <w:rPr>
        <w:rFonts w:hint="default"/>
        <w:lang w:val="pt-PT" w:eastAsia="en-US" w:bidi="ar-SA"/>
      </w:rPr>
    </w:lvl>
    <w:lvl w:ilvl="7" w:tplc="07164C68">
      <w:numFmt w:val="bullet"/>
      <w:lvlText w:val="•"/>
      <w:lvlJc w:val="left"/>
      <w:pPr>
        <w:ind w:left="7432" w:hanging="347"/>
      </w:pPr>
      <w:rPr>
        <w:rFonts w:hint="default"/>
        <w:lang w:val="pt-PT" w:eastAsia="en-US" w:bidi="ar-SA"/>
      </w:rPr>
    </w:lvl>
    <w:lvl w:ilvl="8" w:tplc="AE94F47E">
      <w:numFmt w:val="bullet"/>
      <w:lvlText w:val="•"/>
      <w:lvlJc w:val="left"/>
      <w:pPr>
        <w:ind w:left="8534" w:hanging="347"/>
      </w:pPr>
      <w:rPr>
        <w:rFonts w:hint="default"/>
        <w:lang w:val="pt-PT" w:eastAsia="en-US" w:bidi="ar-SA"/>
      </w:rPr>
    </w:lvl>
  </w:abstractNum>
  <w:abstractNum w:abstractNumId="29" w15:restartNumberingAfterBreak="0">
    <w:nsid w:val="6BC23BC9"/>
    <w:multiLevelType w:val="hybridMultilevel"/>
    <w:tmpl w:val="7BEA65DC"/>
    <w:lvl w:ilvl="0" w:tplc="3B3CCB48">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34C26058">
      <w:numFmt w:val="bullet"/>
      <w:lvlText w:val="•"/>
      <w:lvlJc w:val="left"/>
      <w:pPr>
        <w:ind w:left="1451" w:hanging="201"/>
      </w:pPr>
      <w:rPr>
        <w:rFonts w:hint="default"/>
        <w:lang w:val="pt-PT" w:eastAsia="en-US" w:bidi="ar-SA"/>
      </w:rPr>
    </w:lvl>
    <w:lvl w:ilvl="2" w:tplc="91280FF4">
      <w:numFmt w:val="bullet"/>
      <w:lvlText w:val="•"/>
      <w:lvlJc w:val="left"/>
      <w:pPr>
        <w:ind w:left="2483" w:hanging="201"/>
      </w:pPr>
      <w:rPr>
        <w:rFonts w:hint="default"/>
        <w:lang w:val="pt-PT" w:eastAsia="en-US" w:bidi="ar-SA"/>
      </w:rPr>
    </w:lvl>
    <w:lvl w:ilvl="3" w:tplc="4F362D1C">
      <w:numFmt w:val="bullet"/>
      <w:lvlText w:val="•"/>
      <w:lvlJc w:val="left"/>
      <w:pPr>
        <w:ind w:left="3515" w:hanging="201"/>
      </w:pPr>
      <w:rPr>
        <w:rFonts w:hint="default"/>
        <w:lang w:val="pt-PT" w:eastAsia="en-US" w:bidi="ar-SA"/>
      </w:rPr>
    </w:lvl>
    <w:lvl w:ilvl="4" w:tplc="EDB252B2">
      <w:numFmt w:val="bullet"/>
      <w:lvlText w:val="•"/>
      <w:lvlJc w:val="left"/>
      <w:pPr>
        <w:ind w:left="4547" w:hanging="201"/>
      </w:pPr>
      <w:rPr>
        <w:rFonts w:hint="default"/>
        <w:lang w:val="pt-PT" w:eastAsia="en-US" w:bidi="ar-SA"/>
      </w:rPr>
    </w:lvl>
    <w:lvl w:ilvl="5" w:tplc="CB4A644E">
      <w:numFmt w:val="bullet"/>
      <w:lvlText w:val="•"/>
      <w:lvlJc w:val="left"/>
      <w:pPr>
        <w:ind w:left="5579" w:hanging="201"/>
      </w:pPr>
      <w:rPr>
        <w:rFonts w:hint="default"/>
        <w:lang w:val="pt-PT" w:eastAsia="en-US" w:bidi="ar-SA"/>
      </w:rPr>
    </w:lvl>
    <w:lvl w:ilvl="6" w:tplc="6D3E770E">
      <w:numFmt w:val="bullet"/>
      <w:lvlText w:val="•"/>
      <w:lvlJc w:val="left"/>
      <w:pPr>
        <w:ind w:left="6611" w:hanging="201"/>
      </w:pPr>
      <w:rPr>
        <w:rFonts w:hint="default"/>
        <w:lang w:val="pt-PT" w:eastAsia="en-US" w:bidi="ar-SA"/>
      </w:rPr>
    </w:lvl>
    <w:lvl w:ilvl="7" w:tplc="B9406254">
      <w:numFmt w:val="bullet"/>
      <w:lvlText w:val="•"/>
      <w:lvlJc w:val="left"/>
      <w:pPr>
        <w:ind w:left="7643" w:hanging="201"/>
      </w:pPr>
      <w:rPr>
        <w:rFonts w:hint="default"/>
        <w:lang w:val="pt-PT" w:eastAsia="en-US" w:bidi="ar-SA"/>
      </w:rPr>
    </w:lvl>
    <w:lvl w:ilvl="8" w:tplc="B7C6D4AE">
      <w:numFmt w:val="bullet"/>
      <w:lvlText w:val="•"/>
      <w:lvlJc w:val="left"/>
      <w:pPr>
        <w:ind w:left="8675" w:hanging="201"/>
      </w:pPr>
      <w:rPr>
        <w:rFonts w:hint="default"/>
        <w:lang w:val="pt-PT" w:eastAsia="en-US" w:bidi="ar-SA"/>
      </w:rPr>
    </w:lvl>
  </w:abstractNum>
  <w:abstractNum w:abstractNumId="30" w15:restartNumberingAfterBreak="0">
    <w:nsid w:val="6E517B96"/>
    <w:multiLevelType w:val="hybridMultilevel"/>
    <w:tmpl w:val="0630C7C6"/>
    <w:lvl w:ilvl="0" w:tplc="82F44FC4">
      <w:start w:val="1"/>
      <w:numFmt w:val="upperRoman"/>
      <w:lvlText w:val="%1."/>
      <w:lvlJc w:val="left"/>
      <w:pPr>
        <w:ind w:left="220" w:hanging="209"/>
      </w:pPr>
      <w:rPr>
        <w:rFonts w:ascii="Times New Roman" w:eastAsia="Times New Roman" w:hAnsi="Times New Roman" w:cs="Times New Roman" w:hint="default"/>
        <w:w w:val="100"/>
        <w:sz w:val="24"/>
        <w:szCs w:val="24"/>
        <w:lang w:val="pt-PT" w:eastAsia="en-US" w:bidi="ar-SA"/>
      </w:rPr>
    </w:lvl>
    <w:lvl w:ilvl="1" w:tplc="72C452EC">
      <w:start w:val="1"/>
      <w:numFmt w:val="lowerLetter"/>
      <w:lvlText w:val="%2."/>
      <w:lvlJc w:val="left"/>
      <w:pPr>
        <w:ind w:left="820" w:hanging="347"/>
      </w:pPr>
      <w:rPr>
        <w:rFonts w:ascii="Times New Roman" w:eastAsia="Times New Roman" w:hAnsi="Times New Roman" w:cs="Times New Roman" w:hint="default"/>
        <w:w w:val="100"/>
        <w:sz w:val="24"/>
        <w:szCs w:val="24"/>
        <w:lang w:val="pt-PT" w:eastAsia="en-US" w:bidi="ar-SA"/>
      </w:rPr>
    </w:lvl>
    <w:lvl w:ilvl="2" w:tplc="A6801470">
      <w:numFmt w:val="bullet"/>
      <w:lvlText w:val="•"/>
      <w:lvlJc w:val="left"/>
      <w:pPr>
        <w:ind w:left="1922" w:hanging="347"/>
      </w:pPr>
      <w:rPr>
        <w:rFonts w:hint="default"/>
        <w:lang w:val="pt-PT" w:eastAsia="en-US" w:bidi="ar-SA"/>
      </w:rPr>
    </w:lvl>
    <w:lvl w:ilvl="3" w:tplc="76EA7F50">
      <w:numFmt w:val="bullet"/>
      <w:lvlText w:val="•"/>
      <w:lvlJc w:val="left"/>
      <w:pPr>
        <w:ind w:left="3024" w:hanging="347"/>
      </w:pPr>
      <w:rPr>
        <w:rFonts w:hint="default"/>
        <w:lang w:val="pt-PT" w:eastAsia="en-US" w:bidi="ar-SA"/>
      </w:rPr>
    </w:lvl>
    <w:lvl w:ilvl="4" w:tplc="B582D24C">
      <w:numFmt w:val="bullet"/>
      <w:lvlText w:val="•"/>
      <w:lvlJc w:val="left"/>
      <w:pPr>
        <w:ind w:left="4126" w:hanging="347"/>
      </w:pPr>
      <w:rPr>
        <w:rFonts w:hint="default"/>
        <w:lang w:val="pt-PT" w:eastAsia="en-US" w:bidi="ar-SA"/>
      </w:rPr>
    </w:lvl>
    <w:lvl w:ilvl="5" w:tplc="62D60854">
      <w:numFmt w:val="bullet"/>
      <w:lvlText w:val="•"/>
      <w:lvlJc w:val="left"/>
      <w:pPr>
        <w:ind w:left="5228" w:hanging="347"/>
      </w:pPr>
      <w:rPr>
        <w:rFonts w:hint="default"/>
        <w:lang w:val="pt-PT" w:eastAsia="en-US" w:bidi="ar-SA"/>
      </w:rPr>
    </w:lvl>
    <w:lvl w:ilvl="6" w:tplc="CF90672E">
      <w:numFmt w:val="bullet"/>
      <w:lvlText w:val="•"/>
      <w:lvlJc w:val="left"/>
      <w:pPr>
        <w:ind w:left="6330" w:hanging="347"/>
      </w:pPr>
      <w:rPr>
        <w:rFonts w:hint="default"/>
        <w:lang w:val="pt-PT" w:eastAsia="en-US" w:bidi="ar-SA"/>
      </w:rPr>
    </w:lvl>
    <w:lvl w:ilvl="7" w:tplc="D47E9DC6">
      <w:numFmt w:val="bullet"/>
      <w:lvlText w:val="•"/>
      <w:lvlJc w:val="left"/>
      <w:pPr>
        <w:ind w:left="7432" w:hanging="347"/>
      </w:pPr>
      <w:rPr>
        <w:rFonts w:hint="default"/>
        <w:lang w:val="pt-PT" w:eastAsia="en-US" w:bidi="ar-SA"/>
      </w:rPr>
    </w:lvl>
    <w:lvl w:ilvl="8" w:tplc="201C2878">
      <w:numFmt w:val="bullet"/>
      <w:lvlText w:val="•"/>
      <w:lvlJc w:val="left"/>
      <w:pPr>
        <w:ind w:left="8534" w:hanging="347"/>
      </w:pPr>
      <w:rPr>
        <w:rFonts w:hint="default"/>
        <w:lang w:val="pt-PT" w:eastAsia="en-US" w:bidi="ar-SA"/>
      </w:rPr>
    </w:lvl>
  </w:abstractNum>
  <w:abstractNum w:abstractNumId="31" w15:restartNumberingAfterBreak="0">
    <w:nsid w:val="6EED5B53"/>
    <w:multiLevelType w:val="hybridMultilevel"/>
    <w:tmpl w:val="7FAA05D2"/>
    <w:lvl w:ilvl="0" w:tplc="B55C1564">
      <w:start w:val="1"/>
      <w:numFmt w:val="upperRoman"/>
      <w:lvlText w:val="%1."/>
      <w:lvlJc w:val="left"/>
      <w:pPr>
        <w:ind w:left="220" w:hanging="201"/>
        <w:jc w:val="right"/>
      </w:pPr>
      <w:rPr>
        <w:rFonts w:ascii="Times New Roman" w:eastAsia="Times New Roman" w:hAnsi="Times New Roman" w:cs="Times New Roman" w:hint="default"/>
        <w:w w:val="100"/>
        <w:sz w:val="24"/>
        <w:szCs w:val="24"/>
        <w:lang w:val="pt-PT" w:eastAsia="en-US" w:bidi="ar-SA"/>
      </w:rPr>
    </w:lvl>
    <w:lvl w:ilvl="1" w:tplc="224C1F2A">
      <w:start w:val="1"/>
      <w:numFmt w:val="lowerLetter"/>
      <w:lvlText w:val="%2."/>
      <w:lvlJc w:val="left"/>
      <w:pPr>
        <w:ind w:left="820" w:hanging="347"/>
      </w:pPr>
      <w:rPr>
        <w:rFonts w:ascii="Times New Roman" w:eastAsia="Times New Roman" w:hAnsi="Times New Roman" w:cs="Times New Roman" w:hint="default"/>
        <w:w w:val="100"/>
        <w:sz w:val="24"/>
        <w:szCs w:val="24"/>
        <w:lang w:val="pt-PT" w:eastAsia="en-US" w:bidi="ar-SA"/>
      </w:rPr>
    </w:lvl>
    <w:lvl w:ilvl="2" w:tplc="F16EBACC">
      <w:numFmt w:val="bullet"/>
      <w:lvlText w:val="•"/>
      <w:lvlJc w:val="left"/>
      <w:pPr>
        <w:ind w:left="1922" w:hanging="347"/>
      </w:pPr>
      <w:rPr>
        <w:rFonts w:hint="default"/>
        <w:lang w:val="pt-PT" w:eastAsia="en-US" w:bidi="ar-SA"/>
      </w:rPr>
    </w:lvl>
    <w:lvl w:ilvl="3" w:tplc="B54CA772">
      <w:numFmt w:val="bullet"/>
      <w:lvlText w:val="•"/>
      <w:lvlJc w:val="left"/>
      <w:pPr>
        <w:ind w:left="3024" w:hanging="347"/>
      </w:pPr>
      <w:rPr>
        <w:rFonts w:hint="default"/>
        <w:lang w:val="pt-PT" w:eastAsia="en-US" w:bidi="ar-SA"/>
      </w:rPr>
    </w:lvl>
    <w:lvl w:ilvl="4" w:tplc="309C29AE">
      <w:numFmt w:val="bullet"/>
      <w:lvlText w:val="•"/>
      <w:lvlJc w:val="left"/>
      <w:pPr>
        <w:ind w:left="4126" w:hanging="347"/>
      </w:pPr>
      <w:rPr>
        <w:rFonts w:hint="default"/>
        <w:lang w:val="pt-PT" w:eastAsia="en-US" w:bidi="ar-SA"/>
      </w:rPr>
    </w:lvl>
    <w:lvl w:ilvl="5" w:tplc="475AC4F2">
      <w:numFmt w:val="bullet"/>
      <w:lvlText w:val="•"/>
      <w:lvlJc w:val="left"/>
      <w:pPr>
        <w:ind w:left="5228" w:hanging="347"/>
      </w:pPr>
      <w:rPr>
        <w:rFonts w:hint="default"/>
        <w:lang w:val="pt-PT" w:eastAsia="en-US" w:bidi="ar-SA"/>
      </w:rPr>
    </w:lvl>
    <w:lvl w:ilvl="6" w:tplc="F6AE2ACA">
      <w:numFmt w:val="bullet"/>
      <w:lvlText w:val="•"/>
      <w:lvlJc w:val="left"/>
      <w:pPr>
        <w:ind w:left="6330" w:hanging="347"/>
      </w:pPr>
      <w:rPr>
        <w:rFonts w:hint="default"/>
        <w:lang w:val="pt-PT" w:eastAsia="en-US" w:bidi="ar-SA"/>
      </w:rPr>
    </w:lvl>
    <w:lvl w:ilvl="7" w:tplc="F116995C">
      <w:numFmt w:val="bullet"/>
      <w:lvlText w:val="•"/>
      <w:lvlJc w:val="left"/>
      <w:pPr>
        <w:ind w:left="7432" w:hanging="347"/>
      </w:pPr>
      <w:rPr>
        <w:rFonts w:hint="default"/>
        <w:lang w:val="pt-PT" w:eastAsia="en-US" w:bidi="ar-SA"/>
      </w:rPr>
    </w:lvl>
    <w:lvl w:ilvl="8" w:tplc="F8822EE8">
      <w:numFmt w:val="bullet"/>
      <w:lvlText w:val="•"/>
      <w:lvlJc w:val="left"/>
      <w:pPr>
        <w:ind w:left="8534" w:hanging="347"/>
      </w:pPr>
      <w:rPr>
        <w:rFonts w:hint="default"/>
        <w:lang w:val="pt-PT" w:eastAsia="en-US" w:bidi="ar-SA"/>
      </w:rPr>
    </w:lvl>
  </w:abstractNum>
  <w:abstractNum w:abstractNumId="32" w15:restartNumberingAfterBreak="0">
    <w:nsid w:val="73C36018"/>
    <w:multiLevelType w:val="hybridMultilevel"/>
    <w:tmpl w:val="854AD922"/>
    <w:lvl w:ilvl="0" w:tplc="B07C0C10">
      <w:start w:val="1"/>
      <w:numFmt w:val="upperRoman"/>
      <w:lvlText w:val="%1."/>
      <w:lvlJc w:val="left"/>
      <w:pPr>
        <w:ind w:left="420" w:hanging="201"/>
      </w:pPr>
      <w:rPr>
        <w:rFonts w:ascii="Times New Roman" w:eastAsia="Times New Roman" w:hAnsi="Times New Roman" w:cs="Times New Roman" w:hint="default"/>
        <w:w w:val="100"/>
        <w:sz w:val="24"/>
        <w:szCs w:val="24"/>
        <w:lang w:val="pt-PT" w:eastAsia="en-US" w:bidi="ar-SA"/>
      </w:rPr>
    </w:lvl>
    <w:lvl w:ilvl="1" w:tplc="14B8398C">
      <w:numFmt w:val="bullet"/>
      <w:lvlText w:val="•"/>
      <w:lvlJc w:val="left"/>
      <w:pPr>
        <w:ind w:left="1451" w:hanging="201"/>
      </w:pPr>
      <w:rPr>
        <w:rFonts w:hint="default"/>
        <w:lang w:val="pt-PT" w:eastAsia="en-US" w:bidi="ar-SA"/>
      </w:rPr>
    </w:lvl>
    <w:lvl w:ilvl="2" w:tplc="F85A16E2">
      <w:numFmt w:val="bullet"/>
      <w:lvlText w:val="•"/>
      <w:lvlJc w:val="left"/>
      <w:pPr>
        <w:ind w:left="2483" w:hanging="201"/>
      </w:pPr>
      <w:rPr>
        <w:rFonts w:hint="default"/>
        <w:lang w:val="pt-PT" w:eastAsia="en-US" w:bidi="ar-SA"/>
      </w:rPr>
    </w:lvl>
    <w:lvl w:ilvl="3" w:tplc="61789D9C">
      <w:numFmt w:val="bullet"/>
      <w:lvlText w:val="•"/>
      <w:lvlJc w:val="left"/>
      <w:pPr>
        <w:ind w:left="3515" w:hanging="201"/>
      </w:pPr>
      <w:rPr>
        <w:rFonts w:hint="default"/>
        <w:lang w:val="pt-PT" w:eastAsia="en-US" w:bidi="ar-SA"/>
      </w:rPr>
    </w:lvl>
    <w:lvl w:ilvl="4" w:tplc="08085420">
      <w:numFmt w:val="bullet"/>
      <w:lvlText w:val="•"/>
      <w:lvlJc w:val="left"/>
      <w:pPr>
        <w:ind w:left="4547" w:hanging="201"/>
      </w:pPr>
      <w:rPr>
        <w:rFonts w:hint="default"/>
        <w:lang w:val="pt-PT" w:eastAsia="en-US" w:bidi="ar-SA"/>
      </w:rPr>
    </w:lvl>
    <w:lvl w:ilvl="5" w:tplc="B67400A0">
      <w:numFmt w:val="bullet"/>
      <w:lvlText w:val="•"/>
      <w:lvlJc w:val="left"/>
      <w:pPr>
        <w:ind w:left="5579" w:hanging="201"/>
      </w:pPr>
      <w:rPr>
        <w:rFonts w:hint="default"/>
        <w:lang w:val="pt-PT" w:eastAsia="en-US" w:bidi="ar-SA"/>
      </w:rPr>
    </w:lvl>
    <w:lvl w:ilvl="6" w:tplc="3C40E748">
      <w:numFmt w:val="bullet"/>
      <w:lvlText w:val="•"/>
      <w:lvlJc w:val="left"/>
      <w:pPr>
        <w:ind w:left="6611" w:hanging="201"/>
      </w:pPr>
      <w:rPr>
        <w:rFonts w:hint="default"/>
        <w:lang w:val="pt-PT" w:eastAsia="en-US" w:bidi="ar-SA"/>
      </w:rPr>
    </w:lvl>
    <w:lvl w:ilvl="7" w:tplc="62640AA2">
      <w:numFmt w:val="bullet"/>
      <w:lvlText w:val="•"/>
      <w:lvlJc w:val="left"/>
      <w:pPr>
        <w:ind w:left="7643" w:hanging="201"/>
      </w:pPr>
      <w:rPr>
        <w:rFonts w:hint="default"/>
        <w:lang w:val="pt-PT" w:eastAsia="en-US" w:bidi="ar-SA"/>
      </w:rPr>
    </w:lvl>
    <w:lvl w:ilvl="8" w:tplc="32FEBFF2">
      <w:numFmt w:val="bullet"/>
      <w:lvlText w:val="•"/>
      <w:lvlJc w:val="left"/>
      <w:pPr>
        <w:ind w:left="8675" w:hanging="201"/>
      </w:pPr>
      <w:rPr>
        <w:rFonts w:hint="default"/>
        <w:lang w:val="pt-PT" w:eastAsia="en-US" w:bidi="ar-SA"/>
      </w:rPr>
    </w:lvl>
  </w:abstractNum>
  <w:abstractNum w:abstractNumId="33" w15:restartNumberingAfterBreak="0">
    <w:nsid w:val="75D07086"/>
    <w:multiLevelType w:val="hybridMultilevel"/>
    <w:tmpl w:val="47B079F8"/>
    <w:lvl w:ilvl="0" w:tplc="98160384">
      <w:start w:val="1"/>
      <w:numFmt w:val="upperRoman"/>
      <w:lvlText w:val="%1."/>
      <w:lvlJc w:val="left"/>
      <w:pPr>
        <w:ind w:left="220" w:hanging="221"/>
      </w:pPr>
      <w:rPr>
        <w:rFonts w:ascii="Times New Roman" w:eastAsia="Times New Roman" w:hAnsi="Times New Roman" w:cs="Times New Roman" w:hint="default"/>
        <w:w w:val="100"/>
        <w:sz w:val="24"/>
        <w:szCs w:val="24"/>
        <w:lang w:val="pt-PT" w:eastAsia="en-US" w:bidi="ar-SA"/>
      </w:rPr>
    </w:lvl>
    <w:lvl w:ilvl="1" w:tplc="1DD271D2">
      <w:numFmt w:val="bullet"/>
      <w:lvlText w:val="•"/>
      <w:lvlJc w:val="left"/>
      <w:pPr>
        <w:ind w:left="1271" w:hanging="221"/>
      </w:pPr>
      <w:rPr>
        <w:rFonts w:hint="default"/>
        <w:lang w:val="pt-PT" w:eastAsia="en-US" w:bidi="ar-SA"/>
      </w:rPr>
    </w:lvl>
    <w:lvl w:ilvl="2" w:tplc="E9EECD6C">
      <w:numFmt w:val="bullet"/>
      <w:lvlText w:val="•"/>
      <w:lvlJc w:val="left"/>
      <w:pPr>
        <w:ind w:left="2323" w:hanging="221"/>
      </w:pPr>
      <w:rPr>
        <w:rFonts w:hint="default"/>
        <w:lang w:val="pt-PT" w:eastAsia="en-US" w:bidi="ar-SA"/>
      </w:rPr>
    </w:lvl>
    <w:lvl w:ilvl="3" w:tplc="50CE8198">
      <w:numFmt w:val="bullet"/>
      <w:lvlText w:val="•"/>
      <w:lvlJc w:val="left"/>
      <w:pPr>
        <w:ind w:left="3375" w:hanging="221"/>
      </w:pPr>
      <w:rPr>
        <w:rFonts w:hint="default"/>
        <w:lang w:val="pt-PT" w:eastAsia="en-US" w:bidi="ar-SA"/>
      </w:rPr>
    </w:lvl>
    <w:lvl w:ilvl="4" w:tplc="39D6390A">
      <w:numFmt w:val="bullet"/>
      <w:lvlText w:val="•"/>
      <w:lvlJc w:val="left"/>
      <w:pPr>
        <w:ind w:left="4427" w:hanging="221"/>
      </w:pPr>
      <w:rPr>
        <w:rFonts w:hint="default"/>
        <w:lang w:val="pt-PT" w:eastAsia="en-US" w:bidi="ar-SA"/>
      </w:rPr>
    </w:lvl>
    <w:lvl w:ilvl="5" w:tplc="B6AC8C8E">
      <w:numFmt w:val="bullet"/>
      <w:lvlText w:val="•"/>
      <w:lvlJc w:val="left"/>
      <w:pPr>
        <w:ind w:left="5479" w:hanging="221"/>
      </w:pPr>
      <w:rPr>
        <w:rFonts w:hint="default"/>
        <w:lang w:val="pt-PT" w:eastAsia="en-US" w:bidi="ar-SA"/>
      </w:rPr>
    </w:lvl>
    <w:lvl w:ilvl="6" w:tplc="9CC6FA1E">
      <w:numFmt w:val="bullet"/>
      <w:lvlText w:val="•"/>
      <w:lvlJc w:val="left"/>
      <w:pPr>
        <w:ind w:left="6531" w:hanging="221"/>
      </w:pPr>
      <w:rPr>
        <w:rFonts w:hint="default"/>
        <w:lang w:val="pt-PT" w:eastAsia="en-US" w:bidi="ar-SA"/>
      </w:rPr>
    </w:lvl>
    <w:lvl w:ilvl="7" w:tplc="EB769706">
      <w:numFmt w:val="bullet"/>
      <w:lvlText w:val="•"/>
      <w:lvlJc w:val="left"/>
      <w:pPr>
        <w:ind w:left="7583" w:hanging="221"/>
      </w:pPr>
      <w:rPr>
        <w:rFonts w:hint="default"/>
        <w:lang w:val="pt-PT" w:eastAsia="en-US" w:bidi="ar-SA"/>
      </w:rPr>
    </w:lvl>
    <w:lvl w:ilvl="8" w:tplc="511C24C4">
      <w:numFmt w:val="bullet"/>
      <w:lvlText w:val="•"/>
      <w:lvlJc w:val="left"/>
      <w:pPr>
        <w:ind w:left="8635" w:hanging="221"/>
      </w:pPr>
      <w:rPr>
        <w:rFonts w:hint="default"/>
        <w:lang w:val="pt-PT" w:eastAsia="en-US" w:bidi="ar-SA"/>
      </w:rPr>
    </w:lvl>
  </w:abstractNum>
  <w:num w:numId="1" w16cid:durableId="368536049">
    <w:abstractNumId w:val="27"/>
  </w:num>
  <w:num w:numId="2" w16cid:durableId="120810507">
    <w:abstractNumId w:val="9"/>
  </w:num>
  <w:num w:numId="3" w16cid:durableId="1682706985">
    <w:abstractNumId w:val="8"/>
  </w:num>
  <w:num w:numId="4" w16cid:durableId="1846479898">
    <w:abstractNumId w:val="15"/>
  </w:num>
  <w:num w:numId="5" w16cid:durableId="1216509811">
    <w:abstractNumId w:val="30"/>
  </w:num>
  <w:num w:numId="6" w16cid:durableId="1306618944">
    <w:abstractNumId w:val="18"/>
  </w:num>
  <w:num w:numId="7" w16cid:durableId="1249578488">
    <w:abstractNumId w:val="2"/>
  </w:num>
  <w:num w:numId="8" w16cid:durableId="615210577">
    <w:abstractNumId w:val="4"/>
  </w:num>
  <w:num w:numId="9" w16cid:durableId="1176575305">
    <w:abstractNumId w:val="7"/>
  </w:num>
  <w:num w:numId="10" w16cid:durableId="507138208">
    <w:abstractNumId w:val="29"/>
  </w:num>
  <w:num w:numId="11" w16cid:durableId="117188291">
    <w:abstractNumId w:val="12"/>
  </w:num>
  <w:num w:numId="12" w16cid:durableId="314116444">
    <w:abstractNumId w:val="20"/>
  </w:num>
  <w:num w:numId="13" w16cid:durableId="1624920433">
    <w:abstractNumId w:val="24"/>
  </w:num>
  <w:num w:numId="14" w16cid:durableId="590360987">
    <w:abstractNumId w:val="19"/>
  </w:num>
  <w:num w:numId="15" w16cid:durableId="292563796">
    <w:abstractNumId w:val="5"/>
  </w:num>
  <w:num w:numId="16" w16cid:durableId="1768114212">
    <w:abstractNumId w:val="17"/>
  </w:num>
  <w:num w:numId="17" w16cid:durableId="1948347509">
    <w:abstractNumId w:val="6"/>
  </w:num>
  <w:num w:numId="18" w16cid:durableId="118230231">
    <w:abstractNumId w:val="25"/>
  </w:num>
  <w:num w:numId="19" w16cid:durableId="2026709543">
    <w:abstractNumId w:val="22"/>
  </w:num>
  <w:num w:numId="20" w16cid:durableId="209343835">
    <w:abstractNumId w:val="32"/>
  </w:num>
  <w:num w:numId="21" w16cid:durableId="217935826">
    <w:abstractNumId w:val="26"/>
  </w:num>
  <w:num w:numId="22" w16cid:durableId="1345088135">
    <w:abstractNumId w:val="13"/>
  </w:num>
  <w:num w:numId="23" w16cid:durableId="195124483">
    <w:abstractNumId w:val="23"/>
  </w:num>
  <w:num w:numId="24" w16cid:durableId="498234277">
    <w:abstractNumId w:val="14"/>
  </w:num>
  <w:num w:numId="25" w16cid:durableId="1404642308">
    <w:abstractNumId w:val="28"/>
  </w:num>
  <w:num w:numId="26" w16cid:durableId="822938508">
    <w:abstractNumId w:val="10"/>
  </w:num>
  <w:num w:numId="27" w16cid:durableId="1249074807">
    <w:abstractNumId w:val="16"/>
  </w:num>
  <w:num w:numId="28" w16cid:durableId="81411593">
    <w:abstractNumId w:val="0"/>
  </w:num>
  <w:num w:numId="29" w16cid:durableId="1073622235">
    <w:abstractNumId w:val="31"/>
  </w:num>
  <w:num w:numId="30" w16cid:durableId="1191914449">
    <w:abstractNumId w:val="33"/>
  </w:num>
  <w:num w:numId="31" w16cid:durableId="1031027045">
    <w:abstractNumId w:val="11"/>
  </w:num>
  <w:num w:numId="32" w16cid:durableId="2085906165">
    <w:abstractNumId w:val="1"/>
  </w:num>
  <w:num w:numId="33" w16cid:durableId="737366763">
    <w:abstractNumId w:val="21"/>
  </w:num>
  <w:num w:numId="34" w16cid:durableId="205307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E5"/>
    <w:rsid w:val="00034A44"/>
    <w:rsid w:val="000502A9"/>
    <w:rsid w:val="00077A19"/>
    <w:rsid w:val="000A4462"/>
    <w:rsid w:val="000D0A40"/>
    <w:rsid w:val="00100920"/>
    <w:rsid w:val="001344BF"/>
    <w:rsid w:val="00161C49"/>
    <w:rsid w:val="00216638"/>
    <w:rsid w:val="002B179C"/>
    <w:rsid w:val="002D3D12"/>
    <w:rsid w:val="00320C07"/>
    <w:rsid w:val="00364105"/>
    <w:rsid w:val="00373331"/>
    <w:rsid w:val="00447C4A"/>
    <w:rsid w:val="00486A91"/>
    <w:rsid w:val="004C0578"/>
    <w:rsid w:val="004C744F"/>
    <w:rsid w:val="004D4B28"/>
    <w:rsid w:val="004E184B"/>
    <w:rsid w:val="00502517"/>
    <w:rsid w:val="00532BC2"/>
    <w:rsid w:val="00550093"/>
    <w:rsid w:val="005522C8"/>
    <w:rsid w:val="00552792"/>
    <w:rsid w:val="00566839"/>
    <w:rsid w:val="006A1FA2"/>
    <w:rsid w:val="006B698E"/>
    <w:rsid w:val="006D02CA"/>
    <w:rsid w:val="007162FA"/>
    <w:rsid w:val="00752B67"/>
    <w:rsid w:val="00795AAC"/>
    <w:rsid w:val="007A018A"/>
    <w:rsid w:val="00805A51"/>
    <w:rsid w:val="00845CF0"/>
    <w:rsid w:val="008B33B6"/>
    <w:rsid w:val="008C680F"/>
    <w:rsid w:val="008C77A6"/>
    <w:rsid w:val="009422EE"/>
    <w:rsid w:val="00952640"/>
    <w:rsid w:val="00987EBC"/>
    <w:rsid w:val="009C01BB"/>
    <w:rsid w:val="009C4952"/>
    <w:rsid w:val="009E5AA0"/>
    <w:rsid w:val="00A44A48"/>
    <w:rsid w:val="00A513C2"/>
    <w:rsid w:val="00A75F5B"/>
    <w:rsid w:val="00A82814"/>
    <w:rsid w:val="00AA1B3A"/>
    <w:rsid w:val="00AA77EE"/>
    <w:rsid w:val="00AE65AA"/>
    <w:rsid w:val="00BB6F11"/>
    <w:rsid w:val="00BC392D"/>
    <w:rsid w:val="00CF0C7A"/>
    <w:rsid w:val="00D45231"/>
    <w:rsid w:val="00DA1609"/>
    <w:rsid w:val="00E01993"/>
    <w:rsid w:val="00E742BE"/>
    <w:rsid w:val="00F0325A"/>
    <w:rsid w:val="00F1221F"/>
    <w:rsid w:val="00F531E5"/>
    <w:rsid w:val="00F84564"/>
    <w:rsid w:val="00FC2675"/>
    <w:rsid w:val="00FE7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18984"/>
  <w15:docId w15:val="{E2552B42-3340-44DD-9126-B7A214B0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spacing w:before="206"/>
      <w:ind w:left="220"/>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19"/>
      <w:ind w:left="220" w:right="237"/>
      <w:jc w:val="both"/>
    </w:pPr>
    <w:rPr>
      <w:sz w:val="24"/>
      <w:szCs w:val="24"/>
    </w:rPr>
  </w:style>
  <w:style w:type="paragraph" w:styleId="Ttulo">
    <w:name w:val="Title"/>
    <w:basedOn w:val="Normal"/>
    <w:uiPriority w:val="10"/>
    <w:qFormat/>
    <w:pPr>
      <w:ind w:left="1742" w:right="1759"/>
      <w:jc w:val="center"/>
    </w:pPr>
    <w:rPr>
      <w:b/>
      <w:bCs/>
      <w:sz w:val="26"/>
      <w:szCs w:val="26"/>
    </w:rPr>
  </w:style>
  <w:style w:type="paragraph" w:styleId="PargrafodaLista">
    <w:name w:val="List Paragraph"/>
    <w:basedOn w:val="Normal"/>
    <w:uiPriority w:val="1"/>
    <w:qFormat/>
    <w:pPr>
      <w:spacing w:before="119"/>
      <w:ind w:left="220" w:right="237"/>
    </w:pPr>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A82814"/>
    <w:rPr>
      <w:rFonts w:ascii="Times New Roman" w:eastAsia="Times New Roman" w:hAnsi="Times New Roman" w:cs="Times New Roman"/>
      <w:sz w:val="24"/>
      <w:szCs w:val="24"/>
      <w:lang w:val="pt-PT"/>
    </w:rPr>
  </w:style>
  <w:style w:type="character" w:customStyle="1" w:styleId="Ttulo1Char">
    <w:name w:val="Título 1 Char"/>
    <w:basedOn w:val="Fontepargpadro"/>
    <w:link w:val="Ttulo1"/>
    <w:uiPriority w:val="9"/>
    <w:rsid w:val="00E01993"/>
    <w:rPr>
      <w:rFonts w:ascii="Times New Roman" w:eastAsia="Times New Roman" w:hAnsi="Times New Roman" w:cs="Times New Roman"/>
      <w:b/>
      <w:bCs/>
      <w:sz w:val="24"/>
      <w:szCs w:val="24"/>
      <w:lang w:val="pt-PT"/>
    </w:rPr>
  </w:style>
  <w:style w:type="paragraph" w:styleId="Cabealho">
    <w:name w:val="header"/>
    <w:basedOn w:val="Normal"/>
    <w:link w:val="CabealhoChar"/>
    <w:uiPriority w:val="99"/>
    <w:unhideWhenUsed/>
    <w:rsid w:val="00447C4A"/>
    <w:pPr>
      <w:tabs>
        <w:tab w:val="center" w:pos="4252"/>
        <w:tab w:val="right" w:pos="8504"/>
      </w:tabs>
    </w:pPr>
  </w:style>
  <w:style w:type="character" w:customStyle="1" w:styleId="CabealhoChar">
    <w:name w:val="Cabeçalho Char"/>
    <w:basedOn w:val="Fontepargpadro"/>
    <w:link w:val="Cabealho"/>
    <w:uiPriority w:val="99"/>
    <w:rsid w:val="00447C4A"/>
    <w:rPr>
      <w:rFonts w:ascii="Times New Roman" w:eastAsia="Times New Roman" w:hAnsi="Times New Roman" w:cs="Times New Roman"/>
      <w:lang w:val="pt-PT"/>
    </w:rPr>
  </w:style>
  <w:style w:type="paragraph" w:styleId="Rodap">
    <w:name w:val="footer"/>
    <w:basedOn w:val="Normal"/>
    <w:link w:val="RodapChar"/>
    <w:uiPriority w:val="99"/>
    <w:unhideWhenUsed/>
    <w:rsid w:val="00447C4A"/>
    <w:pPr>
      <w:tabs>
        <w:tab w:val="center" w:pos="4252"/>
        <w:tab w:val="right" w:pos="8504"/>
      </w:tabs>
    </w:pPr>
  </w:style>
  <w:style w:type="character" w:customStyle="1" w:styleId="RodapChar">
    <w:name w:val="Rodapé Char"/>
    <w:basedOn w:val="Fontepargpadro"/>
    <w:link w:val="Rodap"/>
    <w:uiPriority w:val="99"/>
    <w:rsid w:val="00447C4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dh.gov.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2D537-BC2C-4D87-B0FA-D02A1F83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11722</Words>
  <Characters>63302</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MMFDH</Company>
  <LinksUpToDate>false</LinksUpToDate>
  <CharactersWithSpaces>74875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Helio Andrade Veneroso Castro</dc:creator>
  <cp:lastModifiedBy>Helio Andrade Veneroso Castro</cp:lastModifiedBy>
  <cp:revision>31</cp:revision>
  <cp:lastPrinted>2023-09-21T12:16:00Z</cp:lastPrinted>
  <dcterms:created xsi:type="dcterms:W3CDTF">2023-09-21T00:36:00Z</dcterms:created>
  <dcterms:modified xsi:type="dcterms:W3CDTF">2023-09-21T20:17:00Z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Mozilla/5.0 (Windows NT 10.0; Win64; x64) AppleWebKit/537.36 (KHTML, like Gecko) Chrome/108.0.0.0 Safari/537.36</vt:lpwstr>
  </property>
  <property fmtid="{D5CDD505-2E9C-101B-9397-08002B2CF9AE}" pid="4" name="LastSaved">
    <vt:filetime>2023-07-25T00:00:00Z</vt:filetime>
  </property>
</Properties>
</file>