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2505710</wp:posOffset>
            </wp:positionH>
            <wp:positionV relativeFrom="paragraph">
              <wp:posOffset>-188594</wp:posOffset>
            </wp:positionV>
            <wp:extent cx="798195" cy="8509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vertAlign w:val="baseline"/>
          <w:rtl w:val="0"/>
        </w:rPr>
        <w:t xml:space="preserve">MINISTÉRIO DA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rtl w:val="0"/>
        </w:rPr>
        <w:t xml:space="preserve">FUNDAÇÃO CULTURAL PALMARES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center"/>
        <w:rPr>
          <w:rFonts w:ascii="Calibri" w:cs="Calibri" w:eastAsia="Calibri" w:hAnsi="Calibri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center"/>
        <w:rPr>
          <w:rFonts w:ascii="Calibri" w:cs="Calibri" w:eastAsia="Calibri" w:hAnsi="Calibri"/>
          <w:b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tabs>
          <w:tab w:val="center" w:pos="4320"/>
          <w:tab w:val="left" w:pos="7770"/>
        </w:tabs>
        <w:spacing w:after="240" w:before="24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SELEÇÃO PÚBLICA Nº 02, 03 DE SETEMBRO DE 2019</w:t>
      </w:r>
    </w:p>
    <w:p w:rsidR="00000000" w:rsidDel="00000000" w:rsidP="00000000" w:rsidRDefault="00000000" w:rsidRPr="00000000" w14:paraId="0000000A">
      <w:pPr>
        <w:widowControl w:val="0"/>
        <w:shd w:fill="ffffff" w:val="clear"/>
        <w:tabs>
          <w:tab w:val="center" w:pos="4320"/>
          <w:tab w:val="left" w:pos="7770"/>
        </w:tabs>
        <w:spacing w:after="240" w:before="24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INTERCÂMBIO CULTURAL: EDIÇÃO PALMARES 31 ANOS</w:t>
      </w:r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center" w:pos="4320"/>
          <w:tab w:val="left" w:pos="7770"/>
        </w:tabs>
        <w:spacing w:after="200" w:line="276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Inscrições abertas de 03 de setembro de 2019 a 20 de outubro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center"/>
        <w:rPr>
          <w:rFonts w:ascii="Calibri" w:cs="Calibri" w:eastAsia="Calibri" w:hAnsi="Calibri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Calibri" w:cs="Calibri" w:eastAsia="Calibri" w:hAnsi="Calibri"/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(Local e data) ___________________, ________/____________/2019.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Eu, _____________________________________________________, RG nº: _________________, CPF nº: ________________, residente e domiciliado à _________________________________________________________________________, bairro ___________________, na cidade de _________________UF: _______na condição de responsável pela apresentação da iniciativa inscrita no Edital de Seleção Pública nº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de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03 de setembro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de 2019,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Intercâmbio Cultural: Edição Palmares 31 Anos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reconheço sob as penas da lei que: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-180"/>
        </w:tabs>
        <w:spacing w:after="12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Estou ciente dos meus direitos e deveres e dos procedimentos definidos pelo Edital de Seleção Pública nº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02, de 03 de setembro de 2019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Intercâmbio Cultural: Edição Palmares 31 Anos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zelando pela observância das suas determinações;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12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as informações e documentos apresentados nesta inscrição são de minha inteira responsabilidade, sendo a expressão da verdade;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lineRule="auto"/>
        <w:ind w:left="714" w:hanging="357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Autorizo 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Fundação Cultural Palmares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vinculada ao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Ministério da Cidadania a publicar e divulgar, mediante reprodução, distribuição, comunicação ao público e quaisquer outras modalidades de utilização, sem quaisquer ônus, por tempo indeterminado, os conteúdos desta inscrição;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lineRule="auto"/>
        <w:ind w:left="714" w:hanging="357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Declaro estar ciente e de acordo que a publicação e divulgação dos materiais poderá ser realizada inclusive em universidades, escolas, seminários, congressos, outros eventos e na mídia em geral, no Brasil e no exterior, observadas as legislações vigentes de cada país;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20" w:lineRule="auto"/>
        <w:ind w:left="714" w:hanging="357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Declaro que não me enquadro nas vedações expressas no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item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e seus subitens expressos no presente edital, em conformidade com o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art. 11, parágrafo único, do Anexo à Portaria nº 29/2009 (MinC)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ind w:left="720" w:firstLine="0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Por esta ser a expressão da minha vontade, declaro que assumo total responsabilidade pela veracidade das informações e pelos documentos apresentados cujos direitos autorais estejam protegidos pela legislação vigente.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RG: _____________________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/>
      <w:pgMar w:bottom="907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Intercâmbio Cultural: Edição Palmares 31 Anos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Este anexo só terá validade devidamente assinado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 próprio punho, em nenhuma hipótese serão aceitas assinaturas digitalizadas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. A falta de assinatura inabilitará a inscrição.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Observação: No caso do candidato não ser alfabetizado, deverá ser inserida a sua impressão digital.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Bitstream Vera Sans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Batang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Calibri" w:eastAsia="SimSun" w:hAnsi="Calibri"/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yRgkKfm3gB4VGcMe7jedVhIZSQ==">AMUW2mWqXQVWdesjvvZ0YcxTYfwLNgktRspyGdBbLIIVHFP9EB3lCWvgiMoTySurGNBatoAty6tG+rYMgvVbMk0XIg2FU/mg3BDxo2SRpz+MQqBKbsDF763e3oM6b8I2rtoGCn2HDEvl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2019-08-23T18:45:00Z</dcterms:created>
  <dc:creator>secma</dc:creator>
</cp:coreProperties>
</file>