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53.60000610351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700784" cy="102108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00784" cy="1021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12.7207946777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0749588012695"/>
          <w:szCs w:val="18.000749588012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0749588012695"/>
          <w:szCs w:val="18.000749588012695"/>
          <w:u w:val="none"/>
          <w:shd w:fill="auto" w:val="clear"/>
          <w:vertAlign w:val="baseline"/>
          <w:rtl w:val="0"/>
        </w:rPr>
        <w:t xml:space="preserve">FUNDAÇÃO CULTURAL PALMARES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31298828125" w:line="240" w:lineRule="auto"/>
        <w:ind w:left="1619.100494384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0749588012695"/>
          <w:szCs w:val="18.000749588012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0749588012695"/>
          <w:szCs w:val="18.000749588012695"/>
          <w:u w:val="none"/>
          <w:shd w:fill="auto" w:val="clear"/>
          <w:vertAlign w:val="baseline"/>
          <w:rtl w:val="0"/>
        </w:rPr>
        <w:t xml:space="preserve">SCRN 702/703 – Bloco B, - Bairro Asa Norte, Brasília/DF, CEP 70.720-620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31298828125" w:line="240" w:lineRule="auto"/>
        <w:ind w:left="2230.8595275878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0749588012695"/>
          <w:szCs w:val="18.000749588012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0749588012695"/>
          <w:szCs w:val="18.000749588012695"/>
          <w:u w:val="none"/>
          <w:shd w:fill="auto" w:val="clear"/>
          <w:vertAlign w:val="baseline"/>
          <w:rtl w:val="0"/>
        </w:rPr>
        <w:t xml:space="preserve">Telefone: (61) 3424-0100 - http://www.palmares.gov.b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2.3291015625" w:line="240" w:lineRule="auto"/>
        <w:ind w:left="3621.369781494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ANEXO II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896484375" w:line="240" w:lineRule="auto"/>
        <w:ind w:left="1430.7530212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RECURSO DA ETAPA 1 – DA HABILITAÇÃO</w:t>
      </w:r>
    </w:p>
    <w:tbl>
      <w:tblPr>
        <w:tblStyle w:val="Table1"/>
        <w:tblW w:w="8774.842681884766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42.4000549316406"/>
        <w:gridCol w:w="5232.442626953125"/>
        <w:tblGridChange w:id="0">
          <w:tblGrid>
            <w:gridCol w:w="3542.4000549316406"/>
            <w:gridCol w:w="5232.442626953125"/>
          </w:tblGrid>
        </w:tblGridChange>
      </w:tblGrid>
      <w:tr>
        <w:trPr>
          <w:cantSplit w:val="0"/>
          <w:trHeight w:val="478.4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5970764160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Nome Completo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64846801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CPF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5637207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Título do Vídeo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.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64846801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COMUNIDADE DO VÍDEO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.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.2242736816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E-mail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6.4001464843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35.206880569458" w:lineRule="auto"/>
              <w:ind w:left="26.021270751953125" w:right="-85.66929133858139" w:hanging="7.051544189453125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Apresentação do Recurso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(justifique e apresente argumentos para  o seu pedido de reconsideração)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35.206880569458" w:lineRule="auto"/>
              <w:ind w:left="26.021270751953125" w:right="1416.65771484375" w:hanging="7.051544189453125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35.206880569458" w:lineRule="auto"/>
              <w:ind w:left="26.021270751953125" w:right="1416.65771484375" w:hanging="7.051544189453125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35.206880569458" w:lineRule="auto"/>
              <w:ind w:left="26.021270751953125" w:right="1416.65771484375" w:hanging="7.051544189453125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9.5996093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325775146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Data e assinatura do candidato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3.896484375" w:line="240" w:lineRule="auto"/>
              <w:ind w:left="22.2242736816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Local: 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3.89892578125" w:line="240" w:lineRule="auto"/>
              <w:ind w:left="21.4106750488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Data: 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3.897705078125" w:line="240" w:lineRule="auto"/>
              <w:ind w:left="18.96972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Assinatura: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3.60107421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.320465087890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Obs.: Este formulário deverá ser assinado, digitalizado e enviado 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2.70965576171875" w:line="240" w:lineRule="auto"/>
              <w:ind w:left="152.40066528320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(em arquivo .pdf) somente por e-mail para o endereço: 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2.70843505859375" w:line="240" w:lineRule="auto"/>
              <w:ind w:left="145.4403686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editaldpa2022historia@gmail.com, identificando no assunto 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2.70843505859375" w:line="240" w:lineRule="auto"/>
              <w:ind w:left="148.56048583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“Recurso da etapa 1 - habilitação”.</w:t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3106.8017578125" w:top="0" w:left="1706.3999938964844" w:right="1425.15747070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