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D27B8" w14:textId="77777777" w:rsidR="00A63416" w:rsidRPr="004B4BC3" w:rsidRDefault="00A63416" w:rsidP="00A63416">
      <w:pPr>
        <w:pStyle w:val="Ttulo1"/>
        <w:numPr>
          <w:ilvl w:val="0"/>
          <w:numId w:val="1"/>
        </w:numPr>
        <w:tabs>
          <w:tab w:val="left" w:pos="561"/>
        </w:tabs>
        <w:spacing w:beforeLines="60" w:before="144" w:afterLines="60" w:after="144"/>
        <w:ind w:right="0"/>
        <w:rPr>
          <w:color w:val="000000" w:themeColor="text1"/>
        </w:rPr>
      </w:pPr>
      <w:r w:rsidRPr="004B4BC3">
        <w:rPr>
          <w:color w:val="000000" w:themeColor="text1"/>
        </w:rPr>
        <w:t>Cronograma</w:t>
      </w:r>
    </w:p>
    <w:tbl>
      <w:tblPr>
        <w:tblW w:w="9356" w:type="dxa"/>
        <w:tblInd w:w="-30" w:type="dxa"/>
        <w:tblBorders>
          <w:top w:val="single" w:sz="24" w:space="0" w:color="A5A5A5"/>
          <w:left w:val="single" w:sz="24" w:space="0" w:color="A5A5A5"/>
          <w:bottom w:val="single" w:sz="24" w:space="0" w:color="A5A5A5"/>
          <w:right w:val="single" w:sz="24" w:space="0" w:color="A5A5A5"/>
          <w:insideH w:val="single" w:sz="24" w:space="0" w:color="A5A5A5"/>
          <w:insideV w:val="single" w:sz="24" w:space="0" w:color="A5A5A5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A63416" w:rsidRPr="004B4BC3" w14:paraId="0B840B78" w14:textId="77777777" w:rsidTr="00364FD4">
        <w:trPr>
          <w:trHeight w:val="470"/>
        </w:trPr>
        <w:tc>
          <w:tcPr>
            <w:tcW w:w="4678" w:type="dxa"/>
            <w:shd w:val="clear" w:color="auto" w:fill="D8D8D8"/>
          </w:tcPr>
          <w:p w14:paraId="5A899AFA" w14:textId="77777777" w:rsidR="00A63416" w:rsidRPr="004B4BC3" w:rsidRDefault="00A63416" w:rsidP="00FD7C04">
            <w:pPr>
              <w:spacing w:beforeLines="60" w:before="144" w:afterLines="60" w:after="144" w:line="276" w:lineRule="auto"/>
              <w:jc w:val="both"/>
              <w:rPr>
                <w:color w:val="000000" w:themeColor="text1"/>
              </w:rPr>
            </w:pPr>
            <w:r w:rsidRPr="004B4BC3">
              <w:rPr>
                <w:color w:val="000000" w:themeColor="text1"/>
              </w:rPr>
              <w:t>Fase</w:t>
            </w:r>
          </w:p>
        </w:tc>
        <w:tc>
          <w:tcPr>
            <w:tcW w:w="4678" w:type="dxa"/>
            <w:shd w:val="clear" w:color="auto" w:fill="D8D8D8"/>
          </w:tcPr>
          <w:p w14:paraId="6C0B608E" w14:textId="77777777" w:rsidR="00A63416" w:rsidRPr="004B4BC3" w:rsidRDefault="00A63416" w:rsidP="00FD7C04">
            <w:pPr>
              <w:spacing w:beforeLines="60" w:before="144" w:afterLines="60" w:after="144" w:line="276" w:lineRule="auto"/>
              <w:jc w:val="both"/>
              <w:rPr>
                <w:color w:val="000000" w:themeColor="text1"/>
              </w:rPr>
            </w:pPr>
            <w:r w:rsidRPr="004B4BC3">
              <w:rPr>
                <w:color w:val="000000" w:themeColor="text1"/>
              </w:rPr>
              <w:t>Data</w:t>
            </w:r>
          </w:p>
        </w:tc>
      </w:tr>
      <w:tr w:rsidR="00A63416" w:rsidRPr="004B4BC3" w14:paraId="21EDCFCB" w14:textId="77777777" w:rsidTr="00364FD4">
        <w:trPr>
          <w:trHeight w:val="467"/>
        </w:trPr>
        <w:tc>
          <w:tcPr>
            <w:tcW w:w="4678" w:type="dxa"/>
          </w:tcPr>
          <w:p w14:paraId="63B8B303" w14:textId="77777777" w:rsidR="00A63416" w:rsidRPr="004B4BC3" w:rsidRDefault="00A63416" w:rsidP="00FD7C04">
            <w:pPr>
              <w:spacing w:beforeLines="60" w:before="144" w:afterLines="60" w:after="144" w:line="276" w:lineRule="auto"/>
              <w:jc w:val="both"/>
              <w:rPr>
                <w:color w:val="000000" w:themeColor="text1"/>
              </w:rPr>
            </w:pPr>
            <w:r w:rsidRPr="004B4BC3">
              <w:rPr>
                <w:color w:val="000000" w:themeColor="text1"/>
              </w:rPr>
              <w:t>Lançamento da Chamada e divulgação na página do ON</w:t>
            </w:r>
          </w:p>
        </w:tc>
        <w:tc>
          <w:tcPr>
            <w:tcW w:w="4678" w:type="dxa"/>
          </w:tcPr>
          <w:p w14:paraId="319CA8FE" w14:textId="533FDC45" w:rsidR="00A63416" w:rsidRPr="007A1D32" w:rsidRDefault="007A1D32" w:rsidP="00FD7C04">
            <w:pPr>
              <w:tabs>
                <w:tab w:val="left" w:pos="1130"/>
                <w:tab w:val="center" w:pos="1410"/>
              </w:tabs>
              <w:spacing w:beforeLines="60" w:before="144" w:afterLines="60" w:after="144"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Vamos chamar de </w:t>
            </w:r>
            <w:r w:rsidRPr="007A1D32">
              <w:rPr>
                <w:b/>
                <w:color w:val="000000" w:themeColor="text1"/>
                <w:sz w:val="20"/>
                <w:szCs w:val="20"/>
              </w:rPr>
              <w:t>Dia 1 do edital.</w:t>
            </w:r>
          </w:p>
          <w:p w14:paraId="3FB871AD" w14:textId="431FF8D7" w:rsidR="007A1D32" w:rsidRPr="00053F72" w:rsidRDefault="007A1D32" w:rsidP="00FD7C04">
            <w:pPr>
              <w:tabs>
                <w:tab w:val="left" w:pos="1130"/>
                <w:tab w:val="center" w:pos="1410"/>
              </w:tabs>
              <w:spacing w:beforeLines="60" w:before="144" w:afterLines="60" w:after="144"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O Edital precisa ser aprovado 1 dia útil antes da data de lançamento do Edital</w:t>
            </w:r>
            <w:r w:rsidR="007751BA">
              <w:rPr>
                <w:color w:val="000000" w:themeColor="text1"/>
                <w:sz w:val="20"/>
                <w:szCs w:val="20"/>
              </w:rPr>
              <w:t>. Considerar 3 dias úteis para elaborar edital e mais 2 dias úteis para coordenador aprovar versão para publicar</w:t>
            </w:r>
          </w:p>
        </w:tc>
        <w:bookmarkStart w:id="0" w:name="_GoBack"/>
        <w:bookmarkEnd w:id="0"/>
      </w:tr>
      <w:tr w:rsidR="00A63416" w:rsidRPr="004B4BC3" w14:paraId="5BC3937E" w14:textId="77777777" w:rsidTr="00364FD4">
        <w:trPr>
          <w:trHeight w:val="468"/>
        </w:trPr>
        <w:tc>
          <w:tcPr>
            <w:tcW w:w="4678" w:type="dxa"/>
          </w:tcPr>
          <w:p w14:paraId="3B495F56" w14:textId="77777777" w:rsidR="00A63416" w:rsidRPr="004B4BC3" w:rsidRDefault="00A63416" w:rsidP="00FD7C04">
            <w:pPr>
              <w:spacing w:beforeLines="60" w:before="144" w:afterLines="60" w:after="144" w:line="276" w:lineRule="auto"/>
              <w:jc w:val="both"/>
              <w:rPr>
                <w:color w:val="000000" w:themeColor="text1"/>
              </w:rPr>
            </w:pPr>
            <w:r w:rsidRPr="004B4BC3">
              <w:rPr>
                <w:color w:val="000000" w:themeColor="text1"/>
              </w:rPr>
              <w:t>Data de início de submissão das Propostas</w:t>
            </w:r>
          </w:p>
        </w:tc>
        <w:tc>
          <w:tcPr>
            <w:tcW w:w="4678" w:type="dxa"/>
          </w:tcPr>
          <w:p w14:paraId="08DB2FC0" w14:textId="45A2CBFB" w:rsidR="00A63416" w:rsidRPr="00053F72" w:rsidRDefault="00C23E61" w:rsidP="00FD7C04">
            <w:pPr>
              <w:spacing w:beforeLines="60" w:before="144" w:afterLines="60" w:after="144"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Dia 2</w:t>
            </w:r>
            <w:r w:rsidR="007A1D32">
              <w:rPr>
                <w:color w:val="000000" w:themeColor="text1"/>
                <w:sz w:val="20"/>
                <w:szCs w:val="20"/>
              </w:rPr>
              <w:t xml:space="preserve"> do edital</w:t>
            </w:r>
            <w:r w:rsidR="006C1B9E">
              <w:rPr>
                <w:color w:val="000000" w:themeColor="text1"/>
                <w:sz w:val="20"/>
                <w:szCs w:val="20"/>
              </w:rPr>
              <w:t xml:space="preserve"> (dia útil)</w:t>
            </w:r>
          </w:p>
        </w:tc>
      </w:tr>
      <w:tr w:rsidR="00A63416" w:rsidRPr="004B4BC3" w14:paraId="7244AC8C" w14:textId="77777777" w:rsidTr="00364FD4">
        <w:trPr>
          <w:trHeight w:val="470"/>
        </w:trPr>
        <w:tc>
          <w:tcPr>
            <w:tcW w:w="4678" w:type="dxa"/>
          </w:tcPr>
          <w:p w14:paraId="78FE3232" w14:textId="77777777" w:rsidR="00A63416" w:rsidRPr="004B4BC3" w:rsidRDefault="00A63416" w:rsidP="00FD7C04">
            <w:pPr>
              <w:spacing w:beforeLines="60" w:before="144" w:afterLines="60" w:after="144" w:line="276" w:lineRule="auto"/>
              <w:jc w:val="both"/>
              <w:rPr>
                <w:color w:val="000000" w:themeColor="text1"/>
              </w:rPr>
            </w:pPr>
            <w:r w:rsidRPr="004B4BC3">
              <w:rPr>
                <w:color w:val="000000" w:themeColor="text1"/>
              </w:rPr>
              <w:t xml:space="preserve">Data limite para submissão das Propostas </w:t>
            </w:r>
          </w:p>
        </w:tc>
        <w:tc>
          <w:tcPr>
            <w:tcW w:w="4678" w:type="dxa"/>
          </w:tcPr>
          <w:p w14:paraId="4AD897CF" w14:textId="77CD18CB" w:rsidR="00A63416" w:rsidRPr="00F8435E" w:rsidRDefault="00F8435E" w:rsidP="00BA745F">
            <w:pPr>
              <w:spacing w:beforeLines="60" w:before="144" w:afterLines="60" w:after="144"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Mínimo de </w:t>
            </w:r>
            <w:r w:rsidR="00CA5450" w:rsidRPr="00F8435E">
              <w:rPr>
                <w:b/>
                <w:color w:val="000000" w:themeColor="text1"/>
                <w:sz w:val="20"/>
                <w:szCs w:val="20"/>
              </w:rPr>
              <w:t>3 dias úteis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após fim </w:t>
            </w:r>
            <w:r w:rsidR="00A22BEE">
              <w:rPr>
                <w:color w:val="000000" w:themeColor="text1"/>
                <w:sz w:val="20"/>
                <w:szCs w:val="20"/>
              </w:rPr>
              <w:t>da fase anterior</w:t>
            </w:r>
          </w:p>
        </w:tc>
      </w:tr>
      <w:tr w:rsidR="00A63416" w:rsidRPr="004B4BC3" w14:paraId="3F78090A" w14:textId="77777777" w:rsidTr="00364FD4">
        <w:trPr>
          <w:trHeight w:val="468"/>
        </w:trPr>
        <w:tc>
          <w:tcPr>
            <w:tcW w:w="4678" w:type="dxa"/>
          </w:tcPr>
          <w:p w14:paraId="4F9C7A95" w14:textId="261DEA98" w:rsidR="00A63416" w:rsidRPr="004B4BC3" w:rsidRDefault="006B3A8C" w:rsidP="00FD7C04">
            <w:pPr>
              <w:spacing w:beforeLines="60" w:before="144" w:afterLines="60" w:after="144"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Julgamento</w:t>
            </w:r>
            <w:r w:rsidR="00A63416" w:rsidRPr="004B4BC3">
              <w:rPr>
                <w:color w:val="000000" w:themeColor="text1"/>
              </w:rPr>
              <w:t xml:space="preserve"> das Propostas</w:t>
            </w:r>
          </w:p>
        </w:tc>
        <w:tc>
          <w:tcPr>
            <w:tcW w:w="4678" w:type="dxa"/>
          </w:tcPr>
          <w:p w14:paraId="6D946A9A" w14:textId="6E822996" w:rsidR="00053F72" w:rsidRPr="00053F72" w:rsidRDefault="00053F72" w:rsidP="00053F72">
            <w:pPr>
              <w:spacing w:beforeLines="60" w:before="144" w:afterLines="60" w:after="144"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53F72">
              <w:rPr>
                <w:color w:val="000000" w:themeColor="text1"/>
                <w:sz w:val="20"/>
                <w:szCs w:val="20"/>
              </w:rPr>
              <w:t xml:space="preserve">- </w:t>
            </w:r>
            <w:r w:rsidR="00E9490D" w:rsidRPr="00053F72">
              <w:rPr>
                <w:color w:val="000000" w:themeColor="text1"/>
                <w:sz w:val="20"/>
                <w:szCs w:val="20"/>
              </w:rPr>
              <w:t xml:space="preserve">Dia </w:t>
            </w:r>
            <w:r w:rsidR="006C1B9E">
              <w:rPr>
                <w:color w:val="000000" w:themeColor="text1"/>
                <w:sz w:val="20"/>
                <w:szCs w:val="20"/>
              </w:rPr>
              <w:t xml:space="preserve">útil </w:t>
            </w:r>
            <w:r w:rsidR="00E9490D" w:rsidRPr="00053F72">
              <w:rPr>
                <w:color w:val="000000" w:themeColor="text1"/>
                <w:sz w:val="20"/>
                <w:szCs w:val="20"/>
              </w:rPr>
              <w:t xml:space="preserve">seguinte </w:t>
            </w:r>
            <w:r w:rsidR="009D46B5" w:rsidRPr="00053F72">
              <w:rPr>
                <w:color w:val="000000" w:themeColor="text1"/>
                <w:sz w:val="20"/>
                <w:szCs w:val="20"/>
              </w:rPr>
              <w:t>do fim da</w:t>
            </w:r>
            <w:r w:rsidR="005429DD" w:rsidRPr="00053F72">
              <w:rPr>
                <w:color w:val="000000" w:themeColor="text1"/>
                <w:sz w:val="20"/>
                <w:szCs w:val="20"/>
              </w:rPr>
              <w:t xml:space="preserve"> fase anterior</w:t>
            </w:r>
            <w:r w:rsidRPr="00053F72">
              <w:rPr>
                <w:color w:val="000000" w:themeColor="text1"/>
                <w:sz w:val="20"/>
                <w:szCs w:val="20"/>
              </w:rPr>
              <w:t>.</w:t>
            </w:r>
          </w:p>
          <w:p w14:paraId="41178C8E" w14:textId="13ED18B3" w:rsidR="00A63416" w:rsidRPr="00053F72" w:rsidRDefault="00053F72" w:rsidP="00C478DD">
            <w:pPr>
              <w:spacing w:beforeLines="60" w:before="144" w:afterLines="60" w:after="144"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53F72">
              <w:rPr>
                <w:color w:val="000000" w:themeColor="text1"/>
                <w:sz w:val="20"/>
                <w:szCs w:val="20"/>
              </w:rPr>
              <w:t xml:space="preserve">- </w:t>
            </w:r>
            <w:r w:rsidRPr="006E4FF8">
              <w:rPr>
                <w:b/>
                <w:color w:val="000000" w:themeColor="text1"/>
                <w:sz w:val="20"/>
                <w:szCs w:val="20"/>
              </w:rPr>
              <w:t>M</w:t>
            </w:r>
            <w:r w:rsidR="0055700A" w:rsidRPr="006E4FF8">
              <w:rPr>
                <w:b/>
                <w:color w:val="000000" w:themeColor="text1"/>
                <w:sz w:val="20"/>
                <w:szCs w:val="20"/>
              </w:rPr>
              <w:t>ínimo de 2 dias úteis</w:t>
            </w:r>
            <w:r w:rsidR="0055700A" w:rsidRPr="00053F72">
              <w:rPr>
                <w:color w:val="000000" w:themeColor="text1"/>
                <w:sz w:val="20"/>
                <w:szCs w:val="20"/>
              </w:rPr>
              <w:t xml:space="preserve"> para julgar os candidatos</w:t>
            </w:r>
            <w:r w:rsidRPr="00053F72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(</w:t>
            </w:r>
            <w:r w:rsidRPr="00053F72">
              <w:rPr>
                <w:color w:val="000000" w:themeColor="text1"/>
                <w:sz w:val="20"/>
                <w:szCs w:val="20"/>
              </w:rPr>
              <w:t>análise de currículo e entrevista</w:t>
            </w:r>
            <w:r>
              <w:rPr>
                <w:color w:val="000000" w:themeColor="text1"/>
                <w:sz w:val="20"/>
                <w:szCs w:val="20"/>
              </w:rPr>
              <w:t xml:space="preserve">) </w:t>
            </w:r>
            <w:r w:rsidRPr="00053F72">
              <w:rPr>
                <w:color w:val="000000" w:themeColor="text1"/>
                <w:sz w:val="20"/>
                <w:szCs w:val="20"/>
              </w:rPr>
              <w:t xml:space="preserve">e preparar documentos comprobatórios </w:t>
            </w:r>
          </w:p>
        </w:tc>
      </w:tr>
      <w:tr w:rsidR="009D46B5" w:rsidRPr="004B4BC3" w14:paraId="4D8DE628" w14:textId="77777777" w:rsidTr="00364FD4">
        <w:trPr>
          <w:trHeight w:val="470"/>
        </w:trPr>
        <w:tc>
          <w:tcPr>
            <w:tcW w:w="4678" w:type="dxa"/>
          </w:tcPr>
          <w:p w14:paraId="7AFF9C39" w14:textId="77777777" w:rsidR="009D46B5" w:rsidRPr="004B4BC3" w:rsidRDefault="009D46B5" w:rsidP="009D46B5">
            <w:pPr>
              <w:spacing w:beforeLines="60" w:before="144" w:afterLines="60" w:after="144" w:line="276" w:lineRule="auto"/>
              <w:jc w:val="both"/>
              <w:rPr>
                <w:color w:val="000000" w:themeColor="text1"/>
              </w:rPr>
            </w:pPr>
            <w:r w:rsidRPr="004B4BC3">
              <w:rPr>
                <w:color w:val="000000" w:themeColor="text1"/>
              </w:rPr>
              <w:t xml:space="preserve">Divulgação do resultado preliminar do julgamento na página do ON </w:t>
            </w:r>
          </w:p>
        </w:tc>
        <w:tc>
          <w:tcPr>
            <w:tcW w:w="4678" w:type="dxa"/>
          </w:tcPr>
          <w:p w14:paraId="491A3688" w14:textId="54133174" w:rsidR="004540CE" w:rsidRDefault="004540CE" w:rsidP="00364FD4">
            <w:pPr>
              <w:spacing w:beforeLines="60" w:before="144" w:afterLines="60" w:after="144"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 w:rsidR="006E4FF8" w:rsidRPr="00F8435E">
              <w:rPr>
                <w:b/>
                <w:color w:val="000000" w:themeColor="text1"/>
                <w:sz w:val="20"/>
                <w:szCs w:val="20"/>
              </w:rPr>
              <w:t xml:space="preserve">Mínimo de </w:t>
            </w:r>
            <w:r w:rsidR="00364FD4" w:rsidRPr="00F8435E">
              <w:rPr>
                <w:b/>
                <w:color w:val="000000" w:themeColor="text1"/>
                <w:sz w:val="20"/>
                <w:szCs w:val="20"/>
              </w:rPr>
              <w:t>2 dias úteis</w:t>
            </w:r>
            <w:r w:rsidR="00364FD4">
              <w:rPr>
                <w:color w:val="000000" w:themeColor="text1"/>
                <w:sz w:val="20"/>
                <w:szCs w:val="20"/>
              </w:rPr>
              <w:t xml:space="preserve"> após o</w:t>
            </w:r>
            <w:r w:rsidR="009D46B5" w:rsidRPr="00053F72">
              <w:rPr>
                <w:color w:val="000000" w:themeColor="text1"/>
                <w:sz w:val="20"/>
                <w:szCs w:val="20"/>
              </w:rPr>
              <w:t xml:space="preserve"> fim da fase anterior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3B191D82" w14:textId="0E2B670A" w:rsidR="009D46B5" w:rsidRPr="00053F72" w:rsidRDefault="004540CE" w:rsidP="004540CE">
            <w:pPr>
              <w:spacing w:beforeLines="60" w:before="144" w:afterLines="60" w:after="144"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E</w:t>
            </w:r>
            <w:r w:rsidR="00940A9A">
              <w:rPr>
                <w:color w:val="000000" w:themeColor="text1"/>
                <w:sz w:val="20"/>
                <w:szCs w:val="20"/>
              </w:rPr>
              <w:t xml:space="preserve">nviar para </w:t>
            </w:r>
            <w:hyperlink r:id="rId5" w:history="1">
              <w:r w:rsidR="00940A9A" w:rsidRPr="00036C63">
                <w:rPr>
                  <w:rStyle w:val="Hyperlink"/>
                  <w:sz w:val="20"/>
                  <w:szCs w:val="20"/>
                </w:rPr>
                <w:t>bolsas_projetos@on.br</w:t>
              </w:r>
            </w:hyperlink>
            <w:r w:rsidR="00940A9A">
              <w:rPr>
                <w:color w:val="000000" w:themeColor="text1"/>
                <w:sz w:val="20"/>
                <w:szCs w:val="20"/>
              </w:rPr>
              <w:t xml:space="preserve"> os resultados em até </w:t>
            </w:r>
            <w:r w:rsidR="00940A9A" w:rsidRPr="00F8435E">
              <w:rPr>
                <w:b/>
                <w:color w:val="000000" w:themeColor="text1"/>
                <w:sz w:val="20"/>
                <w:szCs w:val="20"/>
              </w:rPr>
              <w:t>1 di</w:t>
            </w:r>
            <w:r w:rsidRPr="00F8435E">
              <w:rPr>
                <w:b/>
                <w:color w:val="000000" w:themeColor="text1"/>
                <w:sz w:val="20"/>
                <w:szCs w:val="20"/>
              </w:rPr>
              <w:t>a útil</w:t>
            </w:r>
            <w:r>
              <w:rPr>
                <w:color w:val="000000" w:themeColor="text1"/>
                <w:sz w:val="20"/>
                <w:szCs w:val="20"/>
              </w:rPr>
              <w:t xml:space="preserve"> após o fim do</w:t>
            </w:r>
            <w:r w:rsidR="004C6EAD">
              <w:rPr>
                <w:color w:val="000000" w:themeColor="text1"/>
                <w:sz w:val="20"/>
                <w:szCs w:val="20"/>
              </w:rPr>
              <w:t xml:space="preserve"> prazo de</w:t>
            </w:r>
            <w:r>
              <w:rPr>
                <w:color w:val="000000" w:themeColor="text1"/>
                <w:sz w:val="20"/>
                <w:szCs w:val="20"/>
              </w:rPr>
              <w:t xml:space="preserve"> julgamento</w:t>
            </w:r>
            <w:r w:rsidR="004C6EAD">
              <w:rPr>
                <w:color w:val="000000" w:themeColor="text1"/>
                <w:sz w:val="20"/>
                <w:szCs w:val="20"/>
              </w:rPr>
              <w:t xml:space="preserve"> das propostas</w:t>
            </w:r>
            <w:r w:rsidR="004579E5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A63416" w:rsidRPr="004B4BC3" w14:paraId="67A4AFD4" w14:textId="77777777" w:rsidTr="00364FD4">
        <w:trPr>
          <w:trHeight w:val="470"/>
        </w:trPr>
        <w:tc>
          <w:tcPr>
            <w:tcW w:w="4678" w:type="dxa"/>
          </w:tcPr>
          <w:p w14:paraId="57C375E1" w14:textId="77777777" w:rsidR="00A63416" w:rsidRPr="004B4BC3" w:rsidRDefault="00A63416" w:rsidP="00FD7C04">
            <w:pPr>
              <w:spacing w:beforeLines="60" w:before="144" w:afterLines="60" w:after="144" w:line="276" w:lineRule="auto"/>
              <w:jc w:val="both"/>
              <w:rPr>
                <w:color w:val="000000" w:themeColor="text1"/>
              </w:rPr>
            </w:pPr>
            <w:r w:rsidRPr="004B4BC3">
              <w:rPr>
                <w:color w:val="000000" w:themeColor="text1"/>
              </w:rPr>
              <w:t xml:space="preserve">Prazo para interposição de recurso administrativo ao resultado preliminar do julgamento </w:t>
            </w:r>
          </w:p>
        </w:tc>
        <w:tc>
          <w:tcPr>
            <w:tcW w:w="4678" w:type="dxa"/>
          </w:tcPr>
          <w:p w14:paraId="008E216B" w14:textId="4F850C41" w:rsidR="00A63416" w:rsidRPr="00053F72" w:rsidRDefault="00A22BEE" w:rsidP="00FD7C04">
            <w:pPr>
              <w:tabs>
                <w:tab w:val="left" w:pos="1080"/>
                <w:tab w:val="center" w:pos="1410"/>
              </w:tabs>
              <w:spacing w:beforeLines="60" w:before="144" w:afterLines="60" w:after="144"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22BEE">
              <w:rPr>
                <w:b/>
                <w:color w:val="000000" w:themeColor="text1"/>
                <w:sz w:val="20"/>
                <w:szCs w:val="20"/>
              </w:rPr>
              <w:t xml:space="preserve">Mínimo de </w:t>
            </w:r>
            <w:r w:rsidR="00F47798" w:rsidRPr="00A22BEE">
              <w:rPr>
                <w:b/>
                <w:color w:val="000000" w:themeColor="text1"/>
                <w:sz w:val="20"/>
                <w:szCs w:val="20"/>
              </w:rPr>
              <w:t>2 dias úteis</w:t>
            </w:r>
            <w:r w:rsidR="00F47798" w:rsidRPr="00053F72">
              <w:rPr>
                <w:color w:val="000000" w:themeColor="text1"/>
                <w:sz w:val="20"/>
                <w:szCs w:val="20"/>
              </w:rPr>
              <w:t xml:space="preserve"> após </w:t>
            </w:r>
            <w:r w:rsidR="004C6EAD">
              <w:rPr>
                <w:color w:val="000000" w:themeColor="text1"/>
                <w:sz w:val="20"/>
                <w:szCs w:val="20"/>
              </w:rPr>
              <w:t xml:space="preserve">fim da </w:t>
            </w:r>
            <w:r w:rsidR="00F47798" w:rsidRPr="00053F72">
              <w:rPr>
                <w:color w:val="000000" w:themeColor="text1"/>
                <w:sz w:val="20"/>
                <w:szCs w:val="20"/>
              </w:rPr>
              <w:t>fase anterior</w:t>
            </w:r>
          </w:p>
        </w:tc>
      </w:tr>
      <w:tr w:rsidR="00A63416" w:rsidRPr="004B4BC3" w14:paraId="5C6964CC" w14:textId="77777777" w:rsidTr="00364FD4">
        <w:trPr>
          <w:trHeight w:val="470"/>
        </w:trPr>
        <w:tc>
          <w:tcPr>
            <w:tcW w:w="4678" w:type="dxa"/>
          </w:tcPr>
          <w:p w14:paraId="33FA4D6E" w14:textId="77777777" w:rsidR="00A63416" w:rsidRPr="004B4BC3" w:rsidRDefault="00A63416" w:rsidP="00FD7C04">
            <w:pPr>
              <w:spacing w:beforeLines="60" w:before="144" w:afterLines="60" w:after="144" w:line="276" w:lineRule="auto"/>
              <w:jc w:val="both"/>
              <w:rPr>
                <w:color w:val="000000" w:themeColor="text1"/>
              </w:rPr>
            </w:pPr>
            <w:r w:rsidRPr="004B4BC3">
              <w:rPr>
                <w:color w:val="000000" w:themeColor="text1"/>
              </w:rPr>
              <w:t>Divulgação do resultado do julgamento dos recursos administrativos e divulgação do Resultado Final do processo seletivo</w:t>
            </w:r>
          </w:p>
        </w:tc>
        <w:tc>
          <w:tcPr>
            <w:tcW w:w="4678" w:type="dxa"/>
          </w:tcPr>
          <w:p w14:paraId="5F1CEA5E" w14:textId="1D3DEF67" w:rsidR="004C6EAD" w:rsidRDefault="004C6EAD" w:rsidP="00620EA7">
            <w:pPr>
              <w:spacing w:beforeLines="60" w:before="144" w:afterLines="60" w:after="144"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 w:rsidR="00A22BEE" w:rsidRPr="00A22BEE">
              <w:rPr>
                <w:b/>
                <w:color w:val="000000" w:themeColor="text1"/>
                <w:sz w:val="20"/>
                <w:szCs w:val="20"/>
              </w:rPr>
              <w:t xml:space="preserve">Mínimo de </w:t>
            </w:r>
            <w:r w:rsidR="00620EA7" w:rsidRPr="00A22BEE">
              <w:rPr>
                <w:b/>
                <w:color w:val="000000" w:themeColor="text1"/>
                <w:sz w:val="20"/>
                <w:szCs w:val="20"/>
              </w:rPr>
              <w:t>2 dias úteis</w:t>
            </w:r>
            <w:r w:rsidR="00620EA7" w:rsidRPr="00053F72">
              <w:rPr>
                <w:color w:val="000000" w:themeColor="text1"/>
                <w:sz w:val="20"/>
                <w:szCs w:val="20"/>
              </w:rPr>
              <w:t xml:space="preserve"> após prazo final para interpor recurso</w:t>
            </w:r>
          </w:p>
          <w:p w14:paraId="24794C1B" w14:textId="21E03C95" w:rsidR="00A63416" w:rsidRPr="00053F72" w:rsidRDefault="004C6EAD" w:rsidP="00F7518C">
            <w:pPr>
              <w:spacing w:beforeLines="60" w:before="144" w:afterLines="60" w:after="144"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Enviar para </w:t>
            </w:r>
            <w:hyperlink r:id="rId6" w:history="1">
              <w:r w:rsidRPr="00036C63">
                <w:rPr>
                  <w:rStyle w:val="Hyperlink"/>
                  <w:sz w:val="20"/>
                  <w:szCs w:val="20"/>
                </w:rPr>
                <w:t>bolsas_projetos@on.br</w:t>
              </w:r>
            </w:hyperlink>
            <w:r>
              <w:rPr>
                <w:color w:val="000000" w:themeColor="text1"/>
                <w:sz w:val="20"/>
                <w:szCs w:val="20"/>
              </w:rPr>
              <w:t xml:space="preserve"> os resultados em </w:t>
            </w:r>
            <w:r w:rsidRPr="00B76179">
              <w:rPr>
                <w:b/>
                <w:color w:val="000000" w:themeColor="text1"/>
                <w:sz w:val="20"/>
                <w:szCs w:val="20"/>
              </w:rPr>
              <w:t>até 1 dia útil</w:t>
            </w:r>
            <w:r>
              <w:rPr>
                <w:color w:val="000000" w:themeColor="text1"/>
                <w:sz w:val="20"/>
                <w:szCs w:val="20"/>
              </w:rPr>
              <w:t xml:space="preserve"> após o fim do prazo de julgamento </w:t>
            </w:r>
            <w:r w:rsidR="00F7518C">
              <w:rPr>
                <w:color w:val="000000" w:themeColor="text1"/>
                <w:sz w:val="20"/>
                <w:szCs w:val="20"/>
              </w:rPr>
              <w:t>dos recursos</w:t>
            </w:r>
          </w:p>
        </w:tc>
      </w:tr>
    </w:tbl>
    <w:p w14:paraId="524CE0C4" w14:textId="1EDE5595" w:rsidR="00F6204C" w:rsidRDefault="00F6204C"/>
    <w:p w14:paraId="52860321" w14:textId="5BF38F63" w:rsidR="00C478DD" w:rsidRPr="00EA2F81" w:rsidRDefault="00C478DD">
      <w:pPr>
        <w:rPr>
          <w:color w:val="FF0000"/>
        </w:rPr>
      </w:pPr>
      <w:r w:rsidRPr="00EA2F81">
        <w:rPr>
          <w:b/>
          <w:color w:val="FF0000"/>
        </w:rPr>
        <w:t>Atençã</w:t>
      </w:r>
      <w:r w:rsidR="004D70E8" w:rsidRPr="00EA2F81">
        <w:rPr>
          <w:b/>
          <w:color w:val="FF0000"/>
        </w:rPr>
        <w:t>o</w:t>
      </w:r>
      <w:r w:rsidRPr="00EA2F81">
        <w:rPr>
          <w:color w:val="FF0000"/>
        </w:rPr>
        <w:t>: A</w:t>
      </w:r>
      <w:r w:rsidR="004D70E8" w:rsidRPr="00EA2F81">
        <w:rPr>
          <w:color w:val="FF0000"/>
        </w:rPr>
        <w:t xml:space="preserve"> </w:t>
      </w:r>
      <w:r w:rsidRPr="00EA2F81">
        <w:rPr>
          <w:color w:val="FF0000"/>
        </w:rPr>
        <w:t xml:space="preserve">contagem de prazo </w:t>
      </w:r>
      <w:r w:rsidR="004D70E8" w:rsidRPr="00EA2F81">
        <w:rPr>
          <w:color w:val="FF0000"/>
        </w:rPr>
        <w:t>exclui</w:t>
      </w:r>
      <w:r w:rsidRPr="00EA2F81">
        <w:rPr>
          <w:color w:val="FF0000"/>
        </w:rPr>
        <w:t xml:space="preserve"> o dia do início e </w:t>
      </w:r>
      <w:r w:rsidR="000A27BF" w:rsidRPr="00EA2F81">
        <w:rPr>
          <w:color w:val="FF0000"/>
        </w:rPr>
        <w:t>inclui</w:t>
      </w:r>
      <w:r w:rsidRPr="00EA2F81">
        <w:rPr>
          <w:color w:val="FF0000"/>
        </w:rPr>
        <w:t xml:space="preserve"> o dia do fim. </w:t>
      </w:r>
      <w:r w:rsidR="000A27BF" w:rsidRPr="00EA2F81">
        <w:rPr>
          <w:color w:val="FF0000"/>
        </w:rPr>
        <w:t>S</w:t>
      </w:r>
      <w:r w:rsidRPr="00EA2F81">
        <w:rPr>
          <w:color w:val="FF0000"/>
        </w:rPr>
        <w:t>e o dia do fim não for útil, prorroga-se até a dia útil seguinte</w:t>
      </w:r>
      <w:r w:rsidR="000A27BF" w:rsidRPr="00EA2F81">
        <w:rPr>
          <w:color w:val="FF0000"/>
        </w:rPr>
        <w:t>.</w:t>
      </w:r>
    </w:p>
    <w:p w14:paraId="29D0B790" w14:textId="77777777" w:rsidR="004540CE" w:rsidRDefault="004540CE"/>
    <w:sectPr w:rsidR="004540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F84358"/>
    <w:multiLevelType w:val="multilevel"/>
    <w:tmpl w:val="EE4099D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u w:val="no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u w:val="none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u w:val="none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0" w:firstLine="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0" w:firstLine="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0" w:firstLine="0"/>
      </w:pPr>
      <w:rPr>
        <w:rFonts w:hint="default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416"/>
    <w:rsid w:val="00045EEE"/>
    <w:rsid w:val="00053F72"/>
    <w:rsid w:val="000A27BF"/>
    <w:rsid w:val="00121D41"/>
    <w:rsid w:val="002E480B"/>
    <w:rsid w:val="00364FD4"/>
    <w:rsid w:val="003774E9"/>
    <w:rsid w:val="004540CE"/>
    <w:rsid w:val="004579E5"/>
    <w:rsid w:val="004C6EAD"/>
    <w:rsid w:val="004D70E8"/>
    <w:rsid w:val="005429DD"/>
    <w:rsid w:val="0055700A"/>
    <w:rsid w:val="00590195"/>
    <w:rsid w:val="005A3729"/>
    <w:rsid w:val="00620EA7"/>
    <w:rsid w:val="006B3A8C"/>
    <w:rsid w:val="006C1B9E"/>
    <w:rsid w:val="006E4FF8"/>
    <w:rsid w:val="007751BA"/>
    <w:rsid w:val="007A1D32"/>
    <w:rsid w:val="00844522"/>
    <w:rsid w:val="00940A9A"/>
    <w:rsid w:val="009B49F6"/>
    <w:rsid w:val="009D46B5"/>
    <w:rsid w:val="00A17571"/>
    <w:rsid w:val="00A22BEE"/>
    <w:rsid w:val="00A63416"/>
    <w:rsid w:val="00B76179"/>
    <w:rsid w:val="00BA745F"/>
    <w:rsid w:val="00C23E61"/>
    <w:rsid w:val="00C478DD"/>
    <w:rsid w:val="00CA5450"/>
    <w:rsid w:val="00DF198E"/>
    <w:rsid w:val="00E9490D"/>
    <w:rsid w:val="00EA2F81"/>
    <w:rsid w:val="00F47798"/>
    <w:rsid w:val="00F6204C"/>
    <w:rsid w:val="00F62B52"/>
    <w:rsid w:val="00F7518C"/>
    <w:rsid w:val="00F8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AE641"/>
  <w15:chartTrackingRefBased/>
  <w15:docId w15:val="{FCC291D1-8EAE-4F60-8A30-B9334E8C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63416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rsid w:val="00A63416"/>
    <w:pPr>
      <w:spacing w:line="276" w:lineRule="auto"/>
      <w:ind w:left="425" w:right="136" w:hanging="149"/>
      <w:jc w:val="both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63416"/>
    <w:rPr>
      <w:rFonts w:ascii="Arial" w:eastAsia="Arial" w:hAnsi="Arial" w:cs="Arial"/>
      <w:b/>
      <w:lang w:eastAsia="pt-BR"/>
    </w:rPr>
  </w:style>
  <w:style w:type="character" w:styleId="Hyperlink">
    <w:name w:val="Hyperlink"/>
    <w:basedOn w:val="Fontepargpadro"/>
    <w:uiPriority w:val="99"/>
    <w:unhideWhenUsed/>
    <w:rsid w:val="00940A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lsas_projetos@on.br" TargetMode="External"/><Relationship Id="rId5" Type="http://schemas.openxmlformats.org/officeDocument/2006/relationships/hyperlink" Target="mailto:bolsas_projetos@on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Jamelli</dc:creator>
  <cp:keywords/>
  <dc:description/>
  <cp:lastModifiedBy>Davi Jamelli</cp:lastModifiedBy>
  <cp:revision>15</cp:revision>
  <dcterms:created xsi:type="dcterms:W3CDTF">2025-12-11T20:08:00Z</dcterms:created>
  <dcterms:modified xsi:type="dcterms:W3CDTF">2026-05-05T15:01:00Z</dcterms:modified>
</cp:coreProperties>
</file>