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5536" w14:textId="6B81FC95" w:rsidR="00CA2458" w:rsidRPr="003443ED" w:rsidRDefault="00CA2458" w:rsidP="00884D96">
      <w:pPr>
        <w:jc w:val="center"/>
        <w:rPr>
          <w:rFonts w:ascii="Times New Roman" w:hAnsi="Times New Roman" w:cs="Times New Roman"/>
          <w:b/>
          <w:bCs/>
          <w:lang w:val="pt-BR"/>
        </w:rPr>
      </w:pPr>
      <w:r w:rsidRPr="003443ED">
        <w:rPr>
          <w:rFonts w:ascii="Times New Roman" w:hAnsi="Times New Roman" w:cs="Times New Roman"/>
          <w:b/>
          <w:bCs/>
          <w:lang w:val="pt-BR"/>
        </w:rPr>
        <w:t>Programa Plurianual de Trabalho da Comissão sobre a Situação da</w:t>
      </w:r>
      <w:r w:rsidRPr="003443ED">
        <w:rPr>
          <w:rFonts w:ascii="Times New Roman" w:hAnsi="Times New Roman" w:cs="Times New Roman"/>
          <w:b/>
          <w:bCs/>
          <w:lang w:val="pt-BR"/>
        </w:rPr>
        <w:t>s</w:t>
      </w:r>
      <w:r w:rsidRPr="003443ED">
        <w:rPr>
          <w:rFonts w:ascii="Times New Roman" w:hAnsi="Times New Roman" w:cs="Times New Roman"/>
          <w:b/>
          <w:bCs/>
          <w:lang w:val="pt-BR"/>
        </w:rPr>
        <w:t xml:space="preserve"> Mulher</w:t>
      </w:r>
      <w:r w:rsidRPr="003443ED">
        <w:rPr>
          <w:rFonts w:ascii="Times New Roman" w:hAnsi="Times New Roman" w:cs="Times New Roman"/>
          <w:b/>
          <w:bCs/>
          <w:lang w:val="pt-BR"/>
        </w:rPr>
        <w:t>es</w:t>
      </w:r>
    </w:p>
    <w:p w14:paraId="19F52239" w14:textId="0150D5C2" w:rsidR="00CA2458" w:rsidRPr="003443ED" w:rsidRDefault="0064482E" w:rsidP="0064482E">
      <w:pPr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ab/>
      </w:r>
      <w:r w:rsidR="00CA2458" w:rsidRPr="003443ED">
        <w:rPr>
          <w:rFonts w:ascii="Times New Roman" w:hAnsi="Times New Roman" w:cs="Times New Roman"/>
          <w:lang w:val="pt-BR"/>
        </w:rPr>
        <w:t>O Conselho Econômico e Social,</w:t>
      </w:r>
    </w:p>
    <w:p w14:paraId="4D73CEE4" w14:textId="237FCCF7" w:rsidR="00CA2458" w:rsidRPr="003443ED" w:rsidRDefault="0064482E" w:rsidP="0064482E">
      <w:pPr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ab/>
      </w:r>
      <w:r w:rsidR="00CA2458" w:rsidRPr="003443ED">
        <w:rPr>
          <w:rFonts w:ascii="Times New Roman" w:hAnsi="Times New Roman" w:cs="Times New Roman"/>
          <w:lang w:val="pt-BR"/>
        </w:rPr>
        <w:t>Recordando que, em suas resoluções 1987/24, de 26 de maio de 1987, 1990/15, de 24 de maio de 1990, 1996/6, de 22 de julho de 1996, 2001/4, de 24 de julho de 2001, 2006/9, de 25 de julho de 2006, 2009/15, de 28 de julho de 2009, 2013/18, de 24 de julho de 2013, 2016/3, de 2 de junho de 2016, e 2020/15, de 27 de julho de 2020, o Conselho adotou programas plurianuais de trabalho para uma abordagem focada e temática para a Comissão sobre a Situação da</w:t>
      </w:r>
      <w:r w:rsidR="00CA2458" w:rsidRPr="003443ED">
        <w:rPr>
          <w:rFonts w:ascii="Times New Roman" w:hAnsi="Times New Roman" w:cs="Times New Roman"/>
          <w:lang w:val="pt-BR"/>
        </w:rPr>
        <w:t>s</w:t>
      </w:r>
      <w:r w:rsidR="00CA2458" w:rsidRPr="003443ED">
        <w:rPr>
          <w:rFonts w:ascii="Times New Roman" w:hAnsi="Times New Roman" w:cs="Times New Roman"/>
          <w:lang w:val="pt-BR"/>
        </w:rPr>
        <w:t xml:space="preserve"> Mulher</w:t>
      </w:r>
      <w:r w:rsidR="00CA2458" w:rsidRPr="003443ED">
        <w:rPr>
          <w:rFonts w:ascii="Times New Roman" w:hAnsi="Times New Roman" w:cs="Times New Roman"/>
          <w:lang w:val="pt-BR"/>
        </w:rPr>
        <w:t>es</w:t>
      </w:r>
      <w:r w:rsidR="00CA2458" w:rsidRPr="003443ED">
        <w:rPr>
          <w:rFonts w:ascii="Times New Roman" w:hAnsi="Times New Roman" w:cs="Times New Roman"/>
          <w:lang w:val="pt-BR"/>
        </w:rPr>
        <w:t>,</w:t>
      </w:r>
    </w:p>
    <w:p w14:paraId="4FC1EA8E" w14:textId="66431E78" w:rsidR="00CA2458" w:rsidRPr="003443ED" w:rsidRDefault="0064482E" w:rsidP="0064482E">
      <w:pPr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ab/>
      </w:r>
      <w:r w:rsidR="00CA2458" w:rsidRPr="003443ED">
        <w:rPr>
          <w:rFonts w:ascii="Times New Roman" w:hAnsi="Times New Roman" w:cs="Times New Roman"/>
          <w:lang w:val="pt-BR"/>
        </w:rPr>
        <w:t>Recordando também que, em sua resolução 2022/5, o Conselho solicitou à Comissão, em sua sexagésima nona sessão, que decidisse sobre seu futuro programa plurianual de trabalho,</w:t>
      </w:r>
    </w:p>
    <w:p w14:paraId="480E6636" w14:textId="5AA20D93" w:rsidR="00CA2458" w:rsidRPr="003443ED" w:rsidRDefault="0064482E" w:rsidP="00F4695D">
      <w:pPr>
        <w:jc w:val="both"/>
        <w:rPr>
          <w:rFonts w:ascii="Times New Roman" w:hAnsi="Times New Roman" w:cs="Times New Roman"/>
          <w:color w:val="0070C0"/>
          <w:lang w:val="pt-BR"/>
        </w:rPr>
      </w:pPr>
      <w:r w:rsidRPr="003443ED">
        <w:rPr>
          <w:rFonts w:ascii="Times New Roman" w:hAnsi="Times New Roman" w:cs="Times New Roman"/>
          <w:lang w:val="pt-BR"/>
        </w:rPr>
        <w:tab/>
      </w:r>
      <w:r w:rsidR="00CA2458" w:rsidRPr="003443ED">
        <w:rPr>
          <w:rFonts w:ascii="Times New Roman" w:hAnsi="Times New Roman" w:cs="Times New Roman"/>
          <w:lang w:val="pt-BR"/>
        </w:rPr>
        <w:t>Recordando ainda sua resolução 2022/4, de 17 de junho de 2022, na qual o Conselho solicitou à Comissão que continuasse a aplicar uma abordagem temática ao seu trabalho e adotasse um programa plurianual de trabalho para permitir previsibilidade e tempo adequado para preparação; na seleção de seu tema prioritário, levando em consideração, além da Plataforma de Ação de Pequim e os resultados da vigésima terceira sessão especial da Assembleia Geral, o programa de trabalho do Conselho, bem como a Agenda 2030 para o Desenvolvimento Sustentável, de modo a criar sinergias e contribuir para o trabalho do sistema do Conselho e o fórum político de alto nível sobre desenvolvimento sustentável, (</w:t>
      </w:r>
      <w:r w:rsidR="00CA2458" w:rsidRPr="003443ED">
        <w:rPr>
          <w:rFonts w:ascii="Times New Roman" w:hAnsi="Times New Roman" w:cs="Times New Roman"/>
          <w:color w:val="0070C0"/>
          <w:lang w:val="pt-BR"/>
        </w:rPr>
        <w:t>Atualizado para refletir a última resolução sobre Métodos de Trabalho (2022/4, parágrafo 33))</w:t>
      </w:r>
    </w:p>
    <w:p w14:paraId="15A65812" w14:textId="113BCE3F" w:rsidR="00CA2458" w:rsidRPr="003443ED" w:rsidRDefault="00CA2458" w:rsidP="00CA2458">
      <w:pPr>
        <w:ind w:firstLine="720"/>
        <w:jc w:val="both"/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>Recordando que a Assembleia Geral, o Conselho Econômico e Social e a Comissão sobre a Situação da</w:t>
      </w:r>
      <w:r w:rsidRPr="003443ED">
        <w:rPr>
          <w:rFonts w:ascii="Times New Roman" w:hAnsi="Times New Roman" w:cs="Times New Roman"/>
          <w:lang w:val="pt-BR"/>
        </w:rPr>
        <w:t>s</w:t>
      </w:r>
      <w:r w:rsidRPr="003443ED">
        <w:rPr>
          <w:rFonts w:ascii="Times New Roman" w:hAnsi="Times New Roman" w:cs="Times New Roman"/>
          <w:lang w:val="pt-BR"/>
        </w:rPr>
        <w:t xml:space="preserve"> Mulher</w:t>
      </w:r>
      <w:r w:rsidRPr="003443ED">
        <w:rPr>
          <w:rFonts w:ascii="Times New Roman" w:hAnsi="Times New Roman" w:cs="Times New Roman"/>
          <w:lang w:val="pt-BR"/>
        </w:rPr>
        <w:t>es</w:t>
      </w:r>
      <w:r w:rsidRPr="003443ED">
        <w:rPr>
          <w:rFonts w:ascii="Times New Roman" w:hAnsi="Times New Roman" w:cs="Times New Roman"/>
          <w:lang w:val="pt-BR"/>
        </w:rPr>
        <w:t xml:space="preserve">, de acordo com seus respectivos mandatos e de acordo com a resolução 48/162 da Assembleia, de 20 de dezembro de 1993, e outras resoluções relevantes, devem constituir um mecanismo intergovernamental de três níveis que desempenharia o papel principal na formulação geral de políticas e acompanhamento, e na coordenação da implementação e monitoramento da Plataforma de Ação de Pequim, e reafirmando o papel catalisador da Comissão na </w:t>
      </w:r>
      <w:proofErr w:type="spellStart"/>
      <w:r w:rsidRPr="003443ED">
        <w:rPr>
          <w:rFonts w:ascii="Times New Roman" w:hAnsi="Times New Roman" w:cs="Times New Roman"/>
          <w:lang w:val="pt-BR"/>
        </w:rPr>
        <w:t>transversalização</w:t>
      </w:r>
      <w:proofErr w:type="spellEnd"/>
      <w:r w:rsidRPr="003443ED">
        <w:rPr>
          <w:rFonts w:ascii="Times New Roman" w:hAnsi="Times New Roman" w:cs="Times New Roman"/>
          <w:lang w:val="pt-BR"/>
        </w:rPr>
        <w:t xml:space="preserve"> da perspectiva de gênero em políticas e programas,</w:t>
      </w:r>
    </w:p>
    <w:p w14:paraId="1E5A3E82" w14:textId="41946C5D" w:rsidR="00CA2458" w:rsidRPr="003443ED" w:rsidRDefault="0064482E" w:rsidP="00F4695D">
      <w:pPr>
        <w:jc w:val="both"/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ab/>
      </w:r>
      <w:r w:rsidR="00CA2458" w:rsidRPr="003443ED">
        <w:rPr>
          <w:rFonts w:ascii="Times New Roman" w:hAnsi="Times New Roman" w:cs="Times New Roman"/>
          <w:lang w:val="pt-BR"/>
        </w:rPr>
        <w:t>Reconhecendo a centralidade da Plataforma de Ação de Pequim para o trabalho da Comissão sobre a Situação da Mulher e reconhecendo que uma estrutura robusta, voluntária, eficaz, participativa, transparente e integrada de acompanhamento e revisão da Agenda 2030 dará uma contribuição vital para a implementação da Plataforma de Ação de Pequim e ajudará os países a maximizar e acompanhar o progresso, a fim de garantir que ninguém seja deixado para trás,</w:t>
      </w:r>
    </w:p>
    <w:p w14:paraId="2771D00C" w14:textId="194F9770" w:rsidR="005845D4" w:rsidRPr="003443ED" w:rsidRDefault="005845D4" w:rsidP="005845D4">
      <w:pPr>
        <w:pStyle w:val="PargrafodaLista"/>
        <w:numPr>
          <w:ilvl w:val="0"/>
          <w:numId w:val="12"/>
        </w:numPr>
        <w:rPr>
          <w:rFonts w:ascii="Times New Roman" w:hAnsi="Times New Roman" w:cs="Times New Roman"/>
          <w:b/>
          <w:bCs/>
          <w:lang w:val="pt-BR"/>
        </w:rPr>
      </w:pPr>
      <w:r w:rsidRPr="003443ED">
        <w:rPr>
          <w:rFonts w:ascii="Times New Roman" w:hAnsi="Times New Roman" w:cs="Times New Roman"/>
          <w:b/>
          <w:bCs/>
          <w:lang w:val="pt-BR"/>
        </w:rPr>
        <w:t>Temas para 2026-2029</w:t>
      </w:r>
    </w:p>
    <w:p w14:paraId="21A526DC" w14:textId="7D6FDBAC" w:rsidR="005845D4" w:rsidRPr="003443ED" w:rsidRDefault="0064482E" w:rsidP="00F4695D">
      <w:pPr>
        <w:jc w:val="both"/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>1.</w:t>
      </w:r>
      <w:r w:rsidRPr="003443ED">
        <w:rPr>
          <w:rFonts w:ascii="Times New Roman" w:hAnsi="Times New Roman" w:cs="Times New Roman"/>
          <w:lang w:val="pt-BR"/>
        </w:rPr>
        <w:tab/>
      </w:r>
      <w:r w:rsidR="005845D4" w:rsidRPr="003443ED">
        <w:rPr>
          <w:rFonts w:ascii="Times New Roman" w:hAnsi="Times New Roman" w:cs="Times New Roman"/>
          <w:lang w:val="pt-BR"/>
        </w:rPr>
        <w:t>Decide que o programa plurianual de trabalho da Comissão para as sessões septuagésima, septuagésima primeira, septuagésima segunda e septuagésima terceira será o seguinte:</w:t>
      </w:r>
    </w:p>
    <w:p w14:paraId="2D03F6A3" w14:textId="4BD730AF" w:rsidR="005845D4" w:rsidRPr="003443ED" w:rsidRDefault="005845D4" w:rsidP="005845D4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>Septuagésima sessão (2026):</w:t>
      </w:r>
    </w:p>
    <w:p w14:paraId="0FB3C9BB" w14:textId="77777777" w:rsidR="005845D4" w:rsidRPr="003443ED" w:rsidRDefault="005845D4" w:rsidP="00F4695D">
      <w:pPr>
        <w:pStyle w:val="PargrafodaLista"/>
        <w:numPr>
          <w:ilvl w:val="2"/>
          <w:numId w:val="8"/>
        </w:numPr>
        <w:jc w:val="both"/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 xml:space="preserve">Tema prioritário: Transformando os sistemas de cuidado: rumo à conquista do desenvolvimento sustentável, igualdade de gênero e empoderamento de todas as mulheres e meninas e acelerando a implementação da Agenda 2030 </w:t>
      </w:r>
    </w:p>
    <w:p w14:paraId="02064E58" w14:textId="3298532C" w:rsidR="005845D4" w:rsidRPr="003443ED" w:rsidRDefault="005845D4" w:rsidP="00F4695D">
      <w:pPr>
        <w:pStyle w:val="PargrafodaLista"/>
        <w:numPr>
          <w:ilvl w:val="2"/>
          <w:numId w:val="8"/>
        </w:numPr>
        <w:jc w:val="both"/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>Tema de revisão: Participação plena e efetiva das mulheres e tomada de decisão na vida pública, bem como a eliminação da violência, para alcançar a igualdade de gênero e o empoderamento de todas as mulheres e meninas (conclusões acordadas da sexagésima quinta sessão)</w:t>
      </w:r>
    </w:p>
    <w:p w14:paraId="6FCBC05C" w14:textId="6F759E7F" w:rsidR="005845D4" w:rsidRPr="003443ED" w:rsidRDefault="005845D4" w:rsidP="005845D4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>Septuagésima primeira sessão (2027):</w:t>
      </w:r>
    </w:p>
    <w:p w14:paraId="0440AB08" w14:textId="77777777" w:rsidR="005845D4" w:rsidRPr="003443ED" w:rsidRDefault="005845D4" w:rsidP="00274B96">
      <w:pPr>
        <w:pStyle w:val="PargrafodaLista"/>
        <w:numPr>
          <w:ilvl w:val="2"/>
          <w:numId w:val="9"/>
        </w:numPr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lastRenderedPageBreak/>
        <w:t xml:space="preserve">Tema prioritário: Igualdade de gênero, empoderamento de todas as mulheres e meninas e seus direitos humanos nos Objetivos de Desenvolvimento Sustentável: avaliando o progresso rumo à implementação da Agenda 2030 </w:t>
      </w:r>
    </w:p>
    <w:p w14:paraId="70596375" w14:textId="1E52C4ED" w:rsidR="005845D4" w:rsidRPr="003443ED" w:rsidRDefault="005845D4" w:rsidP="00274B96">
      <w:pPr>
        <w:pStyle w:val="PargrafodaLista"/>
        <w:numPr>
          <w:ilvl w:val="2"/>
          <w:numId w:val="9"/>
        </w:numPr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>Tema de revisão: Alcançar a igualdade de gênero e o empoderamento de todas as mulheres e meninas no contexto das políticas e programas de mudança climática, meio ambiente e redução do risco de desastres (conclusões acordadas da sexagésima sexta sessão)</w:t>
      </w:r>
    </w:p>
    <w:p w14:paraId="4C049B1B" w14:textId="5DC2C838" w:rsidR="005845D4" w:rsidRPr="003443ED" w:rsidRDefault="005845D4" w:rsidP="005845D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>Septuagésima segunda sessão (2028):</w:t>
      </w:r>
    </w:p>
    <w:p w14:paraId="7E011BAE" w14:textId="77777777" w:rsidR="005845D4" w:rsidRPr="003443ED" w:rsidRDefault="005845D4" w:rsidP="00F4695D">
      <w:pPr>
        <w:pStyle w:val="PargrafodaLista"/>
        <w:numPr>
          <w:ilvl w:val="2"/>
          <w:numId w:val="11"/>
        </w:numPr>
        <w:jc w:val="both"/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 xml:space="preserve">Tema prioritário: Promovendo a igualdade de gênero, a liderança e o empoderamento das mulheres em emergências humanitárias: um apelo à ação global </w:t>
      </w:r>
    </w:p>
    <w:p w14:paraId="3C45EE5E" w14:textId="0B8FD7DA" w:rsidR="005845D4" w:rsidRPr="003443ED" w:rsidRDefault="005845D4" w:rsidP="00F4695D">
      <w:pPr>
        <w:pStyle w:val="PargrafodaLista"/>
        <w:numPr>
          <w:ilvl w:val="2"/>
          <w:numId w:val="11"/>
        </w:numPr>
        <w:jc w:val="both"/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>Tema de revisão: Inovação e mudança tecnológica e educação na era digital para alcançar a igualdade de gênero e o empoderamento de todas as mulheres e meninas (conclusões acordadas da sexagésima sétima sessão)</w:t>
      </w:r>
    </w:p>
    <w:p w14:paraId="66434184" w14:textId="52BCD946" w:rsidR="005845D4" w:rsidRPr="003443ED" w:rsidRDefault="005845D4" w:rsidP="005845D4">
      <w:pPr>
        <w:pStyle w:val="PargrafodaLista"/>
        <w:numPr>
          <w:ilvl w:val="0"/>
          <w:numId w:val="7"/>
        </w:numPr>
        <w:jc w:val="both"/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>Septuagésima terceira sessão (2029):</w:t>
      </w:r>
    </w:p>
    <w:p w14:paraId="2BC721F1" w14:textId="77777777" w:rsidR="005845D4" w:rsidRPr="003443ED" w:rsidRDefault="005845D4" w:rsidP="00F4695D">
      <w:pPr>
        <w:pStyle w:val="PargrafodaLista"/>
        <w:numPr>
          <w:ilvl w:val="2"/>
          <w:numId w:val="10"/>
        </w:numPr>
        <w:jc w:val="both"/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 xml:space="preserve"> Tema prioritário: Fortalecimento do acesso das mulheres à justiça e eliminação de leis discriminatórias </w:t>
      </w:r>
    </w:p>
    <w:p w14:paraId="365B3DAF" w14:textId="116DF1FF" w:rsidR="005845D4" w:rsidRPr="003443ED" w:rsidRDefault="005845D4" w:rsidP="00F4695D">
      <w:pPr>
        <w:pStyle w:val="PargrafodaLista"/>
        <w:numPr>
          <w:ilvl w:val="2"/>
          <w:numId w:val="10"/>
        </w:numPr>
        <w:jc w:val="both"/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>Tema de revisão: Acelerando a conquista da igualdade de gênero e o empoderamento de todas as mulheres e meninas, abordando a pobreza e fortalecendo as instituições e o financiamento com uma perspectiva de gênero (conclusões acordadas da sexagésima oitava sessão)</w:t>
      </w:r>
    </w:p>
    <w:p w14:paraId="346606E4" w14:textId="5B84DF1D" w:rsidR="005845D4" w:rsidRPr="003443ED" w:rsidRDefault="0064482E" w:rsidP="00895ABF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>2.</w:t>
      </w:r>
      <w:r w:rsidRPr="003443ED">
        <w:rPr>
          <w:rFonts w:ascii="Times New Roman" w:hAnsi="Times New Roman" w:cs="Times New Roman"/>
          <w:lang w:val="pt-BR"/>
        </w:rPr>
        <w:tab/>
      </w:r>
      <w:r w:rsidR="005845D4" w:rsidRPr="003443ED">
        <w:rPr>
          <w:rFonts w:ascii="Times New Roman" w:hAnsi="Times New Roman" w:cs="Times New Roman"/>
          <w:lang w:val="pt-BR"/>
        </w:rPr>
        <w:t>Solicita à Comissão que considere e faça uma recomendação em sua septuagésima primeira sessão, em 2027, sobre a melhor forma de utilizar o ano de 2030, por ocasião do trigésimo quinto aniversário da Quarta Conferência Mundial sobre a Mulher, de modo a acelerar a realização da igualdade de gênero e o empoderamento de todas as mulheres e meninas e a plena realização de seus direitos humanos;</w:t>
      </w:r>
    </w:p>
    <w:p w14:paraId="2B1F1349" w14:textId="75E70868" w:rsidR="0064482E" w:rsidRPr="003443ED" w:rsidRDefault="0064482E" w:rsidP="00895ABF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 xml:space="preserve"> </w:t>
      </w:r>
    </w:p>
    <w:p w14:paraId="5323F0E4" w14:textId="7EB243BA" w:rsidR="005845D4" w:rsidRPr="003443ED" w:rsidRDefault="0064482E" w:rsidP="00F4695D">
      <w:pPr>
        <w:jc w:val="both"/>
        <w:rPr>
          <w:rFonts w:ascii="Times New Roman" w:hAnsi="Times New Roman" w:cs="Times New Roman"/>
          <w:lang w:val="pt-BR"/>
        </w:rPr>
      </w:pPr>
      <w:r w:rsidRPr="003443ED">
        <w:rPr>
          <w:rFonts w:ascii="Times New Roman" w:hAnsi="Times New Roman" w:cs="Times New Roman"/>
          <w:lang w:val="pt-BR"/>
        </w:rPr>
        <w:t>3.</w:t>
      </w:r>
      <w:r w:rsidRPr="003443ED">
        <w:rPr>
          <w:rFonts w:ascii="Times New Roman" w:hAnsi="Times New Roman" w:cs="Times New Roman"/>
          <w:lang w:val="pt-BR"/>
        </w:rPr>
        <w:tab/>
      </w:r>
      <w:r w:rsidR="005845D4" w:rsidRPr="003443ED">
        <w:rPr>
          <w:rFonts w:ascii="Times New Roman" w:hAnsi="Times New Roman" w:cs="Times New Roman"/>
          <w:lang w:val="pt-BR"/>
        </w:rPr>
        <w:t>Afirma que a Comissão contribuirá para as revisões temáticas do progresso dos Objetivos de Desenvolvimento Sustentável que ocorrem no fórum político de alto nível sobre desenvolvimento sustentável;</w:t>
      </w:r>
    </w:p>
    <w:p w14:paraId="5558F478" w14:textId="77777777" w:rsidR="00884D96" w:rsidRPr="003443ED" w:rsidRDefault="00884D96" w:rsidP="0064482E">
      <w:pPr>
        <w:rPr>
          <w:rFonts w:ascii="Times New Roman" w:hAnsi="Times New Roman" w:cs="Times New Roman"/>
          <w:lang w:val="pt-BR"/>
        </w:rPr>
      </w:pPr>
    </w:p>
    <w:p w14:paraId="1D6B5197" w14:textId="3D116501" w:rsidR="005845D4" w:rsidRPr="003443ED" w:rsidRDefault="0064482E" w:rsidP="0064482E">
      <w:pPr>
        <w:rPr>
          <w:rFonts w:ascii="Times New Roman" w:hAnsi="Times New Roman" w:cs="Times New Roman"/>
          <w:b/>
          <w:bCs/>
          <w:lang w:val="pt-BR"/>
        </w:rPr>
      </w:pPr>
      <w:r w:rsidRPr="003443ED">
        <w:rPr>
          <w:rFonts w:ascii="Times New Roman" w:hAnsi="Times New Roman" w:cs="Times New Roman"/>
          <w:b/>
          <w:bCs/>
          <w:lang w:val="pt-BR"/>
        </w:rPr>
        <w:t>B.</w:t>
      </w:r>
      <w:r w:rsidRPr="003443ED">
        <w:rPr>
          <w:rFonts w:ascii="Times New Roman" w:hAnsi="Times New Roman" w:cs="Times New Roman"/>
          <w:b/>
          <w:bCs/>
          <w:lang w:val="pt-BR"/>
        </w:rPr>
        <w:tab/>
      </w:r>
      <w:r w:rsidR="005845D4" w:rsidRPr="003443ED">
        <w:rPr>
          <w:rFonts w:ascii="Times New Roman" w:hAnsi="Times New Roman" w:cs="Times New Roman"/>
          <w:b/>
          <w:bCs/>
          <w:lang w:val="pt-BR"/>
        </w:rPr>
        <w:t>Métodos de trabalho da Comissão sobre a Situação da</w:t>
      </w:r>
      <w:r w:rsidR="005845D4" w:rsidRPr="003443ED">
        <w:rPr>
          <w:rFonts w:ascii="Times New Roman" w:hAnsi="Times New Roman" w:cs="Times New Roman"/>
          <w:b/>
          <w:bCs/>
          <w:lang w:val="pt-BR"/>
        </w:rPr>
        <w:t>s</w:t>
      </w:r>
      <w:r w:rsidR="005845D4" w:rsidRPr="003443ED">
        <w:rPr>
          <w:rFonts w:ascii="Times New Roman" w:hAnsi="Times New Roman" w:cs="Times New Roman"/>
          <w:b/>
          <w:bCs/>
          <w:lang w:val="pt-BR"/>
        </w:rPr>
        <w:t xml:space="preserve"> Mulher</w:t>
      </w:r>
      <w:r w:rsidR="005845D4" w:rsidRPr="003443ED">
        <w:rPr>
          <w:rFonts w:ascii="Times New Roman" w:hAnsi="Times New Roman" w:cs="Times New Roman"/>
          <w:b/>
          <w:bCs/>
          <w:lang w:val="pt-BR"/>
        </w:rPr>
        <w:t>es</w:t>
      </w:r>
    </w:p>
    <w:p w14:paraId="0151D1B7" w14:textId="7C762581" w:rsidR="005845D4" w:rsidRPr="003443ED" w:rsidRDefault="0064482E" w:rsidP="00F4695D">
      <w:pPr>
        <w:jc w:val="both"/>
        <w:rPr>
          <w:rFonts w:ascii="Times New Roman" w:hAnsi="Times New Roman" w:cs="Times New Roman"/>
          <w:color w:val="0070C0"/>
          <w:lang w:val="pt-BR"/>
        </w:rPr>
      </w:pPr>
      <w:r w:rsidRPr="003443ED">
        <w:rPr>
          <w:rFonts w:ascii="Times New Roman" w:hAnsi="Times New Roman" w:cs="Times New Roman"/>
          <w:lang w:val="pt-BR"/>
        </w:rPr>
        <w:t>4.</w:t>
      </w:r>
      <w:r w:rsidRPr="003443ED">
        <w:rPr>
          <w:rFonts w:ascii="Times New Roman" w:hAnsi="Times New Roman" w:cs="Times New Roman"/>
          <w:lang w:val="pt-BR"/>
        </w:rPr>
        <w:tab/>
      </w:r>
      <w:r w:rsidR="005845D4" w:rsidRPr="003443ED">
        <w:rPr>
          <w:rFonts w:ascii="Times New Roman" w:hAnsi="Times New Roman" w:cs="Times New Roman"/>
          <w:lang w:val="pt-BR"/>
        </w:rPr>
        <w:t>Solicita ao Secretário-Geral que apresente à Comissão, em sua septuagésima primeira sessão, um relatório sobre as maneiras e os meios de aumentar ainda mais o impacto do trabalho da Comissão, levando em consideração os resultados do próximo processo intergovernamental inclusivo sobre a revitalização da Comissão sob os auspícios do Presidente do Conselho Econômico e Social, conforme determinado pelo Pacto para o Futuro, no contexto do trigésimo aniversário da Quarta Conferência Mundial sobre a Mulher.</w:t>
      </w:r>
      <w:r w:rsidR="005845D4" w:rsidRPr="003443ED">
        <w:rPr>
          <w:rFonts w:ascii="Times New Roman" w:hAnsi="Times New Roman" w:cs="Times New Roman"/>
          <w:color w:val="0070C0"/>
          <w:lang w:val="pt-BR"/>
        </w:rPr>
        <w:t xml:space="preserve"> (Atualização baseada no parágrafo 32 do relatório do Secretário-Geral)</w:t>
      </w:r>
    </w:p>
    <w:sectPr w:rsidR="005845D4" w:rsidRPr="003443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0661" w14:textId="77777777" w:rsidR="00034265" w:rsidRDefault="00034265" w:rsidP="0064482E">
      <w:pPr>
        <w:spacing w:after="0" w:line="240" w:lineRule="auto"/>
      </w:pPr>
      <w:r>
        <w:separator/>
      </w:r>
    </w:p>
  </w:endnote>
  <w:endnote w:type="continuationSeparator" w:id="0">
    <w:p w14:paraId="6ABF8D83" w14:textId="77777777" w:rsidR="00034265" w:rsidRDefault="00034265" w:rsidP="0064482E">
      <w:pPr>
        <w:spacing w:after="0" w:line="240" w:lineRule="auto"/>
      </w:pPr>
      <w:r>
        <w:continuationSeparator/>
      </w:r>
    </w:p>
  </w:endnote>
  <w:endnote w:type="continuationNotice" w:id="1">
    <w:p w14:paraId="38A791BF" w14:textId="77777777" w:rsidR="00034265" w:rsidRDefault="00034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98FB" w14:textId="77777777" w:rsidR="003443ED" w:rsidRDefault="003443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25667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E5DF2A" w14:textId="3B62019E" w:rsidR="00F4695D" w:rsidRDefault="00F4695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59FECA" w14:textId="77777777" w:rsidR="00F4695D" w:rsidRDefault="00F4695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BEF12" w14:textId="77777777" w:rsidR="003443ED" w:rsidRDefault="003443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2DA5" w14:textId="77777777" w:rsidR="00034265" w:rsidRDefault="00034265" w:rsidP="0064482E">
      <w:pPr>
        <w:spacing w:after="0" w:line="240" w:lineRule="auto"/>
      </w:pPr>
      <w:r>
        <w:separator/>
      </w:r>
    </w:p>
  </w:footnote>
  <w:footnote w:type="continuationSeparator" w:id="0">
    <w:p w14:paraId="17873BC8" w14:textId="77777777" w:rsidR="00034265" w:rsidRDefault="00034265" w:rsidP="0064482E">
      <w:pPr>
        <w:spacing w:after="0" w:line="240" w:lineRule="auto"/>
      </w:pPr>
      <w:r>
        <w:continuationSeparator/>
      </w:r>
    </w:p>
  </w:footnote>
  <w:footnote w:type="continuationNotice" w:id="1">
    <w:p w14:paraId="278E2E38" w14:textId="77777777" w:rsidR="00034265" w:rsidRDefault="000342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A567" w14:textId="77777777" w:rsidR="003443ED" w:rsidRDefault="003443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9840" w14:textId="709DA6D8" w:rsidR="00CE765A" w:rsidRPr="003443ED" w:rsidRDefault="00CA2458" w:rsidP="00CE765A">
    <w:pPr>
      <w:pStyle w:val="Cabealho"/>
      <w:jc w:val="right"/>
      <w:rPr>
        <w:rFonts w:ascii="Calibri" w:hAnsi="Calibri" w:cs="Calibri"/>
        <w:i/>
        <w:iCs/>
        <w:sz w:val="20"/>
        <w:szCs w:val="20"/>
        <w:lang w:val="pt-BR"/>
      </w:rPr>
    </w:pPr>
    <w:r w:rsidRPr="003443ED">
      <w:rPr>
        <w:rFonts w:ascii="Calibri" w:hAnsi="Calibri" w:cs="Calibri"/>
        <w:i/>
        <w:iCs/>
        <w:sz w:val="20"/>
        <w:szCs w:val="20"/>
        <w:lang w:val="pt-BR"/>
      </w:rPr>
      <w:t>Ra</w:t>
    </w:r>
    <w:r w:rsidR="003443ED">
      <w:rPr>
        <w:rFonts w:ascii="Calibri" w:hAnsi="Calibri" w:cs="Calibri"/>
        <w:i/>
        <w:iCs/>
        <w:sz w:val="20"/>
        <w:szCs w:val="20"/>
        <w:lang w:val="pt-BR"/>
      </w:rPr>
      <w:t>s</w:t>
    </w:r>
    <w:r w:rsidRPr="003443ED">
      <w:rPr>
        <w:rFonts w:ascii="Calibri" w:hAnsi="Calibri" w:cs="Calibri"/>
        <w:i/>
        <w:iCs/>
        <w:sz w:val="20"/>
        <w:szCs w:val="20"/>
        <w:lang w:val="pt-BR"/>
      </w:rPr>
      <w:t>cunho apresentado pelo Bureau da</w:t>
    </w:r>
    <w:r w:rsidR="00CE765A" w:rsidRPr="003443ED">
      <w:rPr>
        <w:rFonts w:ascii="Calibri" w:hAnsi="Calibri" w:cs="Calibri"/>
        <w:i/>
        <w:iCs/>
        <w:sz w:val="20"/>
        <w:szCs w:val="20"/>
        <w:lang w:val="pt-BR"/>
      </w:rPr>
      <w:t xml:space="preserve"> CSW69 </w:t>
    </w:r>
  </w:p>
  <w:p w14:paraId="3D43C5DD" w14:textId="0ADC6CDE" w:rsidR="00CE765A" w:rsidRPr="003443ED" w:rsidRDefault="00CE765A" w:rsidP="00CE765A">
    <w:pPr>
      <w:pStyle w:val="Cabealho"/>
      <w:pBdr>
        <w:bottom w:val="single" w:sz="6" w:space="1" w:color="auto"/>
      </w:pBdr>
      <w:jc w:val="right"/>
      <w:rPr>
        <w:rFonts w:ascii="Calibri" w:hAnsi="Calibri" w:cs="Calibri"/>
        <w:i/>
        <w:iCs/>
        <w:sz w:val="20"/>
        <w:szCs w:val="20"/>
        <w:lang w:val="pt-BR"/>
      </w:rPr>
    </w:pPr>
    <w:r w:rsidRPr="003443ED">
      <w:rPr>
        <w:rFonts w:ascii="Calibri" w:hAnsi="Calibri" w:cs="Calibri"/>
        <w:i/>
        <w:iCs/>
        <w:sz w:val="20"/>
        <w:szCs w:val="20"/>
        <w:lang w:val="pt-BR"/>
      </w:rPr>
      <w:t xml:space="preserve">24 </w:t>
    </w:r>
    <w:r w:rsidR="00CA2458" w:rsidRPr="003443ED">
      <w:rPr>
        <w:rFonts w:ascii="Calibri" w:hAnsi="Calibri" w:cs="Calibri"/>
        <w:i/>
        <w:iCs/>
        <w:sz w:val="20"/>
        <w:szCs w:val="20"/>
        <w:lang w:val="pt-BR"/>
      </w:rPr>
      <w:t>de janeiro</w:t>
    </w:r>
    <w:r w:rsidRPr="003443ED">
      <w:rPr>
        <w:rFonts w:ascii="Calibri" w:hAnsi="Calibri" w:cs="Calibri"/>
        <w:i/>
        <w:iCs/>
        <w:sz w:val="20"/>
        <w:szCs w:val="20"/>
        <w:lang w:val="pt-BR"/>
      </w:rPr>
      <w:t xml:space="preserve"> 2025</w:t>
    </w:r>
  </w:p>
  <w:p w14:paraId="6C0A7770" w14:textId="49D4CB03" w:rsidR="00CE765A" w:rsidRPr="003443ED" w:rsidRDefault="00CA2458" w:rsidP="00CE765A">
    <w:pPr>
      <w:pStyle w:val="Cabealho"/>
      <w:pBdr>
        <w:bottom w:val="single" w:sz="6" w:space="1" w:color="auto"/>
      </w:pBdr>
      <w:jc w:val="right"/>
      <w:rPr>
        <w:rFonts w:ascii="Calibri" w:hAnsi="Calibri" w:cs="Calibri"/>
        <w:i/>
        <w:iCs/>
        <w:sz w:val="20"/>
        <w:szCs w:val="20"/>
        <w:lang w:val="pt-BR"/>
      </w:rPr>
    </w:pPr>
    <w:r w:rsidRPr="003443ED">
      <w:rPr>
        <w:rFonts w:ascii="Calibri" w:hAnsi="Calibri" w:cs="Calibri"/>
        <w:i/>
        <w:iCs/>
        <w:sz w:val="20"/>
        <w:szCs w:val="20"/>
        <w:lang w:val="pt-BR"/>
      </w:rPr>
      <w:t xml:space="preserve">Tradução não oficial elaborada pela Assessoria Internacional do </w:t>
    </w:r>
    <w:proofErr w:type="spellStart"/>
    <w:r w:rsidRPr="003443ED">
      <w:rPr>
        <w:rFonts w:ascii="Calibri" w:hAnsi="Calibri" w:cs="Calibri"/>
        <w:i/>
        <w:iCs/>
        <w:sz w:val="20"/>
        <w:szCs w:val="20"/>
        <w:lang w:val="pt-BR"/>
      </w:rPr>
      <w:t>MMulheres</w:t>
    </w:r>
    <w:proofErr w:type="spellEnd"/>
  </w:p>
  <w:p w14:paraId="3F83F6C6" w14:textId="10E9DBB6" w:rsidR="00AD6246" w:rsidRPr="003443ED" w:rsidRDefault="00AD6246" w:rsidP="00CE765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F3B9" w14:textId="77777777" w:rsidR="003443ED" w:rsidRDefault="003443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74A9"/>
    <w:multiLevelType w:val="hybridMultilevel"/>
    <w:tmpl w:val="F51A7C4A"/>
    <w:lvl w:ilvl="0" w:tplc="A34039D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B96D43"/>
    <w:multiLevelType w:val="multilevel"/>
    <w:tmpl w:val="4254F1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2029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E453EA"/>
    <w:multiLevelType w:val="multilevel"/>
    <w:tmpl w:val="4254F1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FF5DCD"/>
    <w:multiLevelType w:val="multilevel"/>
    <w:tmpl w:val="0E8A03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50797685"/>
    <w:multiLevelType w:val="hybridMultilevel"/>
    <w:tmpl w:val="156E6120"/>
    <w:lvl w:ilvl="0" w:tplc="C5F4B5D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C8A52C2"/>
    <w:multiLevelType w:val="multilevel"/>
    <w:tmpl w:val="4254F1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C931380"/>
    <w:multiLevelType w:val="hybridMultilevel"/>
    <w:tmpl w:val="8068B33C"/>
    <w:lvl w:ilvl="0" w:tplc="CEBA504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6D215472"/>
    <w:multiLevelType w:val="hybridMultilevel"/>
    <w:tmpl w:val="CA140FEA"/>
    <w:lvl w:ilvl="0" w:tplc="44E6781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2033CBE"/>
    <w:multiLevelType w:val="multilevel"/>
    <w:tmpl w:val="4254F16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4825E3B"/>
    <w:multiLevelType w:val="hybridMultilevel"/>
    <w:tmpl w:val="0F74368E"/>
    <w:lvl w:ilvl="0" w:tplc="52808B22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76683794"/>
    <w:multiLevelType w:val="hybridMultilevel"/>
    <w:tmpl w:val="8E9A3A32"/>
    <w:lvl w:ilvl="0" w:tplc="81B2020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976934">
    <w:abstractNumId w:val="2"/>
  </w:num>
  <w:num w:numId="2" w16cid:durableId="2104494292">
    <w:abstractNumId w:val="0"/>
  </w:num>
  <w:num w:numId="3" w16cid:durableId="21127862">
    <w:abstractNumId w:val="8"/>
  </w:num>
  <w:num w:numId="4" w16cid:durableId="1226377615">
    <w:abstractNumId w:val="7"/>
  </w:num>
  <w:num w:numId="5" w16cid:durableId="717821972">
    <w:abstractNumId w:val="5"/>
  </w:num>
  <w:num w:numId="6" w16cid:durableId="1043215370">
    <w:abstractNumId w:val="10"/>
  </w:num>
  <w:num w:numId="7" w16cid:durableId="1130171956">
    <w:abstractNumId w:val="4"/>
  </w:num>
  <w:num w:numId="8" w16cid:durableId="321735001">
    <w:abstractNumId w:val="6"/>
  </w:num>
  <w:num w:numId="9" w16cid:durableId="1894468045">
    <w:abstractNumId w:val="1"/>
  </w:num>
  <w:num w:numId="10" w16cid:durableId="1935438436">
    <w:abstractNumId w:val="3"/>
  </w:num>
  <w:num w:numId="11" w16cid:durableId="92288845">
    <w:abstractNumId w:val="9"/>
  </w:num>
  <w:num w:numId="12" w16cid:durableId="18784713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2E"/>
    <w:rsid w:val="00000B36"/>
    <w:rsid w:val="000059F9"/>
    <w:rsid w:val="000107BC"/>
    <w:rsid w:val="00011FEF"/>
    <w:rsid w:val="00034265"/>
    <w:rsid w:val="00037E25"/>
    <w:rsid w:val="00070B7F"/>
    <w:rsid w:val="00083E54"/>
    <w:rsid w:val="000B3382"/>
    <w:rsid w:val="000D3A9D"/>
    <w:rsid w:val="000E1DF1"/>
    <w:rsid w:val="00155E4E"/>
    <w:rsid w:val="0018110B"/>
    <w:rsid w:val="001E51B0"/>
    <w:rsid w:val="00200554"/>
    <w:rsid w:val="002055F2"/>
    <w:rsid w:val="00256A70"/>
    <w:rsid w:val="002701C0"/>
    <w:rsid w:val="00271377"/>
    <w:rsid w:val="00274B96"/>
    <w:rsid w:val="002A2BED"/>
    <w:rsid w:val="002C2E98"/>
    <w:rsid w:val="003136EF"/>
    <w:rsid w:val="0033012A"/>
    <w:rsid w:val="00333DED"/>
    <w:rsid w:val="003443ED"/>
    <w:rsid w:val="0037239A"/>
    <w:rsid w:val="003B55D1"/>
    <w:rsid w:val="003F0B42"/>
    <w:rsid w:val="004061F8"/>
    <w:rsid w:val="004106A9"/>
    <w:rsid w:val="00433366"/>
    <w:rsid w:val="004544A9"/>
    <w:rsid w:val="0048480F"/>
    <w:rsid w:val="004B3278"/>
    <w:rsid w:val="004B5AA9"/>
    <w:rsid w:val="0053629A"/>
    <w:rsid w:val="005652FF"/>
    <w:rsid w:val="00572094"/>
    <w:rsid w:val="005744D6"/>
    <w:rsid w:val="0058351C"/>
    <w:rsid w:val="005845D4"/>
    <w:rsid w:val="00585591"/>
    <w:rsid w:val="00592907"/>
    <w:rsid w:val="005D330B"/>
    <w:rsid w:val="005D73D0"/>
    <w:rsid w:val="005E0A21"/>
    <w:rsid w:val="006155BA"/>
    <w:rsid w:val="00621F71"/>
    <w:rsid w:val="0064482E"/>
    <w:rsid w:val="00655D46"/>
    <w:rsid w:val="0065698B"/>
    <w:rsid w:val="006A0FCC"/>
    <w:rsid w:val="006A2F27"/>
    <w:rsid w:val="006A51D7"/>
    <w:rsid w:val="006B67B6"/>
    <w:rsid w:val="006D536F"/>
    <w:rsid w:val="007500DF"/>
    <w:rsid w:val="007738EA"/>
    <w:rsid w:val="00792331"/>
    <w:rsid w:val="007C2BBE"/>
    <w:rsid w:val="007D1C95"/>
    <w:rsid w:val="007E0D46"/>
    <w:rsid w:val="00853C21"/>
    <w:rsid w:val="00867B8E"/>
    <w:rsid w:val="00884D96"/>
    <w:rsid w:val="00895ABF"/>
    <w:rsid w:val="008A3230"/>
    <w:rsid w:val="008C6635"/>
    <w:rsid w:val="00921182"/>
    <w:rsid w:val="00935B19"/>
    <w:rsid w:val="009F17F1"/>
    <w:rsid w:val="00A11733"/>
    <w:rsid w:val="00A3051D"/>
    <w:rsid w:val="00A807C8"/>
    <w:rsid w:val="00A96B8A"/>
    <w:rsid w:val="00AA2330"/>
    <w:rsid w:val="00AC3614"/>
    <w:rsid w:val="00AC6DB2"/>
    <w:rsid w:val="00AD0D45"/>
    <w:rsid w:val="00AD6246"/>
    <w:rsid w:val="00AF64A1"/>
    <w:rsid w:val="00B24188"/>
    <w:rsid w:val="00B64A80"/>
    <w:rsid w:val="00B95107"/>
    <w:rsid w:val="00C1433C"/>
    <w:rsid w:val="00C20B96"/>
    <w:rsid w:val="00C25023"/>
    <w:rsid w:val="00C445C2"/>
    <w:rsid w:val="00C76FF7"/>
    <w:rsid w:val="00C77266"/>
    <w:rsid w:val="00CA2458"/>
    <w:rsid w:val="00CC59EC"/>
    <w:rsid w:val="00CE1964"/>
    <w:rsid w:val="00CE765A"/>
    <w:rsid w:val="00CF3EEF"/>
    <w:rsid w:val="00CF6B83"/>
    <w:rsid w:val="00D24725"/>
    <w:rsid w:val="00D30E97"/>
    <w:rsid w:val="00D8253F"/>
    <w:rsid w:val="00DD5BCD"/>
    <w:rsid w:val="00E23FFE"/>
    <w:rsid w:val="00E243AB"/>
    <w:rsid w:val="00E40394"/>
    <w:rsid w:val="00E62AC9"/>
    <w:rsid w:val="00E65057"/>
    <w:rsid w:val="00E7052A"/>
    <w:rsid w:val="00EB5B39"/>
    <w:rsid w:val="00EE0110"/>
    <w:rsid w:val="00EF050A"/>
    <w:rsid w:val="00F11004"/>
    <w:rsid w:val="00F4695D"/>
    <w:rsid w:val="00F66867"/>
    <w:rsid w:val="00F7243F"/>
    <w:rsid w:val="00F744E7"/>
    <w:rsid w:val="00F74CF0"/>
    <w:rsid w:val="00F920EA"/>
    <w:rsid w:val="00FA3D49"/>
    <w:rsid w:val="00FB6D2B"/>
    <w:rsid w:val="00FD238D"/>
    <w:rsid w:val="0DC8C7EF"/>
    <w:rsid w:val="4239B0B9"/>
    <w:rsid w:val="6F59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11810"/>
  <w15:chartTrackingRefBased/>
  <w15:docId w15:val="{C8DC1B72-BA58-4F8E-8385-9C2A9C98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D96"/>
  </w:style>
  <w:style w:type="paragraph" w:styleId="Rodap">
    <w:name w:val="footer"/>
    <w:basedOn w:val="Normal"/>
    <w:link w:val="RodapChar"/>
    <w:uiPriority w:val="99"/>
    <w:unhideWhenUsed/>
    <w:rsid w:val="0088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D96"/>
  </w:style>
  <w:style w:type="paragraph" w:styleId="PargrafodaLista">
    <w:name w:val="List Paragraph"/>
    <w:basedOn w:val="Normal"/>
    <w:uiPriority w:val="34"/>
    <w:qFormat/>
    <w:rsid w:val="00C25023"/>
    <w:pPr>
      <w:ind w:left="720"/>
      <w:contextualSpacing/>
    </w:pPr>
  </w:style>
  <w:style w:type="paragraph" w:styleId="Reviso">
    <w:name w:val="Revision"/>
    <w:hidden/>
    <w:uiPriority w:val="99"/>
    <w:semiHidden/>
    <w:rsid w:val="00EE0110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F724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724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724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24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24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0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c431f3-64c8-41ee-b422-890a50b05f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B900507B22D478597057202A91D2E" ma:contentTypeVersion="15" ma:contentTypeDescription="Create a new document." ma:contentTypeScope="" ma:versionID="acf3226e25c1887d8f087d21efd9e9ca">
  <xsd:schema xmlns:xsd="http://www.w3.org/2001/XMLSchema" xmlns:xs="http://www.w3.org/2001/XMLSchema" xmlns:p="http://schemas.microsoft.com/office/2006/metadata/properties" xmlns:ns3="26c431f3-64c8-41ee-b422-890a50b05f20" xmlns:ns4="968f1dfa-c606-488b-b3a1-c418d3edbd47" targetNamespace="http://schemas.microsoft.com/office/2006/metadata/properties" ma:root="true" ma:fieldsID="9d8d46accb76794f8e2e9246d16fdda7" ns3:_="" ns4:_="">
    <xsd:import namespace="26c431f3-64c8-41ee-b422-890a50b05f20"/>
    <xsd:import namespace="968f1dfa-c606-488b-b3a1-c418d3edbd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431f3-64c8-41ee-b422-890a50b05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f1dfa-c606-488b-b3a1-c418d3edb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988D9-E4B2-4F19-B74C-B9076629D418}">
  <ds:schemaRefs>
    <ds:schemaRef ds:uri="http://schemas.microsoft.com/office/2006/metadata/properties"/>
    <ds:schemaRef ds:uri="http://schemas.microsoft.com/office/infopath/2007/PartnerControls"/>
    <ds:schemaRef ds:uri="26c431f3-64c8-41ee-b422-890a50b05f20"/>
  </ds:schemaRefs>
</ds:datastoreItem>
</file>

<file path=customXml/itemProps2.xml><?xml version="1.0" encoding="utf-8"?>
<ds:datastoreItem xmlns:ds="http://schemas.openxmlformats.org/officeDocument/2006/customXml" ds:itemID="{CAB181C8-BB91-471C-B68E-0549E8639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364C8-9EBA-405B-AB37-E1759A9EA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431f3-64c8-41ee-b422-890a50b05f20"/>
    <ds:schemaRef ds:uri="968f1dfa-c606-488b-b3a1-c418d3edb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914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Nihlmark</dc:creator>
  <cp:keywords/>
  <dc:description/>
  <cp:lastModifiedBy>Ezequiel Gerd Chamorro Petersen</cp:lastModifiedBy>
  <cp:revision>7</cp:revision>
  <dcterms:created xsi:type="dcterms:W3CDTF">2025-01-26T20:45:00Z</dcterms:created>
  <dcterms:modified xsi:type="dcterms:W3CDTF">2025-01-26T21:04:00Z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0x0101000F2B900507B22D478597057202A91D2E</vt:lpwstr>
  </property>
</Properties>
</file>