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11E8" w14:textId="77777777" w:rsidR="0084614D" w:rsidRDefault="0084614D" w:rsidP="00C70C3F">
      <w:pPr>
        <w:pStyle w:val="Heading2"/>
        <w:spacing w:before="100" w:beforeAutospacing="1" w:after="100" w:afterAutospacing="1"/>
        <w:contextualSpacing/>
        <w:jc w:val="center"/>
        <w:rPr>
          <w:sz w:val="20"/>
          <w:szCs w:val="20"/>
        </w:rPr>
      </w:pPr>
      <w:r>
        <w:rPr>
          <w:noProof/>
          <w:lang w:eastAsia="pt-BR"/>
        </w:rPr>
        <w:drawing>
          <wp:inline distT="0" distB="0" distL="0" distR="0" wp14:anchorId="6792D0E9" wp14:editId="0665639F">
            <wp:extent cx="619125" cy="619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B85E712" w14:textId="77777777" w:rsidR="00EB5942" w:rsidRPr="002564DE" w:rsidRDefault="00EB5942" w:rsidP="003D0182">
      <w:pPr>
        <w:pStyle w:val="Default"/>
        <w:spacing w:before="100" w:beforeAutospacing="1" w:after="100" w:afterAutospacing="1"/>
        <w:contextualSpacing/>
        <w:jc w:val="center"/>
        <w:rPr>
          <w:rFonts w:ascii="Times New Roman" w:hAnsi="Times New Roman" w:cs="Times New Roman"/>
          <w:sz w:val="20"/>
          <w:szCs w:val="20"/>
        </w:rPr>
      </w:pPr>
    </w:p>
    <w:p w14:paraId="1AFE65B3" w14:textId="00157E26" w:rsidR="0084614D" w:rsidRPr="002D754A" w:rsidRDefault="002D754A" w:rsidP="003D0182">
      <w:pPr>
        <w:pStyle w:val="Default"/>
        <w:spacing w:before="100" w:beforeAutospacing="1" w:after="100" w:afterAutospacing="1"/>
        <w:contextualSpacing/>
        <w:jc w:val="center"/>
        <w:rPr>
          <w:rFonts w:ascii="Times New Roman" w:hAnsi="Times New Roman" w:cs="Times New Roman"/>
          <w:b/>
          <w:lang w:val="en-US"/>
        </w:rPr>
      </w:pPr>
      <w:r w:rsidRPr="002D754A">
        <w:rPr>
          <w:rFonts w:ascii="Times New Roman" w:hAnsi="Times New Roman" w:cs="Times New Roman"/>
          <w:b/>
          <w:lang w:val="en-US"/>
        </w:rPr>
        <w:t>Representative Office of Brazil i</w:t>
      </w:r>
      <w:r>
        <w:rPr>
          <w:rFonts w:ascii="Times New Roman" w:hAnsi="Times New Roman" w:cs="Times New Roman"/>
          <w:b/>
          <w:lang w:val="en-US"/>
        </w:rPr>
        <w:t>n Ramallah</w:t>
      </w:r>
    </w:p>
    <w:p w14:paraId="2C90346F" w14:textId="77777777" w:rsidR="00EB5942" w:rsidRPr="002D754A" w:rsidRDefault="00EB5942" w:rsidP="003D0182">
      <w:pPr>
        <w:pStyle w:val="Default"/>
        <w:spacing w:before="100" w:beforeAutospacing="1" w:after="100" w:afterAutospacing="1"/>
        <w:contextualSpacing/>
        <w:jc w:val="center"/>
        <w:rPr>
          <w:rFonts w:ascii="Times New Roman" w:hAnsi="Times New Roman" w:cs="Times New Roman"/>
          <w:lang w:val="en-US"/>
        </w:rPr>
      </w:pPr>
    </w:p>
    <w:p w14:paraId="333846D7" w14:textId="5A9C16CD" w:rsidR="00CC0836" w:rsidRPr="002D754A" w:rsidRDefault="002D754A" w:rsidP="003D0182">
      <w:pPr>
        <w:pStyle w:val="Default"/>
        <w:spacing w:before="100" w:beforeAutospacing="1" w:after="100" w:afterAutospacing="1"/>
        <w:contextualSpacing/>
        <w:jc w:val="center"/>
        <w:rPr>
          <w:rFonts w:ascii="Times New Roman" w:hAnsi="Times New Roman" w:cs="Times New Roman"/>
          <w:b/>
          <w:lang w:val="en-US"/>
        </w:rPr>
      </w:pPr>
      <w:r w:rsidRPr="002D754A">
        <w:rPr>
          <w:rFonts w:ascii="Times New Roman" w:hAnsi="Times New Roman" w:cs="Times New Roman"/>
          <w:b/>
          <w:lang w:val="en-US"/>
        </w:rPr>
        <w:t>Public Notice – Selection Process</w:t>
      </w:r>
      <w:r w:rsidR="00CC0836" w:rsidRPr="002D754A">
        <w:rPr>
          <w:rFonts w:ascii="Times New Roman" w:hAnsi="Times New Roman" w:cs="Times New Roman"/>
          <w:b/>
          <w:lang w:val="en-US"/>
        </w:rPr>
        <w:t xml:space="preserve"> </w:t>
      </w:r>
      <w:r w:rsidR="00092D47" w:rsidRPr="002D754A">
        <w:rPr>
          <w:rFonts w:ascii="Times New Roman" w:hAnsi="Times New Roman" w:cs="Times New Roman"/>
          <w:b/>
          <w:lang w:val="en-US"/>
        </w:rPr>
        <w:t>0</w:t>
      </w:r>
      <w:r w:rsidR="00E1447C" w:rsidRPr="002D754A">
        <w:rPr>
          <w:rFonts w:ascii="Times New Roman" w:hAnsi="Times New Roman" w:cs="Times New Roman"/>
          <w:b/>
          <w:lang w:val="en-US"/>
        </w:rPr>
        <w:t>1/</w:t>
      </w:r>
      <w:r w:rsidR="00092D47" w:rsidRPr="002D754A">
        <w:rPr>
          <w:rFonts w:ascii="Times New Roman" w:hAnsi="Times New Roman" w:cs="Times New Roman"/>
          <w:b/>
          <w:lang w:val="en-US"/>
        </w:rPr>
        <w:t>202</w:t>
      </w:r>
      <w:r w:rsidR="00E1447C" w:rsidRPr="002D754A">
        <w:rPr>
          <w:rFonts w:ascii="Times New Roman" w:hAnsi="Times New Roman" w:cs="Times New Roman"/>
          <w:b/>
          <w:lang w:val="en-US"/>
        </w:rPr>
        <w:t>3</w:t>
      </w:r>
    </w:p>
    <w:p w14:paraId="110268A5" w14:textId="77777777" w:rsidR="00CC0836" w:rsidRPr="002D754A" w:rsidRDefault="00CC0836" w:rsidP="003D0182">
      <w:pPr>
        <w:pStyle w:val="Default"/>
        <w:spacing w:before="100" w:beforeAutospacing="1" w:after="100" w:afterAutospacing="1"/>
        <w:contextualSpacing/>
        <w:jc w:val="center"/>
        <w:rPr>
          <w:rFonts w:ascii="Times New Roman" w:hAnsi="Times New Roman" w:cs="Times New Roman"/>
          <w:b/>
          <w:lang w:val="en-US"/>
        </w:rPr>
      </w:pPr>
    </w:p>
    <w:p w14:paraId="247540CF" w14:textId="77777777" w:rsidR="00CC0836" w:rsidRPr="002D754A" w:rsidRDefault="00CC0836" w:rsidP="003D0182">
      <w:pPr>
        <w:pStyle w:val="Default"/>
        <w:spacing w:before="100" w:beforeAutospacing="1" w:after="100" w:afterAutospacing="1"/>
        <w:contextualSpacing/>
        <w:jc w:val="center"/>
        <w:rPr>
          <w:rFonts w:ascii="Times New Roman" w:hAnsi="Times New Roman" w:cs="Times New Roman"/>
          <w:lang w:val="en-US"/>
        </w:rPr>
      </w:pPr>
    </w:p>
    <w:p w14:paraId="644824F5" w14:textId="77777777" w:rsidR="0009078A" w:rsidRPr="002D754A" w:rsidRDefault="0009078A" w:rsidP="003D0182">
      <w:pPr>
        <w:pStyle w:val="Default"/>
        <w:spacing w:before="100" w:beforeAutospacing="1" w:after="100" w:afterAutospacing="1"/>
        <w:contextualSpacing/>
        <w:jc w:val="center"/>
        <w:rPr>
          <w:rFonts w:ascii="Times New Roman" w:hAnsi="Times New Roman" w:cs="Times New Roman"/>
          <w:lang w:val="en-US"/>
        </w:rPr>
      </w:pPr>
    </w:p>
    <w:p w14:paraId="0BC8AAE3" w14:textId="3E10B5F3" w:rsidR="00D33B5A" w:rsidRPr="00D33B5A" w:rsidRDefault="00D33B5A" w:rsidP="003D0182">
      <w:pPr>
        <w:pStyle w:val="Default"/>
        <w:spacing w:before="100" w:beforeAutospacing="1" w:after="100" w:afterAutospacing="1"/>
        <w:contextualSpacing/>
        <w:jc w:val="both"/>
        <w:rPr>
          <w:rFonts w:ascii="Times New Roman" w:hAnsi="Times New Roman" w:cs="Times New Roman"/>
          <w:lang w:val="en-US"/>
        </w:rPr>
      </w:pPr>
      <w:r w:rsidRPr="00D33B5A">
        <w:rPr>
          <w:rFonts w:ascii="Times New Roman" w:hAnsi="Times New Roman" w:cs="Times New Roman"/>
          <w:lang w:val="en-US"/>
        </w:rPr>
        <w:t>The Selection Commission, appointed by the Representative of Brazil to the State of Palestine</w:t>
      </w:r>
      <w:r>
        <w:rPr>
          <w:rFonts w:ascii="Times New Roman" w:hAnsi="Times New Roman" w:cs="Times New Roman"/>
          <w:lang w:val="en-US"/>
        </w:rPr>
        <w:t>,</w:t>
      </w:r>
      <w:r w:rsidRPr="00D33B5A">
        <w:rPr>
          <w:rFonts w:ascii="Times New Roman" w:hAnsi="Times New Roman" w:cs="Times New Roman"/>
          <w:lang w:val="en-US"/>
        </w:rPr>
        <w:t xml:space="preserve"> in the exercise of its competence, makes public th</w:t>
      </w:r>
      <w:r>
        <w:rPr>
          <w:rFonts w:ascii="Times New Roman" w:hAnsi="Times New Roman" w:cs="Times New Roman"/>
          <w:lang w:val="en-US"/>
        </w:rPr>
        <w:t>e opening of</w:t>
      </w:r>
      <w:r w:rsidRPr="00D33B5A">
        <w:rPr>
          <w:rFonts w:ascii="Times New Roman" w:hAnsi="Times New Roman" w:cs="Times New Roman"/>
          <w:lang w:val="en-US"/>
        </w:rPr>
        <w:t xml:space="preserve"> </w:t>
      </w:r>
      <w:r>
        <w:rPr>
          <w:rFonts w:ascii="Times New Roman" w:hAnsi="Times New Roman" w:cs="Times New Roman"/>
          <w:lang w:val="en-US"/>
        </w:rPr>
        <w:t>a</w:t>
      </w:r>
      <w:r w:rsidRPr="00D33B5A">
        <w:rPr>
          <w:rFonts w:ascii="Times New Roman" w:hAnsi="Times New Roman" w:cs="Times New Roman"/>
          <w:lang w:val="en-US"/>
        </w:rPr>
        <w:t xml:space="preserve"> selection process</w:t>
      </w:r>
      <w:r>
        <w:rPr>
          <w:rFonts w:ascii="Times New Roman" w:hAnsi="Times New Roman" w:cs="Times New Roman"/>
          <w:lang w:val="en-US"/>
        </w:rPr>
        <w:t xml:space="preserve">, </w:t>
      </w:r>
      <w:r w:rsidRPr="00D33B5A">
        <w:rPr>
          <w:rFonts w:ascii="Times New Roman" w:hAnsi="Times New Roman" w:cs="Times New Roman"/>
          <w:lang w:val="en-US"/>
        </w:rPr>
        <w:t xml:space="preserve">with a view to filling 01 </w:t>
      </w:r>
      <w:r w:rsidRPr="00B31F19">
        <w:rPr>
          <w:rFonts w:ascii="Times New Roman" w:hAnsi="Times New Roman" w:cs="Times New Roman"/>
          <w:b/>
          <w:bCs/>
          <w:lang w:val="en-US"/>
        </w:rPr>
        <w:t>temporary</w:t>
      </w:r>
      <w:r w:rsidRPr="00D33B5A">
        <w:rPr>
          <w:rFonts w:ascii="Times New Roman" w:hAnsi="Times New Roman" w:cs="Times New Roman"/>
          <w:lang w:val="en-US"/>
        </w:rPr>
        <w:t xml:space="preserve"> vacancy for Support </w:t>
      </w:r>
      <w:r w:rsidR="00413F97">
        <w:rPr>
          <w:rFonts w:ascii="Times New Roman" w:hAnsi="Times New Roman" w:cs="Times New Roman"/>
          <w:lang w:val="en-US"/>
        </w:rPr>
        <w:t>Staff</w:t>
      </w:r>
      <w:r w:rsidRPr="00D33B5A">
        <w:rPr>
          <w:rFonts w:ascii="Times New Roman" w:hAnsi="Times New Roman" w:cs="Times New Roman"/>
          <w:lang w:val="en-US"/>
        </w:rPr>
        <w:t xml:space="preserve"> (APC)</w:t>
      </w:r>
      <w:r w:rsidR="00B31F19">
        <w:rPr>
          <w:rFonts w:ascii="Times New Roman" w:hAnsi="Times New Roman" w:cs="Times New Roman"/>
          <w:lang w:val="en-US"/>
        </w:rPr>
        <w:t xml:space="preserve"> in the Representative Office</w:t>
      </w:r>
      <w:r w:rsidRPr="00D33B5A">
        <w:rPr>
          <w:rFonts w:ascii="Times New Roman" w:hAnsi="Times New Roman" w:cs="Times New Roman"/>
          <w:lang w:val="en-US"/>
        </w:rPr>
        <w:t xml:space="preserve">, with the function of </w:t>
      </w:r>
      <w:r w:rsidRPr="00B31F19">
        <w:rPr>
          <w:rFonts w:ascii="Times New Roman" w:hAnsi="Times New Roman" w:cs="Times New Roman"/>
          <w:b/>
          <w:bCs/>
          <w:lang w:val="en-US"/>
        </w:rPr>
        <w:t>DRIVER</w:t>
      </w:r>
      <w:r w:rsidRPr="00D33B5A">
        <w:rPr>
          <w:rFonts w:ascii="Times New Roman" w:hAnsi="Times New Roman" w:cs="Times New Roman"/>
          <w:lang w:val="en-US"/>
        </w:rPr>
        <w:t xml:space="preserve">, pursuant to </w:t>
      </w:r>
      <w:r w:rsidR="00B31F19">
        <w:rPr>
          <w:rFonts w:ascii="Times New Roman" w:hAnsi="Times New Roman" w:cs="Times New Roman"/>
          <w:lang w:val="en-US"/>
        </w:rPr>
        <w:t xml:space="preserve">Brazilian </w:t>
      </w:r>
      <w:r w:rsidRPr="00D33B5A">
        <w:rPr>
          <w:rFonts w:ascii="Times New Roman" w:hAnsi="Times New Roman" w:cs="Times New Roman"/>
          <w:lang w:val="en-US"/>
        </w:rPr>
        <w:t xml:space="preserve">Decree 1570, of 7/21/1995, and the </w:t>
      </w:r>
      <w:r w:rsidR="00B31F19">
        <w:rPr>
          <w:rFonts w:ascii="Times New Roman" w:hAnsi="Times New Roman" w:cs="Times New Roman"/>
          <w:lang w:val="en-US"/>
        </w:rPr>
        <w:t xml:space="preserve">Brazilian </w:t>
      </w:r>
      <w:r w:rsidRPr="00D33B5A">
        <w:rPr>
          <w:rFonts w:ascii="Times New Roman" w:hAnsi="Times New Roman" w:cs="Times New Roman"/>
          <w:lang w:val="en-US"/>
        </w:rPr>
        <w:t>Ordinance of September 12, 1995, of the Ministry of Foreign Affairs, in the following terms:</w:t>
      </w:r>
    </w:p>
    <w:p w14:paraId="53C2F347" w14:textId="6D331862" w:rsidR="008E0646" w:rsidRPr="00B31F19" w:rsidRDefault="008E0646" w:rsidP="003D0182">
      <w:pPr>
        <w:spacing w:before="100" w:beforeAutospacing="1" w:after="100" w:afterAutospacing="1"/>
        <w:contextualSpacing/>
        <w:jc w:val="both"/>
        <w:rPr>
          <w:color w:val="000000"/>
          <w:lang w:val="en-US" w:eastAsia="pt-BR"/>
        </w:rPr>
      </w:pPr>
      <w:r w:rsidRPr="00B84D46">
        <w:rPr>
          <w:color w:val="000000"/>
          <w:lang w:val="en-US" w:eastAsia="pt-BR"/>
        </w:rPr>
        <w:t xml:space="preserve">2. </w:t>
      </w:r>
      <w:r w:rsidR="000B425E" w:rsidRPr="00B84D46">
        <w:rPr>
          <w:color w:val="000000"/>
          <w:lang w:val="en-US" w:eastAsia="pt-BR"/>
        </w:rPr>
        <w:tab/>
      </w:r>
      <w:r w:rsidR="00B31F19" w:rsidRPr="00B31F19">
        <w:rPr>
          <w:color w:val="000000"/>
          <w:lang w:val="en-US" w:eastAsia="pt-BR"/>
        </w:rPr>
        <w:t>EMPLOYMENT AND RESPONSIBILITIES</w:t>
      </w:r>
    </w:p>
    <w:p w14:paraId="78FBD351" w14:textId="77777777" w:rsidR="008E0646" w:rsidRPr="00B31F19" w:rsidRDefault="008E0646" w:rsidP="003D0182">
      <w:pPr>
        <w:spacing w:before="100" w:beforeAutospacing="1" w:after="100" w:afterAutospacing="1"/>
        <w:contextualSpacing/>
        <w:jc w:val="both"/>
        <w:rPr>
          <w:rFonts w:ascii="Tahoma" w:hAnsi="Tahoma" w:cs="Tahoma"/>
          <w:lang w:val="en-US"/>
        </w:rPr>
      </w:pPr>
    </w:p>
    <w:p w14:paraId="5F742835" w14:textId="68563086" w:rsidR="00B31F19" w:rsidRPr="00B31F19" w:rsidRDefault="008E0646" w:rsidP="00B31F19">
      <w:pPr>
        <w:spacing w:before="100" w:beforeAutospacing="1" w:after="100" w:afterAutospacing="1"/>
        <w:contextualSpacing/>
        <w:jc w:val="both"/>
        <w:rPr>
          <w:color w:val="000000"/>
          <w:lang w:val="en-US" w:eastAsia="pt-BR"/>
        </w:rPr>
      </w:pPr>
      <w:r w:rsidRPr="00B31F19">
        <w:rPr>
          <w:color w:val="000000"/>
          <w:lang w:val="en-US" w:eastAsia="pt-BR"/>
        </w:rPr>
        <w:t>2.1</w:t>
      </w:r>
      <w:r w:rsidRPr="00B31F19">
        <w:rPr>
          <w:color w:val="000000"/>
          <w:lang w:val="en-US" w:eastAsia="pt-BR"/>
        </w:rPr>
        <w:tab/>
      </w:r>
      <w:r w:rsidR="00B31F19" w:rsidRPr="00B31F19">
        <w:rPr>
          <w:color w:val="000000"/>
          <w:lang w:val="en-US" w:eastAsia="pt-BR"/>
        </w:rPr>
        <w:t xml:space="preserve">The </w:t>
      </w:r>
      <w:r w:rsidR="00B31F19" w:rsidRPr="00B31F19">
        <w:rPr>
          <w:b/>
          <w:bCs/>
          <w:color w:val="000000"/>
          <w:lang w:val="en-US" w:eastAsia="pt-BR"/>
        </w:rPr>
        <w:t>APC-DRIVER</w:t>
      </w:r>
      <w:r w:rsidR="00B31F19" w:rsidRPr="00B31F19">
        <w:rPr>
          <w:color w:val="000000"/>
          <w:lang w:val="en-US" w:eastAsia="pt-BR"/>
        </w:rPr>
        <w:t xml:space="preserve"> is the local </w:t>
      </w:r>
      <w:r w:rsidR="00413F97">
        <w:rPr>
          <w:color w:val="000000"/>
          <w:lang w:val="en-US" w:eastAsia="pt-BR"/>
        </w:rPr>
        <w:t>employee</w:t>
      </w:r>
      <w:r w:rsidR="00B31F19" w:rsidRPr="00B31F19">
        <w:rPr>
          <w:color w:val="000000"/>
          <w:lang w:val="en-US" w:eastAsia="pt-BR"/>
        </w:rPr>
        <w:t xml:space="preserve"> hired for tasks primarily related to the use and conservation of the vehicles of the Brazilian Representative Office, such as the following:</w:t>
      </w:r>
    </w:p>
    <w:p w14:paraId="530EABA6" w14:textId="1803F2D5" w:rsidR="00D4185E" w:rsidRPr="00B31F19" w:rsidRDefault="00D4185E" w:rsidP="003D0182">
      <w:pPr>
        <w:spacing w:before="100" w:beforeAutospacing="1" w:after="100" w:afterAutospacing="1"/>
        <w:contextualSpacing/>
        <w:jc w:val="both"/>
        <w:rPr>
          <w:color w:val="000000"/>
          <w:lang w:val="en-US" w:eastAsia="pt-BR"/>
        </w:rPr>
      </w:pPr>
      <w:r w:rsidRPr="00B31F19">
        <w:rPr>
          <w:color w:val="000000"/>
          <w:lang w:val="en-US" w:eastAsia="pt-BR"/>
        </w:rPr>
        <w:t xml:space="preserve">(i) </w:t>
      </w:r>
      <w:r w:rsidR="00B31F19">
        <w:rPr>
          <w:color w:val="000000"/>
          <w:lang w:val="en-US" w:eastAsia="pt-BR"/>
        </w:rPr>
        <w:t>drive</w:t>
      </w:r>
      <w:r w:rsidR="00B31F19" w:rsidRPr="00B31F19">
        <w:rPr>
          <w:color w:val="000000"/>
          <w:lang w:val="en-US" w:eastAsia="pt-BR"/>
        </w:rPr>
        <w:t xml:space="preserve"> the head of the </w:t>
      </w:r>
      <w:r w:rsidR="00B31F19">
        <w:rPr>
          <w:color w:val="000000"/>
          <w:lang w:val="en-US" w:eastAsia="pt-BR"/>
        </w:rPr>
        <w:t>Office</w:t>
      </w:r>
      <w:r w:rsidR="00B31F19" w:rsidRPr="00B31F19">
        <w:rPr>
          <w:color w:val="000000"/>
          <w:lang w:val="en-US" w:eastAsia="pt-BR"/>
        </w:rPr>
        <w:t xml:space="preserve"> </w:t>
      </w:r>
      <w:r w:rsidR="00B31F19">
        <w:rPr>
          <w:color w:val="000000"/>
          <w:lang w:val="en-US" w:eastAsia="pt-BR"/>
        </w:rPr>
        <w:t>o</w:t>
      </w:r>
      <w:r w:rsidR="00B31F19" w:rsidRPr="00B31F19">
        <w:rPr>
          <w:color w:val="000000"/>
          <w:lang w:val="en-US" w:eastAsia="pt-BR"/>
        </w:rPr>
        <w:t>n routes between the Official Residence, in East Jerusalem, and Ramallah;</w:t>
      </w:r>
    </w:p>
    <w:p w14:paraId="7009D3EC" w14:textId="6334B422" w:rsidR="008A7B14" w:rsidRPr="00B31F19" w:rsidRDefault="00184D4E" w:rsidP="003D0182">
      <w:pPr>
        <w:spacing w:before="100" w:beforeAutospacing="1" w:after="100" w:afterAutospacing="1"/>
        <w:contextualSpacing/>
        <w:jc w:val="both"/>
        <w:rPr>
          <w:color w:val="000000"/>
          <w:lang w:val="en-US" w:eastAsia="pt-BR"/>
        </w:rPr>
      </w:pPr>
      <w:r w:rsidRPr="00B31F19">
        <w:rPr>
          <w:color w:val="000000"/>
          <w:lang w:val="en-US" w:eastAsia="pt-BR"/>
        </w:rPr>
        <w:t xml:space="preserve">(ii) </w:t>
      </w:r>
      <w:r w:rsidR="00B31F19" w:rsidRPr="00B31F19">
        <w:rPr>
          <w:color w:val="000000"/>
          <w:lang w:val="en-US" w:eastAsia="pt-BR"/>
        </w:rPr>
        <w:t xml:space="preserve">drive the head of the </w:t>
      </w:r>
      <w:r w:rsidR="00B31F19">
        <w:rPr>
          <w:color w:val="000000"/>
          <w:lang w:val="en-US" w:eastAsia="pt-BR"/>
        </w:rPr>
        <w:t>Office</w:t>
      </w:r>
      <w:r w:rsidR="00B31F19" w:rsidRPr="00B31F19">
        <w:rPr>
          <w:color w:val="000000"/>
          <w:lang w:val="en-US" w:eastAsia="pt-BR"/>
        </w:rPr>
        <w:t xml:space="preserve"> and/or other employees to/from official events;</w:t>
      </w:r>
    </w:p>
    <w:p w14:paraId="2317800B" w14:textId="3BB3C361" w:rsidR="00184D4E" w:rsidRPr="00B31F19" w:rsidRDefault="008A7B14" w:rsidP="003D0182">
      <w:pPr>
        <w:spacing w:before="100" w:beforeAutospacing="1" w:after="100" w:afterAutospacing="1"/>
        <w:contextualSpacing/>
        <w:jc w:val="both"/>
        <w:rPr>
          <w:color w:val="000000"/>
          <w:lang w:val="en-US" w:eastAsia="pt-BR"/>
        </w:rPr>
      </w:pPr>
      <w:r w:rsidRPr="00B31F19">
        <w:rPr>
          <w:color w:val="000000"/>
          <w:lang w:val="en-US" w:eastAsia="pt-BR"/>
        </w:rPr>
        <w:t xml:space="preserve">(iii) </w:t>
      </w:r>
      <w:r w:rsidR="00B31F19" w:rsidRPr="00B31F19">
        <w:rPr>
          <w:color w:val="000000"/>
          <w:lang w:val="en-US" w:eastAsia="pt-BR"/>
        </w:rPr>
        <w:t xml:space="preserve">drive the head of the </w:t>
      </w:r>
      <w:r w:rsidR="00B31F19">
        <w:rPr>
          <w:color w:val="000000"/>
          <w:lang w:val="en-US" w:eastAsia="pt-BR"/>
        </w:rPr>
        <w:t>Office</w:t>
      </w:r>
      <w:r w:rsidR="00B31F19" w:rsidRPr="00B31F19">
        <w:rPr>
          <w:color w:val="000000"/>
          <w:lang w:val="en-US" w:eastAsia="pt-BR"/>
        </w:rPr>
        <w:t xml:space="preserve"> and/or other employees on work trips;</w:t>
      </w:r>
    </w:p>
    <w:p w14:paraId="03396A19" w14:textId="380D7B2C" w:rsidR="002B1391" w:rsidRPr="00B31F19" w:rsidRDefault="00D4185E" w:rsidP="003D0182">
      <w:pPr>
        <w:spacing w:before="100" w:beforeAutospacing="1" w:after="100" w:afterAutospacing="1"/>
        <w:contextualSpacing/>
        <w:jc w:val="both"/>
        <w:rPr>
          <w:color w:val="000000"/>
          <w:lang w:val="en-US" w:eastAsia="pt-BR"/>
        </w:rPr>
      </w:pPr>
      <w:r w:rsidRPr="00B31F19">
        <w:rPr>
          <w:color w:val="000000"/>
          <w:lang w:val="en-US" w:eastAsia="pt-BR"/>
        </w:rPr>
        <w:t>(i</w:t>
      </w:r>
      <w:r w:rsidR="00A55AA6" w:rsidRPr="00B31F19">
        <w:rPr>
          <w:color w:val="000000"/>
          <w:lang w:val="en-US" w:eastAsia="pt-BR"/>
        </w:rPr>
        <w:t>v</w:t>
      </w:r>
      <w:r w:rsidRPr="00B31F19">
        <w:rPr>
          <w:color w:val="000000"/>
          <w:lang w:val="en-US" w:eastAsia="pt-BR"/>
        </w:rPr>
        <w:t xml:space="preserve">) </w:t>
      </w:r>
      <w:r w:rsidR="00B31F19" w:rsidRPr="00B31F19">
        <w:rPr>
          <w:color w:val="000000"/>
          <w:lang w:val="en-US" w:eastAsia="pt-BR"/>
        </w:rPr>
        <w:t xml:space="preserve">drive the head of the </w:t>
      </w:r>
      <w:r w:rsidR="00B31F19">
        <w:rPr>
          <w:color w:val="000000"/>
          <w:lang w:val="en-US" w:eastAsia="pt-BR"/>
        </w:rPr>
        <w:t>Office</w:t>
      </w:r>
      <w:r w:rsidR="00B31F19" w:rsidRPr="00B31F19">
        <w:rPr>
          <w:color w:val="000000"/>
          <w:lang w:val="en-US" w:eastAsia="pt-BR"/>
        </w:rPr>
        <w:t xml:space="preserve"> and/or other employees to/from work meetings;</w:t>
      </w:r>
    </w:p>
    <w:p w14:paraId="780C49C6" w14:textId="24569D59" w:rsidR="00D4185E" w:rsidRPr="00B31F19" w:rsidRDefault="002B1391" w:rsidP="003D0182">
      <w:pPr>
        <w:spacing w:before="100" w:beforeAutospacing="1" w:after="100" w:afterAutospacing="1"/>
        <w:contextualSpacing/>
        <w:jc w:val="both"/>
        <w:rPr>
          <w:color w:val="000000"/>
          <w:lang w:val="en-US" w:eastAsia="pt-BR"/>
        </w:rPr>
      </w:pPr>
      <w:r w:rsidRPr="00B31F19">
        <w:rPr>
          <w:color w:val="000000"/>
          <w:lang w:val="en-US" w:eastAsia="pt-BR"/>
        </w:rPr>
        <w:t>(</w:t>
      </w:r>
      <w:r w:rsidR="00184D4E" w:rsidRPr="00B31F19">
        <w:rPr>
          <w:color w:val="000000"/>
          <w:lang w:val="en-US" w:eastAsia="pt-BR"/>
        </w:rPr>
        <w:t>v</w:t>
      </w:r>
      <w:r w:rsidRPr="00B31F19">
        <w:rPr>
          <w:color w:val="000000"/>
          <w:lang w:val="en-US" w:eastAsia="pt-BR"/>
        </w:rPr>
        <w:t xml:space="preserve">) </w:t>
      </w:r>
      <w:r w:rsidR="00B31F19" w:rsidRPr="00B31F19">
        <w:rPr>
          <w:color w:val="000000"/>
          <w:lang w:val="en-US" w:eastAsia="pt-BR"/>
        </w:rPr>
        <w:t xml:space="preserve">lead the head of the </w:t>
      </w:r>
      <w:r w:rsidR="00B31F19">
        <w:rPr>
          <w:color w:val="000000"/>
          <w:lang w:val="en-US" w:eastAsia="pt-BR"/>
        </w:rPr>
        <w:t>Office</w:t>
      </w:r>
      <w:r w:rsidR="00B31F19" w:rsidRPr="00B31F19">
        <w:rPr>
          <w:color w:val="000000"/>
          <w:lang w:val="en-US" w:eastAsia="pt-BR"/>
        </w:rPr>
        <w:t xml:space="preserve"> and/or other employees on routes determined by the </w:t>
      </w:r>
      <w:r w:rsidR="00B31F19">
        <w:rPr>
          <w:color w:val="000000"/>
          <w:lang w:val="en-US" w:eastAsia="pt-BR"/>
        </w:rPr>
        <w:t xml:space="preserve">Office </w:t>
      </w:r>
      <w:r w:rsidR="00B31F19" w:rsidRPr="00B31F19">
        <w:rPr>
          <w:color w:val="000000"/>
          <w:lang w:val="en-US" w:eastAsia="pt-BR"/>
        </w:rPr>
        <w:t>Administration;</w:t>
      </w:r>
    </w:p>
    <w:p w14:paraId="275F1964" w14:textId="4EDFA63C" w:rsidR="00D4185E" w:rsidRPr="00B31F19" w:rsidRDefault="00D4185E" w:rsidP="003D0182">
      <w:pPr>
        <w:spacing w:before="100" w:beforeAutospacing="1" w:after="100" w:afterAutospacing="1"/>
        <w:contextualSpacing/>
        <w:jc w:val="both"/>
        <w:rPr>
          <w:color w:val="000000"/>
          <w:lang w:val="en-US" w:eastAsia="pt-BR"/>
        </w:rPr>
      </w:pPr>
      <w:r w:rsidRPr="00B31F19">
        <w:rPr>
          <w:color w:val="000000"/>
          <w:lang w:val="en-US" w:eastAsia="pt-BR"/>
        </w:rPr>
        <w:t>(</w:t>
      </w:r>
      <w:r w:rsidR="00184D4E" w:rsidRPr="00B31F19">
        <w:rPr>
          <w:color w:val="000000"/>
          <w:lang w:val="en-US" w:eastAsia="pt-BR"/>
        </w:rPr>
        <w:t>v</w:t>
      </w:r>
      <w:r w:rsidR="00A55AA6" w:rsidRPr="00B31F19">
        <w:rPr>
          <w:color w:val="000000"/>
          <w:lang w:val="en-US" w:eastAsia="pt-BR"/>
        </w:rPr>
        <w:t>i</w:t>
      </w:r>
      <w:r w:rsidRPr="00B31F19">
        <w:rPr>
          <w:color w:val="000000"/>
          <w:lang w:val="en-US" w:eastAsia="pt-BR"/>
        </w:rPr>
        <w:t xml:space="preserve">) </w:t>
      </w:r>
      <w:r w:rsidR="00B31F19" w:rsidRPr="00B31F19">
        <w:rPr>
          <w:color w:val="000000"/>
          <w:lang w:val="en-US" w:eastAsia="pt-BR"/>
        </w:rPr>
        <w:t xml:space="preserve">take care of the conservation of the </w:t>
      </w:r>
      <w:r w:rsidR="00B31F19">
        <w:rPr>
          <w:color w:val="000000"/>
          <w:lang w:val="en-US" w:eastAsia="pt-BR"/>
        </w:rPr>
        <w:t>Office</w:t>
      </w:r>
      <w:r w:rsidR="00B31F19" w:rsidRPr="00B31F19">
        <w:rPr>
          <w:color w:val="000000"/>
          <w:lang w:val="en-US" w:eastAsia="pt-BR"/>
        </w:rPr>
        <w:t>'s official vehicles;</w:t>
      </w:r>
    </w:p>
    <w:p w14:paraId="61EF1DC5" w14:textId="130E7A5A" w:rsidR="003D0182" w:rsidRPr="00B31F19" w:rsidRDefault="00D4185E" w:rsidP="00E1447C">
      <w:pPr>
        <w:spacing w:before="100" w:beforeAutospacing="1" w:after="100" w:afterAutospacing="1"/>
        <w:contextualSpacing/>
        <w:jc w:val="both"/>
        <w:rPr>
          <w:color w:val="000000"/>
          <w:lang w:val="en-US" w:eastAsia="pt-BR"/>
        </w:rPr>
      </w:pPr>
      <w:r w:rsidRPr="00B31F19">
        <w:rPr>
          <w:color w:val="000000"/>
          <w:lang w:val="en-US" w:eastAsia="pt-BR"/>
        </w:rPr>
        <w:t>(v</w:t>
      </w:r>
      <w:r w:rsidR="00184D4E" w:rsidRPr="00B31F19">
        <w:rPr>
          <w:color w:val="000000"/>
          <w:lang w:val="en-US" w:eastAsia="pt-BR"/>
        </w:rPr>
        <w:t>i</w:t>
      </w:r>
      <w:r w:rsidR="00C204FE" w:rsidRPr="00B31F19">
        <w:rPr>
          <w:color w:val="000000"/>
          <w:lang w:val="en-US" w:eastAsia="pt-BR"/>
        </w:rPr>
        <w:t>i</w:t>
      </w:r>
      <w:r w:rsidRPr="00B31F19">
        <w:rPr>
          <w:color w:val="000000"/>
          <w:lang w:val="en-US" w:eastAsia="pt-BR"/>
        </w:rPr>
        <w:t xml:space="preserve">) </w:t>
      </w:r>
      <w:r w:rsidR="00B31F19" w:rsidRPr="00B31F19">
        <w:rPr>
          <w:color w:val="000000"/>
          <w:lang w:val="en-US" w:eastAsia="pt-BR"/>
        </w:rPr>
        <w:t xml:space="preserve">other tasks determined by the </w:t>
      </w:r>
      <w:r w:rsidR="00B31F19">
        <w:rPr>
          <w:color w:val="000000"/>
          <w:lang w:val="en-US" w:eastAsia="pt-BR"/>
        </w:rPr>
        <w:t xml:space="preserve">Office </w:t>
      </w:r>
      <w:r w:rsidR="00B31F19" w:rsidRPr="00B31F19">
        <w:rPr>
          <w:color w:val="000000"/>
          <w:lang w:val="en-US" w:eastAsia="pt-BR"/>
        </w:rPr>
        <w:t>Administration;</w:t>
      </w:r>
    </w:p>
    <w:p w14:paraId="38D7BD00" w14:textId="77777777" w:rsidR="00E1447C" w:rsidRPr="00B31F19" w:rsidRDefault="00E1447C" w:rsidP="00E1447C">
      <w:pPr>
        <w:spacing w:before="100" w:beforeAutospacing="1" w:after="100" w:afterAutospacing="1"/>
        <w:contextualSpacing/>
        <w:jc w:val="both"/>
        <w:rPr>
          <w:color w:val="000000"/>
          <w:lang w:val="en-US" w:eastAsia="pt-BR"/>
        </w:rPr>
      </w:pPr>
    </w:p>
    <w:p w14:paraId="37B9EC19" w14:textId="49A1D26F" w:rsidR="003D0182" w:rsidRPr="00B31F19" w:rsidRDefault="003D0182" w:rsidP="003D0182">
      <w:pPr>
        <w:spacing w:before="100" w:beforeAutospacing="1" w:after="100" w:afterAutospacing="1"/>
        <w:contextualSpacing/>
        <w:jc w:val="both"/>
        <w:rPr>
          <w:color w:val="000000"/>
          <w:lang w:val="en-US" w:eastAsia="pt-BR"/>
        </w:rPr>
      </w:pPr>
      <w:r w:rsidRPr="00B84D46">
        <w:rPr>
          <w:color w:val="000000"/>
          <w:lang w:val="en-US" w:eastAsia="pt-BR"/>
        </w:rPr>
        <w:t xml:space="preserve">3. </w:t>
      </w:r>
      <w:r w:rsidR="000B425E" w:rsidRPr="00B84D46">
        <w:rPr>
          <w:color w:val="000000"/>
          <w:lang w:val="en-US" w:eastAsia="pt-BR"/>
        </w:rPr>
        <w:tab/>
      </w:r>
      <w:r w:rsidR="00B31F19" w:rsidRPr="00B31F19">
        <w:rPr>
          <w:color w:val="000000"/>
          <w:lang w:val="en-US" w:eastAsia="pt-BR"/>
        </w:rPr>
        <w:t>REMUNERATION</w:t>
      </w:r>
    </w:p>
    <w:p w14:paraId="587EF96E" w14:textId="5C13C7FF" w:rsidR="00E1447C" w:rsidRPr="00B31F19" w:rsidRDefault="003D0182" w:rsidP="00FE5672">
      <w:pPr>
        <w:pStyle w:val="xmsonormal"/>
        <w:shd w:val="clear" w:color="auto" w:fill="FFFFFF"/>
        <w:spacing w:before="0" w:beforeAutospacing="0" w:after="0" w:afterAutospacing="0"/>
        <w:rPr>
          <w:rFonts w:ascii="Calibri" w:hAnsi="Calibri" w:cs="Calibri"/>
          <w:color w:val="000000"/>
          <w:sz w:val="22"/>
          <w:szCs w:val="22"/>
        </w:rPr>
      </w:pPr>
      <w:r w:rsidRPr="00B31F19">
        <w:rPr>
          <w:color w:val="000000"/>
          <w:lang w:eastAsia="pt-BR"/>
        </w:rPr>
        <w:t>3.1</w:t>
      </w:r>
      <w:r w:rsidRPr="00B31F19">
        <w:rPr>
          <w:color w:val="000000"/>
          <w:lang w:eastAsia="pt-BR"/>
        </w:rPr>
        <w:tab/>
      </w:r>
      <w:r w:rsidR="00B31F19" w:rsidRPr="00B31F19">
        <w:rPr>
          <w:color w:val="000000"/>
          <w:lang w:eastAsia="pt-BR"/>
        </w:rPr>
        <w:t xml:space="preserve">The gross starting salary will be ILS 10,328.00 per month, </w:t>
      </w:r>
      <w:r w:rsidR="0015650D" w:rsidRPr="0015650D">
        <w:rPr>
          <w:color w:val="000000"/>
          <w:lang w:eastAsia="pt-BR"/>
        </w:rPr>
        <w:t xml:space="preserve">on which mandatory </w:t>
      </w:r>
      <w:r w:rsidR="0015650D">
        <w:rPr>
          <w:color w:val="000000"/>
          <w:lang w:eastAsia="pt-BR"/>
        </w:rPr>
        <w:t>deductions</w:t>
      </w:r>
      <w:r w:rsidR="0015650D" w:rsidRPr="0015650D">
        <w:rPr>
          <w:color w:val="000000"/>
          <w:lang w:eastAsia="pt-BR"/>
        </w:rPr>
        <w:t xml:space="preserve"> may apply</w:t>
      </w:r>
      <w:r w:rsidR="0015650D">
        <w:rPr>
          <w:color w:val="000000"/>
          <w:lang w:eastAsia="pt-BR"/>
        </w:rPr>
        <w:t>.</w:t>
      </w:r>
    </w:p>
    <w:p w14:paraId="7C125507" w14:textId="0909AE6E" w:rsidR="003D0182" w:rsidRPr="0015650D" w:rsidRDefault="003D0182" w:rsidP="003D0182">
      <w:pPr>
        <w:spacing w:before="100" w:beforeAutospacing="1" w:after="100" w:afterAutospacing="1"/>
        <w:contextualSpacing/>
        <w:jc w:val="both"/>
        <w:rPr>
          <w:color w:val="000000"/>
          <w:lang w:val="en-US" w:eastAsia="pt-BR"/>
        </w:rPr>
      </w:pPr>
      <w:r w:rsidRPr="0015650D">
        <w:rPr>
          <w:color w:val="000000"/>
          <w:lang w:val="en-US" w:eastAsia="pt-BR"/>
        </w:rPr>
        <w:t xml:space="preserve">4. </w:t>
      </w:r>
      <w:r w:rsidR="000B425E" w:rsidRPr="0015650D">
        <w:rPr>
          <w:color w:val="000000"/>
          <w:lang w:val="en-US" w:eastAsia="pt-BR"/>
        </w:rPr>
        <w:tab/>
      </w:r>
      <w:r w:rsidR="0015650D" w:rsidRPr="0015650D">
        <w:rPr>
          <w:color w:val="000000"/>
          <w:lang w:val="en-US" w:eastAsia="pt-BR"/>
        </w:rPr>
        <w:t>CONTRACT</w:t>
      </w:r>
      <w:r w:rsidR="0020349A">
        <w:rPr>
          <w:color w:val="000000"/>
          <w:lang w:val="en-US" w:eastAsia="pt-BR"/>
        </w:rPr>
        <w:t xml:space="preserve"> SPECIFICATIONS</w:t>
      </w:r>
    </w:p>
    <w:p w14:paraId="1A93A8A2" w14:textId="77777777" w:rsidR="0009078A" w:rsidRPr="0015650D" w:rsidRDefault="0009078A" w:rsidP="003D0182">
      <w:pPr>
        <w:spacing w:before="100" w:beforeAutospacing="1" w:after="100" w:afterAutospacing="1"/>
        <w:contextualSpacing/>
        <w:jc w:val="both"/>
        <w:rPr>
          <w:color w:val="000000"/>
          <w:lang w:val="en-US" w:eastAsia="pt-BR"/>
        </w:rPr>
      </w:pPr>
    </w:p>
    <w:p w14:paraId="6FF23CEE" w14:textId="32F9A8F8" w:rsidR="00070423" w:rsidRPr="0015650D" w:rsidRDefault="00070423" w:rsidP="00070423">
      <w:pPr>
        <w:jc w:val="both"/>
        <w:rPr>
          <w:color w:val="000000"/>
          <w:lang w:val="en-US" w:eastAsia="pt-BR"/>
        </w:rPr>
      </w:pPr>
      <w:r w:rsidRPr="0015650D">
        <w:rPr>
          <w:color w:val="000000"/>
          <w:lang w:val="en-US" w:eastAsia="pt-BR"/>
        </w:rPr>
        <w:t>4.1</w:t>
      </w:r>
      <w:r w:rsidRPr="0015650D">
        <w:rPr>
          <w:color w:val="000000"/>
          <w:lang w:val="en-US" w:eastAsia="pt-BR"/>
        </w:rPr>
        <w:tab/>
      </w:r>
      <w:r w:rsidR="0015650D" w:rsidRPr="0015650D">
        <w:rPr>
          <w:color w:val="000000"/>
          <w:lang w:val="en-US" w:eastAsia="pt-BR"/>
        </w:rPr>
        <w:t xml:space="preserve">This selection process does not constitute a public tender, and the employment of a Support </w:t>
      </w:r>
      <w:r w:rsidR="0020349A">
        <w:rPr>
          <w:color w:val="000000"/>
          <w:lang w:val="en-US" w:eastAsia="pt-BR"/>
        </w:rPr>
        <w:t>Staff</w:t>
      </w:r>
      <w:r w:rsidR="0015650D" w:rsidRPr="0015650D">
        <w:rPr>
          <w:color w:val="000000"/>
          <w:lang w:val="en-US" w:eastAsia="pt-BR"/>
        </w:rPr>
        <w:t xml:space="preserve"> </w:t>
      </w:r>
      <w:r w:rsidR="0015650D">
        <w:rPr>
          <w:color w:val="000000"/>
          <w:lang w:val="en-US" w:eastAsia="pt-BR"/>
        </w:rPr>
        <w:t>is not</w:t>
      </w:r>
      <w:r w:rsidR="0015650D" w:rsidRPr="0015650D">
        <w:rPr>
          <w:color w:val="000000"/>
          <w:lang w:val="en-US" w:eastAsia="pt-BR"/>
        </w:rPr>
        <w:t xml:space="preserve"> a </w:t>
      </w:r>
      <w:r w:rsidR="0020349A">
        <w:rPr>
          <w:color w:val="000000"/>
          <w:lang w:val="en-US" w:eastAsia="pt-BR"/>
        </w:rPr>
        <w:t>civil servant</w:t>
      </w:r>
      <w:r w:rsidR="0015650D" w:rsidRPr="0015650D">
        <w:rPr>
          <w:color w:val="000000"/>
          <w:lang w:val="en-US" w:eastAsia="pt-BR"/>
        </w:rPr>
        <w:t xml:space="preserve"> position</w:t>
      </w:r>
      <w:r w:rsidR="0015650D">
        <w:rPr>
          <w:color w:val="000000"/>
          <w:lang w:val="en-US" w:eastAsia="pt-BR"/>
        </w:rPr>
        <w:t>, according to Brazilian Law</w:t>
      </w:r>
      <w:r w:rsidR="0015650D" w:rsidRPr="0015650D">
        <w:rPr>
          <w:color w:val="000000"/>
          <w:lang w:val="en-US" w:eastAsia="pt-BR"/>
        </w:rPr>
        <w:t>.</w:t>
      </w:r>
    </w:p>
    <w:p w14:paraId="74817794" w14:textId="77777777" w:rsidR="00070423" w:rsidRPr="0015650D" w:rsidRDefault="00070423" w:rsidP="00070423">
      <w:pPr>
        <w:jc w:val="both"/>
        <w:rPr>
          <w:color w:val="000000"/>
          <w:lang w:val="en-US" w:eastAsia="pt-BR"/>
        </w:rPr>
      </w:pPr>
    </w:p>
    <w:p w14:paraId="0A6F1B02" w14:textId="530692F4" w:rsidR="00070423" w:rsidRPr="0015650D" w:rsidRDefault="00070423" w:rsidP="00070423">
      <w:pPr>
        <w:jc w:val="both"/>
        <w:rPr>
          <w:color w:val="000000"/>
          <w:lang w:val="en-US" w:eastAsia="pt-BR"/>
        </w:rPr>
      </w:pPr>
      <w:r w:rsidRPr="0015650D">
        <w:rPr>
          <w:color w:val="000000"/>
          <w:lang w:val="en-US" w:eastAsia="pt-BR"/>
        </w:rPr>
        <w:t>4.2</w:t>
      </w:r>
      <w:r w:rsidRPr="0015650D">
        <w:rPr>
          <w:color w:val="000000"/>
          <w:lang w:val="en-US" w:eastAsia="pt-BR"/>
        </w:rPr>
        <w:tab/>
      </w:r>
      <w:r w:rsidR="0020349A">
        <w:rPr>
          <w:color w:val="000000"/>
          <w:lang w:val="en-US" w:eastAsia="pt-BR"/>
        </w:rPr>
        <w:t>The applicable labor law is that of</w:t>
      </w:r>
      <w:r w:rsidR="0015650D" w:rsidRPr="0015650D">
        <w:rPr>
          <w:color w:val="000000"/>
          <w:lang w:val="en-US" w:eastAsia="pt-BR"/>
        </w:rPr>
        <w:t xml:space="preserve"> the State of Israel.</w:t>
      </w:r>
    </w:p>
    <w:p w14:paraId="7A1FEDB8" w14:textId="77777777" w:rsidR="00070423" w:rsidRPr="0015650D" w:rsidRDefault="00070423" w:rsidP="00070423">
      <w:pPr>
        <w:jc w:val="both"/>
        <w:rPr>
          <w:color w:val="000000"/>
          <w:lang w:val="en-US" w:eastAsia="pt-BR"/>
        </w:rPr>
      </w:pPr>
    </w:p>
    <w:p w14:paraId="463EA26D" w14:textId="1A244071" w:rsidR="00070423" w:rsidRPr="0015650D" w:rsidRDefault="00070423" w:rsidP="00821AF5">
      <w:pPr>
        <w:jc w:val="both"/>
        <w:rPr>
          <w:color w:val="000000"/>
          <w:lang w:val="en-US" w:eastAsia="pt-BR"/>
        </w:rPr>
      </w:pPr>
      <w:r w:rsidRPr="0015650D">
        <w:rPr>
          <w:color w:val="000000"/>
          <w:lang w:val="en-US" w:eastAsia="pt-BR"/>
        </w:rPr>
        <w:t>4.3</w:t>
      </w:r>
      <w:r w:rsidRPr="0015650D">
        <w:rPr>
          <w:color w:val="000000"/>
          <w:lang w:val="en-US" w:eastAsia="pt-BR"/>
        </w:rPr>
        <w:tab/>
      </w:r>
      <w:r w:rsidR="0015650D" w:rsidRPr="0015650D">
        <w:rPr>
          <w:color w:val="000000"/>
          <w:lang w:val="en-US" w:eastAsia="pt-BR"/>
        </w:rPr>
        <w:t>Th</w:t>
      </w:r>
      <w:r w:rsidR="0015650D">
        <w:rPr>
          <w:color w:val="000000"/>
          <w:lang w:val="en-US" w:eastAsia="pt-BR"/>
        </w:rPr>
        <w:t>e</w:t>
      </w:r>
      <w:r w:rsidR="0015650D" w:rsidRPr="0015650D">
        <w:rPr>
          <w:color w:val="000000"/>
          <w:lang w:val="en-US" w:eastAsia="pt-BR"/>
        </w:rPr>
        <w:t xml:space="preserve"> contract will be made on a temporary basis, for a duration equivalent to the period of medical leave of the current </w:t>
      </w:r>
      <w:r w:rsidR="0020349A">
        <w:rPr>
          <w:color w:val="000000"/>
          <w:lang w:val="en-US" w:eastAsia="pt-BR"/>
        </w:rPr>
        <w:t xml:space="preserve">permanent </w:t>
      </w:r>
      <w:r w:rsidR="0015650D" w:rsidRPr="0015650D">
        <w:rPr>
          <w:color w:val="000000"/>
          <w:lang w:val="en-US" w:eastAsia="pt-BR"/>
        </w:rPr>
        <w:t xml:space="preserve">holder of the </w:t>
      </w:r>
      <w:r w:rsidR="0020349A">
        <w:rPr>
          <w:color w:val="000000"/>
          <w:lang w:val="en-US" w:eastAsia="pt-BR"/>
        </w:rPr>
        <w:t>position</w:t>
      </w:r>
      <w:r w:rsidR="0015650D" w:rsidRPr="0015650D">
        <w:rPr>
          <w:color w:val="000000"/>
          <w:lang w:val="en-US" w:eastAsia="pt-BR"/>
        </w:rPr>
        <w:t xml:space="preserve"> of APC-DRIVER. The hiring process may be canceled or postponed at any time, at the discretion of the Brazilian Representative Office.</w:t>
      </w:r>
    </w:p>
    <w:p w14:paraId="1D566142" w14:textId="77777777" w:rsidR="006A398E" w:rsidRPr="0015650D" w:rsidRDefault="006A398E" w:rsidP="00070423">
      <w:pPr>
        <w:jc w:val="both"/>
        <w:rPr>
          <w:color w:val="000000"/>
          <w:lang w:val="en-US" w:eastAsia="pt-BR"/>
        </w:rPr>
      </w:pPr>
    </w:p>
    <w:p w14:paraId="6CD71DBB" w14:textId="6C523467" w:rsidR="0009078A" w:rsidRPr="00012434" w:rsidRDefault="006A398E" w:rsidP="00492F33">
      <w:pPr>
        <w:jc w:val="both"/>
        <w:rPr>
          <w:lang w:val="en-US" w:eastAsia="pt-BR"/>
        </w:rPr>
      </w:pPr>
      <w:r w:rsidRPr="00012434">
        <w:rPr>
          <w:lang w:val="en-US" w:eastAsia="pt-BR"/>
        </w:rPr>
        <w:lastRenderedPageBreak/>
        <w:t>4.4</w:t>
      </w:r>
      <w:r w:rsidRPr="00012434">
        <w:rPr>
          <w:lang w:val="en-US" w:eastAsia="pt-BR"/>
        </w:rPr>
        <w:tab/>
      </w:r>
      <w:r w:rsidR="00012434" w:rsidRPr="00012434">
        <w:rPr>
          <w:lang w:val="en-US" w:eastAsia="pt-BR"/>
        </w:rPr>
        <w:t xml:space="preserve">The hired </w:t>
      </w:r>
      <w:r w:rsidR="0020349A">
        <w:rPr>
          <w:lang w:val="en-US" w:eastAsia="pt-BR"/>
        </w:rPr>
        <w:t>support staff</w:t>
      </w:r>
      <w:r w:rsidR="00012434" w:rsidRPr="00012434">
        <w:rPr>
          <w:lang w:val="en-US" w:eastAsia="pt-BR"/>
        </w:rPr>
        <w:t xml:space="preserve"> will work 4</w:t>
      </w:r>
      <w:r w:rsidR="00BC76C0">
        <w:rPr>
          <w:lang w:val="en-US" w:eastAsia="pt-BR"/>
        </w:rPr>
        <w:t>5</w:t>
      </w:r>
      <w:r w:rsidR="00012434" w:rsidRPr="00012434">
        <w:rPr>
          <w:lang w:val="en-US" w:eastAsia="pt-BR"/>
        </w:rPr>
        <w:t xml:space="preserve"> hours a week and, exceptionally, may be called </w:t>
      </w:r>
      <w:r w:rsidR="00012434">
        <w:rPr>
          <w:lang w:val="en-US" w:eastAsia="pt-BR"/>
        </w:rPr>
        <w:t>to</w:t>
      </w:r>
      <w:r w:rsidR="00012434" w:rsidRPr="00012434">
        <w:rPr>
          <w:lang w:val="en-US" w:eastAsia="pt-BR"/>
        </w:rPr>
        <w:t xml:space="preserve"> work in situations of pressing service needs or emergencies.</w:t>
      </w:r>
    </w:p>
    <w:p w14:paraId="35EF9A24" w14:textId="388F9D28" w:rsidR="00070423" w:rsidRPr="00012434" w:rsidRDefault="006A398E" w:rsidP="00070423">
      <w:pPr>
        <w:pStyle w:val="Default"/>
        <w:spacing w:before="100" w:beforeAutospacing="1" w:after="100" w:afterAutospacing="1"/>
        <w:contextualSpacing/>
        <w:jc w:val="both"/>
        <w:rPr>
          <w:rFonts w:ascii="Times New Roman" w:hAnsi="Times New Roman" w:cs="Times New Roman"/>
          <w:lang w:val="en-US"/>
        </w:rPr>
      </w:pPr>
      <w:r w:rsidRPr="00012434">
        <w:rPr>
          <w:rFonts w:ascii="Times New Roman" w:hAnsi="Times New Roman" w:cs="Times New Roman"/>
          <w:lang w:val="en-US"/>
        </w:rPr>
        <w:t>5.</w:t>
      </w:r>
      <w:r w:rsidRPr="00012434">
        <w:rPr>
          <w:rFonts w:ascii="Times New Roman" w:hAnsi="Times New Roman" w:cs="Times New Roman"/>
          <w:lang w:val="en-US"/>
        </w:rPr>
        <w:tab/>
      </w:r>
      <w:r w:rsidR="00012434" w:rsidRPr="00012434">
        <w:rPr>
          <w:rFonts w:ascii="Times New Roman" w:hAnsi="Times New Roman" w:cs="Times New Roman"/>
          <w:lang w:val="en-US"/>
        </w:rPr>
        <w:t>QUALIFICATION</w:t>
      </w:r>
    </w:p>
    <w:p w14:paraId="07108902" w14:textId="77777777" w:rsidR="0009078A" w:rsidRPr="00012434" w:rsidRDefault="0009078A" w:rsidP="003D0182">
      <w:pPr>
        <w:pStyle w:val="Default"/>
        <w:spacing w:before="100" w:beforeAutospacing="1" w:after="100" w:afterAutospacing="1"/>
        <w:contextualSpacing/>
        <w:jc w:val="both"/>
        <w:rPr>
          <w:rFonts w:ascii="Times New Roman" w:hAnsi="Times New Roman" w:cs="Times New Roman"/>
          <w:b/>
          <w:lang w:val="en-US"/>
        </w:rPr>
      </w:pPr>
    </w:p>
    <w:p w14:paraId="7C467EED" w14:textId="57E9D017" w:rsidR="00116EE3" w:rsidRPr="00012434" w:rsidRDefault="0009078A" w:rsidP="003D0182">
      <w:pPr>
        <w:pStyle w:val="Default"/>
        <w:spacing w:before="100" w:beforeAutospacing="1" w:after="100" w:afterAutospacing="1"/>
        <w:contextualSpacing/>
        <w:jc w:val="both"/>
        <w:rPr>
          <w:rFonts w:ascii="Times New Roman" w:hAnsi="Times New Roman" w:cs="Times New Roman"/>
          <w:lang w:val="en-US"/>
        </w:rPr>
      </w:pPr>
      <w:r w:rsidRPr="00012434">
        <w:rPr>
          <w:rFonts w:ascii="Times New Roman" w:hAnsi="Times New Roman" w:cs="Times New Roman"/>
          <w:lang w:val="en-US"/>
        </w:rPr>
        <w:t>5.1</w:t>
      </w:r>
      <w:r w:rsidRPr="00012434">
        <w:rPr>
          <w:rFonts w:ascii="Times New Roman" w:hAnsi="Times New Roman" w:cs="Times New Roman"/>
          <w:lang w:val="en-US"/>
        </w:rPr>
        <w:tab/>
      </w:r>
      <w:r w:rsidR="00012434" w:rsidRPr="00012434">
        <w:rPr>
          <w:rFonts w:ascii="Times New Roman" w:hAnsi="Times New Roman" w:cs="Times New Roman"/>
          <w:lang w:val="en-US"/>
        </w:rPr>
        <w:t>The candidate must:</w:t>
      </w:r>
    </w:p>
    <w:p w14:paraId="55024CA8" w14:textId="77777777" w:rsidR="0009078A" w:rsidRPr="00012434" w:rsidRDefault="0009078A" w:rsidP="003D0182">
      <w:pPr>
        <w:pStyle w:val="Default"/>
        <w:spacing w:before="100" w:beforeAutospacing="1" w:after="100" w:afterAutospacing="1"/>
        <w:contextualSpacing/>
        <w:jc w:val="both"/>
        <w:rPr>
          <w:rFonts w:ascii="Times New Roman" w:hAnsi="Times New Roman" w:cs="Times New Roman"/>
          <w:lang w:val="en-US"/>
        </w:rPr>
      </w:pPr>
    </w:p>
    <w:p w14:paraId="378056F7" w14:textId="2E3E130A" w:rsidR="00116EE3" w:rsidRPr="00012434" w:rsidRDefault="0009078A" w:rsidP="003D0182">
      <w:pPr>
        <w:pStyle w:val="Default"/>
        <w:spacing w:before="100" w:beforeAutospacing="1" w:after="100" w:afterAutospacing="1"/>
        <w:contextualSpacing/>
        <w:jc w:val="both"/>
        <w:rPr>
          <w:rFonts w:ascii="Times New Roman" w:hAnsi="Times New Roman" w:cs="Times New Roman"/>
          <w:lang w:val="en-US"/>
        </w:rPr>
      </w:pPr>
      <w:r w:rsidRPr="00012434">
        <w:rPr>
          <w:rFonts w:ascii="Times New Roman" w:hAnsi="Times New Roman" w:cs="Times New Roman"/>
          <w:lang w:val="en-US"/>
        </w:rPr>
        <w:t xml:space="preserve">a) </w:t>
      </w:r>
      <w:r w:rsidR="00012434" w:rsidRPr="00012434">
        <w:rPr>
          <w:rFonts w:ascii="Times New Roman" w:hAnsi="Times New Roman" w:cs="Times New Roman"/>
          <w:lang w:val="en-US"/>
        </w:rPr>
        <w:t>be over 18 years of age;</w:t>
      </w:r>
    </w:p>
    <w:p w14:paraId="42FB98D9" w14:textId="4868F472" w:rsidR="000B425E" w:rsidRPr="00012434" w:rsidRDefault="0009078A" w:rsidP="005E6B1B">
      <w:pPr>
        <w:rPr>
          <w:lang w:val="en-US"/>
        </w:rPr>
      </w:pPr>
      <w:r w:rsidRPr="00012434">
        <w:rPr>
          <w:lang w:val="en-US"/>
        </w:rPr>
        <w:t xml:space="preserve">b) </w:t>
      </w:r>
      <w:r w:rsidR="00012434" w:rsidRPr="00012434">
        <w:rPr>
          <w:lang w:val="en-US"/>
        </w:rPr>
        <w:t xml:space="preserve">have completed Elementary School or equivalent; </w:t>
      </w:r>
      <w:r w:rsidR="00012434">
        <w:rPr>
          <w:lang w:val="en-US"/>
        </w:rPr>
        <w:t>and</w:t>
      </w:r>
    </w:p>
    <w:p w14:paraId="3241D132" w14:textId="220330D9" w:rsidR="003527B7" w:rsidRPr="00012434" w:rsidRDefault="003527B7" w:rsidP="005E6B1B">
      <w:pPr>
        <w:rPr>
          <w:lang w:val="en-US"/>
        </w:rPr>
      </w:pPr>
    </w:p>
    <w:p w14:paraId="6F75CBD2" w14:textId="164F16C8" w:rsidR="003527B7" w:rsidRPr="00012434" w:rsidRDefault="003527B7" w:rsidP="005E6B1B">
      <w:pPr>
        <w:rPr>
          <w:lang w:val="en-US" w:eastAsia="pt-PT"/>
        </w:rPr>
      </w:pPr>
      <w:r w:rsidRPr="00012434">
        <w:rPr>
          <w:lang w:val="en-US"/>
        </w:rPr>
        <w:t xml:space="preserve">c) </w:t>
      </w:r>
      <w:r w:rsidR="00012434" w:rsidRPr="00012434">
        <w:rPr>
          <w:lang w:val="en-US"/>
        </w:rPr>
        <w:t>have a valid license to drive an armored vehicle (Category C</w:t>
      </w:r>
      <w:r w:rsidR="00207442">
        <w:rPr>
          <w:lang w:val="en-US"/>
        </w:rPr>
        <w:t>1</w:t>
      </w:r>
      <w:r w:rsidR="00012434" w:rsidRPr="00012434">
        <w:rPr>
          <w:lang w:val="en-US"/>
        </w:rPr>
        <w:t>).</w:t>
      </w:r>
    </w:p>
    <w:p w14:paraId="1778B856" w14:textId="7DAC008C" w:rsidR="00670C57" w:rsidRPr="00012434" w:rsidRDefault="00D369F9" w:rsidP="00FB160A">
      <w:pPr>
        <w:pStyle w:val="Default"/>
        <w:spacing w:before="100" w:beforeAutospacing="1" w:after="100" w:afterAutospacing="1"/>
        <w:contextualSpacing/>
        <w:jc w:val="both"/>
        <w:rPr>
          <w:rFonts w:ascii="Times New Roman" w:hAnsi="Times New Roman" w:cs="Times New Roman"/>
          <w:lang w:val="en-US"/>
        </w:rPr>
      </w:pPr>
      <w:r w:rsidRPr="00012434">
        <w:rPr>
          <w:rFonts w:ascii="Times New Roman" w:hAnsi="Times New Roman" w:cs="Times New Roman"/>
          <w:lang w:val="en-US"/>
        </w:rPr>
        <w:t>5.2</w:t>
      </w:r>
      <w:r w:rsidRPr="00012434">
        <w:rPr>
          <w:rFonts w:ascii="Times New Roman" w:hAnsi="Times New Roman" w:cs="Times New Roman"/>
          <w:lang w:val="en-US"/>
        </w:rPr>
        <w:tab/>
      </w:r>
      <w:r w:rsidR="00012434" w:rsidRPr="00012434">
        <w:rPr>
          <w:rFonts w:ascii="Times New Roman" w:hAnsi="Times New Roman" w:cs="Times New Roman"/>
          <w:lang w:val="en-US"/>
        </w:rPr>
        <w:t xml:space="preserve">Candidates will be required to </w:t>
      </w:r>
      <w:r w:rsidR="00012434">
        <w:rPr>
          <w:rFonts w:ascii="Times New Roman" w:hAnsi="Times New Roman" w:cs="Times New Roman"/>
          <w:lang w:val="en-US"/>
        </w:rPr>
        <w:t>show</w:t>
      </w:r>
      <w:r w:rsidR="00012434" w:rsidRPr="00012434">
        <w:rPr>
          <w:rFonts w:ascii="Times New Roman" w:hAnsi="Times New Roman" w:cs="Times New Roman"/>
          <w:lang w:val="en-US"/>
        </w:rPr>
        <w:t xml:space="preserve"> oral fluency in English or Portuguese. Certificate of experience </w:t>
      </w:r>
      <w:r w:rsidR="00012434">
        <w:rPr>
          <w:rFonts w:ascii="Times New Roman" w:hAnsi="Times New Roman" w:cs="Times New Roman"/>
          <w:lang w:val="en-US"/>
        </w:rPr>
        <w:t xml:space="preserve">as a driver, </w:t>
      </w:r>
      <w:r w:rsidR="00012434" w:rsidRPr="00012434">
        <w:rPr>
          <w:rFonts w:ascii="Times New Roman" w:hAnsi="Times New Roman" w:cs="Times New Roman"/>
          <w:lang w:val="en-US"/>
        </w:rPr>
        <w:t>provided by previous employer</w:t>
      </w:r>
      <w:r w:rsidR="00012434">
        <w:rPr>
          <w:rFonts w:ascii="Times New Roman" w:hAnsi="Times New Roman" w:cs="Times New Roman"/>
          <w:lang w:val="en-US"/>
        </w:rPr>
        <w:t>s, as well as</w:t>
      </w:r>
      <w:r w:rsidR="00012434" w:rsidRPr="00012434">
        <w:rPr>
          <w:rFonts w:ascii="Times New Roman" w:hAnsi="Times New Roman" w:cs="Times New Roman"/>
          <w:lang w:val="en-US"/>
        </w:rPr>
        <w:t xml:space="preserve"> skills in minor repairs and basic maintenance tasks will be positively considered.</w:t>
      </w:r>
    </w:p>
    <w:p w14:paraId="0047A849" w14:textId="77777777" w:rsidR="00670C57" w:rsidRPr="00012434" w:rsidRDefault="00670C57" w:rsidP="00D369F9">
      <w:pPr>
        <w:pStyle w:val="Default"/>
        <w:spacing w:before="100" w:beforeAutospacing="1" w:after="100" w:afterAutospacing="1"/>
        <w:contextualSpacing/>
        <w:jc w:val="both"/>
        <w:rPr>
          <w:rFonts w:ascii="Times New Roman" w:hAnsi="Times New Roman" w:cs="Times New Roman"/>
          <w:lang w:val="en-US"/>
        </w:rPr>
      </w:pPr>
    </w:p>
    <w:p w14:paraId="46ADAAE9" w14:textId="43285A8C" w:rsidR="0009078A" w:rsidRPr="00012434" w:rsidRDefault="0009078A" w:rsidP="003D0182">
      <w:pPr>
        <w:pStyle w:val="Default"/>
        <w:spacing w:before="100" w:beforeAutospacing="1" w:after="100" w:afterAutospacing="1"/>
        <w:contextualSpacing/>
        <w:jc w:val="both"/>
        <w:rPr>
          <w:rFonts w:ascii="Times New Roman" w:hAnsi="Times New Roman" w:cs="Times New Roman"/>
          <w:lang w:val="en-US"/>
        </w:rPr>
      </w:pPr>
      <w:r w:rsidRPr="00B84D46">
        <w:rPr>
          <w:rFonts w:ascii="Times New Roman" w:hAnsi="Times New Roman" w:cs="Times New Roman"/>
          <w:lang w:val="en-US"/>
        </w:rPr>
        <w:t xml:space="preserve">6. </w:t>
      </w:r>
      <w:r w:rsidR="000B425E" w:rsidRPr="00B84D46">
        <w:rPr>
          <w:rFonts w:ascii="Times New Roman" w:hAnsi="Times New Roman" w:cs="Times New Roman"/>
          <w:lang w:val="en-US"/>
        </w:rPr>
        <w:tab/>
      </w:r>
      <w:r w:rsidR="00012434" w:rsidRPr="00012434">
        <w:rPr>
          <w:rFonts w:ascii="Times New Roman" w:hAnsi="Times New Roman" w:cs="Times New Roman"/>
          <w:lang w:val="en-US"/>
        </w:rPr>
        <w:t>APPLICATION</w:t>
      </w:r>
    </w:p>
    <w:p w14:paraId="1FE67845" w14:textId="77777777" w:rsidR="0009078A" w:rsidRPr="00012434" w:rsidRDefault="0009078A" w:rsidP="003D0182">
      <w:pPr>
        <w:pStyle w:val="Default"/>
        <w:spacing w:before="100" w:beforeAutospacing="1" w:after="100" w:afterAutospacing="1"/>
        <w:contextualSpacing/>
        <w:jc w:val="both"/>
        <w:rPr>
          <w:rFonts w:ascii="Times New Roman" w:hAnsi="Times New Roman" w:cs="Times New Roman"/>
          <w:b/>
          <w:lang w:val="en-US"/>
        </w:rPr>
      </w:pPr>
    </w:p>
    <w:p w14:paraId="3399E667" w14:textId="4CC61684" w:rsidR="00C73169" w:rsidRDefault="001758F3" w:rsidP="00012434">
      <w:pPr>
        <w:pStyle w:val="Default"/>
        <w:tabs>
          <w:tab w:val="left" w:pos="142"/>
        </w:tabs>
        <w:spacing w:before="100" w:beforeAutospacing="1" w:after="100" w:afterAutospacing="1"/>
        <w:contextualSpacing/>
        <w:jc w:val="both"/>
        <w:rPr>
          <w:rFonts w:ascii="Times New Roman" w:hAnsi="Times New Roman" w:cs="Times New Roman"/>
          <w:lang w:val="en-US"/>
        </w:rPr>
      </w:pPr>
      <w:r w:rsidRPr="00012434">
        <w:rPr>
          <w:rFonts w:ascii="Times New Roman" w:hAnsi="Times New Roman" w:cs="Times New Roman"/>
          <w:lang w:val="en-US"/>
        </w:rPr>
        <w:t>6</w:t>
      </w:r>
      <w:r w:rsidR="00632691" w:rsidRPr="00012434">
        <w:rPr>
          <w:rFonts w:ascii="Times New Roman" w:hAnsi="Times New Roman" w:cs="Times New Roman"/>
          <w:lang w:val="en-US"/>
        </w:rPr>
        <w:t>.1</w:t>
      </w:r>
      <w:r w:rsidR="00C73169" w:rsidRPr="00012434">
        <w:rPr>
          <w:rFonts w:ascii="Times New Roman" w:hAnsi="Times New Roman" w:cs="Times New Roman"/>
          <w:lang w:val="en-US"/>
        </w:rPr>
        <w:tab/>
      </w:r>
      <w:r w:rsidR="00012434" w:rsidRPr="00012434">
        <w:rPr>
          <w:rFonts w:ascii="Times New Roman" w:hAnsi="Times New Roman" w:cs="Times New Roman"/>
          <w:lang w:val="en-US"/>
        </w:rPr>
        <w:t>Those interested in applying must submit to the Selection Committee, by email</w:t>
      </w:r>
      <w:r w:rsidR="0020349A">
        <w:rPr>
          <w:rFonts w:ascii="Times New Roman" w:hAnsi="Times New Roman" w:cs="Times New Roman"/>
          <w:lang w:val="en-US"/>
        </w:rPr>
        <w:t>,</w:t>
      </w:r>
      <w:r w:rsidR="00012434" w:rsidRPr="00012434">
        <w:rPr>
          <w:rFonts w:ascii="Times New Roman" w:hAnsi="Times New Roman" w:cs="Times New Roman"/>
          <w:lang w:val="en-US"/>
        </w:rPr>
        <w:t xml:space="preserve"> by </w:t>
      </w:r>
      <w:r w:rsidR="0020349A">
        <w:rPr>
          <w:rFonts w:ascii="Times New Roman" w:hAnsi="Times New Roman" w:cs="Times New Roman"/>
          <w:lang w:val="en-US"/>
        </w:rPr>
        <w:t>1</w:t>
      </w:r>
      <w:r w:rsidR="00914EF6">
        <w:rPr>
          <w:rFonts w:ascii="Times New Roman" w:hAnsi="Times New Roman" w:cs="Times New Roman"/>
          <w:lang w:val="en-US"/>
        </w:rPr>
        <w:t>8</w:t>
      </w:r>
      <w:r w:rsidR="0020349A">
        <w:rPr>
          <w:rFonts w:ascii="Times New Roman" w:hAnsi="Times New Roman" w:cs="Times New Roman"/>
          <w:lang w:val="en-US"/>
        </w:rPr>
        <w:t xml:space="preserve"> June </w:t>
      </w:r>
      <w:r w:rsidR="00012434" w:rsidRPr="00012434">
        <w:rPr>
          <w:rFonts w:ascii="Times New Roman" w:hAnsi="Times New Roman" w:cs="Times New Roman"/>
          <w:lang w:val="en-US"/>
        </w:rPr>
        <w:t xml:space="preserve">2023, the duly completed application form, available on page [6] of this </w:t>
      </w:r>
      <w:r w:rsidR="00012434">
        <w:rPr>
          <w:rFonts w:ascii="Times New Roman" w:hAnsi="Times New Roman" w:cs="Times New Roman"/>
          <w:lang w:val="en-US"/>
        </w:rPr>
        <w:t>Notice</w:t>
      </w:r>
      <w:r w:rsidR="00012434" w:rsidRPr="00012434">
        <w:rPr>
          <w:rFonts w:ascii="Times New Roman" w:hAnsi="Times New Roman" w:cs="Times New Roman"/>
          <w:lang w:val="en-US"/>
        </w:rPr>
        <w:t xml:space="preserve">, together with the documentation listed </w:t>
      </w:r>
      <w:r w:rsidR="00012434">
        <w:rPr>
          <w:rFonts w:ascii="Times New Roman" w:hAnsi="Times New Roman" w:cs="Times New Roman"/>
          <w:lang w:val="en-US"/>
        </w:rPr>
        <w:t>below</w:t>
      </w:r>
      <w:r w:rsidR="00012434" w:rsidRPr="00012434">
        <w:rPr>
          <w:rFonts w:ascii="Times New Roman" w:hAnsi="Times New Roman" w:cs="Times New Roman"/>
          <w:lang w:val="en-US"/>
        </w:rPr>
        <w:t>:</w:t>
      </w:r>
    </w:p>
    <w:p w14:paraId="095B3A58" w14:textId="77777777" w:rsidR="00012434" w:rsidRPr="00012434" w:rsidRDefault="00012434" w:rsidP="00012434">
      <w:pPr>
        <w:pStyle w:val="Default"/>
        <w:tabs>
          <w:tab w:val="left" w:pos="142"/>
        </w:tabs>
        <w:spacing w:before="100" w:beforeAutospacing="1" w:after="100" w:afterAutospacing="1"/>
        <w:contextualSpacing/>
        <w:jc w:val="both"/>
        <w:rPr>
          <w:rFonts w:ascii="Times New Roman" w:hAnsi="Times New Roman" w:cs="Times New Roman"/>
          <w:lang w:val="en-US"/>
        </w:rPr>
      </w:pPr>
    </w:p>
    <w:p w14:paraId="209B6546" w14:textId="084E1764" w:rsidR="00C73169" w:rsidRPr="00012434" w:rsidRDefault="00012434" w:rsidP="003A37DE">
      <w:pPr>
        <w:pStyle w:val="Default"/>
        <w:numPr>
          <w:ilvl w:val="0"/>
          <w:numId w:val="21"/>
        </w:numPr>
        <w:tabs>
          <w:tab w:val="left" w:pos="142"/>
        </w:tabs>
        <w:jc w:val="both"/>
        <w:rPr>
          <w:rFonts w:ascii="Times New Roman" w:hAnsi="Times New Roman" w:cs="Times New Roman"/>
          <w:lang w:val="en-US"/>
        </w:rPr>
      </w:pPr>
      <w:r w:rsidRPr="00012434">
        <w:rPr>
          <w:rFonts w:ascii="Times New Roman" w:hAnsi="Times New Roman" w:cs="Times New Roman"/>
          <w:iCs/>
          <w:lang w:val="en-US"/>
        </w:rPr>
        <w:t>detailed</w:t>
      </w:r>
      <w:r w:rsidRPr="00012434">
        <w:rPr>
          <w:rFonts w:ascii="Times New Roman" w:hAnsi="Times New Roman" w:cs="Times New Roman"/>
          <w:i/>
          <w:lang w:val="en-US"/>
        </w:rPr>
        <w:t xml:space="preserve"> curriculum vitae</w:t>
      </w:r>
      <w:r w:rsidRPr="00012434">
        <w:rPr>
          <w:rFonts w:ascii="Times New Roman" w:hAnsi="Times New Roman" w:cs="Times New Roman"/>
          <w:iCs/>
          <w:lang w:val="en-US"/>
        </w:rPr>
        <w:t>, accompanied by certificate</w:t>
      </w:r>
      <w:r>
        <w:rPr>
          <w:rFonts w:ascii="Times New Roman" w:hAnsi="Times New Roman" w:cs="Times New Roman"/>
          <w:iCs/>
          <w:lang w:val="en-US"/>
        </w:rPr>
        <w:t>s</w:t>
      </w:r>
      <w:r w:rsidRPr="00012434">
        <w:rPr>
          <w:rFonts w:ascii="Times New Roman" w:hAnsi="Times New Roman" w:cs="Times New Roman"/>
          <w:iCs/>
          <w:lang w:val="en-US"/>
        </w:rPr>
        <w:t xml:space="preserve"> of experience provided by previous employer</w:t>
      </w:r>
      <w:r>
        <w:rPr>
          <w:rFonts w:ascii="Times New Roman" w:hAnsi="Times New Roman" w:cs="Times New Roman"/>
          <w:iCs/>
          <w:lang w:val="en-US"/>
        </w:rPr>
        <w:t>s</w:t>
      </w:r>
      <w:r w:rsidRPr="00012434">
        <w:rPr>
          <w:rFonts w:ascii="Times New Roman" w:hAnsi="Times New Roman" w:cs="Times New Roman"/>
          <w:iCs/>
          <w:lang w:val="en-US"/>
        </w:rPr>
        <w:t xml:space="preserve">, if </w:t>
      </w:r>
      <w:r>
        <w:rPr>
          <w:rFonts w:ascii="Times New Roman" w:hAnsi="Times New Roman" w:cs="Times New Roman"/>
          <w:iCs/>
          <w:lang w:val="en-US"/>
        </w:rPr>
        <w:t xml:space="preserve">there is </w:t>
      </w:r>
      <w:r w:rsidRPr="00012434">
        <w:rPr>
          <w:rFonts w:ascii="Times New Roman" w:hAnsi="Times New Roman" w:cs="Times New Roman"/>
          <w:iCs/>
          <w:lang w:val="en-US"/>
        </w:rPr>
        <w:t>any</w:t>
      </w:r>
      <w:r w:rsidR="00C73169" w:rsidRPr="00012434">
        <w:rPr>
          <w:rFonts w:ascii="Times New Roman" w:hAnsi="Times New Roman" w:cs="Times New Roman"/>
          <w:iCs/>
          <w:lang w:val="en-US"/>
        </w:rPr>
        <w:t>;</w:t>
      </w:r>
    </w:p>
    <w:p w14:paraId="540B0BEA" w14:textId="4F113D4F" w:rsidR="00234218" w:rsidRPr="005F1A62" w:rsidRDefault="00012434" w:rsidP="00E24330">
      <w:pPr>
        <w:pStyle w:val="Default"/>
        <w:numPr>
          <w:ilvl w:val="0"/>
          <w:numId w:val="21"/>
        </w:numPr>
        <w:tabs>
          <w:tab w:val="left" w:pos="142"/>
        </w:tabs>
        <w:jc w:val="both"/>
        <w:rPr>
          <w:rFonts w:ascii="Times New Roman" w:hAnsi="Times New Roman" w:cs="Times New Roman"/>
          <w:lang w:val="en-US"/>
        </w:rPr>
      </w:pPr>
      <w:r w:rsidRPr="005F1A62">
        <w:rPr>
          <w:rFonts w:ascii="Times New Roman" w:hAnsi="Times New Roman" w:cs="Times New Roman"/>
          <w:lang w:val="en-US"/>
        </w:rPr>
        <w:t>copy of identity document (identity card)</w:t>
      </w:r>
      <w:r w:rsidR="008F00BD" w:rsidRPr="005F1A62">
        <w:rPr>
          <w:rFonts w:ascii="Times New Roman" w:hAnsi="Times New Roman" w:cs="Times New Roman"/>
          <w:lang w:val="en-US"/>
        </w:rPr>
        <w:t>;</w:t>
      </w:r>
    </w:p>
    <w:p w14:paraId="5D42C180" w14:textId="43167E2C" w:rsidR="00C73169" w:rsidRPr="0020349A" w:rsidRDefault="0020349A" w:rsidP="00F40364">
      <w:pPr>
        <w:pStyle w:val="Default"/>
        <w:numPr>
          <w:ilvl w:val="0"/>
          <w:numId w:val="21"/>
        </w:numPr>
        <w:tabs>
          <w:tab w:val="left" w:pos="142"/>
        </w:tabs>
        <w:jc w:val="both"/>
        <w:rPr>
          <w:rFonts w:ascii="Times New Roman" w:hAnsi="Times New Roman" w:cs="Times New Roman"/>
          <w:lang w:val="en-US"/>
        </w:rPr>
      </w:pPr>
      <w:r w:rsidRPr="0020349A">
        <w:rPr>
          <w:rFonts w:ascii="Times New Roman" w:hAnsi="Times New Roman" w:cs="Times New Roman"/>
          <w:lang w:val="en-US"/>
        </w:rPr>
        <w:t>certificate of completion of Elementary School or equivalent</w:t>
      </w:r>
      <w:r w:rsidR="00C73169" w:rsidRPr="0020349A">
        <w:rPr>
          <w:rFonts w:ascii="Times New Roman" w:hAnsi="Times New Roman" w:cs="Times New Roman"/>
          <w:lang w:val="en-US"/>
        </w:rPr>
        <w:t>;</w:t>
      </w:r>
    </w:p>
    <w:p w14:paraId="2070840A" w14:textId="7D22669C" w:rsidR="003527B7" w:rsidRPr="005F1A62" w:rsidRDefault="005F1A62" w:rsidP="00F40364">
      <w:pPr>
        <w:pStyle w:val="Default"/>
        <w:numPr>
          <w:ilvl w:val="0"/>
          <w:numId w:val="21"/>
        </w:numPr>
        <w:tabs>
          <w:tab w:val="left" w:pos="142"/>
        </w:tabs>
        <w:jc w:val="both"/>
        <w:rPr>
          <w:rFonts w:ascii="Times New Roman" w:hAnsi="Times New Roman" w:cs="Times New Roman"/>
          <w:lang w:val="en-US"/>
        </w:rPr>
      </w:pPr>
      <w:r>
        <w:rPr>
          <w:rFonts w:ascii="Times New Roman" w:hAnsi="Times New Roman" w:cs="Times New Roman"/>
          <w:lang w:val="en-US"/>
        </w:rPr>
        <w:t>copy of a</w:t>
      </w:r>
      <w:r w:rsidRPr="005F1A62">
        <w:rPr>
          <w:rFonts w:ascii="Times New Roman" w:hAnsi="Times New Roman" w:cs="Times New Roman"/>
          <w:lang w:val="en-US"/>
        </w:rPr>
        <w:t xml:space="preserve"> valid license to drive an armored vehicle (Category C);</w:t>
      </w:r>
    </w:p>
    <w:p w14:paraId="48EB72D9" w14:textId="25735BA7" w:rsidR="00B467BC" w:rsidRPr="0020349A" w:rsidRDefault="005F1A62" w:rsidP="00F40364">
      <w:pPr>
        <w:pStyle w:val="Default"/>
        <w:numPr>
          <w:ilvl w:val="0"/>
          <w:numId w:val="21"/>
        </w:numPr>
        <w:tabs>
          <w:tab w:val="left" w:pos="142"/>
        </w:tabs>
        <w:jc w:val="both"/>
        <w:rPr>
          <w:rFonts w:ascii="Times New Roman" w:hAnsi="Times New Roman" w:cs="Times New Roman"/>
          <w:lang w:val="en-US"/>
        </w:rPr>
      </w:pPr>
      <w:r w:rsidRPr="0020349A">
        <w:rPr>
          <w:rFonts w:ascii="Times New Roman" w:hAnsi="Times New Roman" w:cs="Times New Roman"/>
          <w:lang w:val="en-US"/>
        </w:rPr>
        <w:t>proof of residence permit in Jerusalem</w:t>
      </w:r>
      <w:r w:rsidR="0020349A" w:rsidRPr="0020349A">
        <w:rPr>
          <w:rFonts w:ascii="Times New Roman" w:hAnsi="Times New Roman" w:cs="Times New Roman"/>
          <w:lang w:val="en-US"/>
        </w:rPr>
        <w:t xml:space="preserve"> (Jerusalem ID);</w:t>
      </w:r>
    </w:p>
    <w:p w14:paraId="53B43F00" w14:textId="0BD61792" w:rsidR="00825A03" w:rsidRPr="0020349A" w:rsidRDefault="005F1A62" w:rsidP="00F40364">
      <w:pPr>
        <w:pStyle w:val="Default"/>
        <w:numPr>
          <w:ilvl w:val="0"/>
          <w:numId w:val="21"/>
        </w:numPr>
        <w:tabs>
          <w:tab w:val="left" w:pos="142"/>
        </w:tabs>
        <w:jc w:val="both"/>
        <w:rPr>
          <w:rFonts w:ascii="Times New Roman" w:hAnsi="Times New Roman" w:cs="Times New Roman"/>
          <w:lang w:val="en-US"/>
        </w:rPr>
      </w:pPr>
      <w:r w:rsidRPr="0020349A">
        <w:rPr>
          <w:rFonts w:ascii="Times New Roman" w:hAnsi="Times New Roman" w:cs="Times New Roman"/>
          <w:lang w:val="en-US"/>
        </w:rPr>
        <w:t xml:space="preserve">proof of registration in the Israeli </w:t>
      </w:r>
      <w:r w:rsidR="0020349A" w:rsidRPr="0020349A">
        <w:rPr>
          <w:rFonts w:ascii="Times New Roman" w:hAnsi="Times New Roman" w:cs="Times New Roman"/>
          <w:lang w:val="en-US"/>
        </w:rPr>
        <w:t>Social Security (“Bituach Leumi”)</w:t>
      </w:r>
      <w:r w:rsidR="00825A03" w:rsidRPr="0020349A">
        <w:rPr>
          <w:rFonts w:ascii="Times New Roman" w:hAnsi="Times New Roman" w:cs="Times New Roman"/>
          <w:lang w:val="en-US"/>
        </w:rPr>
        <w:t>;</w:t>
      </w:r>
    </w:p>
    <w:p w14:paraId="78FD8687" w14:textId="158BDC89" w:rsidR="00C73169" w:rsidRPr="0020349A" w:rsidRDefault="005F1A62" w:rsidP="00207B0B">
      <w:pPr>
        <w:pStyle w:val="Default"/>
        <w:numPr>
          <w:ilvl w:val="0"/>
          <w:numId w:val="21"/>
        </w:numPr>
        <w:tabs>
          <w:tab w:val="left" w:pos="142"/>
        </w:tabs>
        <w:jc w:val="both"/>
        <w:rPr>
          <w:rFonts w:ascii="Times New Roman" w:hAnsi="Times New Roman" w:cs="Times New Roman"/>
          <w:lang w:val="en-US"/>
        </w:rPr>
      </w:pPr>
      <w:r w:rsidRPr="0020349A">
        <w:rPr>
          <w:rFonts w:ascii="Times New Roman" w:hAnsi="Times New Roman" w:cs="Times New Roman"/>
          <w:lang w:val="en-US"/>
        </w:rPr>
        <w:t>valid criminal record certificate, issued by competent authorities of Israel not more than 3 months before its presentation.</w:t>
      </w:r>
      <w:r w:rsidR="00C73169" w:rsidRPr="0020349A">
        <w:rPr>
          <w:rFonts w:ascii="Times New Roman" w:hAnsi="Times New Roman" w:cs="Times New Roman"/>
          <w:lang w:val="en-US"/>
        </w:rPr>
        <w:t xml:space="preserve">  </w:t>
      </w:r>
    </w:p>
    <w:p w14:paraId="49752761" w14:textId="77777777" w:rsidR="0009078A" w:rsidRPr="005F1A62" w:rsidRDefault="0009078A" w:rsidP="003D0182">
      <w:pPr>
        <w:pStyle w:val="Default"/>
        <w:spacing w:before="100" w:beforeAutospacing="1" w:after="100" w:afterAutospacing="1"/>
        <w:contextualSpacing/>
        <w:jc w:val="both"/>
        <w:rPr>
          <w:rFonts w:ascii="Times New Roman" w:hAnsi="Times New Roman" w:cs="Times New Roman"/>
          <w:lang w:val="en-US"/>
        </w:rPr>
      </w:pPr>
    </w:p>
    <w:p w14:paraId="34D6EC0D" w14:textId="0A798422" w:rsidR="00C73169" w:rsidRDefault="005F1A62" w:rsidP="00234218">
      <w:pPr>
        <w:pStyle w:val="Default"/>
        <w:numPr>
          <w:ilvl w:val="0"/>
          <w:numId w:val="21"/>
        </w:numPr>
        <w:tabs>
          <w:tab w:val="left" w:pos="142"/>
        </w:tabs>
        <w:spacing w:before="100" w:beforeAutospacing="1" w:after="100" w:afterAutospacing="1"/>
        <w:contextualSpacing/>
        <w:jc w:val="both"/>
        <w:rPr>
          <w:rFonts w:ascii="Times New Roman" w:hAnsi="Times New Roman" w:cs="Times New Roman"/>
        </w:rPr>
      </w:pPr>
      <w:r w:rsidRPr="005F1A62">
        <w:rPr>
          <w:rFonts w:ascii="Times New Roman" w:hAnsi="Times New Roman" w:cs="Times New Roman"/>
        </w:rPr>
        <w:t>if Brazilian, also present</w:t>
      </w:r>
      <w:r w:rsidR="007B1038">
        <w:rPr>
          <w:rFonts w:ascii="Times New Roman" w:hAnsi="Times New Roman" w:cs="Times New Roman"/>
        </w:rPr>
        <w:t>:</w:t>
      </w:r>
      <w:r w:rsidR="00C73169">
        <w:rPr>
          <w:rFonts w:ascii="Times New Roman" w:hAnsi="Times New Roman" w:cs="Times New Roman"/>
        </w:rPr>
        <w:t xml:space="preserve"> </w:t>
      </w:r>
    </w:p>
    <w:p w14:paraId="491747A5" w14:textId="77777777" w:rsidR="00C73169" w:rsidRDefault="00C73169" w:rsidP="00C73169">
      <w:pPr>
        <w:pStyle w:val="Default"/>
        <w:tabs>
          <w:tab w:val="left" w:pos="142"/>
        </w:tabs>
        <w:spacing w:before="100" w:beforeAutospacing="1" w:after="100" w:afterAutospacing="1"/>
        <w:contextualSpacing/>
        <w:jc w:val="both"/>
        <w:rPr>
          <w:rFonts w:ascii="Times New Roman" w:hAnsi="Times New Roman" w:cs="Times New Roman"/>
        </w:rPr>
      </w:pPr>
    </w:p>
    <w:p w14:paraId="6E4CFE3F" w14:textId="763F4234" w:rsidR="00A44104" w:rsidRPr="005F1A62"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lang w:val="en-US"/>
        </w:rPr>
      </w:pPr>
      <w:r w:rsidRPr="005F1A62">
        <w:rPr>
          <w:rFonts w:ascii="Times New Roman" w:hAnsi="Times New Roman" w:cs="Times New Roman"/>
          <w:lang w:val="en-US"/>
        </w:rPr>
        <w:t xml:space="preserve">a) </w:t>
      </w:r>
      <w:r w:rsidR="005F1A62" w:rsidRPr="005F1A62">
        <w:rPr>
          <w:rFonts w:ascii="Times New Roman" w:hAnsi="Times New Roman" w:cs="Times New Roman"/>
          <w:lang w:val="en-US"/>
        </w:rPr>
        <w:t xml:space="preserve">declaration that you are aware that the job you are applying for is not to be confused with a </w:t>
      </w:r>
      <w:r w:rsidR="0020349A">
        <w:rPr>
          <w:rFonts w:ascii="Times New Roman" w:hAnsi="Times New Roman" w:cs="Times New Roman"/>
          <w:lang w:val="en-US"/>
        </w:rPr>
        <w:t>civil servant position</w:t>
      </w:r>
      <w:r w:rsidR="005F1A62">
        <w:rPr>
          <w:rFonts w:ascii="Times New Roman" w:hAnsi="Times New Roman" w:cs="Times New Roman"/>
          <w:lang w:val="en-US"/>
        </w:rPr>
        <w:t>, according to the</w:t>
      </w:r>
      <w:r w:rsidR="005F1A62" w:rsidRPr="005F1A62">
        <w:rPr>
          <w:rFonts w:ascii="Times New Roman" w:hAnsi="Times New Roman" w:cs="Times New Roman"/>
          <w:lang w:val="en-US"/>
        </w:rPr>
        <w:t xml:space="preserve"> Brazilian legal system</w:t>
      </w:r>
      <w:r w:rsidR="00A44104" w:rsidRPr="005F1A62">
        <w:rPr>
          <w:rFonts w:ascii="Times New Roman" w:hAnsi="Times New Roman" w:cs="Times New Roman"/>
          <w:lang w:val="en-US"/>
        </w:rPr>
        <w:t>;</w:t>
      </w:r>
    </w:p>
    <w:p w14:paraId="1AC2A9E7" w14:textId="5888CE29" w:rsidR="00A44104" w:rsidRPr="005F1A62"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lang w:val="en-US"/>
        </w:rPr>
      </w:pPr>
      <w:r w:rsidRPr="005F1A62">
        <w:rPr>
          <w:rFonts w:ascii="Times New Roman" w:hAnsi="Times New Roman" w:cs="Times New Roman"/>
          <w:lang w:val="en-US"/>
        </w:rPr>
        <w:t>b</w:t>
      </w:r>
      <w:r w:rsidR="00A44104" w:rsidRPr="005F1A62">
        <w:rPr>
          <w:rFonts w:ascii="Times New Roman" w:hAnsi="Times New Roman" w:cs="Times New Roman"/>
          <w:lang w:val="en-US"/>
        </w:rPr>
        <w:t xml:space="preserve">) </w:t>
      </w:r>
      <w:r w:rsidR="005F1A62" w:rsidRPr="005F1A62">
        <w:rPr>
          <w:rFonts w:ascii="Times New Roman" w:hAnsi="Times New Roman" w:cs="Times New Roman"/>
          <w:lang w:val="en-US"/>
        </w:rPr>
        <w:t>electoral certificate</w:t>
      </w:r>
      <w:r w:rsidR="00A44104" w:rsidRPr="005F1A62">
        <w:rPr>
          <w:rFonts w:ascii="Times New Roman" w:hAnsi="Times New Roman" w:cs="Times New Roman"/>
          <w:lang w:val="en-US"/>
        </w:rPr>
        <w:t>;</w:t>
      </w:r>
    </w:p>
    <w:p w14:paraId="38FCD5DD" w14:textId="044F5C25" w:rsidR="00A44104" w:rsidRPr="005F1A62"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lang w:val="en-US"/>
        </w:rPr>
      </w:pPr>
      <w:r w:rsidRPr="005F1A62">
        <w:rPr>
          <w:rFonts w:ascii="Times New Roman" w:hAnsi="Times New Roman" w:cs="Times New Roman"/>
          <w:lang w:val="en-US"/>
        </w:rPr>
        <w:t>c</w:t>
      </w:r>
      <w:r w:rsidR="00A44104" w:rsidRPr="005F1A62">
        <w:rPr>
          <w:rFonts w:ascii="Times New Roman" w:hAnsi="Times New Roman" w:cs="Times New Roman"/>
          <w:lang w:val="en-US"/>
        </w:rPr>
        <w:t xml:space="preserve">) </w:t>
      </w:r>
      <w:r w:rsidR="005F1A62" w:rsidRPr="005F1A62">
        <w:rPr>
          <w:rFonts w:ascii="Times New Roman" w:hAnsi="Times New Roman" w:cs="Times New Roman"/>
          <w:lang w:val="en-US"/>
        </w:rPr>
        <w:t xml:space="preserve">declaration that you are not an active public servant </w:t>
      </w:r>
      <w:r w:rsidR="005F1A62">
        <w:rPr>
          <w:rFonts w:ascii="Times New Roman" w:hAnsi="Times New Roman" w:cs="Times New Roman"/>
          <w:lang w:val="en-US"/>
        </w:rPr>
        <w:t xml:space="preserve">in Brazil </w:t>
      </w:r>
      <w:r w:rsidR="005F1A62" w:rsidRPr="005F1A62">
        <w:rPr>
          <w:rFonts w:ascii="Times New Roman" w:hAnsi="Times New Roman" w:cs="Times New Roman"/>
          <w:lang w:val="en-US"/>
        </w:rPr>
        <w:t>and that you do not receive remuneration from the Brazilian government (</w:t>
      </w:r>
      <w:r w:rsidR="005F1A62">
        <w:rPr>
          <w:rFonts w:ascii="Times New Roman" w:hAnsi="Times New Roman" w:cs="Times New Roman"/>
          <w:lang w:val="en-US"/>
        </w:rPr>
        <w:t>as per</w:t>
      </w:r>
      <w:r w:rsidR="005F1A62" w:rsidRPr="005F1A62">
        <w:rPr>
          <w:rFonts w:ascii="Times New Roman" w:hAnsi="Times New Roman" w:cs="Times New Roman"/>
          <w:lang w:val="en-US"/>
        </w:rPr>
        <w:t xml:space="preserve"> the application form); </w:t>
      </w:r>
    </w:p>
    <w:p w14:paraId="56A55C0C" w14:textId="6BF189F4" w:rsidR="00A44104" w:rsidRPr="005F1A62" w:rsidRDefault="00C73169" w:rsidP="001758F3">
      <w:pPr>
        <w:pStyle w:val="Default"/>
        <w:tabs>
          <w:tab w:val="left" w:pos="993"/>
        </w:tabs>
        <w:spacing w:before="100" w:beforeAutospacing="1" w:after="100" w:afterAutospacing="1"/>
        <w:ind w:left="993" w:hanging="284"/>
        <w:contextualSpacing/>
        <w:jc w:val="both"/>
        <w:rPr>
          <w:rFonts w:ascii="Times New Roman" w:hAnsi="Times New Roman" w:cs="Times New Roman"/>
          <w:lang w:val="en-US"/>
        </w:rPr>
      </w:pPr>
      <w:r w:rsidRPr="005F1A62">
        <w:rPr>
          <w:rFonts w:ascii="Times New Roman" w:hAnsi="Times New Roman" w:cs="Times New Roman"/>
          <w:lang w:val="en-US"/>
        </w:rPr>
        <w:t>d</w:t>
      </w:r>
      <w:r w:rsidR="00A44104" w:rsidRPr="005F1A62">
        <w:rPr>
          <w:rFonts w:ascii="Times New Roman" w:hAnsi="Times New Roman" w:cs="Times New Roman"/>
          <w:lang w:val="en-US"/>
        </w:rPr>
        <w:t xml:space="preserve">) </w:t>
      </w:r>
      <w:r w:rsidR="005F1A62" w:rsidRPr="005F1A62">
        <w:rPr>
          <w:rFonts w:ascii="Times New Roman" w:hAnsi="Times New Roman" w:cs="Times New Roman"/>
          <w:lang w:val="en-US"/>
        </w:rPr>
        <w:t>if male, document proving regular</w:t>
      </w:r>
      <w:r w:rsidR="00914EF6">
        <w:rPr>
          <w:rFonts w:ascii="Times New Roman" w:hAnsi="Times New Roman" w:cs="Times New Roman"/>
          <w:lang w:val="en-US"/>
        </w:rPr>
        <w:t xml:space="preserve"> situation with regards to the</w:t>
      </w:r>
      <w:r w:rsidR="005F1A62" w:rsidRPr="005F1A62">
        <w:rPr>
          <w:rFonts w:ascii="Times New Roman" w:hAnsi="Times New Roman" w:cs="Times New Roman"/>
          <w:lang w:val="en-US"/>
        </w:rPr>
        <w:t xml:space="preserve"> Brazilian military service.</w:t>
      </w:r>
    </w:p>
    <w:p w14:paraId="20C90D41" w14:textId="77777777" w:rsidR="0057528C" w:rsidRPr="005F1A62" w:rsidRDefault="0057528C" w:rsidP="001758F3">
      <w:pPr>
        <w:pStyle w:val="Default"/>
        <w:tabs>
          <w:tab w:val="left" w:pos="709"/>
        </w:tabs>
        <w:spacing w:before="100" w:beforeAutospacing="1" w:after="100" w:afterAutospacing="1"/>
        <w:contextualSpacing/>
        <w:jc w:val="both"/>
        <w:rPr>
          <w:rFonts w:ascii="Times New Roman" w:hAnsi="Times New Roman" w:cs="Times New Roman"/>
          <w:lang w:val="en-US"/>
        </w:rPr>
      </w:pPr>
    </w:p>
    <w:p w14:paraId="4FFD851C" w14:textId="4FAEBDA1" w:rsidR="001758F3" w:rsidRPr="005F1A62" w:rsidRDefault="001758F3" w:rsidP="00C1790E">
      <w:pPr>
        <w:pStyle w:val="Default"/>
        <w:tabs>
          <w:tab w:val="left" w:pos="709"/>
        </w:tabs>
        <w:spacing w:before="100" w:beforeAutospacing="1" w:after="100" w:afterAutospacing="1"/>
        <w:contextualSpacing/>
        <w:jc w:val="both"/>
        <w:rPr>
          <w:rFonts w:ascii="Times New Roman" w:hAnsi="Times New Roman" w:cs="Times New Roman"/>
          <w:lang w:val="en-US"/>
        </w:rPr>
      </w:pPr>
      <w:r w:rsidRPr="005F1A62">
        <w:rPr>
          <w:rFonts w:ascii="Times New Roman" w:hAnsi="Times New Roman" w:cs="Times New Roman"/>
          <w:lang w:val="en-US"/>
        </w:rPr>
        <w:t>6</w:t>
      </w:r>
      <w:r w:rsidR="00D52D94" w:rsidRPr="005F1A62">
        <w:rPr>
          <w:rFonts w:ascii="Times New Roman" w:hAnsi="Times New Roman" w:cs="Times New Roman"/>
          <w:lang w:val="en-US"/>
        </w:rPr>
        <w:t>.</w:t>
      </w:r>
      <w:r w:rsidRPr="005F1A62">
        <w:rPr>
          <w:rFonts w:ascii="Times New Roman" w:hAnsi="Times New Roman" w:cs="Times New Roman"/>
          <w:lang w:val="en-US"/>
        </w:rPr>
        <w:t>2</w:t>
      </w:r>
      <w:r w:rsidRPr="005F1A62">
        <w:rPr>
          <w:rFonts w:ascii="Times New Roman" w:hAnsi="Times New Roman" w:cs="Times New Roman"/>
          <w:lang w:val="en-US"/>
        </w:rPr>
        <w:tab/>
      </w:r>
      <w:r w:rsidR="005F1A62" w:rsidRPr="005F1A62">
        <w:rPr>
          <w:rFonts w:ascii="Times New Roman" w:hAnsi="Times New Roman" w:cs="Times New Roman"/>
          <w:lang w:val="en-US"/>
        </w:rPr>
        <w:t xml:space="preserve">The documentation listed in item 6.1 must be sent to </w:t>
      </w:r>
      <w:r w:rsidR="005F1A62">
        <w:rPr>
          <w:rFonts w:ascii="Times New Roman" w:hAnsi="Times New Roman" w:cs="Times New Roman"/>
          <w:lang w:val="en-US"/>
        </w:rPr>
        <w:t xml:space="preserve">the </w:t>
      </w:r>
      <w:r w:rsidR="005F1A62" w:rsidRPr="005F1A62">
        <w:rPr>
          <w:rFonts w:ascii="Times New Roman" w:hAnsi="Times New Roman" w:cs="Times New Roman"/>
          <w:lang w:val="en-US"/>
        </w:rPr>
        <w:t>e-mail er.brasil@itamaraty.gov.br.</w:t>
      </w:r>
    </w:p>
    <w:p w14:paraId="2E1B8640" w14:textId="77777777" w:rsidR="00D655AA" w:rsidRPr="005F1A62" w:rsidRDefault="00D655AA" w:rsidP="001758F3">
      <w:pPr>
        <w:pStyle w:val="Default"/>
        <w:spacing w:before="100" w:beforeAutospacing="1" w:after="100" w:afterAutospacing="1"/>
        <w:ind w:left="426"/>
        <w:contextualSpacing/>
        <w:jc w:val="both"/>
        <w:rPr>
          <w:rFonts w:ascii="Times New Roman" w:hAnsi="Times New Roman" w:cs="Times New Roman"/>
          <w:b/>
          <w:lang w:val="en-US"/>
        </w:rPr>
      </w:pPr>
    </w:p>
    <w:p w14:paraId="78EE3E09" w14:textId="6252CAE0" w:rsidR="0009078A" w:rsidRPr="005F1A62" w:rsidRDefault="001758F3" w:rsidP="001758F3">
      <w:pPr>
        <w:pStyle w:val="Default"/>
        <w:tabs>
          <w:tab w:val="left" w:pos="709"/>
        </w:tabs>
        <w:spacing w:before="100" w:beforeAutospacing="1" w:after="100" w:afterAutospacing="1"/>
        <w:contextualSpacing/>
        <w:jc w:val="both"/>
        <w:rPr>
          <w:rFonts w:ascii="Times New Roman" w:hAnsi="Times New Roman" w:cs="Times New Roman"/>
          <w:lang w:val="en-US"/>
        </w:rPr>
      </w:pPr>
      <w:r w:rsidRPr="005F1A62">
        <w:rPr>
          <w:rFonts w:ascii="Times New Roman" w:hAnsi="Times New Roman" w:cs="Times New Roman"/>
          <w:lang w:val="en-US"/>
        </w:rPr>
        <w:t>6</w:t>
      </w:r>
      <w:r w:rsidR="009273DB" w:rsidRPr="005F1A62">
        <w:rPr>
          <w:rFonts w:ascii="Times New Roman" w:hAnsi="Times New Roman" w:cs="Times New Roman"/>
          <w:lang w:val="en-US"/>
        </w:rPr>
        <w:t>.</w:t>
      </w:r>
      <w:r w:rsidRPr="005F1A62">
        <w:rPr>
          <w:rFonts w:ascii="Times New Roman" w:hAnsi="Times New Roman" w:cs="Times New Roman"/>
          <w:lang w:val="en-US"/>
        </w:rPr>
        <w:t>3</w:t>
      </w:r>
      <w:r w:rsidRPr="005F1A62">
        <w:rPr>
          <w:rFonts w:ascii="Times New Roman" w:hAnsi="Times New Roman" w:cs="Times New Roman"/>
          <w:lang w:val="en-US"/>
        </w:rPr>
        <w:tab/>
      </w:r>
      <w:r w:rsidR="00914EF6">
        <w:rPr>
          <w:rFonts w:ascii="Times New Roman" w:hAnsi="Times New Roman" w:cs="Times New Roman"/>
          <w:lang w:val="en-US"/>
        </w:rPr>
        <w:t>Incomplete d</w:t>
      </w:r>
      <w:r w:rsidR="005F1A62" w:rsidRPr="005F1A62">
        <w:rPr>
          <w:rFonts w:ascii="Times New Roman" w:hAnsi="Times New Roman" w:cs="Times New Roman"/>
          <w:lang w:val="en-US"/>
        </w:rPr>
        <w:t xml:space="preserve">ocumentation </w:t>
      </w:r>
      <w:r w:rsidR="00914EF6">
        <w:rPr>
          <w:rFonts w:ascii="Times New Roman" w:hAnsi="Times New Roman" w:cs="Times New Roman"/>
          <w:lang w:val="en-US"/>
        </w:rPr>
        <w:t xml:space="preserve">or if </w:t>
      </w:r>
      <w:r w:rsidR="005F1A62" w:rsidRPr="005F1A62">
        <w:rPr>
          <w:rFonts w:ascii="Times New Roman" w:hAnsi="Times New Roman" w:cs="Times New Roman"/>
          <w:lang w:val="en-US"/>
        </w:rPr>
        <w:t xml:space="preserve">received </w:t>
      </w:r>
      <w:r w:rsidR="005F1A62" w:rsidRPr="0020349A">
        <w:rPr>
          <w:rFonts w:ascii="Times New Roman" w:hAnsi="Times New Roman" w:cs="Times New Roman"/>
          <w:lang w:val="en-US"/>
        </w:rPr>
        <w:t>after 1</w:t>
      </w:r>
      <w:r w:rsidR="00B84D46" w:rsidRPr="0020349A">
        <w:rPr>
          <w:rFonts w:ascii="Times New Roman" w:hAnsi="Times New Roman" w:cs="Times New Roman"/>
          <w:lang w:val="en-US"/>
        </w:rPr>
        <w:t>8</w:t>
      </w:r>
      <w:r w:rsidR="008852A8">
        <w:rPr>
          <w:rFonts w:ascii="Times New Roman" w:hAnsi="Times New Roman" w:cs="Times New Roman"/>
          <w:lang w:val="en-US"/>
        </w:rPr>
        <w:t xml:space="preserve"> </w:t>
      </w:r>
      <w:r w:rsidR="0020349A" w:rsidRPr="0020349A">
        <w:rPr>
          <w:rFonts w:ascii="Times New Roman" w:hAnsi="Times New Roman" w:cs="Times New Roman"/>
          <w:lang w:val="en-US"/>
        </w:rPr>
        <w:t xml:space="preserve">June </w:t>
      </w:r>
      <w:r w:rsidR="005F1A62" w:rsidRPr="0020349A">
        <w:rPr>
          <w:rFonts w:ascii="Times New Roman" w:hAnsi="Times New Roman" w:cs="Times New Roman"/>
          <w:lang w:val="en-US"/>
        </w:rPr>
        <w:t>2023</w:t>
      </w:r>
      <w:r w:rsidR="005F1A62" w:rsidRPr="005F1A62">
        <w:rPr>
          <w:rFonts w:ascii="Times New Roman" w:hAnsi="Times New Roman" w:cs="Times New Roman"/>
          <w:lang w:val="en-US"/>
        </w:rPr>
        <w:t xml:space="preserve"> will not be considered. Only candidates who present all the documentation requested in item 6.1 will be considered eligible.</w:t>
      </w:r>
    </w:p>
    <w:p w14:paraId="2154382B" w14:textId="77777777" w:rsidR="002D3E06" w:rsidRPr="005F1A62" w:rsidRDefault="002D3E06" w:rsidP="001758F3">
      <w:pPr>
        <w:pStyle w:val="Default"/>
        <w:tabs>
          <w:tab w:val="left" w:pos="709"/>
        </w:tabs>
        <w:spacing w:before="100" w:beforeAutospacing="1" w:after="100" w:afterAutospacing="1"/>
        <w:contextualSpacing/>
        <w:jc w:val="both"/>
        <w:rPr>
          <w:rFonts w:ascii="Times New Roman" w:hAnsi="Times New Roman" w:cs="Times New Roman"/>
          <w:lang w:val="en-US"/>
        </w:rPr>
      </w:pPr>
    </w:p>
    <w:p w14:paraId="28DBBCA8" w14:textId="7F3B8EEF" w:rsidR="0009078A" w:rsidRPr="005F1A62" w:rsidRDefault="002D3E06" w:rsidP="002D3E06">
      <w:pPr>
        <w:pStyle w:val="Default"/>
        <w:tabs>
          <w:tab w:val="left" w:pos="709"/>
        </w:tabs>
        <w:spacing w:before="100" w:beforeAutospacing="1" w:after="100" w:afterAutospacing="1"/>
        <w:contextualSpacing/>
        <w:jc w:val="both"/>
        <w:rPr>
          <w:rFonts w:ascii="Times New Roman" w:hAnsi="Times New Roman" w:cs="Times New Roman"/>
          <w:lang w:val="en-US"/>
        </w:rPr>
      </w:pPr>
      <w:r w:rsidRPr="005F1A62">
        <w:rPr>
          <w:rFonts w:ascii="Times New Roman" w:hAnsi="Times New Roman" w:cs="Times New Roman"/>
          <w:lang w:val="en-US"/>
        </w:rPr>
        <w:t>6.4</w:t>
      </w:r>
      <w:r w:rsidRPr="005F1A62">
        <w:rPr>
          <w:rFonts w:ascii="Times New Roman" w:hAnsi="Times New Roman" w:cs="Times New Roman"/>
          <w:lang w:val="en-US"/>
        </w:rPr>
        <w:tab/>
      </w:r>
      <w:r w:rsidR="005F1A62" w:rsidRPr="005F1A62">
        <w:rPr>
          <w:rFonts w:ascii="Times New Roman" w:hAnsi="Times New Roman" w:cs="Times New Roman"/>
          <w:lang w:val="en-US"/>
        </w:rPr>
        <w:t>The Brazil</w:t>
      </w:r>
      <w:r w:rsidR="005F1A62">
        <w:rPr>
          <w:rFonts w:ascii="Times New Roman" w:hAnsi="Times New Roman" w:cs="Times New Roman"/>
          <w:lang w:val="en-US"/>
        </w:rPr>
        <w:t>ian Representative</w:t>
      </w:r>
      <w:r w:rsidR="005F1A62" w:rsidRPr="005F1A62">
        <w:rPr>
          <w:rFonts w:ascii="Times New Roman" w:hAnsi="Times New Roman" w:cs="Times New Roman"/>
          <w:lang w:val="en-US"/>
        </w:rPr>
        <w:t xml:space="preserve"> Office in Ramallah will not sponsor any visa or residency permit applications for this employment.</w:t>
      </w:r>
    </w:p>
    <w:p w14:paraId="73138D8E" w14:textId="77777777" w:rsidR="0009078A" w:rsidRPr="005F1A62" w:rsidRDefault="0009078A" w:rsidP="003D0182">
      <w:pPr>
        <w:pStyle w:val="Default"/>
        <w:spacing w:before="100" w:beforeAutospacing="1" w:after="100" w:afterAutospacing="1"/>
        <w:ind w:left="360" w:hanging="360"/>
        <w:contextualSpacing/>
        <w:jc w:val="both"/>
        <w:rPr>
          <w:rFonts w:ascii="Times New Roman" w:hAnsi="Times New Roman" w:cs="Times New Roman"/>
          <w:b/>
          <w:lang w:val="en-US"/>
        </w:rPr>
      </w:pPr>
    </w:p>
    <w:p w14:paraId="6EE7F7E7" w14:textId="77777777" w:rsidR="002D3E06" w:rsidRPr="005F1A62" w:rsidRDefault="002D3E06" w:rsidP="003D0182">
      <w:pPr>
        <w:pStyle w:val="Default"/>
        <w:spacing w:before="100" w:beforeAutospacing="1" w:after="100" w:afterAutospacing="1"/>
        <w:ind w:left="360" w:hanging="360"/>
        <w:contextualSpacing/>
        <w:jc w:val="both"/>
        <w:rPr>
          <w:rFonts w:ascii="Times New Roman" w:hAnsi="Times New Roman" w:cs="Times New Roman"/>
          <w:b/>
          <w:lang w:val="en-US"/>
        </w:rPr>
      </w:pPr>
    </w:p>
    <w:p w14:paraId="24BE2C5A" w14:textId="1003D284" w:rsidR="002D3E06" w:rsidRPr="005F1A62" w:rsidRDefault="002D3E06" w:rsidP="002D3E06">
      <w:pPr>
        <w:pStyle w:val="Default"/>
        <w:spacing w:before="100" w:beforeAutospacing="1" w:after="100" w:afterAutospacing="1"/>
        <w:contextualSpacing/>
        <w:jc w:val="both"/>
        <w:rPr>
          <w:rFonts w:ascii="Times New Roman" w:hAnsi="Times New Roman" w:cs="Times New Roman"/>
          <w:lang w:val="en-US"/>
        </w:rPr>
      </w:pPr>
      <w:r w:rsidRPr="005F1A62">
        <w:rPr>
          <w:rFonts w:ascii="Times New Roman" w:hAnsi="Times New Roman" w:cs="Times New Roman"/>
          <w:lang w:val="en-US"/>
        </w:rPr>
        <w:t>7.</w:t>
      </w:r>
      <w:r w:rsidRPr="005F1A62">
        <w:rPr>
          <w:rFonts w:ascii="Times New Roman" w:hAnsi="Times New Roman" w:cs="Times New Roman"/>
          <w:lang w:val="en-US"/>
        </w:rPr>
        <w:tab/>
      </w:r>
      <w:r w:rsidR="005F1A62" w:rsidRPr="005F1A62">
        <w:rPr>
          <w:rFonts w:ascii="Times New Roman" w:hAnsi="Times New Roman" w:cs="Times New Roman"/>
          <w:lang w:val="en-US"/>
        </w:rPr>
        <w:t>SELECTION</w:t>
      </w:r>
    </w:p>
    <w:p w14:paraId="00D92070" w14:textId="77777777" w:rsidR="002D3E06" w:rsidRPr="005F1A62" w:rsidRDefault="002D3E06" w:rsidP="003D0182">
      <w:pPr>
        <w:pStyle w:val="Default"/>
        <w:spacing w:before="100" w:beforeAutospacing="1" w:after="100" w:afterAutospacing="1"/>
        <w:ind w:left="360" w:hanging="360"/>
        <w:contextualSpacing/>
        <w:jc w:val="both"/>
        <w:rPr>
          <w:rFonts w:ascii="Times New Roman" w:hAnsi="Times New Roman" w:cs="Times New Roman"/>
          <w:b/>
          <w:lang w:val="en-US"/>
        </w:rPr>
      </w:pPr>
    </w:p>
    <w:p w14:paraId="0081731E" w14:textId="77777777" w:rsidR="005F1A62" w:rsidRPr="005F1A62" w:rsidRDefault="00234218" w:rsidP="005F1A62">
      <w:pPr>
        <w:widowControl w:val="0"/>
        <w:jc w:val="both"/>
        <w:rPr>
          <w:color w:val="000000"/>
          <w:lang w:val="en-US" w:eastAsia="pt-BR"/>
        </w:rPr>
      </w:pPr>
      <w:r w:rsidRPr="005F1A62">
        <w:rPr>
          <w:color w:val="000000"/>
          <w:lang w:val="en-US" w:eastAsia="pt-BR"/>
        </w:rPr>
        <w:t>7</w:t>
      </w:r>
      <w:r w:rsidR="0022526C" w:rsidRPr="005F1A62">
        <w:rPr>
          <w:color w:val="000000"/>
          <w:lang w:val="en-US" w:eastAsia="pt-BR"/>
        </w:rPr>
        <w:t>.1</w:t>
      </w:r>
      <w:r w:rsidRPr="005F1A62">
        <w:rPr>
          <w:color w:val="000000"/>
          <w:lang w:val="en-US" w:eastAsia="pt-BR"/>
        </w:rPr>
        <w:tab/>
      </w:r>
      <w:r w:rsidR="005F1A62" w:rsidRPr="005F1A62">
        <w:rPr>
          <w:color w:val="000000"/>
          <w:lang w:val="en-US" w:eastAsia="pt-BR"/>
        </w:rPr>
        <w:t>The selection process will consist of the following phases:</w:t>
      </w:r>
    </w:p>
    <w:p w14:paraId="77B38DE0" w14:textId="4D87541A" w:rsidR="005F1A62" w:rsidRPr="005F1A62" w:rsidRDefault="005F1A62" w:rsidP="00D6050C">
      <w:pPr>
        <w:widowControl w:val="0"/>
        <w:jc w:val="both"/>
        <w:rPr>
          <w:lang w:val="en-US"/>
        </w:rPr>
      </w:pPr>
      <w:r w:rsidRPr="005F1A62">
        <w:rPr>
          <w:lang w:val="en-US"/>
        </w:rPr>
        <w:t xml:space="preserve">i – curricular analysis (classification </w:t>
      </w:r>
      <w:r>
        <w:rPr>
          <w:lang w:val="en-US"/>
        </w:rPr>
        <w:t xml:space="preserve">purposes </w:t>
      </w:r>
      <w:r w:rsidRPr="005F1A62">
        <w:rPr>
          <w:lang w:val="en-US"/>
        </w:rPr>
        <w:t>only);</w:t>
      </w:r>
    </w:p>
    <w:p w14:paraId="625E8715" w14:textId="410BDBA3" w:rsidR="005F1A62" w:rsidRPr="005F1A62" w:rsidRDefault="005F1A62" w:rsidP="00D6050C">
      <w:pPr>
        <w:widowControl w:val="0"/>
        <w:jc w:val="both"/>
        <w:rPr>
          <w:lang w:val="en-US"/>
        </w:rPr>
      </w:pPr>
      <w:r w:rsidRPr="005F1A62">
        <w:rPr>
          <w:lang w:val="en-US"/>
        </w:rPr>
        <w:t xml:space="preserve">ii – interview in Portuguese or English (elimination and classification </w:t>
      </w:r>
      <w:r>
        <w:rPr>
          <w:lang w:val="en-US"/>
        </w:rPr>
        <w:t>purposes</w:t>
      </w:r>
      <w:r w:rsidRPr="005F1A62">
        <w:rPr>
          <w:lang w:val="en-US"/>
        </w:rPr>
        <w:t>);</w:t>
      </w:r>
    </w:p>
    <w:p w14:paraId="74EAB7EC" w14:textId="3D5FD776" w:rsidR="00D6050C" w:rsidRDefault="005F1A62" w:rsidP="00D6050C">
      <w:pPr>
        <w:widowControl w:val="0"/>
        <w:jc w:val="both"/>
        <w:rPr>
          <w:lang w:val="en-US"/>
        </w:rPr>
      </w:pPr>
      <w:r w:rsidRPr="005F1A62">
        <w:rPr>
          <w:lang w:val="en-US"/>
        </w:rPr>
        <w:t>iii – practical test (elimination and classification</w:t>
      </w:r>
      <w:r>
        <w:rPr>
          <w:lang w:val="en-US"/>
        </w:rPr>
        <w:t xml:space="preserve"> purposes</w:t>
      </w:r>
      <w:r w:rsidRPr="005F1A62">
        <w:rPr>
          <w:lang w:val="en-US"/>
        </w:rPr>
        <w:t>).</w:t>
      </w:r>
    </w:p>
    <w:p w14:paraId="560E8395" w14:textId="77777777" w:rsidR="005F1A62" w:rsidRPr="005F1A62" w:rsidRDefault="005F1A62" w:rsidP="00D6050C">
      <w:pPr>
        <w:widowControl w:val="0"/>
        <w:jc w:val="both"/>
        <w:rPr>
          <w:color w:val="000000"/>
          <w:lang w:val="en-US" w:eastAsia="pt-BR"/>
        </w:rPr>
      </w:pPr>
    </w:p>
    <w:p w14:paraId="5835DB53" w14:textId="20E96119" w:rsidR="0022526C" w:rsidRPr="005F1A62" w:rsidRDefault="007353C4" w:rsidP="00C155F2">
      <w:pPr>
        <w:widowControl w:val="0"/>
        <w:jc w:val="both"/>
        <w:rPr>
          <w:lang w:val="en-US"/>
        </w:rPr>
      </w:pPr>
      <w:r w:rsidRPr="005F1A62">
        <w:rPr>
          <w:lang w:val="en-US"/>
        </w:rPr>
        <w:t>7.2</w:t>
      </w:r>
      <w:r w:rsidR="007273A1" w:rsidRPr="005F1A62">
        <w:rPr>
          <w:lang w:val="en-US"/>
        </w:rPr>
        <w:tab/>
      </w:r>
      <w:r w:rsidR="005F1A62" w:rsidRPr="005F1A62">
        <w:rPr>
          <w:lang w:val="en-US"/>
        </w:rPr>
        <w:t>The curriculum analysis will result in an evaluation, from 0 to 1</w:t>
      </w:r>
      <w:r w:rsidR="002F0516">
        <w:rPr>
          <w:lang w:val="en-US"/>
        </w:rPr>
        <w:t>5</w:t>
      </w:r>
      <w:r w:rsidR="005F1A62" w:rsidRPr="005F1A62">
        <w:rPr>
          <w:lang w:val="en-US"/>
        </w:rPr>
        <w:t>, based on the following criteria:</w:t>
      </w:r>
    </w:p>
    <w:p w14:paraId="4A12F584" w14:textId="77777777" w:rsidR="00C155F2" w:rsidRPr="005F1A62" w:rsidRDefault="00C155F2" w:rsidP="00C155F2">
      <w:pPr>
        <w:autoSpaceDE w:val="0"/>
        <w:autoSpaceDN w:val="0"/>
        <w:adjustRightInd w:val="0"/>
        <w:spacing w:before="100" w:beforeAutospacing="1" w:after="100" w:afterAutospacing="1"/>
        <w:contextualSpacing/>
        <w:jc w:val="both"/>
        <w:rPr>
          <w:color w:val="000000"/>
          <w:lang w:val="en-US" w:eastAsia="pt-BR"/>
        </w:rPr>
      </w:pPr>
    </w:p>
    <w:p w14:paraId="6A6242FF" w14:textId="624A6C36" w:rsidR="005F1A62" w:rsidRDefault="005F1A62" w:rsidP="00C155F2">
      <w:pPr>
        <w:autoSpaceDE w:val="0"/>
        <w:autoSpaceDN w:val="0"/>
        <w:adjustRightInd w:val="0"/>
        <w:spacing w:before="100" w:beforeAutospacing="1" w:after="100" w:afterAutospacing="1"/>
        <w:contextualSpacing/>
        <w:jc w:val="both"/>
        <w:rPr>
          <w:color w:val="000000"/>
          <w:lang w:val="en-US" w:eastAsia="pt-BR"/>
        </w:rPr>
      </w:pPr>
      <w:r w:rsidRPr="005F1A62">
        <w:rPr>
          <w:color w:val="000000"/>
          <w:lang w:val="en-US" w:eastAsia="pt-BR"/>
        </w:rPr>
        <w:t>a) Proof of previous work experience, for at least 12 months, as a driver – 5 points;</w:t>
      </w:r>
    </w:p>
    <w:p w14:paraId="7107126D" w14:textId="6E631E20" w:rsidR="002F0516" w:rsidRPr="005F1A62" w:rsidRDefault="002F0516" w:rsidP="00C155F2">
      <w:pPr>
        <w:autoSpaceDE w:val="0"/>
        <w:autoSpaceDN w:val="0"/>
        <w:adjustRightInd w:val="0"/>
        <w:spacing w:before="100" w:beforeAutospacing="1" w:after="100" w:afterAutospacing="1"/>
        <w:contextualSpacing/>
        <w:jc w:val="both"/>
        <w:rPr>
          <w:color w:val="000000"/>
          <w:lang w:val="en-US" w:eastAsia="pt-BR"/>
        </w:rPr>
      </w:pPr>
      <w:r>
        <w:rPr>
          <w:color w:val="000000"/>
          <w:lang w:val="en-US" w:eastAsia="pt-BR"/>
        </w:rPr>
        <w:t>b) Proof of previous work experience, for at least 6 months, in a foreign mission or international organization, as a driver – 5 points</w:t>
      </w:r>
    </w:p>
    <w:p w14:paraId="07A46566" w14:textId="18BA6684" w:rsidR="00121611" w:rsidRDefault="002F0516" w:rsidP="003D0182">
      <w:pPr>
        <w:autoSpaceDE w:val="0"/>
        <w:autoSpaceDN w:val="0"/>
        <w:adjustRightInd w:val="0"/>
        <w:spacing w:before="100" w:beforeAutospacing="1" w:after="100" w:afterAutospacing="1"/>
        <w:contextualSpacing/>
        <w:jc w:val="both"/>
        <w:rPr>
          <w:color w:val="000000"/>
          <w:lang w:val="en-US" w:eastAsia="pt-BR"/>
        </w:rPr>
      </w:pPr>
      <w:r>
        <w:rPr>
          <w:color w:val="000000"/>
          <w:lang w:val="en-US" w:eastAsia="pt-BR"/>
        </w:rPr>
        <w:t>c</w:t>
      </w:r>
      <w:r w:rsidR="005F1A62" w:rsidRPr="005F1A62">
        <w:rPr>
          <w:color w:val="000000"/>
          <w:lang w:val="en-US" w:eastAsia="pt-BR"/>
        </w:rPr>
        <w:t xml:space="preserve">) proof of completion of </w:t>
      </w:r>
      <w:r w:rsidR="005F1A62">
        <w:rPr>
          <w:color w:val="000000"/>
          <w:lang w:val="en-US" w:eastAsia="pt-BR"/>
        </w:rPr>
        <w:t>a</w:t>
      </w:r>
      <w:r w:rsidR="005F1A62" w:rsidRPr="005F1A62">
        <w:rPr>
          <w:color w:val="000000"/>
          <w:lang w:val="en-US" w:eastAsia="pt-BR"/>
        </w:rPr>
        <w:t xml:space="preserve"> course in an area related to the activities to be carried out – 2 points per completed course (maximum of 5 points).</w:t>
      </w:r>
    </w:p>
    <w:p w14:paraId="252A1809" w14:textId="77777777" w:rsidR="005F1A62" w:rsidRPr="005F1A62" w:rsidRDefault="005F1A62" w:rsidP="003D0182">
      <w:pPr>
        <w:autoSpaceDE w:val="0"/>
        <w:autoSpaceDN w:val="0"/>
        <w:adjustRightInd w:val="0"/>
        <w:spacing w:before="100" w:beforeAutospacing="1" w:after="100" w:afterAutospacing="1"/>
        <w:contextualSpacing/>
        <w:jc w:val="both"/>
        <w:rPr>
          <w:color w:val="000000"/>
          <w:lang w:val="en-US" w:eastAsia="pt-BR"/>
        </w:rPr>
      </w:pPr>
    </w:p>
    <w:p w14:paraId="0DC75AFA" w14:textId="27FDF02F" w:rsidR="00121611" w:rsidRPr="005F1A62" w:rsidRDefault="007353C4" w:rsidP="00121611">
      <w:pPr>
        <w:autoSpaceDE w:val="0"/>
        <w:autoSpaceDN w:val="0"/>
        <w:adjustRightInd w:val="0"/>
        <w:spacing w:before="100" w:beforeAutospacing="1" w:after="100" w:afterAutospacing="1"/>
        <w:contextualSpacing/>
        <w:jc w:val="both"/>
        <w:rPr>
          <w:lang w:val="en-US"/>
        </w:rPr>
      </w:pPr>
      <w:r w:rsidRPr="005F1A62">
        <w:rPr>
          <w:color w:val="000000"/>
          <w:lang w:val="en-US" w:eastAsia="pt-BR"/>
        </w:rPr>
        <w:t>7</w:t>
      </w:r>
      <w:r w:rsidR="0022526C" w:rsidRPr="005F1A62">
        <w:rPr>
          <w:color w:val="000000"/>
          <w:lang w:val="en-US" w:eastAsia="pt-BR"/>
        </w:rPr>
        <w:t>.</w:t>
      </w:r>
      <w:r w:rsidR="007273A1" w:rsidRPr="005F1A62">
        <w:rPr>
          <w:color w:val="000000"/>
          <w:lang w:val="en-US" w:eastAsia="pt-BR"/>
        </w:rPr>
        <w:t>3</w:t>
      </w:r>
      <w:r w:rsidR="007D105B" w:rsidRPr="005F1A62">
        <w:rPr>
          <w:color w:val="000000"/>
          <w:lang w:val="en-US" w:eastAsia="pt-BR"/>
        </w:rPr>
        <w:tab/>
      </w:r>
      <w:r w:rsidR="005F1A62" w:rsidRPr="005F1A62">
        <w:rPr>
          <w:lang w:val="en-US"/>
        </w:rPr>
        <w:t xml:space="preserve">Candidates considered suitable, based on the mandatory documentation presented, will be invited to the interview phase, scheduled to take place at the Brazilian Representative Office in Ramallah, </w:t>
      </w:r>
      <w:r w:rsidR="002F0516">
        <w:rPr>
          <w:lang w:val="en-US"/>
        </w:rPr>
        <w:t xml:space="preserve">between 20 and 22 June </w:t>
      </w:r>
      <w:r w:rsidR="005F1A62" w:rsidRPr="002F0516">
        <w:rPr>
          <w:lang w:val="en-US"/>
        </w:rPr>
        <w:t>2023.</w:t>
      </w:r>
      <w:r w:rsidR="005F1A62" w:rsidRPr="005F1A62">
        <w:rPr>
          <w:lang w:val="en-US"/>
        </w:rPr>
        <w:t xml:space="preserve"> Candidates will be evaluated based on the following criteria:</w:t>
      </w:r>
    </w:p>
    <w:p w14:paraId="2AF6DDBC" w14:textId="77777777" w:rsidR="003F21DC" w:rsidRPr="005F1A62" w:rsidRDefault="003F21DC" w:rsidP="00121611">
      <w:pPr>
        <w:autoSpaceDE w:val="0"/>
        <w:autoSpaceDN w:val="0"/>
        <w:adjustRightInd w:val="0"/>
        <w:spacing w:before="100" w:beforeAutospacing="1" w:after="100" w:afterAutospacing="1"/>
        <w:contextualSpacing/>
        <w:jc w:val="both"/>
        <w:rPr>
          <w:lang w:val="en-US"/>
        </w:rPr>
      </w:pPr>
    </w:p>
    <w:p w14:paraId="749BE140" w14:textId="77777777" w:rsidR="005F1A62" w:rsidRDefault="005F1A62" w:rsidP="00C04B13">
      <w:pPr>
        <w:autoSpaceDE w:val="0"/>
        <w:autoSpaceDN w:val="0"/>
        <w:adjustRightInd w:val="0"/>
        <w:spacing w:before="100" w:beforeAutospacing="1" w:after="100" w:afterAutospacing="1"/>
        <w:contextualSpacing/>
        <w:jc w:val="both"/>
        <w:rPr>
          <w:color w:val="000000"/>
          <w:lang w:val="en-US" w:eastAsia="pt-BR"/>
        </w:rPr>
      </w:pPr>
      <w:r w:rsidRPr="005F1A62">
        <w:rPr>
          <w:color w:val="000000"/>
          <w:lang w:val="en-US" w:eastAsia="pt-BR"/>
        </w:rPr>
        <w:t>a) communication skills and language adequacy in the chosen language (Portuguese or English) – 0 to 10 points;</w:t>
      </w:r>
    </w:p>
    <w:p w14:paraId="709676DD" w14:textId="25CEC1A8" w:rsidR="003F21DC" w:rsidRDefault="005F1A62" w:rsidP="00C04B13">
      <w:pPr>
        <w:autoSpaceDE w:val="0"/>
        <w:autoSpaceDN w:val="0"/>
        <w:adjustRightInd w:val="0"/>
        <w:spacing w:before="100" w:beforeAutospacing="1" w:after="100" w:afterAutospacing="1"/>
        <w:contextualSpacing/>
        <w:jc w:val="both"/>
        <w:rPr>
          <w:color w:val="000000"/>
          <w:lang w:val="en-US" w:eastAsia="pt-BR"/>
        </w:rPr>
      </w:pPr>
      <w:r w:rsidRPr="005F1A62">
        <w:rPr>
          <w:color w:val="000000"/>
          <w:lang w:val="en-US" w:eastAsia="pt-BR"/>
        </w:rPr>
        <w:t>b) presentation of professional trajectory and other relevant experiences – 0 to 10 points.</w:t>
      </w:r>
    </w:p>
    <w:p w14:paraId="6E2565A8" w14:textId="77777777" w:rsidR="005F1A62" w:rsidRPr="005F1A62" w:rsidRDefault="005F1A62" w:rsidP="00C04B13">
      <w:pPr>
        <w:autoSpaceDE w:val="0"/>
        <w:autoSpaceDN w:val="0"/>
        <w:adjustRightInd w:val="0"/>
        <w:spacing w:before="100" w:beforeAutospacing="1" w:after="100" w:afterAutospacing="1"/>
        <w:contextualSpacing/>
        <w:jc w:val="both"/>
        <w:rPr>
          <w:color w:val="000000"/>
          <w:lang w:val="en-US" w:eastAsia="pt-BR"/>
        </w:rPr>
      </w:pPr>
    </w:p>
    <w:p w14:paraId="55E3A95E" w14:textId="55184F16" w:rsidR="003F21DC" w:rsidRPr="005F1A62" w:rsidRDefault="00FE6C14" w:rsidP="00C04B13">
      <w:pPr>
        <w:autoSpaceDE w:val="0"/>
        <w:autoSpaceDN w:val="0"/>
        <w:adjustRightInd w:val="0"/>
        <w:spacing w:before="100" w:beforeAutospacing="1" w:after="100" w:afterAutospacing="1"/>
        <w:contextualSpacing/>
        <w:jc w:val="both"/>
        <w:rPr>
          <w:lang w:val="en-US"/>
        </w:rPr>
      </w:pPr>
      <w:r w:rsidRPr="005F1A62">
        <w:rPr>
          <w:lang w:val="en-US"/>
        </w:rPr>
        <w:t>7.4</w:t>
      </w:r>
      <w:r w:rsidRPr="005F1A62">
        <w:rPr>
          <w:lang w:val="en-US"/>
        </w:rPr>
        <w:tab/>
      </w:r>
      <w:r w:rsidR="005F1A62" w:rsidRPr="005F1A62">
        <w:rPr>
          <w:lang w:val="en-US"/>
        </w:rPr>
        <w:t xml:space="preserve">Candidates selected in the interview phase (maximum of 5) will be invited to take a practical test, to be held in an armored vehicle, at the headquarters of the Brazilian Representative Office in Ramallah, </w:t>
      </w:r>
      <w:r w:rsidR="005F1A62" w:rsidRPr="000628DA">
        <w:rPr>
          <w:lang w:val="en-US"/>
        </w:rPr>
        <w:t>on 26</w:t>
      </w:r>
      <w:r w:rsidR="000628DA" w:rsidRPr="000628DA">
        <w:rPr>
          <w:lang w:val="en-US"/>
        </w:rPr>
        <w:t xml:space="preserve"> June </w:t>
      </w:r>
      <w:r w:rsidR="005F1A62" w:rsidRPr="000628DA">
        <w:rPr>
          <w:lang w:val="en-US"/>
        </w:rPr>
        <w:t>2023. The</w:t>
      </w:r>
      <w:r w:rsidR="005F1A62" w:rsidRPr="005F1A62">
        <w:rPr>
          <w:lang w:val="en-US"/>
        </w:rPr>
        <w:t xml:space="preserve"> test will be evaluated based on the following criteria:</w:t>
      </w:r>
    </w:p>
    <w:p w14:paraId="16FFE6E4" w14:textId="72497D63" w:rsidR="00C04B13" w:rsidRPr="005F1A62" w:rsidRDefault="00C04B13" w:rsidP="00C04B13">
      <w:pPr>
        <w:autoSpaceDE w:val="0"/>
        <w:autoSpaceDN w:val="0"/>
        <w:adjustRightInd w:val="0"/>
        <w:spacing w:before="100" w:beforeAutospacing="1" w:after="100" w:afterAutospacing="1"/>
        <w:contextualSpacing/>
        <w:jc w:val="both"/>
        <w:rPr>
          <w:lang w:val="en-US"/>
        </w:rPr>
      </w:pPr>
    </w:p>
    <w:p w14:paraId="15EB7EDC" w14:textId="1FCD9296" w:rsidR="005F1A62" w:rsidRPr="005F1A62" w:rsidRDefault="005F1A62" w:rsidP="00C04B13">
      <w:pPr>
        <w:autoSpaceDE w:val="0"/>
        <w:autoSpaceDN w:val="0"/>
        <w:adjustRightInd w:val="0"/>
        <w:jc w:val="both"/>
        <w:rPr>
          <w:color w:val="000000"/>
          <w:lang w:val="en-US" w:eastAsia="pt-BR"/>
        </w:rPr>
      </w:pPr>
      <w:r w:rsidRPr="005F1A62">
        <w:rPr>
          <w:color w:val="000000"/>
          <w:lang w:val="en-US" w:eastAsia="pt-BR"/>
        </w:rPr>
        <w:t>a) knowledge of relevant routes</w:t>
      </w:r>
      <w:r>
        <w:rPr>
          <w:color w:val="000000"/>
          <w:lang w:val="en-US" w:eastAsia="pt-BR"/>
        </w:rPr>
        <w:t xml:space="preserve"> and destinations</w:t>
      </w:r>
      <w:r w:rsidRPr="005F1A62">
        <w:rPr>
          <w:color w:val="000000"/>
          <w:lang w:val="en-US" w:eastAsia="pt-BR"/>
        </w:rPr>
        <w:t xml:space="preserve"> – 0 to 10;</w:t>
      </w:r>
    </w:p>
    <w:p w14:paraId="479EF4F7" w14:textId="040245CB" w:rsidR="007273A1" w:rsidRDefault="005F1A62" w:rsidP="003D0182">
      <w:pPr>
        <w:autoSpaceDE w:val="0"/>
        <w:autoSpaceDN w:val="0"/>
        <w:adjustRightInd w:val="0"/>
        <w:spacing w:before="100" w:beforeAutospacing="1" w:after="100" w:afterAutospacing="1"/>
        <w:contextualSpacing/>
        <w:jc w:val="both"/>
        <w:rPr>
          <w:color w:val="000000"/>
          <w:lang w:val="en-US" w:eastAsia="pt-BR"/>
        </w:rPr>
      </w:pPr>
      <w:r w:rsidRPr="005F1A62">
        <w:rPr>
          <w:color w:val="000000"/>
          <w:lang w:val="en-US" w:eastAsia="pt-BR"/>
        </w:rPr>
        <w:t xml:space="preserve">b) demonstration of skill and safety </w:t>
      </w:r>
      <w:r w:rsidR="00253D3D">
        <w:rPr>
          <w:color w:val="000000"/>
          <w:lang w:val="en-US" w:eastAsia="pt-BR"/>
        </w:rPr>
        <w:t>while</w:t>
      </w:r>
      <w:r w:rsidRPr="005F1A62">
        <w:rPr>
          <w:color w:val="000000"/>
          <w:lang w:val="en-US" w:eastAsia="pt-BR"/>
        </w:rPr>
        <w:t xml:space="preserve"> driving the vehicle – 0 to 10.</w:t>
      </w:r>
    </w:p>
    <w:p w14:paraId="30372B44" w14:textId="77777777" w:rsidR="005F1A62" w:rsidRPr="005F1A62" w:rsidRDefault="005F1A62" w:rsidP="003D0182">
      <w:pPr>
        <w:autoSpaceDE w:val="0"/>
        <w:autoSpaceDN w:val="0"/>
        <w:adjustRightInd w:val="0"/>
        <w:spacing w:before="100" w:beforeAutospacing="1" w:after="100" w:afterAutospacing="1"/>
        <w:contextualSpacing/>
        <w:jc w:val="both"/>
        <w:rPr>
          <w:color w:val="000000"/>
          <w:lang w:val="en-US" w:eastAsia="pt-BR"/>
        </w:rPr>
      </w:pPr>
    </w:p>
    <w:p w14:paraId="0359F900" w14:textId="143C8556" w:rsidR="007273A1" w:rsidRPr="00253D3D" w:rsidRDefault="007273A1" w:rsidP="007273A1">
      <w:pPr>
        <w:autoSpaceDE w:val="0"/>
        <w:autoSpaceDN w:val="0"/>
        <w:adjustRightInd w:val="0"/>
        <w:spacing w:before="100" w:beforeAutospacing="1" w:after="100" w:afterAutospacing="1"/>
        <w:contextualSpacing/>
        <w:jc w:val="both"/>
        <w:rPr>
          <w:color w:val="000000"/>
          <w:lang w:val="en-US" w:eastAsia="pt-BR"/>
        </w:rPr>
      </w:pPr>
      <w:r w:rsidRPr="00253D3D">
        <w:rPr>
          <w:color w:val="000000"/>
          <w:lang w:val="en-US" w:eastAsia="pt-BR"/>
        </w:rPr>
        <w:t>7</w:t>
      </w:r>
      <w:r w:rsidR="00A34225" w:rsidRPr="00253D3D">
        <w:rPr>
          <w:color w:val="000000"/>
          <w:lang w:val="en-US" w:eastAsia="pt-BR"/>
        </w:rPr>
        <w:t>.</w:t>
      </w:r>
      <w:r w:rsidR="00FE6C14" w:rsidRPr="00253D3D">
        <w:rPr>
          <w:color w:val="000000"/>
          <w:lang w:val="en-US" w:eastAsia="pt-BR"/>
        </w:rPr>
        <w:t>5</w:t>
      </w:r>
      <w:r w:rsidR="00A34225" w:rsidRPr="00253D3D">
        <w:rPr>
          <w:color w:val="000000"/>
          <w:lang w:val="en-US" w:eastAsia="pt-BR"/>
        </w:rPr>
        <w:t xml:space="preserve"> </w:t>
      </w:r>
      <w:r w:rsidRPr="00253D3D">
        <w:rPr>
          <w:color w:val="000000"/>
          <w:lang w:val="en-US" w:eastAsia="pt-BR"/>
        </w:rPr>
        <w:tab/>
      </w:r>
      <w:r w:rsidR="00253D3D" w:rsidRPr="00253D3D">
        <w:rPr>
          <w:color w:val="000000"/>
          <w:lang w:val="en-US" w:eastAsia="pt-BR"/>
        </w:rPr>
        <w:t>The final grade of the candidate, for classification purposes, will be the sum of the grade</w:t>
      </w:r>
      <w:r w:rsidR="00253D3D">
        <w:rPr>
          <w:color w:val="000000"/>
          <w:lang w:val="en-US" w:eastAsia="pt-BR"/>
        </w:rPr>
        <w:t>s</w:t>
      </w:r>
      <w:r w:rsidR="00253D3D" w:rsidRPr="00253D3D">
        <w:rPr>
          <w:color w:val="000000"/>
          <w:lang w:val="en-US" w:eastAsia="pt-BR"/>
        </w:rPr>
        <w:t xml:space="preserve"> of the curriculum analysis, the interview and the practical test.</w:t>
      </w:r>
    </w:p>
    <w:p w14:paraId="1C18A3A5" w14:textId="77777777" w:rsidR="0031114C" w:rsidRPr="00253D3D" w:rsidRDefault="0031114C" w:rsidP="007273A1">
      <w:pPr>
        <w:autoSpaceDE w:val="0"/>
        <w:autoSpaceDN w:val="0"/>
        <w:adjustRightInd w:val="0"/>
        <w:spacing w:before="100" w:beforeAutospacing="1" w:after="100" w:afterAutospacing="1"/>
        <w:contextualSpacing/>
        <w:jc w:val="both"/>
        <w:rPr>
          <w:color w:val="000000"/>
          <w:lang w:val="en-US" w:eastAsia="pt-BR"/>
        </w:rPr>
      </w:pPr>
    </w:p>
    <w:p w14:paraId="24681F55" w14:textId="2C408867" w:rsidR="000B425E" w:rsidRPr="00B84D46" w:rsidRDefault="000B425E" w:rsidP="000B425E">
      <w:pPr>
        <w:pStyle w:val="Default"/>
        <w:spacing w:before="100" w:beforeAutospacing="1" w:after="100" w:afterAutospacing="1"/>
        <w:contextualSpacing/>
        <w:jc w:val="both"/>
        <w:rPr>
          <w:rFonts w:ascii="Times New Roman" w:hAnsi="Times New Roman" w:cs="Times New Roman"/>
          <w:lang w:val="en-US"/>
        </w:rPr>
      </w:pPr>
      <w:r w:rsidRPr="00B84D46">
        <w:rPr>
          <w:rFonts w:ascii="Times New Roman" w:hAnsi="Times New Roman" w:cs="Times New Roman"/>
          <w:lang w:val="en-US"/>
        </w:rPr>
        <w:t xml:space="preserve">8. </w:t>
      </w:r>
      <w:r w:rsidRPr="00B84D46">
        <w:rPr>
          <w:rFonts w:ascii="Times New Roman" w:hAnsi="Times New Roman" w:cs="Times New Roman"/>
          <w:lang w:val="en-US"/>
        </w:rPr>
        <w:tab/>
      </w:r>
      <w:r w:rsidR="00253D3D" w:rsidRPr="00B84D46">
        <w:rPr>
          <w:rFonts w:ascii="Times New Roman" w:hAnsi="Times New Roman" w:cs="Times New Roman"/>
          <w:lang w:val="en-US"/>
        </w:rPr>
        <w:t>FILE OF APPEALS</w:t>
      </w:r>
    </w:p>
    <w:p w14:paraId="0D7A020F" w14:textId="77777777" w:rsidR="000B425E" w:rsidRPr="00B84D46" w:rsidRDefault="000B425E" w:rsidP="000B425E">
      <w:pPr>
        <w:pStyle w:val="Default"/>
        <w:spacing w:before="100" w:beforeAutospacing="1" w:after="100" w:afterAutospacing="1"/>
        <w:contextualSpacing/>
        <w:jc w:val="both"/>
        <w:rPr>
          <w:rFonts w:ascii="Times New Roman" w:hAnsi="Times New Roman" w:cs="Times New Roman"/>
          <w:lang w:val="en-US"/>
        </w:rPr>
      </w:pPr>
    </w:p>
    <w:p w14:paraId="4986C856" w14:textId="6B2AE180" w:rsidR="000B425E" w:rsidRPr="00253D3D" w:rsidRDefault="000B425E" w:rsidP="000B425E">
      <w:pPr>
        <w:pStyle w:val="Default"/>
        <w:spacing w:before="100" w:beforeAutospacing="1" w:after="100" w:afterAutospacing="1"/>
        <w:contextualSpacing/>
        <w:jc w:val="both"/>
        <w:rPr>
          <w:rFonts w:ascii="Times New Roman" w:hAnsi="Times New Roman" w:cs="Times New Roman"/>
          <w:lang w:val="en-US"/>
        </w:rPr>
      </w:pPr>
      <w:r w:rsidRPr="00B84D46">
        <w:rPr>
          <w:rFonts w:ascii="Times New Roman" w:hAnsi="Times New Roman" w:cs="Times New Roman"/>
          <w:lang w:val="en-US"/>
        </w:rPr>
        <w:t xml:space="preserve">8.1. </w:t>
      </w:r>
      <w:r w:rsidRPr="00B84D46">
        <w:rPr>
          <w:rFonts w:ascii="Times New Roman" w:hAnsi="Times New Roman" w:cs="Times New Roman"/>
          <w:lang w:val="en-US"/>
        </w:rPr>
        <w:tab/>
      </w:r>
      <w:r w:rsidR="00253D3D" w:rsidRPr="00253D3D">
        <w:rPr>
          <w:rFonts w:ascii="Times New Roman" w:hAnsi="Times New Roman" w:cs="Times New Roman"/>
          <w:lang w:val="en-US"/>
        </w:rPr>
        <w:t xml:space="preserve">The candidate will be allowed to file an appeal without suspensive effect against the results of the tests. The deadline for filing appeals is 48 hours after the </w:t>
      </w:r>
      <w:r w:rsidR="008852A8">
        <w:rPr>
          <w:rFonts w:ascii="Times New Roman" w:hAnsi="Times New Roman" w:cs="Times New Roman"/>
          <w:lang w:val="en-US"/>
        </w:rPr>
        <w:t>publication</w:t>
      </w:r>
      <w:r w:rsidR="00253D3D" w:rsidRPr="00253D3D">
        <w:rPr>
          <w:rFonts w:ascii="Times New Roman" w:hAnsi="Times New Roman" w:cs="Times New Roman"/>
          <w:lang w:val="en-US"/>
        </w:rPr>
        <w:t xml:space="preserve"> of the provisional result</w:t>
      </w:r>
      <w:r w:rsidR="00253D3D">
        <w:rPr>
          <w:rFonts w:ascii="Times New Roman" w:hAnsi="Times New Roman" w:cs="Times New Roman"/>
          <w:lang w:val="en-US"/>
        </w:rPr>
        <w:t xml:space="preserve"> of each phase</w:t>
      </w:r>
      <w:r w:rsidR="00253D3D" w:rsidRPr="00253D3D">
        <w:rPr>
          <w:rFonts w:ascii="Times New Roman" w:hAnsi="Times New Roman" w:cs="Times New Roman"/>
          <w:lang w:val="en-US"/>
        </w:rPr>
        <w:t xml:space="preserve"> and must be sent by email to the Selection Committee [er.brasil@itamaraty.gov.br].</w:t>
      </w:r>
    </w:p>
    <w:p w14:paraId="286B53F7" w14:textId="77777777" w:rsidR="000B425E" w:rsidRPr="00253D3D" w:rsidRDefault="000B425E" w:rsidP="000B425E">
      <w:pPr>
        <w:pStyle w:val="Default"/>
        <w:spacing w:before="100" w:beforeAutospacing="1" w:after="100" w:afterAutospacing="1"/>
        <w:contextualSpacing/>
        <w:jc w:val="both"/>
        <w:rPr>
          <w:rFonts w:ascii="Times New Roman" w:hAnsi="Times New Roman" w:cs="Times New Roman"/>
          <w:lang w:val="en-US"/>
        </w:rPr>
      </w:pPr>
    </w:p>
    <w:p w14:paraId="52C05785" w14:textId="231FD76E" w:rsidR="000B425E" w:rsidRPr="00253D3D" w:rsidRDefault="000B425E" w:rsidP="000B425E">
      <w:pPr>
        <w:pStyle w:val="Default"/>
        <w:spacing w:before="100" w:beforeAutospacing="1" w:after="100" w:afterAutospacing="1"/>
        <w:contextualSpacing/>
        <w:jc w:val="both"/>
        <w:rPr>
          <w:rFonts w:ascii="Times New Roman" w:hAnsi="Times New Roman" w:cs="Times New Roman"/>
          <w:lang w:val="en-US"/>
        </w:rPr>
      </w:pPr>
      <w:r w:rsidRPr="00B84D46">
        <w:rPr>
          <w:rFonts w:ascii="Times New Roman" w:hAnsi="Times New Roman" w:cs="Times New Roman"/>
          <w:lang w:val="en-US"/>
        </w:rPr>
        <w:lastRenderedPageBreak/>
        <w:t xml:space="preserve">8.2. </w:t>
      </w:r>
      <w:r w:rsidRPr="00B84D46">
        <w:rPr>
          <w:rFonts w:ascii="Times New Roman" w:hAnsi="Times New Roman" w:cs="Times New Roman"/>
          <w:lang w:val="en-US"/>
        </w:rPr>
        <w:tab/>
      </w:r>
      <w:r w:rsidR="00253D3D" w:rsidRPr="00253D3D">
        <w:rPr>
          <w:rFonts w:ascii="Times New Roman" w:hAnsi="Times New Roman" w:cs="Times New Roman"/>
          <w:lang w:val="en-US"/>
        </w:rPr>
        <w:t xml:space="preserve">Applications submitted after the deadline or </w:t>
      </w:r>
      <w:r w:rsidR="008852A8">
        <w:rPr>
          <w:rFonts w:ascii="Times New Roman" w:hAnsi="Times New Roman" w:cs="Times New Roman"/>
          <w:lang w:val="en-US"/>
        </w:rPr>
        <w:t xml:space="preserve">not </w:t>
      </w:r>
      <w:r w:rsidR="00253D3D" w:rsidRPr="00253D3D">
        <w:rPr>
          <w:rFonts w:ascii="Times New Roman" w:hAnsi="Times New Roman" w:cs="Times New Roman"/>
          <w:lang w:val="en-US"/>
        </w:rPr>
        <w:t xml:space="preserve">in </w:t>
      </w:r>
      <w:r w:rsidR="008852A8">
        <w:rPr>
          <w:rFonts w:ascii="Times New Roman" w:hAnsi="Times New Roman" w:cs="Times New Roman"/>
          <w:lang w:val="en-US"/>
        </w:rPr>
        <w:t xml:space="preserve">accordance with </w:t>
      </w:r>
      <w:r w:rsidR="00253D3D" w:rsidRPr="00253D3D">
        <w:rPr>
          <w:rFonts w:ascii="Times New Roman" w:hAnsi="Times New Roman" w:cs="Times New Roman"/>
          <w:lang w:val="en-US"/>
        </w:rPr>
        <w:t>this notice will not be accepted.</w:t>
      </w:r>
    </w:p>
    <w:p w14:paraId="484B8A34" w14:textId="77777777" w:rsidR="000B425E" w:rsidRPr="00253D3D" w:rsidRDefault="000B425E" w:rsidP="000B425E">
      <w:pPr>
        <w:pStyle w:val="Default"/>
        <w:spacing w:before="100" w:beforeAutospacing="1" w:after="100" w:afterAutospacing="1"/>
        <w:contextualSpacing/>
        <w:jc w:val="both"/>
        <w:rPr>
          <w:rFonts w:ascii="Times New Roman" w:hAnsi="Times New Roman" w:cs="Times New Roman"/>
          <w:lang w:val="en-US"/>
        </w:rPr>
      </w:pPr>
    </w:p>
    <w:p w14:paraId="37EA5FB6" w14:textId="7AFA5187" w:rsidR="000B425E" w:rsidRPr="00253D3D" w:rsidRDefault="000B425E" w:rsidP="000B425E">
      <w:pPr>
        <w:pStyle w:val="Default"/>
        <w:spacing w:before="100" w:beforeAutospacing="1" w:after="100" w:afterAutospacing="1"/>
        <w:contextualSpacing/>
        <w:jc w:val="both"/>
        <w:rPr>
          <w:rFonts w:ascii="Times New Roman" w:hAnsi="Times New Roman" w:cs="Times New Roman"/>
          <w:lang w:val="en-US"/>
        </w:rPr>
      </w:pPr>
      <w:r w:rsidRPr="00B84D46">
        <w:rPr>
          <w:rFonts w:ascii="Times New Roman" w:hAnsi="Times New Roman" w:cs="Times New Roman"/>
          <w:lang w:val="en-US"/>
        </w:rPr>
        <w:t xml:space="preserve">8.3. </w:t>
      </w:r>
      <w:r w:rsidRPr="00B84D46">
        <w:rPr>
          <w:rFonts w:ascii="Times New Roman" w:hAnsi="Times New Roman" w:cs="Times New Roman"/>
          <w:lang w:val="en-US"/>
        </w:rPr>
        <w:tab/>
      </w:r>
      <w:r w:rsidR="00253D3D" w:rsidRPr="00253D3D">
        <w:rPr>
          <w:rFonts w:ascii="Times New Roman" w:hAnsi="Times New Roman" w:cs="Times New Roman"/>
          <w:lang w:val="en-US"/>
        </w:rPr>
        <w:t>The final decision of the Selection Committee on the appeals will be sovereign and definitive</w:t>
      </w:r>
      <w:r w:rsidR="00253D3D">
        <w:rPr>
          <w:rFonts w:ascii="Times New Roman" w:hAnsi="Times New Roman" w:cs="Times New Roman"/>
          <w:lang w:val="en-US"/>
        </w:rPr>
        <w:t>.</w:t>
      </w:r>
      <w:r w:rsidR="00253D3D" w:rsidRPr="00253D3D">
        <w:rPr>
          <w:rFonts w:ascii="Times New Roman" w:hAnsi="Times New Roman" w:cs="Times New Roman"/>
          <w:lang w:val="en-US"/>
        </w:rPr>
        <w:t xml:space="preserve"> </w:t>
      </w:r>
      <w:r w:rsidR="00253D3D">
        <w:rPr>
          <w:rFonts w:ascii="Times New Roman" w:hAnsi="Times New Roman" w:cs="Times New Roman"/>
          <w:lang w:val="en-US"/>
        </w:rPr>
        <w:t>T</w:t>
      </w:r>
      <w:r w:rsidR="00253D3D" w:rsidRPr="00253D3D">
        <w:rPr>
          <w:rFonts w:ascii="Times New Roman" w:hAnsi="Times New Roman" w:cs="Times New Roman"/>
          <w:lang w:val="en-US"/>
        </w:rPr>
        <w:t>here will be no appeal against the result of an appeal.</w:t>
      </w:r>
    </w:p>
    <w:p w14:paraId="34D6FC8A" w14:textId="77777777" w:rsidR="000B425E" w:rsidRPr="00253D3D" w:rsidRDefault="000B425E" w:rsidP="003D0182">
      <w:pPr>
        <w:pStyle w:val="Default"/>
        <w:spacing w:before="100" w:beforeAutospacing="1" w:after="100" w:afterAutospacing="1"/>
        <w:ind w:left="360" w:hanging="360"/>
        <w:contextualSpacing/>
        <w:jc w:val="both"/>
        <w:rPr>
          <w:rFonts w:ascii="Times New Roman" w:hAnsi="Times New Roman" w:cs="Times New Roman"/>
          <w:lang w:val="en-US"/>
        </w:rPr>
      </w:pPr>
    </w:p>
    <w:p w14:paraId="605C1720" w14:textId="77777777" w:rsidR="000B425E" w:rsidRPr="00253D3D" w:rsidRDefault="000B425E" w:rsidP="003D0182">
      <w:pPr>
        <w:pStyle w:val="Default"/>
        <w:spacing w:before="100" w:beforeAutospacing="1" w:after="100" w:afterAutospacing="1"/>
        <w:ind w:left="360" w:hanging="360"/>
        <w:contextualSpacing/>
        <w:jc w:val="both"/>
        <w:rPr>
          <w:rFonts w:ascii="Times New Roman" w:hAnsi="Times New Roman" w:cs="Times New Roman"/>
          <w:lang w:val="en-US"/>
        </w:rPr>
      </w:pPr>
    </w:p>
    <w:p w14:paraId="23DB78D2" w14:textId="28367730" w:rsidR="00FB7F31" w:rsidRPr="00253D3D" w:rsidRDefault="000B425E" w:rsidP="003D0182">
      <w:pPr>
        <w:pStyle w:val="Default"/>
        <w:spacing w:before="100" w:beforeAutospacing="1" w:after="100" w:afterAutospacing="1"/>
        <w:ind w:left="360" w:hanging="360"/>
        <w:contextualSpacing/>
        <w:jc w:val="both"/>
        <w:rPr>
          <w:rFonts w:ascii="Times New Roman" w:hAnsi="Times New Roman" w:cs="Times New Roman"/>
          <w:lang w:val="en-US"/>
        </w:rPr>
      </w:pPr>
      <w:r w:rsidRPr="00B84D46">
        <w:rPr>
          <w:rFonts w:ascii="Times New Roman" w:hAnsi="Times New Roman" w:cs="Times New Roman"/>
          <w:lang w:val="en-US"/>
        </w:rPr>
        <w:t>9</w:t>
      </w:r>
      <w:r w:rsidR="00FB7F31" w:rsidRPr="00B84D46">
        <w:rPr>
          <w:rFonts w:ascii="Times New Roman" w:hAnsi="Times New Roman" w:cs="Times New Roman"/>
          <w:lang w:val="en-US"/>
        </w:rPr>
        <w:t xml:space="preserve">. </w:t>
      </w:r>
      <w:r w:rsidRPr="00B84D46">
        <w:rPr>
          <w:rFonts w:ascii="Times New Roman" w:hAnsi="Times New Roman" w:cs="Times New Roman"/>
          <w:lang w:val="en-US"/>
        </w:rPr>
        <w:tab/>
      </w:r>
      <w:r w:rsidRPr="00B84D46">
        <w:rPr>
          <w:rFonts w:ascii="Times New Roman" w:hAnsi="Times New Roman" w:cs="Times New Roman"/>
          <w:lang w:val="en-US"/>
        </w:rPr>
        <w:tab/>
      </w:r>
      <w:r w:rsidR="00253D3D" w:rsidRPr="00253D3D">
        <w:rPr>
          <w:rFonts w:ascii="Times New Roman" w:hAnsi="Times New Roman" w:cs="Times New Roman"/>
          <w:lang w:val="en-US"/>
        </w:rPr>
        <w:t>RESULT</w:t>
      </w:r>
    </w:p>
    <w:p w14:paraId="68D9C175" w14:textId="08C616FF" w:rsidR="00E50312" w:rsidRPr="00253D3D" w:rsidRDefault="000B425E" w:rsidP="00E50312">
      <w:pPr>
        <w:autoSpaceDE w:val="0"/>
        <w:autoSpaceDN w:val="0"/>
        <w:adjustRightInd w:val="0"/>
        <w:spacing w:before="100" w:beforeAutospacing="1" w:after="100" w:afterAutospacing="1"/>
        <w:contextualSpacing/>
        <w:jc w:val="both"/>
        <w:rPr>
          <w:color w:val="000000"/>
          <w:lang w:val="en-US" w:eastAsia="pt-BR"/>
        </w:rPr>
      </w:pPr>
      <w:r w:rsidRPr="00253D3D">
        <w:rPr>
          <w:color w:val="000000"/>
          <w:lang w:val="en-US" w:eastAsia="pt-BR"/>
        </w:rPr>
        <w:t>9</w:t>
      </w:r>
      <w:r w:rsidR="00E50312" w:rsidRPr="00253D3D">
        <w:rPr>
          <w:color w:val="000000"/>
          <w:lang w:val="en-US" w:eastAsia="pt-BR"/>
        </w:rPr>
        <w:t>.1</w:t>
      </w:r>
      <w:r w:rsidR="00E50312" w:rsidRPr="00253D3D">
        <w:rPr>
          <w:color w:val="000000"/>
          <w:lang w:val="en-US" w:eastAsia="pt-BR"/>
        </w:rPr>
        <w:tab/>
      </w:r>
      <w:r w:rsidR="00253D3D" w:rsidRPr="00253D3D">
        <w:rPr>
          <w:color w:val="000000"/>
          <w:lang w:val="en-US" w:eastAsia="pt-BR"/>
        </w:rPr>
        <w:t xml:space="preserve">The final result of the selection process will be </w:t>
      </w:r>
      <w:r w:rsidR="00253D3D" w:rsidRPr="008852A8">
        <w:rPr>
          <w:color w:val="000000"/>
          <w:lang w:val="en-US" w:eastAsia="pt-BR"/>
        </w:rPr>
        <w:t>published by 30</w:t>
      </w:r>
      <w:r w:rsidR="008852A8" w:rsidRPr="008852A8">
        <w:rPr>
          <w:color w:val="000000"/>
          <w:lang w:val="en-US" w:eastAsia="pt-BR"/>
        </w:rPr>
        <w:t xml:space="preserve"> June </w:t>
      </w:r>
      <w:r w:rsidR="00253D3D" w:rsidRPr="008852A8">
        <w:rPr>
          <w:color w:val="000000"/>
          <w:lang w:val="en-US" w:eastAsia="pt-BR"/>
        </w:rPr>
        <w:t>2023</w:t>
      </w:r>
      <w:r w:rsidR="00253D3D" w:rsidRPr="00253D3D">
        <w:rPr>
          <w:color w:val="000000"/>
          <w:lang w:val="en-US" w:eastAsia="pt-BR"/>
        </w:rPr>
        <w:t xml:space="preserve"> on the website of the Brazilian Representative Office (https://www.gov.br/mre/pt-br/escritorio-representacao-ramala).</w:t>
      </w:r>
    </w:p>
    <w:p w14:paraId="3F44195D" w14:textId="77777777" w:rsidR="00E50312" w:rsidRPr="00253D3D" w:rsidRDefault="00E50312" w:rsidP="00E50312">
      <w:pPr>
        <w:autoSpaceDE w:val="0"/>
        <w:autoSpaceDN w:val="0"/>
        <w:adjustRightInd w:val="0"/>
        <w:spacing w:before="100" w:beforeAutospacing="1" w:after="100" w:afterAutospacing="1"/>
        <w:contextualSpacing/>
        <w:jc w:val="both"/>
        <w:rPr>
          <w:color w:val="000000"/>
          <w:lang w:val="en-US" w:eastAsia="pt-BR"/>
        </w:rPr>
      </w:pPr>
    </w:p>
    <w:p w14:paraId="7EAA3DCF" w14:textId="04E5938E" w:rsidR="00101243" w:rsidRPr="00253D3D" w:rsidRDefault="000B425E" w:rsidP="00E50312">
      <w:pPr>
        <w:autoSpaceDE w:val="0"/>
        <w:autoSpaceDN w:val="0"/>
        <w:adjustRightInd w:val="0"/>
        <w:spacing w:before="100" w:beforeAutospacing="1" w:after="100" w:afterAutospacing="1"/>
        <w:contextualSpacing/>
        <w:jc w:val="both"/>
        <w:rPr>
          <w:color w:val="000000"/>
          <w:lang w:val="en-US" w:eastAsia="pt-BR"/>
        </w:rPr>
      </w:pPr>
      <w:r w:rsidRPr="00253D3D">
        <w:rPr>
          <w:color w:val="000000"/>
          <w:lang w:val="en-US" w:eastAsia="pt-BR"/>
        </w:rPr>
        <w:t>9</w:t>
      </w:r>
      <w:r w:rsidR="001D37AC" w:rsidRPr="00253D3D">
        <w:rPr>
          <w:color w:val="000000"/>
          <w:lang w:val="en-US" w:eastAsia="pt-BR"/>
        </w:rPr>
        <w:t xml:space="preserve">.2 </w:t>
      </w:r>
      <w:r w:rsidR="00E50312" w:rsidRPr="00253D3D">
        <w:rPr>
          <w:color w:val="000000"/>
          <w:lang w:val="en-US" w:eastAsia="pt-BR"/>
        </w:rPr>
        <w:tab/>
      </w:r>
      <w:r w:rsidR="00253D3D" w:rsidRPr="00253D3D">
        <w:rPr>
          <w:color w:val="000000"/>
          <w:lang w:val="en-US" w:eastAsia="pt-BR"/>
        </w:rPr>
        <w:t xml:space="preserve">The selection process will be valid for 12 (twelve) months from the publication of the result. During this period, the approved candidates may be called, respecting the </w:t>
      </w:r>
      <w:r w:rsidR="00253D3D">
        <w:rPr>
          <w:color w:val="000000"/>
          <w:lang w:val="en-US" w:eastAsia="pt-BR"/>
        </w:rPr>
        <w:t>classification</w:t>
      </w:r>
      <w:r w:rsidR="00253D3D" w:rsidRPr="00253D3D">
        <w:rPr>
          <w:color w:val="000000"/>
          <w:lang w:val="en-US" w:eastAsia="pt-BR"/>
        </w:rPr>
        <w:t xml:space="preserve"> order, if new vacancies arise in the same job category, whether on a temporary or permanent basis.</w:t>
      </w:r>
    </w:p>
    <w:p w14:paraId="66530446" w14:textId="77777777" w:rsidR="00CA594C" w:rsidRPr="00253D3D" w:rsidRDefault="00CA594C" w:rsidP="00CA594C">
      <w:pPr>
        <w:jc w:val="both"/>
        <w:rPr>
          <w:rFonts w:ascii="Tahoma" w:hAnsi="Tahoma" w:cs="Tahoma"/>
          <w:lang w:val="en-US"/>
        </w:rPr>
      </w:pPr>
      <w:bookmarkStart w:id="0" w:name="_Hlk503428513"/>
    </w:p>
    <w:p w14:paraId="5434BDA5" w14:textId="07F30EE4" w:rsidR="0031114C" w:rsidRPr="00253D3D" w:rsidRDefault="000C1EA1" w:rsidP="008852A8">
      <w:pPr>
        <w:autoSpaceDE w:val="0"/>
        <w:autoSpaceDN w:val="0"/>
        <w:adjustRightInd w:val="0"/>
        <w:spacing w:before="100" w:beforeAutospacing="1" w:after="100" w:afterAutospacing="1"/>
        <w:contextualSpacing/>
        <w:jc w:val="both"/>
        <w:rPr>
          <w:lang w:val="en-US"/>
        </w:rPr>
      </w:pPr>
      <w:r w:rsidRPr="00253D3D">
        <w:rPr>
          <w:color w:val="000000"/>
          <w:lang w:val="en-US" w:eastAsia="pt-BR"/>
        </w:rPr>
        <w:t>9</w:t>
      </w:r>
      <w:r w:rsidR="0031114C" w:rsidRPr="00253D3D">
        <w:rPr>
          <w:color w:val="000000"/>
          <w:lang w:val="en-US" w:eastAsia="pt-BR"/>
        </w:rPr>
        <w:t>.3</w:t>
      </w:r>
      <w:r w:rsidR="0031114C" w:rsidRPr="00253D3D">
        <w:rPr>
          <w:color w:val="000000"/>
          <w:lang w:val="en-US" w:eastAsia="pt-BR"/>
        </w:rPr>
        <w:tab/>
      </w:r>
      <w:r w:rsidR="00253D3D" w:rsidRPr="00253D3D">
        <w:rPr>
          <w:color w:val="000000"/>
          <w:lang w:val="en-US" w:eastAsia="pt-BR"/>
        </w:rPr>
        <w:t xml:space="preserve">After the announcement of the result, the candidate ranked in 1st place will be called </w:t>
      </w:r>
      <w:r w:rsidR="00253D3D">
        <w:rPr>
          <w:color w:val="000000"/>
          <w:lang w:val="en-US" w:eastAsia="pt-BR"/>
        </w:rPr>
        <w:t xml:space="preserve">up </w:t>
      </w:r>
      <w:r w:rsidR="00253D3D" w:rsidRPr="00253D3D">
        <w:rPr>
          <w:color w:val="000000"/>
          <w:lang w:val="en-US" w:eastAsia="pt-BR"/>
        </w:rPr>
        <w:t xml:space="preserve">by the Selection Committee to present </w:t>
      </w:r>
      <w:r w:rsidR="008852A8">
        <w:rPr>
          <w:color w:val="000000"/>
          <w:lang w:val="en-US" w:eastAsia="pt-BR"/>
        </w:rPr>
        <w:t>him/herself</w:t>
      </w:r>
      <w:r w:rsidR="00253D3D" w:rsidRPr="00253D3D">
        <w:rPr>
          <w:color w:val="000000"/>
          <w:lang w:val="en-US" w:eastAsia="pt-BR"/>
        </w:rPr>
        <w:t>, within a maximum period of 10 calendar days, with a medical certificate of physical and mental fitness to carry out the activities.</w:t>
      </w:r>
    </w:p>
    <w:p w14:paraId="2E548DA5" w14:textId="54C113B6" w:rsidR="00CA594C" w:rsidRPr="00253D3D" w:rsidRDefault="000C1EA1" w:rsidP="00CA594C">
      <w:pPr>
        <w:pStyle w:val="Default"/>
        <w:spacing w:before="100" w:beforeAutospacing="1" w:after="100" w:afterAutospacing="1"/>
        <w:ind w:left="360" w:hanging="360"/>
        <w:contextualSpacing/>
        <w:jc w:val="both"/>
        <w:rPr>
          <w:rFonts w:ascii="Times New Roman" w:hAnsi="Times New Roman" w:cs="Times New Roman"/>
          <w:lang w:val="en-US"/>
        </w:rPr>
      </w:pPr>
      <w:r w:rsidRPr="00B84D46">
        <w:rPr>
          <w:rFonts w:ascii="Times New Roman" w:hAnsi="Times New Roman" w:cs="Times New Roman"/>
          <w:lang w:val="en-US"/>
        </w:rPr>
        <w:t>10</w:t>
      </w:r>
      <w:r w:rsidR="00CA594C" w:rsidRPr="00B84D46">
        <w:rPr>
          <w:rFonts w:ascii="Times New Roman" w:hAnsi="Times New Roman" w:cs="Times New Roman"/>
          <w:lang w:val="en-US"/>
        </w:rPr>
        <w:t xml:space="preserve">. </w:t>
      </w:r>
      <w:r w:rsidRPr="00B84D46">
        <w:rPr>
          <w:rFonts w:ascii="Times New Roman" w:hAnsi="Times New Roman" w:cs="Times New Roman"/>
          <w:lang w:val="en-US"/>
        </w:rPr>
        <w:tab/>
      </w:r>
      <w:r w:rsidR="00253D3D" w:rsidRPr="00253D3D">
        <w:rPr>
          <w:rFonts w:ascii="Times New Roman" w:hAnsi="Times New Roman" w:cs="Times New Roman"/>
          <w:lang w:val="en-US"/>
        </w:rPr>
        <w:t>HIRING</w:t>
      </w:r>
    </w:p>
    <w:p w14:paraId="7CCAC6DC" w14:textId="77777777" w:rsidR="00CA594C" w:rsidRPr="00253D3D" w:rsidRDefault="00CA594C" w:rsidP="00CA594C">
      <w:pPr>
        <w:pStyle w:val="Default"/>
        <w:spacing w:before="100" w:beforeAutospacing="1" w:after="100" w:afterAutospacing="1"/>
        <w:ind w:left="360" w:hanging="360"/>
        <w:contextualSpacing/>
        <w:jc w:val="both"/>
        <w:rPr>
          <w:rFonts w:ascii="Times New Roman" w:hAnsi="Times New Roman" w:cs="Times New Roman"/>
          <w:lang w:val="en-US"/>
        </w:rPr>
      </w:pPr>
    </w:p>
    <w:p w14:paraId="666CCA28" w14:textId="41B4D452" w:rsidR="0031114C" w:rsidRPr="00253D3D" w:rsidRDefault="000C1EA1" w:rsidP="0031114C">
      <w:pPr>
        <w:pStyle w:val="Default"/>
        <w:spacing w:before="100" w:beforeAutospacing="1" w:after="100" w:afterAutospacing="1"/>
        <w:contextualSpacing/>
        <w:jc w:val="both"/>
        <w:rPr>
          <w:rFonts w:ascii="Times New Roman" w:hAnsi="Times New Roman" w:cs="Times New Roman"/>
          <w:lang w:val="en-US"/>
        </w:rPr>
      </w:pPr>
      <w:r w:rsidRPr="00253D3D">
        <w:rPr>
          <w:rFonts w:ascii="Times New Roman" w:hAnsi="Times New Roman" w:cs="Times New Roman"/>
          <w:lang w:val="en-US"/>
        </w:rPr>
        <w:t>10</w:t>
      </w:r>
      <w:r w:rsidR="00CA594C" w:rsidRPr="00253D3D">
        <w:rPr>
          <w:rFonts w:ascii="Times New Roman" w:hAnsi="Times New Roman" w:cs="Times New Roman"/>
          <w:lang w:val="en-US"/>
        </w:rPr>
        <w:t>.1</w:t>
      </w:r>
      <w:r w:rsidR="00CA594C" w:rsidRPr="00253D3D">
        <w:rPr>
          <w:rFonts w:ascii="Times New Roman" w:hAnsi="Times New Roman" w:cs="Times New Roman"/>
          <w:lang w:val="en-US"/>
        </w:rPr>
        <w:tab/>
      </w:r>
      <w:r w:rsidR="00253D3D" w:rsidRPr="00253D3D">
        <w:rPr>
          <w:rFonts w:ascii="Times New Roman" w:hAnsi="Times New Roman" w:cs="Times New Roman"/>
          <w:lang w:val="en-US"/>
        </w:rPr>
        <w:t>The hiring of the candidate ranked in 1st place will be carried out as soon as the formalities are completed and the necessary documentation for admission is presented, subject to compliance with item 9.3 of this public notice.</w:t>
      </w:r>
    </w:p>
    <w:p w14:paraId="33C04FF2" w14:textId="77777777" w:rsidR="0031114C" w:rsidRPr="00253D3D" w:rsidRDefault="0031114C" w:rsidP="0031114C">
      <w:pPr>
        <w:pStyle w:val="Default"/>
        <w:spacing w:before="100" w:beforeAutospacing="1" w:after="100" w:afterAutospacing="1"/>
        <w:contextualSpacing/>
        <w:jc w:val="both"/>
        <w:rPr>
          <w:rFonts w:ascii="Times New Roman" w:hAnsi="Times New Roman" w:cs="Times New Roman"/>
          <w:lang w:val="en-US"/>
        </w:rPr>
      </w:pPr>
    </w:p>
    <w:p w14:paraId="0A3BD08C" w14:textId="56761F22" w:rsidR="00CA594C" w:rsidRPr="00253D3D" w:rsidRDefault="000C1EA1" w:rsidP="000C1EA1">
      <w:pPr>
        <w:pStyle w:val="Default"/>
        <w:jc w:val="both"/>
        <w:rPr>
          <w:rFonts w:ascii="Times New Roman" w:hAnsi="Times New Roman" w:cs="Times New Roman"/>
          <w:lang w:val="en-US"/>
        </w:rPr>
      </w:pPr>
      <w:r w:rsidRPr="00253D3D">
        <w:rPr>
          <w:rFonts w:ascii="Times New Roman" w:hAnsi="Times New Roman" w:cs="Times New Roman"/>
          <w:lang w:val="en-US"/>
        </w:rPr>
        <w:t>10</w:t>
      </w:r>
      <w:r w:rsidR="0031114C" w:rsidRPr="00253D3D">
        <w:rPr>
          <w:rFonts w:ascii="Times New Roman" w:hAnsi="Times New Roman" w:cs="Times New Roman"/>
          <w:lang w:val="en-US"/>
        </w:rPr>
        <w:t>.2</w:t>
      </w:r>
      <w:r w:rsidR="0031114C" w:rsidRPr="00253D3D">
        <w:rPr>
          <w:rFonts w:ascii="Times New Roman" w:hAnsi="Times New Roman" w:cs="Times New Roman"/>
          <w:lang w:val="en-US"/>
        </w:rPr>
        <w:tab/>
      </w:r>
      <w:r w:rsidR="00253D3D" w:rsidRPr="00253D3D">
        <w:rPr>
          <w:rFonts w:ascii="Times New Roman" w:hAnsi="Times New Roman" w:cs="Times New Roman"/>
          <w:lang w:val="en-US"/>
        </w:rPr>
        <w:t>In case of withdrawal or non-compliance with the deadline stipulated in item 9.3, counted from the call</w:t>
      </w:r>
      <w:r w:rsidR="00253D3D">
        <w:rPr>
          <w:rFonts w:ascii="Times New Roman" w:hAnsi="Times New Roman" w:cs="Times New Roman"/>
          <w:lang w:val="en-US"/>
        </w:rPr>
        <w:t xml:space="preserve">-up </w:t>
      </w:r>
      <w:r w:rsidR="00253D3D" w:rsidRPr="00253D3D">
        <w:rPr>
          <w:rFonts w:ascii="Times New Roman" w:hAnsi="Times New Roman" w:cs="Times New Roman"/>
          <w:lang w:val="en-US"/>
        </w:rPr>
        <w:t xml:space="preserve">date, the candidate will be considered eliminated from the selection process, and another approved candidate will be called to fill the vacancy, respecting the </w:t>
      </w:r>
      <w:r w:rsidR="00253D3D">
        <w:rPr>
          <w:rFonts w:ascii="Times New Roman" w:hAnsi="Times New Roman" w:cs="Times New Roman"/>
          <w:lang w:val="en-US"/>
        </w:rPr>
        <w:t>classification</w:t>
      </w:r>
      <w:r w:rsidR="00253D3D" w:rsidRPr="00253D3D">
        <w:rPr>
          <w:rFonts w:ascii="Times New Roman" w:hAnsi="Times New Roman" w:cs="Times New Roman"/>
          <w:lang w:val="en-US"/>
        </w:rPr>
        <w:t xml:space="preserve"> order.</w:t>
      </w:r>
    </w:p>
    <w:p w14:paraId="33BC509E" w14:textId="77777777" w:rsidR="00CA594C" w:rsidRPr="00253D3D" w:rsidRDefault="00CA594C" w:rsidP="00CA594C">
      <w:pPr>
        <w:pStyle w:val="Default"/>
        <w:spacing w:before="100" w:beforeAutospacing="1" w:after="100" w:afterAutospacing="1"/>
        <w:ind w:left="360" w:hanging="360"/>
        <w:contextualSpacing/>
        <w:jc w:val="both"/>
        <w:rPr>
          <w:rFonts w:ascii="Times New Roman" w:hAnsi="Times New Roman" w:cs="Times New Roman"/>
          <w:lang w:val="en-US"/>
        </w:rPr>
      </w:pPr>
    </w:p>
    <w:p w14:paraId="46694D5A" w14:textId="77777777" w:rsidR="00861FF6" w:rsidRPr="00253D3D" w:rsidRDefault="00861FF6" w:rsidP="00CA594C">
      <w:pPr>
        <w:pStyle w:val="Default"/>
        <w:spacing w:before="100" w:beforeAutospacing="1" w:after="100" w:afterAutospacing="1"/>
        <w:ind w:left="360" w:hanging="360"/>
        <w:contextualSpacing/>
        <w:jc w:val="both"/>
        <w:rPr>
          <w:rFonts w:ascii="Times New Roman" w:hAnsi="Times New Roman" w:cs="Times New Roman"/>
          <w:lang w:val="en-US"/>
        </w:rPr>
      </w:pPr>
    </w:p>
    <w:p w14:paraId="5A6D9B5B" w14:textId="412F5FD2" w:rsidR="00CA594C" w:rsidRPr="00253D3D" w:rsidRDefault="00CA594C" w:rsidP="00CA594C">
      <w:pPr>
        <w:pStyle w:val="Default"/>
        <w:spacing w:before="100" w:beforeAutospacing="1" w:after="100" w:afterAutospacing="1"/>
        <w:ind w:left="360" w:hanging="360"/>
        <w:contextualSpacing/>
        <w:jc w:val="both"/>
        <w:rPr>
          <w:rFonts w:ascii="Times New Roman" w:hAnsi="Times New Roman" w:cs="Times New Roman"/>
          <w:lang w:val="en-US"/>
        </w:rPr>
      </w:pPr>
      <w:r w:rsidRPr="00B84D46">
        <w:rPr>
          <w:rFonts w:ascii="Times New Roman" w:hAnsi="Times New Roman" w:cs="Times New Roman"/>
          <w:lang w:val="en-US"/>
        </w:rPr>
        <w:t>1</w:t>
      </w:r>
      <w:r w:rsidR="000C1EA1" w:rsidRPr="00B84D46">
        <w:rPr>
          <w:rFonts w:ascii="Times New Roman" w:hAnsi="Times New Roman" w:cs="Times New Roman"/>
          <w:lang w:val="en-US"/>
        </w:rPr>
        <w:t>1</w:t>
      </w:r>
      <w:r w:rsidRPr="00B84D46">
        <w:rPr>
          <w:rFonts w:ascii="Times New Roman" w:hAnsi="Times New Roman" w:cs="Times New Roman"/>
          <w:lang w:val="en-US"/>
        </w:rPr>
        <w:t xml:space="preserve">. </w:t>
      </w:r>
      <w:r w:rsidR="000C1EA1" w:rsidRPr="00B84D46">
        <w:rPr>
          <w:rFonts w:ascii="Times New Roman" w:hAnsi="Times New Roman" w:cs="Times New Roman"/>
          <w:lang w:val="en-US"/>
        </w:rPr>
        <w:tab/>
      </w:r>
      <w:r w:rsidR="00253D3D" w:rsidRPr="00253D3D">
        <w:rPr>
          <w:rFonts w:ascii="Times New Roman" w:hAnsi="Times New Roman" w:cs="Times New Roman"/>
          <w:lang w:val="en-US"/>
        </w:rPr>
        <w:t>GENERAL PROVISIONS</w:t>
      </w:r>
    </w:p>
    <w:p w14:paraId="39EDE9B8" w14:textId="77777777" w:rsidR="00CA594C" w:rsidRPr="00253D3D" w:rsidRDefault="00CA594C" w:rsidP="00CA594C">
      <w:pPr>
        <w:pStyle w:val="Default"/>
        <w:spacing w:before="100" w:beforeAutospacing="1" w:after="100" w:afterAutospacing="1"/>
        <w:ind w:left="360" w:hanging="360"/>
        <w:contextualSpacing/>
        <w:jc w:val="both"/>
        <w:rPr>
          <w:rFonts w:ascii="Times New Roman" w:hAnsi="Times New Roman" w:cs="Times New Roman"/>
          <w:lang w:val="en-US"/>
        </w:rPr>
      </w:pPr>
    </w:p>
    <w:p w14:paraId="772C14C0" w14:textId="23ED5005" w:rsidR="00CA594C" w:rsidRPr="00253D3D" w:rsidRDefault="00CA594C" w:rsidP="00861FF6">
      <w:pPr>
        <w:pStyle w:val="Default"/>
        <w:spacing w:before="100" w:beforeAutospacing="1" w:after="100" w:afterAutospacing="1"/>
        <w:contextualSpacing/>
        <w:jc w:val="both"/>
        <w:rPr>
          <w:rFonts w:ascii="Times New Roman" w:hAnsi="Times New Roman" w:cs="Times New Roman"/>
          <w:lang w:val="en-US"/>
        </w:rPr>
      </w:pPr>
      <w:r w:rsidRPr="00253D3D">
        <w:rPr>
          <w:rFonts w:ascii="Times New Roman" w:hAnsi="Times New Roman" w:cs="Times New Roman"/>
          <w:lang w:val="en-US"/>
        </w:rPr>
        <w:t>1</w:t>
      </w:r>
      <w:r w:rsidR="000C1EA1" w:rsidRPr="00253D3D">
        <w:rPr>
          <w:rFonts w:ascii="Times New Roman" w:hAnsi="Times New Roman" w:cs="Times New Roman"/>
          <w:lang w:val="en-US"/>
        </w:rPr>
        <w:t>1</w:t>
      </w:r>
      <w:r w:rsidRPr="00253D3D">
        <w:rPr>
          <w:rFonts w:ascii="Times New Roman" w:hAnsi="Times New Roman" w:cs="Times New Roman"/>
          <w:lang w:val="en-US"/>
        </w:rPr>
        <w:t>.1</w:t>
      </w:r>
      <w:r w:rsidRPr="00253D3D">
        <w:rPr>
          <w:rFonts w:ascii="Times New Roman" w:hAnsi="Times New Roman" w:cs="Times New Roman"/>
          <w:lang w:val="en-US"/>
        </w:rPr>
        <w:tab/>
      </w:r>
      <w:r w:rsidR="00253D3D" w:rsidRPr="00253D3D">
        <w:rPr>
          <w:rFonts w:ascii="Times New Roman" w:hAnsi="Times New Roman" w:cs="Times New Roman"/>
          <w:lang w:val="en-US"/>
        </w:rPr>
        <w:t xml:space="preserve">The application implies knowledge and acceptance, by the candidate, of all deadlines and norms established by this </w:t>
      </w:r>
      <w:r w:rsidR="00253D3D">
        <w:rPr>
          <w:rFonts w:ascii="Times New Roman" w:hAnsi="Times New Roman" w:cs="Times New Roman"/>
          <w:lang w:val="en-US"/>
        </w:rPr>
        <w:t>Notice</w:t>
      </w:r>
      <w:r w:rsidR="00253D3D" w:rsidRPr="00253D3D">
        <w:rPr>
          <w:rFonts w:ascii="Times New Roman" w:hAnsi="Times New Roman" w:cs="Times New Roman"/>
          <w:lang w:val="en-US"/>
        </w:rPr>
        <w:t xml:space="preserve">. Any candidate who makes a false or inaccurate statement, or who does not meet the conditions required in this </w:t>
      </w:r>
      <w:r w:rsidR="00253D3D">
        <w:rPr>
          <w:rFonts w:ascii="Times New Roman" w:hAnsi="Times New Roman" w:cs="Times New Roman"/>
          <w:lang w:val="en-US"/>
        </w:rPr>
        <w:t>Notice</w:t>
      </w:r>
      <w:r w:rsidR="00253D3D" w:rsidRPr="00253D3D">
        <w:rPr>
          <w:rFonts w:ascii="Times New Roman" w:hAnsi="Times New Roman" w:cs="Times New Roman"/>
          <w:lang w:val="en-US"/>
        </w:rPr>
        <w:t>, may be disqualified at any time.</w:t>
      </w:r>
    </w:p>
    <w:p w14:paraId="712512F1" w14:textId="77777777" w:rsidR="00CA594C" w:rsidRPr="00253D3D" w:rsidRDefault="00CA594C" w:rsidP="00861FF6">
      <w:pPr>
        <w:pStyle w:val="Default"/>
        <w:spacing w:before="100" w:beforeAutospacing="1" w:after="100" w:afterAutospacing="1"/>
        <w:contextualSpacing/>
        <w:jc w:val="both"/>
        <w:rPr>
          <w:rFonts w:ascii="Times New Roman" w:hAnsi="Times New Roman" w:cs="Times New Roman"/>
          <w:lang w:val="en-US"/>
        </w:rPr>
      </w:pPr>
    </w:p>
    <w:p w14:paraId="365497DF" w14:textId="3956896C" w:rsidR="00CA594C" w:rsidRPr="00253D3D" w:rsidRDefault="00CA594C" w:rsidP="00861FF6">
      <w:pPr>
        <w:pStyle w:val="Default"/>
        <w:spacing w:before="100" w:beforeAutospacing="1" w:after="100" w:afterAutospacing="1"/>
        <w:contextualSpacing/>
        <w:jc w:val="both"/>
        <w:rPr>
          <w:rFonts w:ascii="Times New Roman" w:hAnsi="Times New Roman" w:cs="Times New Roman"/>
          <w:lang w:val="en-US"/>
        </w:rPr>
      </w:pPr>
      <w:r w:rsidRPr="00253D3D">
        <w:rPr>
          <w:rFonts w:ascii="Times New Roman" w:hAnsi="Times New Roman" w:cs="Times New Roman"/>
          <w:lang w:val="en-US"/>
        </w:rPr>
        <w:t>1</w:t>
      </w:r>
      <w:r w:rsidR="000C1EA1" w:rsidRPr="00253D3D">
        <w:rPr>
          <w:rFonts w:ascii="Times New Roman" w:hAnsi="Times New Roman" w:cs="Times New Roman"/>
          <w:lang w:val="en-US"/>
        </w:rPr>
        <w:t>1</w:t>
      </w:r>
      <w:r w:rsidRPr="00253D3D">
        <w:rPr>
          <w:rFonts w:ascii="Times New Roman" w:hAnsi="Times New Roman" w:cs="Times New Roman"/>
          <w:lang w:val="en-US"/>
        </w:rPr>
        <w:t>.2</w:t>
      </w:r>
      <w:r w:rsidRPr="00253D3D">
        <w:rPr>
          <w:rFonts w:ascii="Times New Roman" w:hAnsi="Times New Roman" w:cs="Times New Roman"/>
          <w:lang w:val="en-US"/>
        </w:rPr>
        <w:tab/>
      </w:r>
      <w:r w:rsidR="00253D3D" w:rsidRPr="00253D3D">
        <w:rPr>
          <w:rFonts w:ascii="Times New Roman" w:hAnsi="Times New Roman" w:cs="Times New Roman"/>
          <w:lang w:val="en-US"/>
        </w:rPr>
        <w:t>Omissions will be decided by the Selection Committee.</w:t>
      </w:r>
    </w:p>
    <w:bookmarkEnd w:id="0"/>
    <w:p w14:paraId="43E3DE00" w14:textId="77777777" w:rsidR="00536813" w:rsidRPr="00253D3D" w:rsidRDefault="00536813" w:rsidP="003D0182">
      <w:pPr>
        <w:pStyle w:val="Default"/>
        <w:spacing w:before="100" w:beforeAutospacing="1" w:after="100" w:afterAutospacing="1"/>
        <w:ind w:left="360" w:hanging="360"/>
        <w:contextualSpacing/>
        <w:jc w:val="both"/>
        <w:rPr>
          <w:rFonts w:ascii="Times New Roman" w:hAnsi="Times New Roman" w:cs="Times New Roman"/>
          <w:lang w:val="en-US"/>
        </w:rPr>
      </w:pPr>
    </w:p>
    <w:p w14:paraId="18E0883D" w14:textId="44F4690F" w:rsidR="0084614D" w:rsidRDefault="00253D3D" w:rsidP="00253D3D">
      <w:pPr>
        <w:autoSpaceDE w:val="0"/>
        <w:autoSpaceDN w:val="0"/>
        <w:adjustRightInd w:val="0"/>
        <w:spacing w:before="100" w:beforeAutospacing="1" w:after="100" w:afterAutospacing="1"/>
        <w:contextualSpacing/>
        <w:jc w:val="center"/>
        <w:rPr>
          <w:color w:val="000000"/>
          <w:lang w:eastAsia="pt-BR"/>
        </w:rPr>
      </w:pPr>
      <w:r w:rsidRPr="008852A8">
        <w:rPr>
          <w:color w:val="000000"/>
          <w:lang w:eastAsia="pt-BR"/>
        </w:rPr>
        <w:t>Ramallah,</w:t>
      </w:r>
      <w:r w:rsidR="008852A8">
        <w:rPr>
          <w:color w:val="000000"/>
          <w:lang w:eastAsia="pt-BR"/>
        </w:rPr>
        <w:t xml:space="preserve"> 1 June 2023</w:t>
      </w:r>
    </w:p>
    <w:p w14:paraId="1AF8E193" w14:textId="58F28C42" w:rsidR="00005260" w:rsidRDefault="00005260" w:rsidP="003D0182">
      <w:pPr>
        <w:autoSpaceDE w:val="0"/>
        <w:autoSpaceDN w:val="0"/>
        <w:adjustRightInd w:val="0"/>
        <w:spacing w:before="100" w:beforeAutospacing="1" w:after="100" w:afterAutospacing="1"/>
        <w:contextualSpacing/>
        <w:jc w:val="both"/>
        <w:rPr>
          <w:color w:val="000000"/>
          <w:lang w:eastAsia="pt-BR"/>
        </w:rPr>
      </w:pPr>
    </w:p>
    <w:p w14:paraId="6BFBA13B" w14:textId="77777777" w:rsidR="00005260" w:rsidRPr="002564DE" w:rsidRDefault="00005260" w:rsidP="003D0182">
      <w:pPr>
        <w:autoSpaceDE w:val="0"/>
        <w:autoSpaceDN w:val="0"/>
        <w:adjustRightInd w:val="0"/>
        <w:spacing w:before="100" w:beforeAutospacing="1" w:after="100" w:afterAutospacing="1"/>
        <w:contextualSpacing/>
        <w:jc w:val="both"/>
        <w:rPr>
          <w:color w:val="000000"/>
          <w:lang w:eastAsia="pt-BR"/>
        </w:rPr>
      </w:pPr>
    </w:p>
    <w:p w14:paraId="123B4C84" w14:textId="77777777" w:rsidR="008852A8" w:rsidRDefault="008852A8" w:rsidP="003D0182">
      <w:pPr>
        <w:autoSpaceDE w:val="0"/>
        <w:autoSpaceDN w:val="0"/>
        <w:adjustRightInd w:val="0"/>
        <w:spacing w:before="100" w:beforeAutospacing="1" w:after="100" w:afterAutospacing="1"/>
        <w:contextualSpacing/>
        <w:jc w:val="center"/>
        <w:rPr>
          <w:color w:val="000000"/>
          <w:lang w:eastAsia="pt-BR"/>
        </w:rPr>
      </w:pPr>
      <w:r>
        <w:rPr>
          <w:color w:val="000000"/>
          <w:lang w:eastAsia="pt-BR"/>
        </w:rPr>
        <w:t>Mateus Cacique Moraes</w:t>
      </w:r>
      <w:r w:rsidR="001905C1">
        <w:rPr>
          <w:color w:val="000000"/>
          <w:lang w:eastAsia="pt-BR"/>
        </w:rPr>
        <w:t xml:space="preserve"> </w:t>
      </w:r>
    </w:p>
    <w:p w14:paraId="762087F2" w14:textId="128EF761" w:rsidR="00B84D46" w:rsidRDefault="008852A8" w:rsidP="008852A8">
      <w:pPr>
        <w:autoSpaceDE w:val="0"/>
        <w:autoSpaceDN w:val="0"/>
        <w:adjustRightInd w:val="0"/>
        <w:spacing w:before="100" w:beforeAutospacing="1" w:after="100" w:afterAutospacing="1"/>
        <w:contextualSpacing/>
        <w:jc w:val="center"/>
        <w:rPr>
          <w:color w:val="000000"/>
          <w:lang w:eastAsia="pt-BR"/>
        </w:rPr>
      </w:pPr>
      <w:r>
        <w:rPr>
          <w:color w:val="000000"/>
          <w:lang w:eastAsia="pt-BR"/>
        </w:rPr>
        <w:t>p</w:t>
      </w:r>
      <w:r w:rsidR="001905C1">
        <w:rPr>
          <w:color w:val="000000"/>
          <w:lang w:eastAsia="pt-BR"/>
        </w:rPr>
        <w:t>residente</w:t>
      </w:r>
      <w:r>
        <w:rPr>
          <w:color w:val="000000"/>
          <w:lang w:eastAsia="pt-BR"/>
        </w:rPr>
        <w:t>, interino</w:t>
      </w:r>
      <w:r w:rsidR="001905C1">
        <w:rPr>
          <w:color w:val="000000"/>
          <w:lang w:eastAsia="pt-BR"/>
        </w:rPr>
        <w:t xml:space="preserve"> da Comissão de Seleção</w:t>
      </w:r>
      <w:r w:rsidR="00B84D46">
        <w:rPr>
          <w:color w:val="000000"/>
          <w:lang w:eastAsia="pt-BR"/>
        </w:rPr>
        <w:br w:type="page"/>
      </w:r>
    </w:p>
    <w:p w14:paraId="574FA476" w14:textId="77777777" w:rsidR="005113E6" w:rsidRDefault="005113E6" w:rsidP="005113E6">
      <w:pPr>
        <w:jc w:val="center"/>
        <w:rPr>
          <w:sz w:val="28"/>
          <w:szCs w:val="28"/>
          <w:lang w:val="en-US"/>
        </w:rPr>
      </w:pPr>
      <w:r>
        <w:rPr>
          <w:b/>
          <w:sz w:val="28"/>
          <w:szCs w:val="28"/>
          <w:lang w:val="en-US"/>
        </w:rPr>
        <w:lastRenderedPageBreak/>
        <w:t>Selection process for hiring a Local Assistant - APC-DRIVER</w:t>
      </w:r>
    </w:p>
    <w:p w14:paraId="25652D6B" w14:textId="77777777" w:rsidR="005113E6" w:rsidRDefault="005113E6" w:rsidP="005113E6">
      <w:pPr>
        <w:jc w:val="center"/>
        <w:rPr>
          <w:sz w:val="28"/>
          <w:szCs w:val="28"/>
          <w:lang w:val="en-US"/>
        </w:rPr>
      </w:pPr>
    </w:p>
    <w:p w14:paraId="140E74E0" w14:textId="358C2096" w:rsidR="00B84D46" w:rsidRPr="005113E6" w:rsidRDefault="005113E6" w:rsidP="005113E6">
      <w:pPr>
        <w:jc w:val="center"/>
        <w:rPr>
          <w:b/>
          <w:u w:val="single"/>
          <w:lang w:val="en-US"/>
        </w:rPr>
      </w:pPr>
      <w:r w:rsidRPr="005113E6">
        <w:rPr>
          <w:b/>
          <w:sz w:val="28"/>
          <w:szCs w:val="28"/>
          <w:lang w:val="en-US"/>
        </w:rPr>
        <w:t>Application form - Notice No. 01/2023</w:t>
      </w:r>
    </w:p>
    <w:p w14:paraId="09A671B2" w14:textId="77777777" w:rsidR="00B84D46" w:rsidRDefault="00B84D46" w:rsidP="00B84D46">
      <w:pPr>
        <w:jc w:val="center"/>
        <w:rPr>
          <w:lang w:val="en-US"/>
        </w:rPr>
      </w:pPr>
      <w:r w:rsidRPr="007E5276">
        <w:rPr>
          <w:lang w:val="en-US"/>
        </w:rPr>
        <w:t>I want to apply for the job of: APC-DRIVER</w:t>
      </w:r>
    </w:p>
    <w:p w14:paraId="5164759B" w14:textId="77777777" w:rsidR="00B84D46" w:rsidRPr="007E5276" w:rsidRDefault="00B84D46" w:rsidP="00B84D46">
      <w:pPr>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742"/>
      </w:tblGrid>
      <w:tr w:rsidR="00B84D46" w:rsidRPr="004F06CC" w14:paraId="7EB9F5C8" w14:textId="77777777" w:rsidTr="003735A2">
        <w:tc>
          <w:tcPr>
            <w:tcW w:w="2943" w:type="dxa"/>
            <w:shd w:val="clear" w:color="auto" w:fill="auto"/>
            <w:vAlign w:val="center"/>
          </w:tcPr>
          <w:p w14:paraId="1600A124" w14:textId="77777777" w:rsidR="00B84D46" w:rsidRPr="007E5276" w:rsidRDefault="00B84D46" w:rsidP="003735A2">
            <w:pPr>
              <w:rPr>
                <w:lang w:val="en-US"/>
              </w:rPr>
            </w:pPr>
            <w:r w:rsidRPr="007E5276">
              <w:rPr>
                <w:lang w:val="en-US"/>
              </w:rPr>
              <w:t>Full Name:</w:t>
            </w:r>
          </w:p>
        </w:tc>
        <w:tc>
          <w:tcPr>
            <w:tcW w:w="6835" w:type="dxa"/>
            <w:shd w:val="clear" w:color="auto" w:fill="auto"/>
            <w:vAlign w:val="center"/>
          </w:tcPr>
          <w:p w14:paraId="31328FC9" w14:textId="77777777" w:rsidR="00B84D46" w:rsidRPr="004F06CC" w:rsidRDefault="00B84D46" w:rsidP="003735A2">
            <w:pPr>
              <w:jc w:val="center"/>
            </w:pPr>
          </w:p>
          <w:p w14:paraId="7BC2E436" w14:textId="77777777" w:rsidR="00B84D46" w:rsidRPr="004F06CC" w:rsidRDefault="00B84D46" w:rsidP="003735A2">
            <w:pPr>
              <w:jc w:val="center"/>
            </w:pPr>
          </w:p>
        </w:tc>
      </w:tr>
      <w:tr w:rsidR="00B84D46" w:rsidRPr="004F06CC" w14:paraId="5715A142" w14:textId="77777777" w:rsidTr="003735A2">
        <w:tc>
          <w:tcPr>
            <w:tcW w:w="2943" w:type="dxa"/>
            <w:shd w:val="clear" w:color="auto" w:fill="auto"/>
            <w:vAlign w:val="center"/>
          </w:tcPr>
          <w:p w14:paraId="3F16F7C3" w14:textId="77777777" w:rsidR="00B84D46" w:rsidRPr="007E5276" w:rsidRDefault="00B84D46" w:rsidP="003735A2">
            <w:pPr>
              <w:rPr>
                <w:lang w:val="en-US"/>
              </w:rPr>
            </w:pPr>
            <w:r w:rsidRPr="007E5276">
              <w:rPr>
                <w:lang w:val="en-US"/>
              </w:rPr>
              <w:t>Birth date and place:</w:t>
            </w:r>
          </w:p>
        </w:tc>
        <w:tc>
          <w:tcPr>
            <w:tcW w:w="6835" w:type="dxa"/>
            <w:shd w:val="clear" w:color="auto" w:fill="auto"/>
            <w:vAlign w:val="center"/>
          </w:tcPr>
          <w:p w14:paraId="6F2BC24A" w14:textId="77777777" w:rsidR="00B84D46" w:rsidRPr="004F06CC" w:rsidRDefault="00B84D46" w:rsidP="003735A2">
            <w:pPr>
              <w:jc w:val="center"/>
            </w:pPr>
          </w:p>
          <w:p w14:paraId="7CC97189" w14:textId="77777777" w:rsidR="00B84D46" w:rsidRPr="004F06CC" w:rsidRDefault="00B84D46" w:rsidP="003735A2">
            <w:pPr>
              <w:jc w:val="center"/>
            </w:pPr>
          </w:p>
        </w:tc>
      </w:tr>
      <w:tr w:rsidR="00B84D46" w:rsidRPr="004F06CC" w14:paraId="1DDF2572" w14:textId="77777777" w:rsidTr="003735A2">
        <w:tc>
          <w:tcPr>
            <w:tcW w:w="2943" w:type="dxa"/>
            <w:shd w:val="clear" w:color="auto" w:fill="auto"/>
            <w:vAlign w:val="center"/>
          </w:tcPr>
          <w:p w14:paraId="73D850FE" w14:textId="77777777" w:rsidR="00B84D46" w:rsidRPr="007E5276" w:rsidRDefault="00B84D46" w:rsidP="003735A2">
            <w:pPr>
              <w:rPr>
                <w:lang w:val="en-US"/>
              </w:rPr>
            </w:pPr>
            <w:r w:rsidRPr="007E5276">
              <w:rPr>
                <w:lang w:val="en-US"/>
              </w:rPr>
              <w:t>Nationality(ies):</w:t>
            </w:r>
          </w:p>
        </w:tc>
        <w:tc>
          <w:tcPr>
            <w:tcW w:w="6835" w:type="dxa"/>
            <w:shd w:val="clear" w:color="auto" w:fill="auto"/>
            <w:vAlign w:val="center"/>
          </w:tcPr>
          <w:p w14:paraId="4CA80F51" w14:textId="77777777" w:rsidR="00B84D46" w:rsidRPr="004F06CC" w:rsidRDefault="00B84D46" w:rsidP="003735A2">
            <w:pPr>
              <w:jc w:val="center"/>
            </w:pPr>
          </w:p>
          <w:p w14:paraId="666077C1" w14:textId="77777777" w:rsidR="00B84D46" w:rsidRPr="004F06CC" w:rsidRDefault="00B84D46" w:rsidP="003735A2">
            <w:pPr>
              <w:jc w:val="center"/>
            </w:pPr>
          </w:p>
        </w:tc>
      </w:tr>
      <w:tr w:rsidR="00B84D46" w:rsidRPr="004F06CC" w14:paraId="513FF69A" w14:textId="77777777" w:rsidTr="003735A2">
        <w:tc>
          <w:tcPr>
            <w:tcW w:w="2943" w:type="dxa"/>
            <w:shd w:val="clear" w:color="auto" w:fill="auto"/>
            <w:vAlign w:val="center"/>
          </w:tcPr>
          <w:p w14:paraId="14AC4355" w14:textId="77777777" w:rsidR="00B84D46" w:rsidRPr="007E5276" w:rsidRDefault="00B84D46" w:rsidP="003735A2">
            <w:pPr>
              <w:rPr>
                <w:lang w:val="en-US"/>
              </w:rPr>
            </w:pPr>
            <w:r w:rsidRPr="007E5276">
              <w:rPr>
                <w:lang w:val="en-US"/>
              </w:rPr>
              <w:t>Residential address:</w:t>
            </w:r>
          </w:p>
        </w:tc>
        <w:tc>
          <w:tcPr>
            <w:tcW w:w="6835" w:type="dxa"/>
            <w:shd w:val="clear" w:color="auto" w:fill="auto"/>
            <w:vAlign w:val="center"/>
          </w:tcPr>
          <w:p w14:paraId="2F9FE135" w14:textId="77777777" w:rsidR="00B84D46" w:rsidRPr="004F06CC" w:rsidRDefault="00B84D46" w:rsidP="003735A2">
            <w:pPr>
              <w:jc w:val="center"/>
            </w:pPr>
          </w:p>
          <w:p w14:paraId="238F731D" w14:textId="77777777" w:rsidR="00B84D46" w:rsidRPr="004F06CC" w:rsidRDefault="00B84D46" w:rsidP="003735A2">
            <w:pPr>
              <w:jc w:val="center"/>
            </w:pPr>
          </w:p>
        </w:tc>
      </w:tr>
      <w:tr w:rsidR="00B84D46" w:rsidRPr="004F06CC" w14:paraId="19A5656C" w14:textId="77777777" w:rsidTr="003735A2">
        <w:tc>
          <w:tcPr>
            <w:tcW w:w="2943" w:type="dxa"/>
            <w:shd w:val="clear" w:color="auto" w:fill="auto"/>
            <w:vAlign w:val="center"/>
          </w:tcPr>
          <w:p w14:paraId="1DE44E56" w14:textId="77777777" w:rsidR="00B84D46" w:rsidRPr="007E5276" w:rsidRDefault="00B84D46" w:rsidP="003735A2">
            <w:pPr>
              <w:rPr>
                <w:lang w:val="en-US"/>
              </w:rPr>
            </w:pPr>
            <w:r>
              <w:rPr>
                <w:lang w:val="en-US"/>
              </w:rPr>
              <w:t>Contact number(s):</w:t>
            </w:r>
          </w:p>
        </w:tc>
        <w:tc>
          <w:tcPr>
            <w:tcW w:w="6835" w:type="dxa"/>
            <w:shd w:val="clear" w:color="auto" w:fill="auto"/>
            <w:vAlign w:val="center"/>
          </w:tcPr>
          <w:p w14:paraId="5A9DEB4B" w14:textId="77777777" w:rsidR="00B84D46" w:rsidRPr="004F06CC" w:rsidRDefault="00B84D46" w:rsidP="003735A2">
            <w:pPr>
              <w:jc w:val="center"/>
            </w:pPr>
          </w:p>
          <w:p w14:paraId="775882F8" w14:textId="77777777" w:rsidR="00B84D46" w:rsidRPr="004F06CC" w:rsidRDefault="00B84D46" w:rsidP="003735A2">
            <w:pPr>
              <w:jc w:val="center"/>
            </w:pPr>
          </w:p>
        </w:tc>
      </w:tr>
      <w:tr w:rsidR="00B84D46" w:rsidRPr="004F06CC" w14:paraId="5540C36D" w14:textId="77777777" w:rsidTr="003735A2">
        <w:tc>
          <w:tcPr>
            <w:tcW w:w="2943" w:type="dxa"/>
            <w:shd w:val="clear" w:color="auto" w:fill="auto"/>
            <w:vAlign w:val="center"/>
          </w:tcPr>
          <w:p w14:paraId="7930A77D" w14:textId="77777777" w:rsidR="00B84D46" w:rsidRPr="007E5276" w:rsidRDefault="00B84D46" w:rsidP="003735A2">
            <w:pPr>
              <w:rPr>
                <w:lang w:val="en-US"/>
              </w:rPr>
            </w:pPr>
            <w:r w:rsidRPr="007E5276">
              <w:rPr>
                <w:lang w:val="en-US"/>
              </w:rPr>
              <w:t>E-mail:</w:t>
            </w:r>
          </w:p>
        </w:tc>
        <w:tc>
          <w:tcPr>
            <w:tcW w:w="6835" w:type="dxa"/>
            <w:shd w:val="clear" w:color="auto" w:fill="auto"/>
            <w:vAlign w:val="center"/>
          </w:tcPr>
          <w:p w14:paraId="5A965CA5" w14:textId="77777777" w:rsidR="00B84D46" w:rsidRPr="004F06CC" w:rsidRDefault="00B84D46" w:rsidP="003735A2">
            <w:pPr>
              <w:jc w:val="center"/>
            </w:pPr>
          </w:p>
          <w:p w14:paraId="556D180E" w14:textId="77777777" w:rsidR="00B84D46" w:rsidRPr="004F06CC" w:rsidRDefault="00B84D46" w:rsidP="003735A2">
            <w:pPr>
              <w:jc w:val="center"/>
            </w:pPr>
          </w:p>
        </w:tc>
      </w:tr>
    </w:tbl>
    <w:p w14:paraId="30960D7B" w14:textId="77777777" w:rsidR="00B84D46" w:rsidRPr="004F06CC" w:rsidRDefault="00B84D46" w:rsidP="00B84D46">
      <w:pPr>
        <w:jc w:val="center"/>
      </w:pPr>
    </w:p>
    <w:p w14:paraId="078FFC35" w14:textId="77777777" w:rsidR="00B84D46" w:rsidRDefault="00B84D46" w:rsidP="00B84D46">
      <w:pPr>
        <w:autoSpaceDE w:val="0"/>
        <w:autoSpaceDN w:val="0"/>
        <w:adjustRightInd w:val="0"/>
        <w:rPr>
          <w:b/>
          <w:bCs/>
        </w:rPr>
      </w:pPr>
      <w:r w:rsidRPr="00C33375">
        <w:rPr>
          <w:b/>
          <w:bCs/>
        </w:rPr>
        <w:t>I declare</w:t>
      </w:r>
      <w:r>
        <w:rPr>
          <w:b/>
          <w:bCs/>
        </w:rPr>
        <w:t xml:space="preserve"> to</w:t>
      </w:r>
      <w:r w:rsidRPr="00C33375">
        <w:rPr>
          <w:b/>
          <w:bCs/>
        </w:rPr>
        <w:t>:</w:t>
      </w:r>
    </w:p>
    <w:p w14:paraId="39CB2C89" w14:textId="77777777" w:rsidR="00B84D46" w:rsidRPr="004F06CC" w:rsidRDefault="00B84D46" w:rsidP="00B84D46">
      <w:pPr>
        <w:autoSpaceDE w:val="0"/>
        <w:autoSpaceDN w:val="0"/>
        <w:adjustRightInd w:val="0"/>
        <w:rPr>
          <w:b/>
          <w:bCs/>
        </w:rPr>
      </w:pPr>
    </w:p>
    <w:p w14:paraId="42784ED9" w14:textId="77777777" w:rsidR="00B84D46" w:rsidRPr="00C33375" w:rsidRDefault="00B84D46" w:rsidP="00B84D46">
      <w:pPr>
        <w:numPr>
          <w:ilvl w:val="0"/>
          <w:numId w:val="32"/>
        </w:numPr>
        <w:autoSpaceDE w:val="0"/>
        <w:autoSpaceDN w:val="0"/>
        <w:adjustRightInd w:val="0"/>
        <w:jc w:val="both"/>
        <w:rPr>
          <w:lang w:val="en-US"/>
        </w:rPr>
      </w:pPr>
      <w:r w:rsidRPr="00C33375">
        <w:rPr>
          <w:lang w:val="en-US"/>
        </w:rPr>
        <w:t xml:space="preserve">Not hold a </w:t>
      </w:r>
      <w:r>
        <w:rPr>
          <w:lang w:val="en-US"/>
        </w:rPr>
        <w:t xml:space="preserve">public </w:t>
      </w:r>
      <w:r w:rsidRPr="00C33375">
        <w:rPr>
          <w:lang w:val="en-US"/>
        </w:rPr>
        <w:t>position, job or function in Brazil;</w:t>
      </w:r>
    </w:p>
    <w:p w14:paraId="1C75B4D3" w14:textId="77777777" w:rsidR="00B84D46" w:rsidRPr="00C33375" w:rsidRDefault="00B84D46" w:rsidP="00B84D46">
      <w:pPr>
        <w:numPr>
          <w:ilvl w:val="0"/>
          <w:numId w:val="32"/>
        </w:numPr>
        <w:autoSpaceDE w:val="0"/>
        <w:autoSpaceDN w:val="0"/>
        <w:adjustRightInd w:val="0"/>
        <w:jc w:val="both"/>
        <w:rPr>
          <w:lang w:val="en-US"/>
        </w:rPr>
      </w:pPr>
      <w:r w:rsidRPr="00C33375">
        <w:rPr>
          <w:lang w:val="en-US"/>
        </w:rPr>
        <w:t>Be aware that the job I am applying for is not to be confused with a public job or function</w:t>
      </w:r>
      <w:r>
        <w:rPr>
          <w:lang w:val="en-US"/>
        </w:rPr>
        <w:t>, as</w:t>
      </w:r>
      <w:r w:rsidRPr="00C33375">
        <w:rPr>
          <w:lang w:val="en-US"/>
        </w:rPr>
        <w:t xml:space="preserve"> governed by Brazilian law; </w:t>
      </w:r>
    </w:p>
    <w:p w14:paraId="6AA6BBE5" w14:textId="77777777" w:rsidR="00B84D46" w:rsidRPr="00C33375" w:rsidRDefault="00B84D46" w:rsidP="00B84D46">
      <w:pPr>
        <w:numPr>
          <w:ilvl w:val="0"/>
          <w:numId w:val="32"/>
        </w:numPr>
        <w:autoSpaceDE w:val="0"/>
        <w:autoSpaceDN w:val="0"/>
        <w:adjustRightInd w:val="0"/>
        <w:jc w:val="both"/>
        <w:rPr>
          <w:lang w:val="en-US"/>
        </w:rPr>
      </w:pPr>
      <w:r w:rsidRPr="00C33375">
        <w:rPr>
          <w:lang w:val="en-US"/>
        </w:rPr>
        <w:t>Be aware that, if approved in the selection process, my admission will be conditioned to the presentation of all the documents required in the notice, as well as a certificate of physical and mental aptitude for the job, whose costs will be borne by me;</w:t>
      </w:r>
    </w:p>
    <w:p w14:paraId="198337B4" w14:textId="77777777" w:rsidR="00B84D46" w:rsidRPr="00C33375" w:rsidRDefault="00B84D46" w:rsidP="00B84D46">
      <w:pPr>
        <w:numPr>
          <w:ilvl w:val="0"/>
          <w:numId w:val="32"/>
        </w:numPr>
        <w:autoSpaceDE w:val="0"/>
        <w:autoSpaceDN w:val="0"/>
        <w:adjustRightInd w:val="0"/>
        <w:jc w:val="both"/>
        <w:rPr>
          <w:lang w:val="en-US"/>
        </w:rPr>
      </w:pPr>
      <w:r w:rsidRPr="00C33375">
        <w:rPr>
          <w:lang w:val="en-US"/>
        </w:rPr>
        <w:t>Comply with the conditions established by Notice No. 01/2023 of Selection Process 01/2023, which I have read and accepted.</w:t>
      </w:r>
    </w:p>
    <w:p w14:paraId="59FCC35D" w14:textId="77777777" w:rsidR="00B84D46" w:rsidRPr="00C33375" w:rsidRDefault="00B84D46" w:rsidP="00B84D46">
      <w:pPr>
        <w:autoSpaceDE w:val="0"/>
        <w:autoSpaceDN w:val="0"/>
        <w:adjustRightInd w:val="0"/>
        <w:ind w:left="720"/>
        <w:jc w:val="both"/>
        <w:rPr>
          <w:lang w:val="en-US"/>
        </w:rPr>
      </w:pPr>
    </w:p>
    <w:p w14:paraId="50DFB1DB" w14:textId="77777777" w:rsidR="00B84D46" w:rsidRPr="00312722" w:rsidRDefault="00B84D46" w:rsidP="00B84D46">
      <w:pPr>
        <w:autoSpaceDE w:val="0"/>
        <w:autoSpaceDN w:val="0"/>
        <w:adjustRightInd w:val="0"/>
      </w:pPr>
      <w:r w:rsidRPr="00312722">
        <w:rPr>
          <w:bCs/>
        </w:rPr>
        <w:t>Dat</w:t>
      </w:r>
      <w:r>
        <w:rPr>
          <w:bCs/>
        </w:rPr>
        <w:t>e</w:t>
      </w:r>
      <w:r w:rsidRPr="00312722">
        <w:t xml:space="preserve">:_____/_____/______ </w:t>
      </w:r>
      <w:r>
        <w:rPr>
          <w:bCs/>
        </w:rPr>
        <w:t>Signature</w:t>
      </w:r>
      <w:r w:rsidRPr="00312722">
        <w:t>: _______________________________________________</w:t>
      </w:r>
    </w:p>
    <w:p w14:paraId="30B70E0E" w14:textId="77777777" w:rsidR="00B84D46" w:rsidRPr="004F06CC" w:rsidRDefault="00B84D46" w:rsidP="00B84D46">
      <w:pPr>
        <w:autoSpaceDE w:val="0"/>
        <w:autoSpaceDN w:val="0"/>
        <w:adjustRightInd w:val="0"/>
        <w:jc w:val="both"/>
      </w:pPr>
    </w:p>
    <w:p w14:paraId="79A2ED59" w14:textId="77777777" w:rsidR="00B84D46" w:rsidRPr="00312722" w:rsidRDefault="00B84D46" w:rsidP="00B84D46">
      <w:pPr>
        <w:autoSpaceDE w:val="0"/>
        <w:autoSpaceDN w:val="0"/>
        <w:adjustRightInd w:val="0"/>
        <w:jc w:val="both"/>
        <w:rPr>
          <w:b/>
        </w:rPr>
      </w:pPr>
      <w:r>
        <w:rPr>
          <w:b/>
        </w:rPr>
        <w:t>Anexo:</w:t>
      </w:r>
    </w:p>
    <w:p w14:paraId="7A786D5C" w14:textId="77777777" w:rsidR="00B84D46" w:rsidRDefault="00B84D46" w:rsidP="00B84D46">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84D46" w:rsidRPr="00766F67" w14:paraId="4EFF056D" w14:textId="77777777" w:rsidTr="003735A2">
        <w:tc>
          <w:tcPr>
            <w:tcW w:w="9778" w:type="dxa"/>
            <w:shd w:val="clear" w:color="auto" w:fill="auto"/>
          </w:tcPr>
          <w:p w14:paraId="79085057" w14:textId="77777777" w:rsidR="00B84D46" w:rsidRPr="00766F67" w:rsidRDefault="00B84D46" w:rsidP="003735A2">
            <w:pPr>
              <w:jc w:val="both"/>
              <w:rPr>
                <w:sz w:val="22"/>
                <w:szCs w:val="22"/>
              </w:rPr>
            </w:pPr>
            <w:r>
              <w:rPr>
                <w:sz w:val="22"/>
                <w:szCs w:val="22"/>
              </w:rPr>
              <w:t xml:space="preserve">(  ) </w:t>
            </w:r>
            <w:r w:rsidRPr="007F5257">
              <w:rPr>
                <w:i/>
                <w:sz w:val="22"/>
                <w:szCs w:val="22"/>
              </w:rPr>
              <w:t>curr</w:t>
            </w:r>
            <w:r>
              <w:rPr>
                <w:i/>
                <w:sz w:val="22"/>
                <w:szCs w:val="22"/>
              </w:rPr>
              <w:t>i</w:t>
            </w:r>
            <w:r w:rsidRPr="007F5257">
              <w:rPr>
                <w:i/>
                <w:sz w:val="22"/>
                <w:szCs w:val="22"/>
              </w:rPr>
              <w:t>cul</w:t>
            </w:r>
            <w:r>
              <w:rPr>
                <w:i/>
                <w:sz w:val="22"/>
                <w:szCs w:val="22"/>
              </w:rPr>
              <w:t>um vitae</w:t>
            </w:r>
          </w:p>
        </w:tc>
      </w:tr>
      <w:tr w:rsidR="00B84D46" w:rsidRPr="00766F67" w14:paraId="53D10103" w14:textId="77777777" w:rsidTr="003735A2">
        <w:tc>
          <w:tcPr>
            <w:tcW w:w="9778" w:type="dxa"/>
            <w:shd w:val="clear" w:color="auto" w:fill="auto"/>
          </w:tcPr>
          <w:p w14:paraId="28800F20" w14:textId="77777777" w:rsidR="00B84D46" w:rsidRPr="00766F67" w:rsidRDefault="00B84D46" w:rsidP="003735A2">
            <w:pPr>
              <w:jc w:val="both"/>
              <w:rPr>
                <w:sz w:val="22"/>
                <w:szCs w:val="22"/>
              </w:rPr>
            </w:pPr>
            <w:r w:rsidRPr="00766F67">
              <w:rPr>
                <w:sz w:val="22"/>
                <w:szCs w:val="22"/>
              </w:rPr>
              <w:t xml:space="preserve">(  ) </w:t>
            </w:r>
            <w:r w:rsidRPr="00C33375">
              <w:rPr>
                <w:sz w:val="22"/>
                <w:szCs w:val="22"/>
              </w:rPr>
              <w:t>copy of identity document</w:t>
            </w:r>
          </w:p>
        </w:tc>
      </w:tr>
      <w:tr w:rsidR="00B84D46" w:rsidRPr="00207442" w14:paraId="43C22588" w14:textId="77777777" w:rsidTr="003735A2">
        <w:tc>
          <w:tcPr>
            <w:tcW w:w="9778" w:type="dxa"/>
            <w:shd w:val="clear" w:color="auto" w:fill="auto"/>
          </w:tcPr>
          <w:p w14:paraId="1420A762" w14:textId="77777777" w:rsidR="00B84D46" w:rsidRPr="00C33375" w:rsidRDefault="00B84D46" w:rsidP="003735A2">
            <w:pPr>
              <w:autoSpaceDE w:val="0"/>
              <w:autoSpaceDN w:val="0"/>
              <w:adjustRightInd w:val="0"/>
              <w:jc w:val="both"/>
              <w:rPr>
                <w:sz w:val="22"/>
                <w:szCs w:val="22"/>
                <w:lang w:val="en-US"/>
              </w:rPr>
            </w:pPr>
            <w:r w:rsidRPr="00C33375">
              <w:rPr>
                <w:sz w:val="22"/>
                <w:szCs w:val="22"/>
                <w:lang w:val="en-US"/>
              </w:rPr>
              <w:t xml:space="preserve">( ) proof of residency permit in Jerusalem or Israeli nationality, and permission to engage in </w:t>
            </w:r>
            <w:r>
              <w:rPr>
                <w:sz w:val="22"/>
                <w:szCs w:val="22"/>
                <w:lang w:val="en-US"/>
              </w:rPr>
              <w:t>a professional</w:t>
            </w:r>
            <w:r w:rsidRPr="00C33375">
              <w:rPr>
                <w:sz w:val="22"/>
                <w:szCs w:val="22"/>
                <w:lang w:val="en-US"/>
              </w:rPr>
              <w:t xml:space="preserve"> activity in Palestine</w:t>
            </w:r>
          </w:p>
        </w:tc>
      </w:tr>
      <w:tr w:rsidR="00B84D46" w:rsidRPr="00207442" w14:paraId="0699D65C" w14:textId="77777777" w:rsidTr="003735A2">
        <w:tc>
          <w:tcPr>
            <w:tcW w:w="9778" w:type="dxa"/>
            <w:shd w:val="clear" w:color="auto" w:fill="auto"/>
          </w:tcPr>
          <w:p w14:paraId="0A269E76" w14:textId="77777777" w:rsidR="00B84D46" w:rsidRPr="00C33375" w:rsidRDefault="00B84D46" w:rsidP="003735A2">
            <w:pPr>
              <w:jc w:val="both"/>
              <w:rPr>
                <w:sz w:val="22"/>
                <w:szCs w:val="22"/>
                <w:lang w:val="en-US"/>
              </w:rPr>
            </w:pPr>
            <w:r w:rsidRPr="00C33375">
              <w:rPr>
                <w:sz w:val="22"/>
                <w:szCs w:val="22"/>
                <w:lang w:val="en-US"/>
              </w:rPr>
              <w:t>(  ) proof of enrollment in the Israeli pension system</w:t>
            </w:r>
          </w:p>
        </w:tc>
      </w:tr>
      <w:tr w:rsidR="00B84D46" w:rsidRPr="00207442" w14:paraId="4C932B85" w14:textId="77777777" w:rsidTr="003735A2">
        <w:tc>
          <w:tcPr>
            <w:tcW w:w="9778" w:type="dxa"/>
            <w:shd w:val="clear" w:color="auto" w:fill="auto"/>
          </w:tcPr>
          <w:p w14:paraId="56C13175" w14:textId="77777777" w:rsidR="00B84D46" w:rsidRPr="00C33375" w:rsidRDefault="00B84D46" w:rsidP="003735A2">
            <w:pPr>
              <w:jc w:val="both"/>
              <w:rPr>
                <w:sz w:val="22"/>
                <w:szCs w:val="22"/>
                <w:lang w:val="en-US"/>
              </w:rPr>
            </w:pPr>
            <w:r w:rsidRPr="00C33375">
              <w:rPr>
                <w:sz w:val="22"/>
                <w:szCs w:val="22"/>
                <w:lang w:val="en-US"/>
              </w:rPr>
              <w:t>(  ) academic and/or training certificate(s)</w:t>
            </w:r>
          </w:p>
        </w:tc>
      </w:tr>
      <w:tr w:rsidR="00B84D46" w:rsidRPr="00207442" w14:paraId="31F9988C" w14:textId="77777777" w:rsidTr="003735A2">
        <w:tc>
          <w:tcPr>
            <w:tcW w:w="9778" w:type="dxa"/>
            <w:shd w:val="clear" w:color="auto" w:fill="auto"/>
          </w:tcPr>
          <w:p w14:paraId="44F97B3C" w14:textId="77777777" w:rsidR="00B84D46" w:rsidRPr="00C33375" w:rsidRDefault="00B84D46" w:rsidP="003735A2">
            <w:pPr>
              <w:jc w:val="both"/>
              <w:rPr>
                <w:sz w:val="22"/>
                <w:szCs w:val="22"/>
                <w:lang w:val="en-US"/>
              </w:rPr>
            </w:pPr>
            <w:r w:rsidRPr="00C33375">
              <w:rPr>
                <w:sz w:val="22"/>
                <w:szCs w:val="22"/>
                <w:lang w:val="en-US"/>
              </w:rPr>
              <w:t>(  ) criminal background check or equivalent</w:t>
            </w:r>
          </w:p>
        </w:tc>
      </w:tr>
      <w:tr w:rsidR="00B84D46" w:rsidRPr="00766F67" w14:paraId="617F75B9" w14:textId="77777777" w:rsidTr="003735A2">
        <w:tc>
          <w:tcPr>
            <w:tcW w:w="9778" w:type="dxa"/>
            <w:shd w:val="clear" w:color="auto" w:fill="auto"/>
          </w:tcPr>
          <w:p w14:paraId="4F5DEDFA" w14:textId="77777777" w:rsidR="00B84D46" w:rsidRPr="00766F67" w:rsidRDefault="00B84D46" w:rsidP="003735A2">
            <w:pPr>
              <w:autoSpaceDE w:val="0"/>
              <w:autoSpaceDN w:val="0"/>
              <w:adjustRightInd w:val="0"/>
              <w:jc w:val="both"/>
              <w:rPr>
                <w:sz w:val="22"/>
                <w:szCs w:val="22"/>
              </w:rPr>
            </w:pPr>
            <w:r w:rsidRPr="00766F67">
              <w:rPr>
                <w:sz w:val="22"/>
                <w:szCs w:val="22"/>
              </w:rPr>
              <w:t xml:space="preserve">( ) </w:t>
            </w:r>
            <w:r w:rsidRPr="00C33375">
              <w:rPr>
                <w:sz w:val="22"/>
                <w:szCs w:val="22"/>
              </w:rPr>
              <w:t>other applicable documents</w:t>
            </w:r>
          </w:p>
        </w:tc>
      </w:tr>
      <w:tr w:rsidR="00B84D46" w:rsidRPr="00766F67" w14:paraId="703FDFF6" w14:textId="77777777" w:rsidTr="003735A2">
        <w:tc>
          <w:tcPr>
            <w:tcW w:w="9778" w:type="dxa"/>
            <w:shd w:val="clear" w:color="auto" w:fill="auto"/>
          </w:tcPr>
          <w:p w14:paraId="71D4153E" w14:textId="77777777" w:rsidR="00B84D46" w:rsidRPr="00766F67" w:rsidRDefault="00B84D46" w:rsidP="003735A2">
            <w:pPr>
              <w:jc w:val="both"/>
              <w:rPr>
                <w:sz w:val="22"/>
                <w:szCs w:val="22"/>
              </w:rPr>
            </w:pPr>
            <w:r w:rsidRPr="00C33375">
              <w:t>Total number of documents:</w:t>
            </w:r>
          </w:p>
        </w:tc>
      </w:tr>
    </w:tbl>
    <w:p w14:paraId="5D7FC4B2" w14:textId="77777777" w:rsidR="00B84D46" w:rsidRDefault="00B84D46" w:rsidP="00B84D46">
      <w:pPr>
        <w:autoSpaceDE w:val="0"/>
        <w:autoSpaceDN w:val="0"/>
        <w:adjustRightInd w:val="0"/>
        <w:jc w:val="both"/>
      </w:pPr>
    </w:p>
    <w:p w14:paraId="09A9C2E6" w14:textId="77777777" w:rsidR="00B84D46" w:rsidRPr="001C480A" w:rsidRDefault="00B84D46" w:rsidP="00B84D46">
      <w:pPr>
        <w:autoSpaceDE w:val="0"/>
        <w:autoSpaceDN w:val="0"/>
        <w:adjustRightInd w:val="0"/>
        <w:rPr>
          <w:lang w:val="en-US"/>
        </w:rPr>
      </w:pPr>
      <w:r w:rsidRPr="001C480A">
        <w:rPr>
          <w:lang w:val="en-US"/>
        </w:rPr>
        <w:t>Forwarding address: er.brasil@itamaraty.gov.br</w:t>
      </w:r>
    </w:p>
    <w:p w14:paraId="39F771B8" w14:textId="77777777" w:rsidR="006923A2" w:rsidRPr="00B84D46" w:rsidRDefault="006923A2" w:rsidP="003D0182">
      <w:pPr>
        <w:autoSpaceDE w:val="0"/>
        <w:autoSpaceDN w:val="0"/>
        <w:adjustRightInd w:val="0"/>
        <w:spacing w:before="100" w:beforeAutospacing="1" w:after="100" w:afterAutospacing="1"/>
        <w:contextualSpacing/>
        <w:jc w:val="center"/>
        <w:rPr>
          <w:lang w:val="en-US"/>
        </w:rPr>
      </w:pPr>
    </w:p>
    <w:sectPr w:rsidR="006923A2" w:rsidRPr="00B84D4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7D60" w14:textId="77777777" w:rsidR="00CC75BC" w:rsidRDefault="00CC75BC" w:rsidP="00C70C3F">
      <w:r>
        <w:separator/>
      </w:r>
    </w:p>
  </w:endnote>
  <w:endnote w:type="continuationSeparator" w:id="0">
    <w:p w14:paraId="35270EE9" w14:textId="77777777" w:rsidR="00CC75BC" w:rsidRDefault="00CC75BC" w:rsidP="00C7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108417"/>
      <w:docPartObj>
        <w:docPartGallery w:val="Page Numbers (Bottom of Page)"/>
        <w:docPartUnique/>
      </w:docPartObj>
    </w:sdtPr>
    <w:sdtEndPr>
      <w:rPr>
        <w:noProof/>
      </w:rPr>
    </w:sdtEndPr>
    <w:sdtContent>
      <w:p w14:paraId="7534D4E8" w14:textId="033E88ED" w:rsidR="00FE5672" w:rsidRDefault="00FE56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F0E44" w14:textId="77777777" w:rsidR="00FE5672" w:rsidRDefault="00FE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0DFD" w14:textId="77777777" w:rsidR="00CC75BC" w:rsidRDefault="00CC75BC" w:rsidP="00C70C3F">
      <w:r>
        <w:separator/>
      </w:r>
    </w:p>
  </w:footnote>
  <w:footnote w:type="continuationSeparator" w:id="0">
    <w:p w14:paraId="75EFF574" w14:textId="77777777" w:rsidR="00CC75BC" w:rsidRDefault="00CC75BC" w:rsidP="00C7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4C4"/>
    <w:multiLevelType w:val="hybridMultilevel"/>
    <w:tmpl w:val="057E3420"/>
    <w:lvl w:ilvl="0" w:tplc="873A38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24E10"/>
    <w:multiLevelType w:val="multilevel"/>
    <w:tmpl w:val="69542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A41AF"/>
    <w:multiLevelType w:val="hybridMultilevel"/>
    <w:tmpl w:val="56A2084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3758A"/>
    <w:multiLevelType w:val="hybridMultilevel"/>
    <w:tmpl w:val="FC1ED0F4"/>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41037B"/>
    <w:multiLevelType w:val="hybridMultilevel"/>
    <w:tmpl w:val="25FCA298"/>
    <w:lvl w:ilvl="0" w:tplc="2572FFE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6B7293"/>
    <w:multiLevelType w:val="hybridMultilevel"/>
    <w:tmpl w:val="B2BA0F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400156"/>
    <w:multiLevelType w:val="hybridMultilevel"/>
    <w:tmpl w:val="1F16E198"/>
    <w:lvl w:ilvl="0" w:tplc="6DEC67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23CC9"/>
    <w:multiLevelType w:val="hybridMultilevel"/>
    <w:tmpl w:val="975AD0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0D81"/>
    <w:multiLevelType w:val="hybridMultilevel"/>
    <w:tmpl w:val="3BB4BCFE"/>
    <w:lvl w:ilvl="0" w:tplc="D1E0F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47975"/>
    <w:multiLevelType w:val="hybridMultilevel"/>
    <w:tmpl w:val="BD223EDA"/>
    <w:lvl w:ilvl="0" w:tplc="FAD2E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E4FA3"/>
    <w:multiLevelType w:val="hybridMultilevel"/>
    <w:tmpl w:val="D03403F8"/>
    <w:lvl w:ilvl="0" w:tplc="E416BB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8B35929"/>
    <w:multiLevelType w:val="hybridMultilevel"/>
    <w:tmpl w:val="97E25688"/>
    <w:lvl w:ilvl="0" w:tplc="B508640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4032BE"/>
    <w:multiLevelType w:val="hybridMultilevel"/>
    <w:tmpl w:val="94C4A8EC"/>
    <w:lvl w:ilvl="0" w:tplc="6C9E7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156B7"/>
    <w:multiLevelType w:val="hybridMultilevel"/>
    <w:tmpl w:val="492CB26A"/>
    <w:lvl w:ilvl="0" w:tplc="CE9A8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D127F"/>
    <w:multiLevelType w:val="hybridMultilevel"/>
    <w:tmpl w:val="70341AB2"/>
    <w:lvl w:ilvl="0" w:tplc="041B0017">
      <w:start w:val="1"/>
      <w:numFmt w:val="lowerLetter"/>
      <w:lvlText w:val="%1)"/>
      <w:lvlJc w:val="left"/>
      <w:pPr>
        <w:ind w:left="644" w:hanging="360"/>
      </w:pPr>
      <w:rPr>
        <w:rFonts w:hint="default"/>
        <w:i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63003F"/>
    <w:multiLevelType w:val="multilevel"/>
    <w:tmpl w:val="37E477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370077"/>
    <w:multiLevelType w:val="multilevel"/>
    <w:tmpl w:val="F16A0C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A1D24"/>
    <w:multiLevelType w:val="hybridMultilevel"/>
    <w:tmpl w:val="DF9269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88347A"/>
    <w:multiLevelType w:val="hybridMultilevel"/>
    <w:tmpl w:val="D26C2C34"/>
    <w:lvl w:ilvl="0" w:tplc="7DB0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4982"/>
    <w:multiLevelType w:val="hybridMultilevel"/>
    <w:tmpl w:val="87B8488C"/>
    <w:lvl w:ilvl="0" w:tplc="0809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250727"/>
    <w:multiLevelType w:val="multilevel"/>
    <w:tmpl w:val="3BB2A0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609EA"/>
    <w:multiLevelType w:val="hybridMultilevel"/>
    <w:tmpl w:val="294EDA54"/>
    <w:lvl w:ilvl="0" w:tplc="58B8F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852F1"/>
    <w:multiLevelType w:val="multilevel"/>
    <w:tmpl w:val="7C2660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D91CF7"/>
    <w:multiLevelType w:val="hybridMultilevel"/>
    <w:tmpl w:val="A8B0D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CB7168"/>
    <w:multiLevelType w:val="hybridMultilevel"/>
    <w:tmpl w:val="ED021EF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E0055E"/>
    <w:multiLevelType w:val="hybridMultilevel"/>
    <w:tmpl w:val="84760780"/>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4F04D4"/>
    <w:multiLevelType w:val="hybridMultilevel"/>
    <w:tmpl w:val="8BC6B074"/>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D01C6C"/>
    <w:multiLevelType w:val="hybridMultilevel"/>
    <w:tmpl w:val="45DEDF32"/>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3E3993"/>
    <w:multiLevelType w:val="hybridMultilevel"/>
    <w:tmpl w:val="A6EC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A126B"/>
    <w:multiLevelType w:val="hybridMultilevel"/>
    <w:tmpl w:val="6DF0F886"/>
    <w:lvl w:ilvl="0" w:tplc="F0D242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D96E234">
      <w:start w:val="1"/>
      <w:numFmt w:val="lowerLetter"/>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45C3320"/>
    <w:multiLevelType w:val="hybridMultilevel"/>
    <w:tmpl w:val="53F2D8A2"/>
    <w:lvl w:ilvl="0" w:tplc="0F627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E7F42"/>
    <w:multiLevelType w:val="hybridMultilevel"/>
    <w:tmpl w:val="63949BA6"/>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6608942">
    <w:abstractNumId w:val="1"/>
  </w:num>
  <w:num w:numId="2" w16cid:durableId="658264116">
    <w:abstractNumId w:val="15"/>
  </w:num>
  <w:num w:numId="3" w16cid:durableId="1236890657">
    <w:abstractNumId w:val="22"/>
  </w:num>
  <w:num w:numId="4" w16cid:durableId="2142503028">
    <w:abstractNumId w:val="17"/>
  </w:num>
  <w:num w:numId="5" w16cid:durableId="622275178">
    <w:abstractNumId w:val="23"/>
  </w:num>
  <w:num w:numId="6" w16cid:durableId="1374499492">
    <w:abstractNumId w:val="5"/>
  </w:num>
  <w:num w:numId="7" w16cid:durableId="1651323592">
    <w:abstractNumId w:val="20"/>
  </w:num>
  <w:num w:numId="8" w16cid:durableId="562764553">
    <w:abstractNumId w:val="16"/>
  </w:num>
  <w:num w:numId="9" w16cid:durableId="538706632">
    <w:abstractNumId w:val="7"/>
  </w:num>
  <w:num w:numId="10" w16cid:durableId="1004094125">
    <w:abstractNumId w:val="14"/>
  </w:num>
  <w:num w:numId="11" w16cid:durableId="1569800991">
    <w:abstractNumId w:val="26"/>
  </w:num>
  <w:num w:numId="12" w16cid:durableId="712004344">
    <w:abstractNumId w:val="27"/>
  </w:num>
  <w:num w:numId="13" w16cid:durableId="387997026">
    <w:abstractNumId w:val="6"/>
  </w:num>
  <w:num w:numId="14" w16cid:durableId="1824467763">
    <w:abstractNumId w:val="4"/>
  </w:num>
  <w:num w:numId="15" w16cid:durableId="1222670163">
    <w:abstractNumId w:val="3"/>
  </w:num>
  <w:num w:numId="16" w16cid:durableId="1345790683">
    <w:abstractNumId w:val="25"/>
  </w:num>
  <w:num w:numId="17" w16cid:durableId="1874734352">
    <w:abstractNumId w:val="31"/>
  </w:num>
  <w:num w:numId="18" w16cid:durableId="1570845249">
    <w:abstractNumId w:val="29"/>
  </w:num>
  <w:num w:numId="19" w16cid:durableId="1817530392">
    <w:abstractNumId w:val="19"/>
  </w:num>
  <w:num w:numId="20" w16cid:durableId="1007371207">
    <w:abstractNumId w:val="11"/>
  </w:num>
  <w:num w:numId="21" w16cid:durableId="513347344">
    <w:abstractNumId w:val="24"/>
  </w:num>
  <w:num w:numId="22" w16cid:durableId="1733579696">
    <w:abstractNumId w:val="0"/>
  </w:num>
  <w:num w:numId="23" w16cid:durableId="302273429">
    <w:abstractNumId w:val="2"/>
  </w:num>
  <w:num w:numId="24" w16cid:durableId="1060134170">
    <w:abstractNumId w:val="10"/>
  </w:num>
  <w:num w:numId="25" w16cid:durableId="308629475">
    <w:abstractNumId w:val="30"/>
  </w:num>
  <w:num w:numId="26" w16cid:durableId="749735525">
    <w:abstractNumId w:val="13"/>
  </w:num>
  <w:num w:numId="27" w16cid:durableId="1432243259">
    <w:abstractNumId w:val="21"/>
  </w:num>
  <w:num w:numId="28" w16cid:durableId="768283533">
    <w:abstractNumId w:val="12"/>
  </w:num>
  <w:num w:numId="29" w16cid:durableId="1561288039">
    <w:abstractNumId w:val="9"/>
  </w:num>
  <w:num w:numId="30" w16cid:durableId="371807615">
    <w:abstractNumId w:val="18"/>
  </w:num>
  <w:num w:numId="31" w16cid:durableId="1949460893">
    <w:abstractNumId w:val="8"/>
  </w:num>
  <w:num w:numId="32" w16cid:durableId="3276400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4D"/>
    <w:rsid w:val="0000060C"/>
    <w:rsid w:val="00005260"/>
    <w:rsid w:val="00012434"/>
    <w:rsid w:val="00055161"/>
    <w:rsid w:val="000628DA"/>
    <w:rsid w:val="00070423"/>
    <w:rsid w:val="000836E4"/>
    <w:rsid w:val="0009078A"/>
    <w:rsid w:val="00092D47"/>
    <w:rsid w:val="000A0260"/>
    <w:rsid w:val="000A0A48"/>
    <w:rsid w:val="000B215B"/>
    <w:rsid w:val="000B425E"/>
    <w:rsid w:val="000C1EA1"/>
    <w:rsid w:val="000E6534"/>
    <w:rsid w:val="00101243"/>
    <w:rsid w:val="00112F42"/>
    <w:rsid w:val="00116EE3"/>
    <w:rsid w:val="00120800"/>
    <w:rsid w:val="00121611"/>
    <w:rsid w:val="0015650D"/>
    <w:rsid w:val="001758F3"/>
    <w:rsid w:val="00184D4E"/>
    <w:rsid w:val="001905C1"/>
    <w:rsid w:val="001A2068"/>
    <w:rsid w:val="001B4FF9"/>
    <w:rsid w:val="001B592A"/>
    <w:rsid w:val="001C0A1E"/>
    <w:rsid w:val="001C7F3D"/>
    <w:rsid w:val="001D157D"/>
    <w:rsid w:val="001D37AC"/>
    <w:rsid w:val="001D3F85"/>
    <w:rsid w:val="001F1AB0"/>
    <w:rsid w:val="001F36F0"/>
    <w:rsid w:val="0020349A"/>
    <w:rsid w:val="00207442"/>
    <w:rsid w:val="002125E7"/>
    <w:rsid w:val="0022526C"/>
    <w:rsid w:val="00234218"/>
    <w:rsid w:val="00253D3D"/>
    <w:rsid w:val="002564DE"/>
    <w:rsid w:val="002766FA"/>
    <w:rsid w:val="002A0B7B"/>
    <w:rsid w:val="002A25C2"/>
    <w:rsid w:val="002B1391"/>
    <w:rsid w:val="002C1728"/>
    <w:rsid w:val="002C2BD1"/>
    <w:rsid w:val="002D3E06"/>
    <w:rsid w:val="002D754A"/>
    <w:rsid w:val="002E3C72"/>
    <w:rsid w:val="002E6D03"/>
    <w:rsid w:val="002F0516"/>
    <w:rsid w:val="0031114C"/>
    <w:rsid w:val="00322A09"/>
    <w:rsid w:val="003527B7"/>
    <w:rsid w:val="00352E20"/>
    <w:rsid w:val="00357BA8"/>
    <w:rsid w:val="0036417F"/>
    <w:rsid w:val="00370B46"/>
    <w:rsid w:val="00385597"/>
    <w:rsid w:val="00392669"/>
    <w:rsid w:val="00396884"/>
    <w:rsid w:val="003969BD"/>
    <w:rsid w:val="003C7B9A"/>
    <w:rsid w:val="003D0182"/>
    <w:rsid w:val="003D751C"/>
    <w:rsid w:val="003E2062"/>
    <w:rsid w:val="003F21DC"/>
    <w:rsid w:val="00413F97"/>
    <w:rsid w:val="00442A80"/>
    <w:rsid w:val="00447BEB"/>
    <w:rsid w:val="00451591"/>
    <w:rsid w:val="00491747"/>
    <w:rsid w:val="00492F33"/>
    <w:rsid w:val="004B08DE"/>
    <w:rsid w:val="004E693D"/>
    <w:rsid w:val="00510725"/>
    <w:rsid w:val="005113E6"/>
    <w:rsid w:val="00520C26"/>
    <w:rsid w:val="00536813"/>
    <w:rsid w:val="00543C99"/>
    <w:rsid w:val="00555079"/>
    <w:rsid w:val="0057528C"/>
    <w:rsid w:val="00580335"/>
    <w:rsid w:val="005B1087"/>
    <w:rsid w:val="005B7003"/>
    <w:rsid w:val="005C6515"/>
    <w:rsid w:val="005C742A"/>
    <w:rsid w:val="005E6B1B"/>
    <w:rsid w:val="005F1A62"/>
    <w:rsid w:val="00632691"/>
    <w:rsid w:val="006424CC"/>
    <w:rsid w:val="00642821"/>
    <w:rsid w:val="00670C57"/>
    <w:rsid w:val="006803FF"/>
    <w:rsid w:val="006923A2"/>
    <w:rsid w:val="006964F8"/>
    <w:rsid w:val="006A398E"/>
    <w:rsid w:val="006A5174"/>
    <w:rsid w:val="006C5F1F"/>
    <w:rsid w:val="00707E53"/>
    <w:rsid w:val="007273A1"/>
    <w:rsid w:val="007353C4"/>
    <w:rsid w:val="00743544"/>
    <w:rsid w:val="00750806"/>
    <w:rsid w:val="0076295D"/>
    <w:rsid w:val="00767A80"/>
    <w:rsid w:val="007703AD"/>
    <w:rsid w:val="007735F8"/>
    <w:rsid w:val="00776F49"/>
    <w:rsid w:val="00777AC0"/>
    <w:rsid w:val="00777C2F"/>
    <w:rsid w:val="00794ED2"/>
    <w:rsid w:val="007B1038"/>
    <w:rsid w:val="007B2C30"/>
    <w:rsid w:val="007C5D99"/>
    <w:rsid w:val="007D105B"/>
    <w:rsid w:val="007F57F3"/>
    <w:rsid w:val="00821AF5"/>
    <w:rsid w:val="00825A03"/>
    <w:rsid w:val="0084614D"/>
    <w:rsid w:val="0084686B"/>
    <w:rsid w:val="00861FF6"/>
    <w:rsid w:val="00874B99"/>
    <w:rsid w:val="0088015A"/>
    <w:rsid w:val="00883D3C"/>
    <w:rsid w:val="008849B9"/>
    <w:rsid w:val="008852A8"/>
    <w:rsid w:val="008A6323"/>
    <w:rsid w:val="008A7B14"/>
    <w:rsid w:val="008E0646"/>
    <w:rsid w:val="008E36BD"/>
    <w:rsid w:val="008E652C"/>
    <w:rsid w:val="008F00BD"/>
    <w:rsid w:val="008F098B"/>
    <w:rsid w:val="009074E3"/>
    <w:rsid w:val="00914EF6"/>
    <w:rsid w:val="009226E4"/>
    <w:rsid w:val="00922724"/>
    <w:rsid w:val="009273DB"/>
    <w:rsid w:val="0097723D"/>
    <w:rsid w:val="009D68AE"/>
    <w:rsid w:val="009E5878"/>
    <w:rsid w:val="009E6DCA"/>
    <w:rsid w:val="00A259DF"/>
    <w:rsid w:val="00A3093E"/>
    <w:rsid w:val="00A33880"/>
    <w:rsid w:val="00A33ABA"/>
    <w:rsid w:val="00A34225"/>
    <w:rsid w:val="00A42700"/>
    <w:rsid w:val="00A44104"/>
    <w:rsid w:val="00A55AA6"/>
    <w:rsid w:val="00A64F8B"/>
    <w:rsid w:val="00A70439"/>
    <w:rsid w:val="00A8306A"/>
    <w:rsid w:val="00AC10A4"/>
    <w:rsid w:val="00AD6778"/>
    <w:rsid w:val="00AE14EC"/>
    <w:rsid w:val="00AF4494"/>
    <w:rsid w:val="00B04B13"/>
    <w:rsid w:val="00B11354"/>
    <w:rsid w:val="00B31F19"/>
    <w:rsid w:val="00B41719"/>
    <w:rsid w:val="00B467BC"/>
    <w:rsid w:val="00B5725D"/>
    <w:rsid w:val="00B609DD"/>
    <w:rsid w:val="00B664FA"/>
    <w:rsid w:val="00B8496C"/>
    <w:rsid w:val="00B84D46"/>
    <w:rsid w:val="00B92D24"/>
    <w:rsid w:val="00BB116B"/>
    <w:rsid w:val="00BC76C0"/>
    <w:rsid w:val="00BF292E"/>
    <w:rsid w:val="00C04B13"/>
    <w:rsid w:val="00C11525"/>
    <w:rsid w:val="00C155F2"/>
    <w:rsid w:val="00C1790E"/>
    <w:rsid w:val="00C204FE"/>
    <w:rsid w:val="00C337B4"/>
    <w:rsid w:val="00C52B42"/>
    <w:rsid w:val="00C56DBF"/>
    <w:rsid w:val="00C6559F"/>
    <w:rsid w:val="00C67535"/>
    <w:rsid w:val="00C70C3F"/>
    <w:rsid w:val="00C73169"/>
    <w:rsid w:val="00C93666"/>
    <w:rsid w:val="00CA594C"/>
    <w:rsid w:val="00CB0ED8"/>
    <w:rsid w:val="00CC0836"/>
    <w:rsid w:val="00CC75BC"/>
    <w:rsid w:val="00CD5549"/>
    <w:rsid w:val="00CD667C"/>
    <w:rsid w:val="00D10E35"/>
    <w:rsid w:val="00D33B5A"/>
    <w:rsid w:val="00D3608B"/>
    <w:rsid w:val="00D369F9"/>
    <w:rsid w:val="00D4185E"/>
    <w:rsid w:val="00D52D94"/>
    <w:rsid w:val="00D54B58"/>
    <w:rsid w:val="00D6050C"/>
    <w:rsid w:val="00D655AA"/>
    <w:rsid w:val="00D71750"/>
    <w:rsid w:val="00D86665"/>
    <w:rsid w:val="00D90CE2"/>
    <w:rsid w:val="00DA75A5"/>
    <w:rsid w:val="00DF3994"/>
    <w:rsid w:val="00E1447C"/>
    <w:rsid w:val="00E24F9F"/>
    <w:rsid w:val="00E32807"/>
    <w:rsid w:val="00E42F3B"/>
    <w:rsid w:val="00E50312"/>
    <w:rsid w:val="00EB14F9"/>
    <w:rsid w:val="00EB5942"/>
    <w:rsid w:val="00F063FE"/>
    <w:rsid w:val="00F3104E"/>
    <w:rsid w:val="00F34A52"/>
    <w:rsid w:val="00F37C56"/>
    <w:rsid w:val="00F40E50"/>
    <w:rsid w:val="00F72AB1"/>
    <w:rsid w:val="00F847E3"/>
    <w:rsid w:val="00FB160A"/>
    <w:rsid w:val="00FB7F31"/>
    <w:rsid w:val="00FE5672"/>
    <w:rsid w:val="00FE6C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FC26"/>
  <w15:docId w15:val="{7FB9BB89-F010-457F-9533-8FEDC8BE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D66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14D"/>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DefaultParagraphFont"/>
    <w:uiPriority w:val="99"/>
    <w:unhideWhenUsed/>
    <w:rsid w:val="0084614D"/>
    <w:rPr>
      <w:color w:val="0000FF" w:themeColor="hyperlink"/>
      <w:u w:val="single"/>
    </w:rPr>
  </w:style>
  <w:style w:type="paragraph" w:styleId="BalloonText">
    <w:name w:val="Balloon Text"/>
    <w:basedOn w:val="Normal"/>
    <w:link w:val="BalloonTextChar"/>
    <w:uiPriority w:val="99"/>
    <w:semiHidden/>
    <w:unhideWhenUsed/>
    <w:rsid w:val="0084614D"/>
    <w:rPr>
      <w:rFonts w:ascii="Tahoma" w:hAnsi="Tahoma" w:cs="Tahoma"/>
      <w:sz w:val="16"/>
      <w:szCs w:val="16"/>
    </w:rPr>
  </w:style>
  <w:style w:type="character" w:customStyle="1" w:styleId="BalloonTextChar">
    <w:name w:val="Balloon Text Char"/>
    <w:basedOn w:val="DefaultParagraphFont"/>
    <w:link w:val="BalloonText"/>
    <w:uiPriority w:val="99"/>
    <w:semiHidden/>
    <w:rsid w:val="0084614D"/>
    <w:rPr>
      <w:rFonts w:ascii="Tahoma" w:eastAsia="Times New Roman" w:hAnsi="Tahoma" w:cs="Tahoma"/>
      <w:sz w:val="16"/>
      <w:szCs w:val="16"/>
    </w:rPr>
  </w:style>
  <w:style w:type="paragraph" w:styleId="ListParagraph">
    <w:name w:val="List Paragraph"/>
    <w:basedOn w:val="Normal"/>
    <w:uiPriority w:val="34"/>
    <w:qFormat/>
    <w:rsid w:val="00055161"/>
    <w:pPr>
      <w:ind w:left="720"/>
      <w:contextualSpacing/>
    </w:pPr>
  </w:style>
  <w:style w:type="character" w:customStyle="1" w:styleId="MenoNoResolvida1">
    <w:name w:val="Menção Não Resolvida1"/>
    <w:basedOn w:val="DefaultParagraphFont"/>
    <w:uiPriority w:val="99"/>
    <w:semiHidden/>
    <w:unhideWhenUsed/>
    <w:rsid w:val="00C11525"/>
    <w:rPr>
      <w:color w:val="808080"/>
      <w:shd w:val="clear" w:color="auto" w:fill="E6E6E6"/>
    </w:rPr>
  </w:style>
  <w:style w:type="character" w:customStyle="1" w:styleId="Heading2Char">
    <w:name w:val="Heading 2 Char"/>
    <w:basedOn w:val="DefaultParagraphFont"/>
    <w:link w:val="Heading2"/>
    <w:uiPriority w:val="9"/>
    <w:rsid w:val="00CD667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E0646"/>
    <w:pPr>
      <w:jc w:val="both"/>
    </w:pPr>
    <w:rPr>
      <w:sz w:val="20"/>
      <w:szCs w:val="20"/>
    </w:rPr>
  </w:style>
  <w:style w:type="character" w:customStyle="1" w:styleId="BodyTextChar">
    <w:name w:val="Body Text Char"/>
    <w:basedOn w:val="DefaultParagraphFont"/>
    <w:link w:val="BodyText"/>
    <w:rsid w:val="008E06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70C3F"/>
    <w:pPr>
      <w:tabs>
        <w:tab w:val="center" w:pos="4252"/>
        <w:tab w:val="right" w:pos="8504"/>
      </w:tabs>
    </w:pPr>
  </w:style>
  <w:style w:type="character" w:customStyle="1" w:styleId="HeaderChar">
    <w:name w:val="Header Char"/>
    <w:basedOn w:val="DefaultParagraphFont"/>
    <w:link w:val="Header"/>
    <w:uiPriority w:val="99"/>
    <w:rsid w:val="00C70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C3F"/>
    <w:pPr>
      <w:tabs>
        <w:tab w:val="center" w:pos="4252"/>
        <w:tab w:val="right" w:pos="8504"/>
      </w:tabs>
    </w:pPr>
  </w:style>
  <w:style w:type="character" w:customStyle="1" w:styleId="FooterChar">
    <w:name w:val="Footer Char"/>
    <w:basedOn w:val="DefaultParagraphFont"/>
    <w:link w:val="Footer"/>
    <w:uiPriority w:val="99"/>
    <w:rsid w:val="00C70C3F"/>
    <w:rPr>
      <w:rFonts w:ascii="Times New Roman" w:eastAsia="Times New Roman" w:hAnsi="Times New Roman" w:cs="Times New Roman"/>
      <w:sz w:val="24"/>
      <w:szCs w:val="24"/>
    </w:rPr>
  </w:style>
  <w:style w:type="paragraph" w:customStyle="1" w:styleId="dou-paragraph">
    <w:name w:val="dou-paragraph"/>
    <w:basedOn w:val="Normal"/>
    <w:rsid w:val="000B425E"/>
    <w:pPr>
      <w:spacing w:before="100" w:beforeAutospacing="1" w:after="100" w:afterAutospacing="1"/>
    </w:pPr>
    <w:rPr>
      <w:lang w:eastAsia="pt-BR"/>
    </w:rPr>
  </w:style>
  <w:style w:type="paragraph" w:customStyle="1" w:styleId="xmsonormal">
    <w:name w:val="x_msonormal"/>
    <w:basedOn w:val="Normal"/>
    <w:rsid w:val="00FE5672"/>
    <w:pPr>
      <w:spacing w:before="100" w:beforeAutospacing="1" w:after="100" w:afterAutospacing="1"/>
    </w:pPr>
    <w:rPr>
      <w:lang w:val="en-US"/>
    </w:rPr>
  </w:style>
  <w:style w:type="character" w:customStyle="1" w:styleId="xcontentpasted0">
    <w:name w:val="x_contentpasted0"/>
    <w:basedOn w:val="DefaultParagraphFont"/>
    <w:rsid w:val="00FE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9166">
      <w:bodyDiv w:val="1"/>
      <w:marLeft w:val="0"/>
      <w:marRight w:val="0"/>
      <w:marTop w:val="0"/>
      <w:marBottom w:val="0"/>
      <w:divBdr>
        <w:top w:val="none" w:sz="0" w:space="0" w:color="auto"/>
        <w:left w:val="none" w:sz="0" w:space="0" w:color="auto"/>
        <w:bottom w:val="none" w:sz="0" w:space="0" w:color="auto"/>
        <w:right w:val="none" w:sz="0" w:space="0" w:color="auto"/>
      </w:divBdr>
    </w:div>
    <w:div w:id="250352882">
      <w:bodyDiv w:val="1"/>
      <w:marLeft w:val="0"/>
      <w:marRight w:val="0"/>
      <w:marTop w:val="0"/>
      <w:marBottom w:val="0"/>
      <w:divBdr>
        <w:top w:val="none" w:sz="0" w:space="0" w:color="auto"/>
        <w:left w:val="none" w:sz="0" w:space="0" w:color="auto"/>
        <w:bottom w:val="none" w:sz="0" w:space="0" w:color="auto"/>
        <w:right w:val="none" w:sz="0" w:space="0" w:color="auto"/>
      </w:divBdr>
      <w:divsChild>
        <w:div w:id="1003510874">
          <w:marLeft w:val="0"/>
          <w:marRight w:val="0"/>
          <w:marTop w:val="0"/>
          <w:marBottom w:val="0"/>
          <w:divBdr>
            <w:top w:val="none" w:sz="0" w:space="0" w:color="auto"/>
            <w:left w:val="none" w:sz="0" w:space="0" w:color="auto"/>
            <w:bottom w:val="none" w:sz="0" w:space="0" w:color="auto"/>
            <w:right w:val="none" w:sz="0" w:space="0" w:color="auto"/>
          </w:divBdr>
          <w:divsChild>
            <w:div w:id="288705876">
              <w:marLeft w:val="0"/>
              <w:marRight w:val="0"/>
              <w:marTop w:val="0"/>
              <w:marBottom w:val="0"/>
              <w:divBdr>
                <w:top w:val="none" w:sz="0" w:space="0" w:color="auto"/>
                <w:left w:val="none" w:sz="0" w:space="0" w:color="auto"/>
                <w:bottom w:val="none" w:sz="0" w:space="0" w:color="auto"/>
                <w:right w:val="none" w:sz="0" w:space="0" w:color="auto"/>
              </w:divBdr>
              <w:divsChild>
                <w:div w:id="461771934">
                  <w:marLeft w:val="0"/>
                  <w:marRight w:val="0"/>
                  <w:marTop w:val="0"/>
                  <w:marBottom w:val="0"/>
                  <w:divBdr>
                    <w:top w:val="none" w:sz="0" w:space="0" w:color="auto"/>
                    <w:left w:val="none" w:sz="0" w:space="0" w:color="auto"/>
                    <w:bottom w:val="none" w:sz="0" w:space="0" w:color="auto"/>
                    <w:right w:val="none" w:sz="0" w:space="0" w:color="auto"/>
                  </w:divBdr>
                  <w:divsChild>
                    <w:div w:id="17395952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88514195">
          <w:marLeft w:val="0"/>
          <w:marRight w:val="0"/>
          <w:marTop w:val="0"/>
          <w:marBottom w:val="0"/>
          <w:divBdr>
            <w:top w:val="none" w:sz="0" w:space="0" w:color="auto"/>
            <w:left w:val="none" w:sz="0" w:space="0" w:color="auto"/>
            <w:bottom w:val="none" w:sz="0" w:space="0" w:color="auto"/>
            <w:right w:val="none" w:sz="0" w:space="0" w:color="auto"/>
          </w:divBdr>
        </w:div>
      </w:divsChild>
    </w:div>
    <w:div w:id="696740073">
      <w:bodyDiv w:val="1"/>
      <w:marLeft w:val="0"/>
      <w:marRight w:val="0"/>
      <w:marTop w:val="0"/>
      <w:marBottom w:val="0"/>
      <w:divBdr>
        <w:top w:val="none" w:sz="0" w:space="0" w:color="auto"/>
        <w:left w:val="none" w:sz="0" w:space="0" w:color="auto"/>
        <w:bottom w:val="none" w:sz="0" w:space="0" w:color="auto"/>
        <w:right w:val="none" w:sz="0" w:space="0" w:color="auto"/>
      </w:divBdr>
    </w:div>
    <w:div w:id="1080831437">
      <w:bodyDiv w:val="1"/>
      <w:marLeft w:val="0"/>
      <w:marRight w:val="0"/>
      <w:marTop w:val="0"/>
      <w:marBottom w:val="0"/>
      <w:divBdr>
        <w:top w:val="none" w:sz="0" w:space="0" w:color="auto"/>
        <w:left w:val="none" w:sz="0" w:space="0" w:color="auto"/>
        <w:bottom w:val="none" w:sz="0" w:space="0" w:color="auto"/>
        <w:right w:val="none" w:sz="0" w:space="0" w:color="auto"/>
      </w:divBdr>
    </w:div>
    <w:div w:id="1424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8160-2AC5-4D30-990B-A6C18937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1475</Words>
  <Characters>8409</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Fracisco Fontenelle</dc:creator>
  <cp:lastModifiedBy>Mateus Cacique Moraes</cp:lastModifiedBy>
  <cp:revision>7</cp:revision>
  <cp:lastPrinted>2023-06-01T11:11:00Z</cp:lastPrinted>
  <dcterms:created xsi:type="dcterms:W3CDTF">2023-06-01T10:55:00Z</dcterms:created>
  <dcterms:modified xsi:type="dcterms:W3CDTF">2023-06-02T09:19:00Z</dcterms:modified>
</cp:coreProperties>
</file>