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3208" w14:textId="74C5192C" w:rsidR="00321740" w:rsidRPr="00783CA0" w:rsidRDefault="00321740" w:rsidP="003217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</w:pPr>
      <w:r w:rsidRPr="00783CA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VALORES DAS TAXAS CONSULARES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2070"/>
      </w:tblGrid>
      <w:tr w:rsidR="00321740" w:rsidRPr="00783CA0" w14:paraId="052A9026" w14:textId="77777777" w:rsidTr="001B2DA2">
        <w:trPr>
          <w:trHeight w:val="9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8B9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Documentos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Viagem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56A2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Valor (euros)</w:t>
            </w:r>
          </w:p>
        </w:tc>
      </w:tr>
      <w:tr w:rsidR="00321740" w:rsidRPr="00783CA0" w14:paraId="50E38CC6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A8B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Passaporte comum para maiores de 18 anos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728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2,00 €</w:t>
            </w:r>
          </w:p>
        </w:tc>
      </w:tr>
      <w:tr w:rsidR="00321740" w:rsidRPr="00783CA0" w14:paraId="71C0C060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63F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Passaporte comum para menores entre 4 e 18 anos incompletos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F07D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 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 </w:t>
            </w:r>
          </w:p>
        </w:tc>
      </w:tr>
      <w:tr w:rsidR="00321740" w:rsidRPr="00783CA0" w14:paraId="666D988A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2255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Passaporte comum para menores até 4 anos incompletos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C94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288658D4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D2DB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Autorização de Retorno ao Brasil (ARB)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E48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085D66F3" w14:textId="77777777" w:rsidTr="001B2DA2">
        <w:trPr>
          <w:trHeight w:val="915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769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Atos de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Registro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Civil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38F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Valor (euros)</w:t>
            </w:r>
          </w:p>
        </w:tc>
      </w:tr>
      <w:tr w:rsidR="00321740" w:rsidRPr="00783CA0" w14:paraId="4EA1CD14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3E7D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Registro de nascimento e expedição da respectiva certidão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FC74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7A2985B9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481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Registro de casamento realizado fora da Repartição Consular e expedição da respectiva certidão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78C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27F1104D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F309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Celebração de casamento na Repartição Consular e expedição da respectiva certidão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583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25B400C6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2247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Registro de óbito e expedição da respectiva certidão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E27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69AE8475" w14:textId="77777777" w:rsidTr="001B2DA2">
        <w:trPr>
          <w:trHeight w:val="315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6F3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Segunda via de certidão de ato de registro civil lavrado nesta Embaixada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6F2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7D33CD8B" w14:textId="77777777" w:rsidTr="001B2DA2">
        <w:trPr>
          <w:trHeight w:val="885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736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Atos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Notariais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8D76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Valor (euros)</w:t>
            </w:r>
          </w:p>
        </w:tc>
      </w:tr>
      <w:tr w:rsidR="00321740" w:rsidRPr="00783CA0" w14:paraId="64CDEC2C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39F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1 -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Reconhecimento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assinatura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9FB5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21740" w:rsidRPr="00783CA0" w14:paraId="25A86F1C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32EB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1.1 - Para cada documento/cada assinatura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408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C27A4F" w14:paraId="25631AFC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4682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/>
              </w:rPr>
              <w:t>2 - Confirmação de autenticidade de documento brasileiro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D20D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321740" w:rsidRPr="00783CA0" w14:paraId="1603A861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FC5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 xml:space="preserve">2.1 - </w:t>
            </w:r>
            <w:proofErr w:type="gram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válido</w:t>
            </w:r>
            <w:proofErr w:type="gramEnd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 xml:space="preserve"> somente para certificado de antecedentes criminais emitido online pela Polícia Federal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FB7C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C27A4F" w14:paraId="2B6D856C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4D0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/>
              </w:rPr>
              <w:t>3 - Autorização de Viagem de Menor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03CC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321740" w:rsidRPr="00783CA0" w14:paraId="7CBDF909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51A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3.1 - Reconhecimento de assinatura de genitor brasileiro em formulário de autorização de viagem de menor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6B0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5C1F50D5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BF57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3.2 - Declaração consular para viagem de menor (para genitor brasileiro ou estrangeiro que compareça à Embaixada)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23D5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4865034B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ECE5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3.3 - Atestado de residência para menor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EE26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08FD104A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25C4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3.4 - Autorização de viagem de menor inscrita em passaporte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C205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C27A4F" w14:paraId="3987C4C2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8B85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pt-BR"/>
              </w:rPr>
              <w:t>4 - Autenticação de Cópias de Documentos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66B3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321740" w:rsidRPr="00783CA0" w14:paraId="2024ACB4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174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4.1 - Para cada página de documento em português copiada na Repartição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C4B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05F1BC51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3CA6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4.2 - Para cada página de documento em português copiada fora da Repartição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7C2F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7929EE26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22D7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5 -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Procurações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2E5A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21740" w:rsidRPr="00783CA0" w14:paraId="5558C7DC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19E2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lastRenderedPageBreak/>
              <w:t>5.1 - Para cobrança ou cessação do pagamento de pensões do Estado, vencimentos de serviço público, aposentadoria ou reforma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CEE3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6EDD760B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244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5.2 - Segunda via da procuração do item 5.1 ou substabelecimento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A994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64A9EC2D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677B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 xml:space="preserve">5.3 - Para os demais efeitos, por outorgante (cobrado apenas um emolumento quando os outorgantes forem: marido e mulher; irmãos e coerdeiros para o inventário e herança comum; ou representantes de universidades, cabido, conselho, irmandade, confraria, sociedade comercial, científica, </w:t>
            </w:r>
            <w:proofErr w:type="gram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literária, ou artística</w:t>
            </w:r>
            <w:proofErr w:type="gramEnd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5FCC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6C6E26D7" w14:textId="77777777" w:rsidTr="001B2DA2">
        <w:trPr>
          <w:trHeight w:val="30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56BB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5.4 - Segunda via da procuração do item 5.3 ou substabelecimento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42B6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7F195205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078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6 -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Atestados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ou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Certificados</w:t>
            </w:r>
            <w:proofErr w:type="spellEnd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Consulares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D460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21740" w:rsidRPr="00783CA0" w14:paraId="4D7B89AA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806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6.1 - Atestado de vida para aposentado ou pensionista (assinado perante a Autoridade Consular)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C41E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3418CAFB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25A3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6.2 - Quaisquer outros atestados, certificados ou declarações consulares, inclusive o certificado de residência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A0C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1161FA44" w14:textId="77777777" w:rsidTr="001B2DA2">
        <w:trPr>
          <w:trHeight w:val="57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C1F2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7 - </w:t>
            </w:r>
            <w:proofErr w:type="spellStart"/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Escrituras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34AF" w14:textId="77777777" w:rsidR="00321740" w:rsidRPr="00783CA0" w:rsidRDefault="00321740" w:rsidP="001B2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21740" w:rsidRPr="00783CA0" w14:paraId="1813C874" w14:textId="77777777" w:rsidTr="001B2DA2">
        <w:trPr>
          <w:trHeight w:val="57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AA43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7.1 - Escritura tomada por termo no livro de Escrituras e Registro de Títulos e Documentos da Repartição e expedição da respectiva certidão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C8F2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0 €</w:t>
            </w:r>
          </w:p>
        </w:tc>
      </w:tr>
      <w:tr w:rsidR="00321740" w:rsidRPr="00783CA0" w14:paraId="41DD27AB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CA21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7.2 - Segunda via de </w:t>
            </w: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escritura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327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,00 €</w:t>
            </w:r>
          </w:p>
        </w:tc>
      </w:tr>
      <w:tr w:rsidR="00321740" w:rsidRPr="00783CA0" w14:paraId="6E9E2DA7" w14:textId="77777777" w:rsidTr="001B2DA2">
        <w:trPr>
          <w:trHeight w:val="780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B18C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Outros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2D5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83CA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Valor (euros)</w:t>
            </w:r>
          </w:p>
        </w:tc>
      </w:tr>
      <w:tr w:rsidR="00321740" w:rsidRPr="00783CA0" w14:paraId="01243D08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467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Carteira</w:t>
            </w:r>
            <w:proofErr w:type="spellEnd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matrícula</w:t>
            </w:r>
            <w:proofErr w:type="spellEnd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consular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4B86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0AC5ECA3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1E37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CPF (inscrição e alteração de dados)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1AAB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4DD3D93B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ECE0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Serviços eleitorais (alistamento, regularização, transferência de domicílio eleitoral e alteração de dados)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280A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  <w:tr w:rsidR="00321740" w:rsidRPr="00783CA0" w14:paraId="7B67B4A8" w14:textId="77777777" w:rsidTr="001B2DA2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7EDB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</w:pPr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pt-BR"/>
              </w:rPr>
              <w:t>Serviços militares (alistamento e emissão de 2ª via de documento de alistamento e solicitação de certificado de dispensa de incorporação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69E8" w14:textId="77777777" w:rsidR="00321740" w:rsidRPr="00783CA0" w:rsidRDefault="00321740" w:rsidP="001B2D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 w:rsidRPr="00783CA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Grátis</w:t>
            </w:r>
            <w:proofErr w:type="spellEnd"/>
          </w:p>
        </w:tc>
      </w:tr>
    </w:tbl>
    <w:p w14:paraId="36BEA4B2" w14:textId="77777777" w:rsidR="00321740" w:rsidRPr="00783CA0" w:rsidRDefault="00321740" w:rsidP="0032174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pt-BR"/>
        </w:rPr>
      </w:pPr>
    </w:p>
    <w:p w14:paraId="65EA851F" w14:textId="77777777" w:rsidR="00FA4402" w:rsidRPr="00321740" w:rsidRDefault="00FA4402">
      <w:pPr>
        <w:rPr>
          <w:lang w:val="pt-BR"/>
        </w:rPr>
      </w:pPr>
    </w:p>
    <w:sectPr w:rsidR="00FA4402" w:rsidRPr="00321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40"/>
    <w:rsid w:val="00321740"/>
    <w:rsid w:val="009B78A8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D10E"/>
  <w15:chartTrackingRefBased/>
  <w15:docId w15:val="{ED9AFA28-0120-452C-89D9-ADF3DA6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4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Leal Barbosa Caldas</dc:creator>
  <cp:keywords/>
  <dc:description/>
  <cp:lastModifiedBy>Ana Carmen Leal Barbosa Caldas</cp:lastModifiedBy>
  <cp:revision>1</cp:revision>
  <dcterms:created xsi:type="dcterms:W3CDTF">2022-10-25T11:17:00Z</dcterms:created>
  <dcterms:modified xsi:type="dcterms:W3CDTF">2022-10-25T11:28:00Z</dcterms:modified>
</cp:coreProperties>
</file>