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4B3DBC" w14:textId="3BDBF164" w:rsidR="00207306" w:rsidRDefault="007B7A0E" w:rsidP="007B7A0E">
      <w:pPr>
        <w:jc w:val="center"/>
      </w:pPr>
      <w:r>
        <w:object w:dxaOrig="1065" w:dyaOrig="1185" w14:anchorId="6A4170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59.25pt" o:ole="" fillcolor="window">
            <v:imagedata r:id="rId4" o:title=""/>
          </v:shape>
          <o:OLEObject Type="Embed" ProgID="Word.Picture.8" ShapeID="_x0000_i1025" DrawAspect="Content" ObjectID="_1774699452" r:id="rId5"/>
        </w:object>
      </w:r>
    </w:p>
    <w:p w14:paraId="538C1E47" w14:textId="28021DBC" w:rsidR="00207306" w:rsidRPr="00207306" w:rsidRDefault="00207306" w:rsidP="00207306">
      <w:pPr>
        <w:jc w:val="center"/>
        <w:rPr>
          <w:rFonts w:ascii="Times New Roman" w:hAnsi="Times New Roman" w:cs="Times New Roman"/>
          <w:sz w:val="24"/>
          <w:szCs w:val="24"/>
          <w:lang w:val="pt-BR"/>
        </w:rPr>
      </w:pPr>
      <w:r w:rsidRPr="00207306">
        <w:rPr>
          <w:rFonts w:ascii="Times New Roman" w:hAnsi="Times New Roman" w:cs="Times New Roman"/>
          <w:sz w:val="24"/>
          <w:szCs w:val="24"/>
          <w:lang w:val="pt-BR"/>
        </w:rPr>
        <w:t>EMBAIXADA DO BRASIL EM BUCARESTE</w:t>
      </w:r>
    </w:p>
    <w:p w14:paraId="6763C383" w14:textId="2AE0CF8C" w:rsidR="00207306" w:rsidRPr="00207306" w:rsidRDefault="00207306" w:rsidP="00207306">
      <w:pPr>
        <w:jc w:val="center"/>
        <w:rPr>
          <w:rFonts w:ascii="Times New Roman" w:hAnsi="Times New Roman" w:cs="Times New Roman"/>
          <w:sz w:val="24"/>
          <w:szCs w:val="24"/>
          <w:lang w:val="pt-BR"/>
        </w:rPr>
      </w:pPr>
      <w:r w:rsidRPr="00207306">
        <w:rPr>
          <w:rFonts w:ascii="Times New Roman" w:hAnsi="Times New Roman" w:cs="Times New Roman"/>
          <w:sz w:val="24"/>
          <w:szCs w:val="24"/>
          <w:lang w:val="pt-BR"/>
        </w:rPr>
        <w:t>PROCESSO SELETIVO PARA CONTRATAÇÃO DE AUXILIAR DE APOIO</w:t>
      </w:r>
    </w:p>
    <w:p w14:paraId="4172607C" w14:textId="37F5CEC1" w:rsidR="00207306" w:rsidRPr="00207306" w:rsidRDefault="00207306" w:rsidP="00207306">
      <w:pPr>
        <w:jc w:val="center"/>
        <w:rPr>
          <w:rFonts w:ascii="Times New Roman" w:hAnsi="Times New Roman" w:cs="Times New Roman"/>
          <w:sz w:val="24"/>
          <w:szCs w:val="24"/>
          <w:lang w:val="pt-BR"/>
        </w:rPr>
      </w:pPr>
      <w:r w:rsidRPr="00207306">
        <w:rPr>
          <w:rFonts w:ascii="Times New Roman" w:hAnsi="Times New Roman" w:cs="Times New Roman"/>
          <w:sz w:val="24"/>
          <w:szCs w:val="24"/>
          <w:lang w:val="pt-BR"/>
        </w:rPr>
        <w:t>(SERVIÇOS GERAIS)</w:t>
      </w:r>
    </w:p>
    <w:p w14:paraId="5BEC54F4" w14:textId="58E4182C" w:rsidR="00207306" w:rsidRPr="00207306" w:rsidRDefault="00207306" w:rsidP="00207306">
      <w:pPr>
        <w:jc w:val="center"/>
        <w:rPr>
          <w:rFonts w:ascii="Times New Roman" w:hAnsi="Times New Roman" w:cs="Times New Roman"/>
          <w:sz w:val="24"/>
          <w:szCs w:val="24"/>
          <w:lang w:val="pt-BR"/>
        </w:rPr>
      </w:pPr>
      <w:r w:rsidRPr="00207306">
        <w:rPr>
          <w:rFonts w:ascii="Times New Roman" w:hAnsi="Times New Roman" w:cs="Times New Roman"/>
          <w:sz w:val="24"/>
          <w:szCs w:val="24"/>
          <w:lang w:val="pt-BR"/>
        </w:rPr>
        <w:t xml:space="preserve">E D I T A L </w:t>
      </w:r>
      <w:r w:rsidR="002923BF">
        <w:rPr>
          <w:rFonts w:ascii="Times New Roman" w:hAnsi="Times New Roman" w:cs="Times New Roman"/>
          <w:sz w:val="24"/>
          <w:szCs w:val="24"/>
          <w:lang w:val="pt-BR"/>
        </w:rPr>
        <w:t xml:space="preserve">  </w:t>
      </w:r>
      <w:r w:rsidRPr="00207306">
        <w:rPr>
          <w:rFonts w:ascii="Times New Roman" w:hAnsi="Times New Roman" w:cs="Times New Roman"/>
          <w:sz w:val="24"/>
          <w:szCs w:val="24"/>
          <w:lang w:val="pt-BR"/>
        </w:rPr>
        <w:t>Nº 1/2024</w:t>
      </w:r>
    </w:p>
    <w:p w14:paraId="148401AA" w14:textId="77777777" w:rsidR="00207306" w:rsidRPr="00207306" w:rsidRDefault="00207306" w:rsidP="00207306">
      <w:pPr>
        <w:rPr>
          <w:rFonts w:ascii="Times New Roman" w:hAnsi="Times New Roman" w:cs="Times New Roman"/>
          <w:sz w:val="24"/>
          <w:szCs w:val="24"/>
          <w:lang w:val="pt-BR"/>
        </w:rPr>
      </w:pPr>
    </w:p>
    <w:p w14:paraId="27409540" w14:textId="54412C7B" w:rsidR="00207306" w:rsidRPr="00207306" w:rsidRDefault="00207306" w:rsidP="00207306">
      <w:pPr>
        <w:jc w:val="both"/>
        <w:rPr>
          <w:rFonts w:ascii="Times New Roman" w:hAnsi="Times New Roman" w:cs="Times New Roman"/>
          <w:sz w:val="24"/>
          <w:szCs w:val="24"/>
          <w:lang w:val="pt-BR"/>
        </w:rPr>
      </w:pPr>
      <w:r w:rsidRPr="00207306">
        <w:rPr>
          <w:rFonts w:ascii="Times New Roman" w:hAnsi="Times New Roman" w:cs="Times New Roman"/>
          <w:sz w:val="24"/>
          <w:szCs w:val="24"/>
          <w:lang w:val="pt-BR"/>
        </w:rPr>
        <w:t>A Comissão de Seleção, no uso de suas atribuições delegadas pela Ordem de Serviço n</w:t>
      </w:r>
      <w:r>
        <w:rPr>
          <w:rFonts w:ascii="Times New Roman" w:hAnsi="Times New Roman" w:cs="Times New Roman"/>
          <w:sz w:val="24"/>
          <w:szCs w:val="24"/>
          <w:lang w:val="pt-BR"/>
        </w:rPr>
        <w:t>º</w:t>
      </w:r>
      <w:r w:rsidRPr="00207306">
        <w:rPr>
          <w:rFonts w:ascii="Times New Roman" w:hAnsi="Times New Roman" w:cs="Times New Roman"/>
          <w:sz w:val="24"/>
          <w:szCs w:val="24"/>
          <w:lang w:val="pt-BR"/>
        </w:rPr>
        <w:t xml:space="preserve"> </w:t>
      </w:r>
      <w:r>
        <w:rPr>
          <w:rFonts w:ascii="Times New Roman" w:hAnsi="Times New Roman" w:cs="Times New Roman"/>
          <w:sz w:val="24"/>
          <w:szCs w:val="24"/>
          <w:lang w:val="pt-BR"/>
        </w:rPr>
        <w:t>1</w:t>
      </w:r>
      <w:r w:rsidRPr="00207306">
        <w:rPr>
          <w:rFonts w:ascii="Times New Roman" w:hAnsi="Times New Roman" w:cs="Times New Roman"/>
          <w:sz w:val="24"/>
          <w:szCs w:val="24"/>
          <w:lang w:val="pt-BR"/>
        </w:rPr>
        <w:t>/202</w:t>
      </w:r>
      <w:r>
        <w:rPr>
          <w:rFonts w:ascii="Times New Roman" w:hAnsi="Times New Roman" w:cs="Times New Roman"/>
          <w:sz w:val="24"/>
          <w:szCs w:val="24"/>
          <w:lang w:val="pt-BR"/>
        </w:rPr>
        <w:t>4</w:t>
      </w:r>
      <w:r w:rsidRPr="00207306">
        <w:rPr>
          <w:rFonts w:ascii="Times New Roman" w:hAnsi="Times New Roman" w:cs="Times New Roman"/>
          <w:sz w:val="24"/>
          <w:szCs w:val="24"/>
          <w:lang w:val="pt-BR"/>
        </w:rPr>
        <w:t xml:space="preserve">, de </w:t>
      </w:r>
      <w:r>
        <w:rPr>
          <w:rFonts w:ascii="Times New Roman" w:hAnsi="Times New Roman" w:cs="Times New Roman"/>
          <w:sz w:val="24"/>
          <w:szCs w:val="24"/>
          <w:lang w:val="pt-BR"/>
        </w:rPr>
        <w:t>12  de abril de 2024</w:t>
      </w:r>
      <w:r w:rsidRPr="00207306">
        <w:rPr>
          <w:rFonts w:ascii="Times New Roman" w:hAnsi="Times New Roman" w:cs="Times New Roman"/>
          <w:sz w:val="24"/>
          <w:szCs w:val="24"/>
          <w:lang w:val="pt-BR"/>
        </w:rPr>
        <w:t xml:space="preserve">, baixada pelo Embaixador do Brasil em Bucareste, torna pública, de acordo com as disposições do Decreto 1570, de 21 de julho de 1995, da Portaria do Senhor Ministro das Relações Exteriores, de 12 de setembro de 1995, e do despacho telegráfico nº </w:t>
      </w:r>
      <w:r>
        <w:rPr>
          <w:rFonts w:ascii="Times New Roman" w:hAnsi="Times New Roman" w:cs="Times New Roman"/>
          <w:sz w:val="24"/>
          <w:szCs w:val="24"/>
          <w:lang w:val="pt-BR"/>
        </w:rPr>
        <w:t>24</w:t>
      </w:r>
      <w:r w:rsidRPr="00207306">
        <w:rPr>
          <w:rFonts w:ascii="Times New Roman" w:hAnsi="Times New Roman" w:cs="Times New Roman"/>
          <w:sz w:val="24"/>
          <w:szCs w:val="24"/>
          <w:lang w:val="pt-BR"/>
        </w:rPr>
        <w:t xml:space="preserve">, de </w:t>
      </w:r>
      <w:r>
        <w:rPr>
          <w:rFonts w:ascii="Times New Roman" w:hAnsi="Times New Roman" w:cs="Times New Roman"/>
          <w:sz w:val="24"/>
          <w:szCs w:val="24"/>
          <w:lang w:val="pt-BR"/>
        </w:rPr>
        <w:t>1</w:t>
      </w:r>
      <w:r w:rsidRPr="00207306">
        <w:rPr>
          <w:rFonts w:ascii="Times New Roman" w:hAnsi="Times New Roman" w:cs="Times New Roman"/>
          <w:sz w:val="24"/>
          <w:szCs w:val="24"/>
          <w:lang w:val="pt-BR"/>
        </w:rPr>
        <w:t xml:space="preserve">1 de </w:t>
      </w:r>
      <w:r>
        <w:rPr>
          <w:rFonts w:ascii="Times New Roman" w:hAnsi="Times New Roman" w:cs="Times New Roman"/>
          <w:sz w:val="24"/>
          <w:szCs w:val="24"/>
          <w:lang w:val="pt-BR"/>
        </w:rPr>
        <w:t>abril de 2024</w:t>
      </w:r>
      <w:r w:rsidRPr="00207306">
        <w:rPr>
          <w:rFonts w:ascii="Times New Roman" w:hAnsi="Times New Roman" w:cs="Times New Roman"/>
          <w:sz w:val="24"/>
          <w:szCs w:val="24"/>
          <w:lang w:val="pt-BR"/>
        </w:rPr>
        <w:t>, a realização de processo seletivo para provimento de uma vaga permanente de Auxiliar de Apoio da Residência Oficial do Brasil em Bucareste, para executar tarefas de serviços gerais, e formação de cadastro de reserva.</w:t>
      </w:r>
    </w:p>
    <w:p w14:paraId="73AA7E74" w14:textId="77777777" w:rsidR="00207306" w:rsidRPr="00207306" w:rsidRDefault="00207306" w:rsidP="00207306">
      <w:pPr>
        <w:jc w:val="both"/>
        <w:rPr>
          <w:rFonts w:ascii="Times New Roman" w:hAnsi="Times New Roman" w:cs="Times New Roman"/>
          <w:sz w:val="24"/>
          <w:szCs w:val="24"/>
          <w:lang w:val="pt-BR"/>
        </w:rPr>
      </w:pPr>
    </w:p>
    <w:p w14:paraId="6EC22FE8" w14:textId="77777777" w:rsidR="00207306" w:rsidRPr="00207306" w:rsidRDefault="00207306" w:rsidP="00207306">
      <w:pPr>
        <w:jc w:val="both"/>
        <w:rPr>
          <w:rFonts w:ascii="Times New Roman" w:hAnsi="Times New Roman" w:cs="Times New Roman"/>
          <w:sz w:val="24"/>
          <w:szCs w:val="24"/>
          <w:lang w:val="pt-BR"/>
        </w:rPr>
      </w:pPr>
      <w:r w:rsidRPr="00207306">
        <w:rPr>
          <w:rFonts w:ascii="Times New Roman" w:hAnsi="Times New Roman" w:cs="Times New Roman"/>
          <w:sz w:val="24"/>
          <w:szCs w:val="24"/>
          <w:lang w:val="pt-BR"/>
        </w:rPr>
        <w:t>1. DOS REQUISITOS BÁSICOS PARA INSCRIÇÃO:</w:t>
      </w:r>
    </w:p>
    <w:p w14:paraId="2AB4DC95" w14:textId="069DA487" w:rsidR="00207306" w:rsidRPr="00207306" w:rsidRDefault="00207306" w:rsidP="00207306">
      <w:pPr>
        <w:jc w:val="both"/>
        <w:rPr>
          <w:rFonts w:ascii="Times New Roman" w:hAnsi="Times New Roman" w:cs="Times New Roman"/>
          <w:sz w:val="24"/>
          <w:szCs w:val="24"/>
          <w:lang w:val="pt-BR"/>
        </w:rPr>
      </w:pPr>
      <w:r w:rsidRPr="00207306">
        <w:rPr>
          <w:rFonts w:ascii="Times New Roman" w:hAnsi="Times New Roman" w:cs="Times New Roman"/>
          <w:sz w:val="24"/>
          <w:szCs w:val="24"/>
          <w:lang w:val="pt-BR"/>
        </w:rPr>
        <w:t>O candidato deve satisfazer às seguintes condições:</w:t>
      </w:r>
    </w:p>
    <w:p w14:paraId="777EF8FF" w14:textId="77777777" w:rsidR="00207306" w:rsidRPr="00207306" w:rsidRDefault="00207306" w:rsidP="00207306">
      <w:pPr>
        <w:jc w:val="both"/>
        <w:rPr>
          <w:rFonts w:ascii="Times New Roman" w:hAnsi="Times New Roman" w:cs="Times New Roman"/>
          <w:sz w:val="24"/>
          <w:szCs w:val="24"/>
          <w:lang w:val="pt-BR"/>
        </w:rPr>
      </w:pPr>
      <w:r w:rsidRPr="00207306">
        <w:rPr>
          <w:rFonts w:ascii="Times New Roman" w:hAnsi="Times New Roman" w:cs="Times New Roman"/>
          <w:sz w:val="24"/>
          <w:szCs w:val="24"/>
          <w:lang w:val="pt-BR"/>
        </w:rPr>
        <w:t>1.1. Ser fluente em uma das línguas portuguesa, inglesa, espanhola ou francesa;</w:t>
      </w:r>
    </w:p>
    <w:p w14:paraId="5D2349AB" w14:textId="77777777" w:rsidR="00207306" w:rsidRPr="00207306" w:rsidRDefault="00207306" w:rsidP="00207306">
      <w:pPr>
        <w:jc w:val="both"/>
        <w:rPr>
          <w:rFonts w:ascii="Times New Roman" w:hAnsi="Times New Roman" w:cs="Times New Roman"/>
          <w:sz w:val="24"/>
          <w:szCs w:val="24"/>
          <w:lang w:val="pt-BR"/>
        </w:rPr>
      </w:pPr>
      <w:r w:rsidRPr="00207306">
        <w:rPr>
          <w:rFonts w:ascii="Times New Roman" w:hAnsi="Times New Roman" w:cs="Times New Roman"/>
          <w:sz w:val="24"/>
          <w:szCs w:val="24"/>
          <w:lang w:val="pt-BR"/>
        </w:rPr>
        <w:t>1.2. Ter idade mínima de dezoito (18) anos.</w:t>
      </w:r>
    </w:p>
    <w:p w14:paraId="2DCE08DA" w14:textId="77777777" w:rsidR="00207306" w:rsidRPr="00207306" w:rsidRDefault="00207306" w:rsidP="00207306">
      <w:pPr>
        <w:jc w:val="both"/>
        <w:rPr>
          <w:rFonts w:ascii="Times New Roman" w:hAnsi="Times New Roman" w:cs="Times New Roman"/>
          <w:sz w:val="24"/>
          <w:szCs w:val="24"/>
          <w:lang w:val="pt-BR"/>
        </w:rPr>
      </w:pPr>
    </w:p>
    <w:p w14:paraId="543663F8" w14:textId="77777777" w:rsidR="00207306" w:rsidRPr="00207306" w:rsidRDefault="00207306" w:rsidP="00207306">
      <w:pPr>
        <w:jc w:val="both"/>
        <w:rPr>
          <w:rFonts w:ascii="Times New Roman" w:hAnsi="Times New Roman" w:cs="Times New Roman"/>
          <w:sz w:val="24"/>
          <w:szCs w:val="24"/>
          <w:lang w:val="pt-BR"/>
        </w:rPr>
      </w:pPr>
      <w:r w:rsidRPr="00207306">
        <w:rPr>
          <w:rFonts w:ascii="Times New Roman" w:hAnsi="Times New Roman" w:cs="Times New Roman"/>
          <w:sz w:val="24"/>
          <w:szCs w:val="24"/>
          <w:lang w:val="pt-BR"/>
        </w:rPr>
        <w:t>2. DA INSCRIÇÃO NO PROCESSO SELETIVO:</w:t>
      </w:r>
    </w:p>
    <w:p w14:paraId="45A5F397" w14:textId="77777777" w:rsidR="00207306" w:rsidRPr="00207306" w:rsidRDefault="00207306" w:rsidP="00207306">
      <w:pPr>
        <w:jc w:val="both"/>
        <w:rPr>
          <w:rFonts w:ascii="Times New Roman" w:hAnsi="Times New Roman" w:cs="Times New Roman"/>
          <w:sz w:val="24"/>
          <w:szCs w:val="24"/>
          <w:lang w:val="pt-BR"/>
        </w:rPr>
      </w:pPr>
      <w:r w:rsidRPr="00207306">
        <w:rPr>
          <w:rFonts w:ascii="Times New Roman" w:hAnsi="Times New Roman" w:cs="Times New Roman"/>
          <w:sz w:val="24"/>
          <w:szCs w:val="24"/>
          <w:lang w:val="pt-BR"/>
        </w:rPr>
        <w:t>2.1. Não será cobrada taxa de inscrição.</w:t>
      </w:r>
    </w:p>
    <w:p w14:paraId="0A7EC12C" w14:textId="626477C4" w:rsidR="00207306" w:rsidRPr="00207306" w:rsidRDefault="00207306" w:rsidP="00207306">
      <w:pPr>
        <w:jc w:val="both"/>
        <w:rPr>
          <w:rFonts w:ascii="Times New Roman" w:hAnsi="Times New Roman" w:cs="Times New Roman"/>
          <w:sz w:val="24"/>
          <w:szCs w:val="24"/>
          <w:lang w:val="pt-BR"/>
        </w:rPr>
      </w:pPr>
      <w:r w:rsidRPr="00207306">
        <w:rPr>
          <w:rFonts w:ascii="Times New Roman" w:hAnsi="Times New Roman" w:cs="Times New Roman"/>
          <w:sz w:val="24"/>
          <w:szCs w:val="24"/>
          <w:lang w:val="pt-BR"/>
        </w:rPr>
        <w:t xml:space="preserve">2.2. DO PRAZO: O período para inscrição no processo seletivo inicia-se no dia </w:t>
      </w:r>
      <w:r w:rsidR="007B7A0E">
        <w:rPr>
          <w:rFonts w:ascii="Times New Roman" w:hAnsi="Times New Roman" w:cs="Times New Roman"/>
          <w:sz w:val="24"/>
          <w:szCs w:val="24"/>
          <w:lang w:val="pt-BR"/>
        </w:rPr>
        <w:t>15</w:t>
      </w:r>
      <w:r w:rsidRPr="00207306">
        <w:rPr>
          <w:rFonts w:ascii="Times New Roman" w:hAnsi="Times New Roman" w:cs="Times New Roman"/>
          <w:sz w:val="24"/>
          <w:szCs w:val="24"/>
          <w:lang w:val="pt-BR"/>
        </w:rPr>
        <w:t xml:space="preserve"> de </w:t>
      </w:r>
      <w:r w:rsidR="007B7A0E">
        <w:rPr>
          <w:rFonts w:ascii="Times New Roman" w:hAnsi="Times New Roman" w:cs="Times New Roman"/>
          <w:sz w:val="24"/>
          <w:szCs w:val="24"/>
          <w:lang w:val="pt-BR"/>
        </w:rPr>
        <w:t>abril</w:t>
      </w:r>
      <w:r w:rsidRPr="00207306">
        <w:rPr>
          <w:rFonts w:ascii="Times New Roman" w:hAnsi="Times New Roman" w:cs="Times New Roman"/>
          <w:sz w:val="24"/>
          <w:szCs w:val="24"/>
          <w:lang w:val="pt-BR"/>
        </w:rPr>
        <w:t xml:space="preserve"> de 202</w:t>
      </w:r>
      <w:r w:rsidR="007B7A0E">
        <w:rPr>
          <w:rFonts w:ascii="Times New Roman" w:hAnsi="Times New Roman" w:cs="Times New Roman"/>
          <w:sz w:val="24"/>
          <w:szCs w:val="24"/>
          <w:lang w:val="pt-BR"/>
        </w:rPr>
        <w:t>4</w:t>
      </w:r>
      <w:r w:rsidRPr="00207306">
        <w:rPr>
          <w:rFonts w:ascii="Times New Roman" w:hAnsi="Times New Roman" w:cs="Times New Roman"/>
          <w:sz w:val="24"/>
          <w:szCs w:val="24"/>
          <w:lang w:val="pt-BR"/>
        </w:rPr>
        <w:t xml:space="preserve"> e encerra-se no dia 1</w:t>
      </w:r>
      <w:r w:rsidR="007B7A0E">
        <w:rPr>
          <w:rFonts w:ascii="Times New Roman" w:hAnsi="Times New Roman" w:cs="Times New Roman"/>
          <w:sz w:val="24"/>
          <w:szCs w:val="24"/>
          <w:lang w:val="pt-BR"/>
        </w:rPr>
        <w:t>0</w:t>
      </w:r>
      <w:r w:rsidRPr="00207306">
        <w:rPr>
          <w:rFonts w:ascii="Times New Roman" w:hAnsi="Times New Roman" w:cs="Times New Roman"/>
          <w:sz w:val="24"/>
          <w:szCs w:val="24"/>
          <w:lang w:val="pt-BR"/>
        </w:rPr>
        <w:t xml:space="preserve"> de </w:t>
      </w:r>
      <w:r w:rsidR="007B7A0E">
        <w:rPr>
          <w:rFonts w:ascii="Times New Roman" w:hAnsi="Times New Roman" w:cs="Times New Roman"/>
          <w:sz w:val="24"/>
          <w:szCs w:val="24"/>
          <w:lang w:val="pt-BR"/>
        </w:rPr>
        <w:t>maio</w:t>
      </w:r>
      <w:r w:rsidRPr="00207306">
        <w:rPr>
          <w:rFonts w:ascii="Times New Roman" w:hAnsi="Times New Roman" w:cs="Times New Roman"/>
          <w:sz w:val="24"/>
          <w:szCs w:val="24"/>
          <w:lang w:val="pt-BR"/>
        </w:rPr>
        <w:t xml:space="preserve"> de 202</w:t>
      </w:r>
      <w:r w:rsidR="007B7A0E">
        <w:rPr>
          <w:rFonts w:ascii="Times New Roman" w:hAnsi="Times New Roman" w:cs="Times New Roman"/>
          <w:sz w:val="24"/>
          <w:szCs w:val="24"/>
          <w:lang w:val="pt-BR"/>
        </w:rPr>
        <w:t>4</w:t>
      </w:r>
      <w:r w:rsidRPr="00207306">
        <w:rPr>
          <w:rFonts w:ascii="Times New Roman" w:hAnsi="Times New Roman" w:cs="Times New Roman"/>
          <w:sz w:val="24"/>
          <w:szCs w:val="24"/>
          <w:lang w:val="pt-BR"/>
        </w:rPr>
        <w:t>, sujeito a eventual prorrogação, a ser definida pela Comissão de Seleção.</w:t>
      </w:r>
    </w:p>
    <w:p w14:paraId="3BC57C3E" w14:textId="3EF2F60B" w:rsidR="00207306" w:rsidRPr="00207306" w:rsidRDefault="00207306" w:rsidP="00207306">
      <w:pPr>
        <w:jc w:val="both"/>
        <w:rPr>
          <w:rFonts w:ascii="Times New Roman" w:hAnsi="Times New Roman" w:cs="Times New Roman"/>
          <w:sz w:val="24"/>
          <w:szCs w:val="24"/>
          <w:lang w:val="pt-BR"/>
        </w:rPr>
      </w:pPr>
      <w:r w:rsidRPr="00207306">
        <w:rPr>
          <w:rFonts w:ascii="Times New Roman" w:hAnsi="Times New Roman" w:cs="Times New Roman"/>
          <w:sz w:val="24"/>
          <w:szCs w:val="24"/>
          <w:lang w:val="pt-BR"/>
        </w:rPr>
        <w:t xml:space="preserve">2.3. DA DOCUMENTAÇÃO: Para ter sua inscrição deferida, o interessado deverá apresentar os seguintes documentos:  </w:t>
      </w:r>
    </w:p>
    <w:p w14:paraId="223C2666" w14:textId="77777777" w:rsidR="00207306" w:rsidRPr="00207306" w:rsidRDefault="00207306" w:rsidP="00207306">
      <w:pPr>
        <w:jc w:val="both"/>
        <w:rPr>
          <w:rFonts w:ascii="Times New Roman" w:hAnsi="Times New Roman" w:cs="Times New Roman"/>
          <w:sz w:val="24"/>
          <w:szCs w:val="24"/>
          <w:lang w:val="pt-BR"/>
        </w:rPr>
      </w:pPr>
      <w:r w:rsidRPr="00207306">
        <w:rPr>
          <w:rFonts w:ascii="Times New Roman" w:hAnsi="Times New Roman" w:cs="Times New Roman"/>
          <w:sz w:val="24"/>
          <w:szCs w:val="24"/>
          <w:lang w:val="pt-BR"/>
        </w:rPr>
        <w:t>2.3.1. “Formulário de Inscrição” devidamente preenchido, disponível ao público na sede da Embaixada e na página eletrônica “https://www.gov.br/mre/pt-br/embaixada-bucareste”;</w:t>
      </w:r>
    </w:p>
    <w:p w14:paraId="7899E2A7" w14:textId="77777777" w:rsidR="00207306" w:rsidRPr="00207306" w:rsidRDefault="00207306" w:rsidP="00207306">
      <w:pPr>
        <w:jc w:val="both"/>
        <w:rPr>
          <w:rFonts w:ascii="Times New Roman" w:hAnsi="Times New Roman" w:cs="Times New Roman"/>
          <w:sz w:val="24"/>
          <w:szCs w:val="24"/>
          <w:lang w:val="pt-BR"/>
        </w:rPr>
      </w:pPr>
      <w:r w:rsidRPr="00207306">
        <w:rPr>
          <w:rFonts w:ascii="Times New Roman" w:hAnsi="Times New Roman" w:cs="Times New Roman"/>
          <w:sz w:val="24"/>
          <w:szCs w:val="24"/>
          <w:lang w:val="pt-BR"/>
        </w:rPr>
        <w:t>2.3.2. Cópia do passaporte ou documento de identidade válido, com foto;</w:t>
      </w:r>
    </w:p>
    <w:p w14:paraId="42992B6F" w14:textId="77777777" w:rsidR="00207306" w:rsidRPr="00207306" w:rsidRDefault="00207306" w:rsidP="00207306">
      <w:pPr>
        <w:jc w:val="both"/>
        <w:rPr>
          <w:rFonts w:ascii="Times New Roman" w:hAnsi="Times New Roman" w:cs="Times New Roman"/>
          <w:sz w:val="24"/>
          <w:szCs w:val="24"/>
          <w:lang w:val="pt-BR"/>
        </w:rPr>
      </w:pPr>
      <w:r w:rsidRPr="00207306">
        <w:rPr>
          <w:rFonts w:ascii="Times New Roman" w:hAnsi="Times New Roman" w:cs="Times New Roman"/>
          <w:sz w:val="24"/>
          <w:szCs w:val="24"/>
          <w:lang w:val="pt-BR"/>
        </w:rPr>
        <w:t>2.3.3. Cópia de certificado de formação em ensino fundamental ou equivalente, certificado de formação profissional ou certificado de experiência fornecido por empregador prévio;</w:t>
      </w:r>
    </w:p>
    <w:p w14:paraId="09242A74" w14:textId="77777777" w:rsidR="00207306" w:rsidRPr="00207306" w:rsidRDefault="00207306" w:rsidP="00207306">
      <w:pPr>
        <w:jc w:val="both"/>
        <w:rPr>
          <w:rFonts w:ascii="Times New Roman" w:hAnsi="Times New Roman" w:cs="Times New Roman"/>
          <w:sz w:val="24"/>
          <w:szCs w:val="24"/>
          <w:lang w:val="pt-BR"/>
        </w:rPr>
      </w:pPr>
      <w:r w:rsidRPr="00207306">
        <w:rPr>
          <w:rFonts w:ascii="Times New Roman" w:hAnsi="Times New Roman" w:cs="Times New Roman"/>
          <w:sz w:val="24"/>
          <w:szCs w:val="24"/>
          <w:lang w:val="pt-BR"/>
        </w:rPr>
        <w:t>2.3.4.  Curriculum vitae ou resumé</w:t>
      </w:r>
    </w:p>
    <w:p w14:paraId="4B7D518C" w14:textId="77777777" w:rsidR="00207306" w:rsidRPr="00207306" w:rsidRDefault="00207306" w:rsidP="00207306">
      <w:pPr>
        <w:jc w:val="both"/>
        <w:rPr>
          <w:rFonts w:ascii="Times New Roman" w:hAnsi="Times New Roman" w:cs="Times New Roman"/>
          <w:sz w:val="24"/>
          <w:szCs w:val="24"/>
          <w:lang w:val="pt-BR"/>
        </w:rPr>
      </w:pPr>
      <w:r w:rsidRPr="00207306">
        <w:rPr>
          <w:rFonts w:ascii="Times New Roman" w:hAnsi="Times New Roman" w:cs="Times New Roman"/>
          <w:sz w:val="24"/>
          <w:szCs w:val="24"/>
          <w:lang w:val="pt-BR"/>
        </w:rPr>
        <w:lastRenderedPageBreak/>
        <w:t xml:space="preserve">2.3.5. Declaração de ciência de que o emprego a que concorre não se confunde com emprego ou função pública regidos pelo direito brasileiro (constante do formulário de inscrição); </w:t>
      </w:r>
    </w:p>
    <w:p w14:paraId="21AE448C" w14:textId="77777777" w:rsidR="00207306" w:rsidRPr="00207306" w:rsidRDefault="00207306" w:rsidP="00207306">
      <w:pPr>
        <w:jc w:val="both"/>
        <w:rPr>
          <w:rFonts w:ascii="Times New Roman" w:hAnsi="Times New Roman" w:cs="Times New Roman"/>
          <w:sz w:val="24"/>
          <w:szCs w:val="24"/>
          <w:lang w:val="pt-BR"/>
        </w:rPr>
      </w:pPr>
      <w:r w:rsidRPr="00207306">
        <w:rPr>
          <w:rFonts w:ascii="Times New Roman" w:hAnsi="Times New Roman" w:cs="Times New Roman"/>
          <w:sz w:val="24"/>
          <w:szCs w:val="24"/>
          <w:lang w:val="pt-BR"/>
        </w:rPr>
        <w:t>2.3.6. Atestado de bons antecedentes.</w:t>
      </w:r>
    </w:p>
    <w:p w14:paraId="35887CC9" w14:textId="2FAE4F18" w:rsidR="00207306" w:rsidRPr="00207306" w:rsidRDefault="00207306" w:rsidP="00207306">
      <w:pPr>
        <w:jc w:val="both"/>
        <w:rPr>
          <w:rFonts w:ascii="Times New Roman" w:hAnsi="Times New Roman" w:cs="Times New Roman"/>
          <w:sz w:val="24"/>
          <w:szCs w:val="24"/>
          <w:lang w:val="pt-BR"/>
        </w:rPr>
      </w:pPr>
      <w:r w:rsidRPr="00207306">
        <w:rPr>
          <w:rFonts w:ascii="Times New Roman" w:hAnsi="Times New Roman" w:cs="Times New Roman"/>
          <w:sz w:val="24"/>
          <w:szCs w:val="24"/>
          <w:lang w:val="pt-BR"/>
        </w:rPr>
        <w:t>2.3.7. Caso seja estrangeiro na Romênia (inclusive brasileiro), comprovante de situação regular de residência e de permissão legal para o exercício de atividade remunerada na Romênia;</w:t>
      </w:r>
    </w:p>
    <w:p w14:paraId="50280143" w14:textId="2C75087E" w:rsidR="00207306" w:rsidRPr="00207306" w:rsidRDefault="00207306" w:rsidP="00207306">
      <w:pPr>
        <w:jc w:val="both"/>
        <w:rPr>
          <w:rFonts w:ascii="Times New Roman" w:hAnsi="Times New Roman" w:cs="Times New Roman"/>
          <w:sz w:val="24"/>
          <w:szCs w:val="24"/>
          <w:lang w:val="pt-BR"/>
        </w:rPr>
      </w:pPr>
      <w:r w:rsidRPr="00207306">
        <w:rPr>
          <w:rFonts w:ascii="Times New Roman" w:hAnsi="Times New Roman" w:cs="Times New Roman"/>
          <w:sz w:val="24"/>
          <w:szCs w:val="24"/>
          <w:lang w:val="pt-BR"/>
        </w:rPr>
        <w:t>2.3.8. Caso seja estrangeiro na Romênia (inclusive brasileiro), comprovante de inscrição junto ao sistema previdenciário local.</w:t>
      </w:r>
    </w:p>
    <w:p w14:paraId="29C543CE" w14:textId="77777777" w:rsidR="00207306" w:rsidRPr="00207306" w:rsidRDefault="00207306" w:rsidP="00207306">
      <w:pPr>
        <w:jc w:val="both"/>
        <w:rPr>
          <w:rFonts w:ascii="Times New Roman" w:hAnsi="Times New Roman" w:cs="Times New Roman"/>
          <w:sz w:val="24"/>
          <w:szCs w:val="24"/>
          <w:lang w:val="pt-BR"/>
        </w:rPr>
      </w:pPr>
      <w:r w:rsidRPr="00207306">
        <w:rPr>
          <w:rFonts w:ascii="Times New Roman" w:hAnsi="Times New Roman" w:cs="Times New Roman"/>
          <w:sz w:val="24"/>
          <w:szCs w:val="24"/>
          <w:lang w:val="pt-BR"/>
        </w:rPr>
        <w:t>2.3.9. Nacionais brasileiros deverão apresentar, adicionalmente:</w:t>
      </w:r>
    </w:p>
    <w:p w14:paraId="0FC6EEDC" w14:textId="77777777" w:rsidR="00207306" w:rsidRPr="00207306" w:rsidRDefault="00207306" w:rsidP="00207306">
      <w:pPr>
        <w:jc w:val="both"/>
        <w:rPr>
          <w:rFonts w:ascii="Times New Roman" w:hAnsi="Times New Roman" w:cs="Times New Roman"/>
          <w:sz w:val="24"/>
          <w:szCs w:val="24"/>
          <w:lang w:val="pt-BR"/>
        </w:rPr>
      </w:pPr>
      <w:r w:rsidRPr="00207306">
        <w:rPr>
          <w:rFonts w:ascii="Times New Roman" w:hAnsi="Times New Roman" w:cs="Times New Roman"/>
          <w:sz w:val="24"/>
          <w:szCs w:val="24"/>
          <w:lang w:val="pt-BR"/>
        </w:rPr>
        <w:t>2.3.9.1. Comprovante de quitação com as obrigações militares, para candidatos do sexo masculino;</w:t>
      </w:r>
    </w:p>
    <w:p w14:paraId="5DC62A2A" w14:textId="77777777" w:rsidR="00207306" w:rsidRPr="00207306" w:rsidRDefault="00207306" w:rsidP="00207306">
      <w:pPr>
        <w:jc w:val="both"/>
        <w:rPr>
          <w:rFonts w:ascii="Times New Roman" w:hAnsi="Times New Roman" w:cs="Times New Roman"/>
          <w:sz w:val="24"/>
          <w:szCs w:val="24"/>
          <w:lang w:val="pt-BR"/>
        </w:rPr>
      </w:pPr>
      <w:r w:rsidRPr="00207306">
        <w:rPr>
          <w:rFonts w:ascii="Times New Roman" w:hAnsi="Times New Roman" w:cs="Times New Roman"/>
          <w:sz w:val="24"/>
          <w:szCs w:val="24"/>
          <w:lang w:val="pt-BR"/>
        </w:rPr>
        <w:t>2.3.9.2. Comprovante de quitação com as obrigações eleitorais;</w:t>
      </w:r>
    </w:p>
    <w:p w14:paraId="164C6899" w14:textId="77777777" w:rsidR="00207306" w:rsidRPr="00207306" w:rsidRDefault="00207306" w:rsidP="00207306">
      <w:pPr>
        <w:jc w:val="both"/>
        <w:rPr>
          <w:rFonts w:ascii="Times New Roman" w:hAnsi="Times New Roman" w:cs="Times New Roman"/>
          <w:sz w:val="24"/>
          <w:szCs w:val="24"/>
          <w:lang w:val="pt-BR"/>
        </w:rPr>
      </w:pPr>
      <w:r w:rsidRPr="00207306">
        <w:rPr>
          <w:rFonts w:ascii="Times New Roman" w:hAnsi="Times New Roman" w:cs="Times New Roman"/>
          <w:sz w:val="24"/>
          <w:szCs w:val="24"/>
          <w:lang w:val="pt-BR"/>
        </w:rPr>
        <w:t xml:space="preserve">2.3.9.3. Número de inscrição no cadastro de pessoas físicas (CPF); </w:t>
      </w:r>
    </w:p>
    <w:p w14:paraId="0C55792C" w14:textId="77777777" w:rsidR="00207306" w:rsidRPr="00207306" w:rsidRDefault="00207306" w:rsidP="00207306">
      <w:pPr>
        <w:jc w:val="both"/>
        <w:rPr>
          <w:rFonts w:ascii="Times New Roman" w:hAnsi="Times New Roman" w:cs="Times New Roman"/>
          <w:sz w:val="24"/>
          <w:szCs w:val="24"/>
          <w:lang w:val="pt-BR"/>
        </w:rPr>
      </w:pPr>
      <w:r w:rsidRPr="00207306">
        <w:rPr>
          <w:rFonts w:ascii="Times New Roman" w:hAnsi="Times New Roman" w:cs="Times New Roman"/>
          <w:sz w:val="24"/>
          <w:szCs w:val="24"/>
          <w:lang w:val="pt-BR"/>
        </w:rPr>
        <w:t>2.3.9.4. Declaração de que não ocupa cargo, emprego ou função pública e de que não goza de aposentadoria concedida no Brasil (constante do formulário de inscrição).</w:t>
      </w:r>
    </w:p>
    <w:p w14:paraId="46163A51" w14:textId="35186AFB" w:rsidR="00207306" w:rsidRPr="00207306" w:rsidRDefault="00207306" w:rsidP="00207306">
      <w:pPr>
        <w:jc w:val="both"/>
        <w:rPr>
          <w:rFonts w:ascii="Times New Roman" w:hAnsi="Times New Roman" w:cs="Times New Roman"/>
          <w:sz w:val="24"/>
          <w:szCs w:val="24"/>
          <w:lang w:val="pt-BR"/>
        </w:rPr>
      </w:pPr>
      <w:r w:rsidRPr="00207306">
        <w:rPr>
          <w:rFonts w:ascii="Times New Roman" w:hAnsi="Times New Roman" w:cs="Times New Roman"/>
          <w:sz w:val="24"/>
          <w:szCs w:val="24"/>
          <w:lang w:val="pt-BR"/>
        </w:rPr>
        <w:t xml:space="preserve">2.4. O Formulário de Inscrição, acompanhado de toda a documentação exigida, deverá ser encaminhado ao correio eletrônico administ.bucareste@itamaraty.gov.br ou entregue na sede da Embaixada, na Str. Clucerului 78-80, 4º Andar, Bucareste, em envelope lacrado, observado o prazo final de recebimento em </w:t>
      </w:r>
      <w:r w:rsidR="009F14AD">
        <w:rPr>
          <w:rFonts w:ascii="Times New Roman" w:hAnsi="Times New Roman" w:cs="Times New Roman"/>
          <w:sz w:val="24"/>
          <w:szCs w:val="24"/>
          <w:lang w:val="pt-BR"/>
        </w:rPr>
        <w:t>10 de maio de 2024</w:t>
      </w:r>
      <w:r w:rsidRPr="00207306">
        <w:rPr>
          <w:rFonts w:ascii="Times New Roman" w:hAnsi="Times New Roman" w:cs="Times New Roman"/>
          <w:sz w:val="24"/>
          <w:szCs w:val="24"/>
          <w:lang w:val="pt-BR"/>
        </w:rPr>
        <w:t>, até as 16 horas.</w:t>
      </w:r>
    </w:p>
    <w:p w14:paraId="5DC80B24" w14:textId="77777777" w:rsidR="00207306" w:rsidRPr="00207306" w:rsidRDefault="00207306" w:rsidP="00207306">
      <w:pPr>
        <w:jc w:val="both"/>
        <w:rPr>
          <w:rFonts w:ascii="Times New Roman" w:hAnsi="Times New Roman" w:cs="Times New Roman"/>
          <w:sz w:val="24"/>
          <w:szCs w:val="24"/>
          <w:lang w:val="pt-BR"/>
        </w:rPr>
      </w:pPr>
      <w:r w:rsidRPr="00207306">
        <w:rPr>
          <w:rFonts w:ascii="Times New Roman" w:hAnsi="Times New Roman" w:cs="Times New Roman"/>
          <w:sz w:val="24"/>
          <w:szCs w:val="24"/>
          <w:lang w:val="pt-BR"/>
        </w:rPr>
        <w:t>2.5.  Não serão prestadas informações sobre o processo seletivo por telefone. Eventuais dúvidas deverão ser encaminhadas ao endereço eletrônico: administ.bucareste@itamaraty.gov.br.</w:t>
      </w:r>
    </w:p>
    <w:p w14:paraId="5E605C7D" w14:textId="77777777" w:rsidR="00207306" w:rsidRPr="00207306" w:rsidRDefault="00207306" w:rsidP="00207306">
      <w:pPr>
        <w:jc w:val="both"/>
        <w:rPr>
          <w:rFonts w:ascii="Times New Roman" w:hAnsi="Times New Roman" w:cs="Times New Roman"/>
          <w:sz w:val="24"/>
          <w:szCs w:val="24"/>
          <w:lang w:val="pt-BR"/>
        </w:rPr>
      </w:pPr>
    </w:p>
    <w:p w14:paraId="31C8FD47" w14:textId="77777777" w:rsidR="00207306" w:rsidRPr="00207306" w:rsidRDefault="00207306" w:rsidP="00207306">
      <w:pPr>
        <w:jc w:val="both"/>
        <w:rPr>
          <w:rFonts w:ascii="Times New Roman" w:hAnsi="Times New Roman" w:cs="Times New Roman"/>
          <w:sz w:val="24"/>
          <w:szCs w:val="24"/>
          <w:lang w:val="pt-BR"/>
        </w:rPr>
      </w:pPr>
      <w:r w:rsidRPr="00207306">
        <w:rPr>
          <w:rFonts w:ascii="Times New Roman" w:hAnsi="Times New Roman" w:cs="Times New Roman"/>
          <w:sz w:val="24"/>
          <w:szCs w:val="24"/>
          <w:lang w:val="pt-BR"/>
        </w:rPr>
        <w:t>3. DAS DISPOSIÇÕES GERAIS:</w:t>
      </w:r>
    </w:p>
    <w:p w14:paraId="06A96CC8" w14:textId="77777777" w:rsidR="00207306" w:rsidRPr="00207306" w:rsidRDefault="00207306" w:rsidP="00207306">
      <w:pPr>
        <w:jc w:val="both"/>
        <w:rPr>
          <w:rFonts w:ascii="Times New Roman" w:hAnsi="Times New Roman" w:cs="Times New Roman"/>
          <w:sz w:val="24"/>
          <w:szCs w:val="24"/>
          <w:lang w:val="pt-BR"/>
        </w:rPr>
      </w:pPr>
      <w:r w:rsidRPr="00207306">
        <w:rPr>
          <w:rFonts w:ascii="Times New Roman" w:hAnsi="Times New Roman" w:cs="Times New Roman"/>
          <w:sz w:val="24"/>
          <w:szCs w:val="24"/>
          <w:lang w:val="pt-BR"/>
        </w:rPr>
        <w:t>3.1. - DO EMPREGO, DAS FUNÇÕES E DO HORÁRIO:</w:t>
      </w:r>
    </w:p>
    <w:p w14:paraId="2CBEDBEC" w14:textId="46159161" w:rsidR="00207306" w:rsidRPr="00207306" w:rsidRDefault="00207306" w:rsidP="00207306">
      <w:pPr>
        <w:jc w:val="both"/>
        <w:rPr>
          <w:rFonts w:ascii="Times New Roman" w:hAnsi="Times New Roman" w:cs="Times New Roman"/>
          <w:sz w:val="24"/>
          <w:szCs w:val="24"/>
          <w:lang w:val="pt-BR"/>
        </w:rPr>
      </w:pPr>
      <w:r w:rsidRPr="00207306">
        <w:rPr>
          <w:rFonts w:ascii="Times New Roman" w:hAnsi="Times New Roman" w:cs="Times New Roman"/>
          <w:sz w:val="24"/>
          <w:szCs w:val="24"/>
          <w:lang w:val="pt-BR"/>
        </w:rPr>
        <w:t>3.1.1. O emprego a ser provido é para uma vaga permanente de Auxiliar de Apoio da Residência, para executar tarefas de serviços gerais.</w:t>
      </w:r>
    </w:p>
    <w:p w14:paraId="3107A71B" w14:textId="32136D61" w:rsidR="00207306" w:rsidRPr="00207306" w:rsidRDefault="00207306" w:rsidP="00207306">
      <w:pPr>
        <w:jc w:val="both"/>
        <w:rPr>
          <w:rFonts w:ascii="Times New Roman" w:hAnsi="Times New Roman" w:cs="Times New Roman"/>
          <w:sz w:val="24"/>
          <w:szCs w:val="24"/>
          <w:lang w:val="pt-BR"/>
        </w:rPr>
      </w:pPr>
      <w:r w:rsidRPr="00207306">
        <w:rPr>
          <w:rFonts w:ascii="Times New Roman" w:hAnsi="Times New Roman" w:cs="Times New Roman"/>
          <w:sz w:val="24"/>
          <w:szCs w:val="24"/>
          <w:lang w:val="pt-BR"/>
        </w:rPr>
        <w:t>3.1.2. Serão atribuições do candidato selecionado:</w:t>
      </w:r>
    </w:p>
    <w:p w14:paraId="0DA27D65" w14:textId="2E58018C" w:rsidR="00207306" w:rsidRPr="00207306" w:rsidRDefault="00207306" w:rsidP="00207306">
      <w:pPr>
        <w:jc w:val="both"/>
        <w:rPr>
          <w:rFonts w:ascii="Times New Roman" w:hAnsi="Times New Roman" w:cs="Times New Roman"/>
          <w:sz w:val="24"/>
          <w:szCs w:val="24"/>
          <w:lang w:val="pt-BR"/>
        </w:rPr>
      </w:pPr>
      <w:r w:rsidRPr="00207306">
        <w:rPr>
          <w:rFonts w:ascii="Times New Roman" w:hAnsi="Times New Roman" w:cs="Times New Roman"/>
          <w:sz w:val="24"/>
          <w:szCs w:val="24"/>
          <w:lang w:val="pt-BR"/>
        </w:rPr>
        <w:t>3.1.2.1. Preparar refeições para os habitantes da Residência Oficial e seus hóspedes;</w:t>
      </w:r>
    </w:p>
    <w:p w14:paraId="046C5F50" w14:textId="387389C9" w:rsidR="00207306" w:rsidRPr="00207306" w:rsidRDefault="00207306" w:rsidP="00207306">
      <w:pPr>
        <w:jc w:val="both"/>
        <w:rPr>
          <w:rFonts w:ascii="Times New Roman" w:hAnsi="Times New Roman" w:cs="Times New Roman"/>
          <w:sz w:val="24"/>
          <w:szCs w:val="24"/>
          <w:lang w:val="pt-BR"/>
        </w:rPr>
      </w:pPr>
      <w:r w:rsidRPr="00207306">
        <w:rPr>
          <w:rFonts w:ascii="Times New Roman" w:hAnsi="Times New Roman" w:cs="Times New Roman"/>
          <w:sz w:val="24"/>
          <w:szCs w:val="24"/>
          <w:lang w:val="pt-BR"/>
        </w:rPr>
        <w:t>3.1.2.2. Realizar, em coordenação com os demais funcionários da Residência, o trabalho de arrumação, limpeza diária e conservação da Residência Oficial;</w:t>
      </w:r>
    </w:p>
    <w:p w14:paraId="4C913ABB" w14:textId="23D0B2D2" w:rsidR="00207306" w:rsidRPr="00207306" w:rsidRDefault="00207306" w:rsidP="00207306">
      <w:pPr>
        <w:jc w:val="both"/>
        <w:rPr>
          <w:rFonts w:ascii="Times New Roman" w:hAnsi="Times New Roman" w:cs="Times New Roman"/>
          <w:sz w:val="24"/>
          <w:szCs w:val="24"/>
          <w:lang w:val="pt-BR"/>
        </w:rPr>
      </w:pPr>
      <w:r w:rsidRPr="00207306">
        <w:rPr>
          <w:rFonts w:ascii="Times New Roman" w:hAnsi="Times New Roman" w:cs="Times New Roman"/>
          <w:sz w:val="24"/>
          <w:szCs w:val="24"/>
          <w:lang w:val="pt-BR"/>
        </w:rPr>
        <w:t>3.1.2.</w:t>
      </w:r>
      <w:r w:rsidR="009F14AD">
        <w:rPr>
          <w:rFonts w:ascii="Times New Roman" w:hAnsi="Times New Roman" w:cs="Times New Roman"/>
          <w:sz w:val="24"/>
          <w:szCs w:val="24"/>
          <w:lang w:val="pt-BR"/>
        </w:rPr>
        <w:t>3</w:t>
      </w:r>
      <w:r w:rsidRPr="00207306">
        <w:rPr>
          <w:rFonts w:ascii="Times New Roman" w:hAnsi="Times New Roman" w:cs="Times New Roman"/>
          <w:sz w:val="24"/>
          <w:szCs w:val="24"/>
          <w:lang w:val="pt-BR"/>
        </w:rPr>
        <w:t>. Realizar, em coordenação com os demais funcionários da Residência, o trabalho de limpeza, conservação e inventário d</w:t>
      </w:r>
      <w:r w:rsidR="009F14AD">
        <w:rPr>
          <w:rFonts w:ascii="Times New Roman" w:hAnsi="Times New Roman" w:cs="Times New Roman"/>
          <w:sz w:val="24"/>
          <w:szCs w:val="24"/>
          <w:lang w:val="pt-BR"/>
        </w:rPr>
        <w:t>e</w:t>
      </w:r>
      <w:r w:rsidRPr="00207306">
        <w:rPr>
          <w:rFonts w:ascii="Times New Roman" w:hAnsi="Times New Roman" w:cs="Times New Roman"/>
          <w:sz w:val="24"/>
          <w:szCs w:val="24"/>
          <w:lang w:val="pt-BR"/>
        </w:rPr>
        <w:t xml:space="preserve"> louça, talheres, copos, material de cozinha e demais equipamentos de apoio aos serviços da Residência Oficial;</w:t>
      </w:r>
    </w:p>
    <w:p w14:paraId="7A86FA63" w14:textId="666BF3AF" w:rsidR="00207306" w:rsidRPr="00207306" w:rsidRDefault="00207306" w:rsidP="00207306">
      <w:pPr>
        <w:jc w:val="both"/>
        <w:rPr>
          <w:rFonts w:ascii="Times New Roman" w:hAnsi="Times New Roman" w:cs="Times New Roman"/>
          <w:sz w:val="24"/>
          <w:szCs w:val="24"/>
          <w:lang w:val="pt-BR"/>
        </w:rPr>
      </w:pPr>
      <w:r w:rsidRPr="00207306">
        <w:rPr>
          <w:rFonts w:ascii="Times New Roman" w:hAnsi="Times New Roman" w:cs="Times New Roman"/>
          <w:sz w:val="24"/>
          <w:szCs w:val="24"/>
          <w:lang w:val="pt-BR"/>
        </w:rPr>
        <w:t>3.1.2.</w:t>
      </w:r>
      <w:r w:rsidR="009F14AD">
        <w:rPr>
          <w:rFonts w:ascii="Times New Roman" w:hAnsi="Times New Roman" w:cs="Times New Roman"/>
          <w:sz w:val="24"/>
          <w:szCs w:val="24"/>
          <w:lang w:val="pt-BR"/>
        </w:rPr>
        <w:t>4</w:t>
      </w:r>
      <w:r w:rsidRPr="00207306">
        <w:rPr>
          <w:rFonts w:ascii="Times New Roman" w:hAnsi="Times New Roman" w:cs="Times New Roman"/>
          <w:sz w:val="24"/>
          <w:szCs w:val="24"/>
          <w:lang w:val="pt-BR"/>
        </w:rPr>
        <w:t>. Elaborar listas de compra de mantimentos para suprimento das necessidades rotineiras na Residência Oficial e, quando necessário, para necessidades específicas (eventos, jantares, coquetéis, entre outros);</w:t>
      </w:r>
    </w:p>
    <w:p w14:paraId="27409BBB" w14:textId="473DFA17" w:rsidR="00207306" w:rsidRPr="00207306" w:rsidRDefault="00207306" w:rsidP="00207306">
      <w:pPr>
        <w:jc w:val="both"/>
        <w:rPr>
          <w:rFonts w:ascii="Times New Roman" w:hAnsi="Times New Roman" w:cs="Times New Roman"/>
          <w:sz w:val="24"/>
          <w:szCs w:val="24"/>
          <w:lang w:val="pt-BR"/>
        </w:rPr>
      </w:pPr>
      <w:r w:rsidRPr="00207306">
        <w:rPr>
          <w:rFonts w:ascii="Times New Roman" w:hAnsi="Times New Roman" w:cs="Times New Roman"/>
          <w:sz w:val="24"/>
          <w:szCs w:val="24"/>
          <w:lang w:val="pt-BR"/>
        </w:rPr>
        <w:lastRenderedPageBreak/>
        <w:t>3.1.2.</w:t>
      </w:r>
      <w:r w:rsidR="009F14AD">
        <w:rPr>
          <w:rFonts w:ascii="Times New Roman" w:hAnsi="Times New Roman" w:cs="Times New Roman"/>
          <w:sz w:val="24"/>
          <w:szCs w:val="24"/>
          <w:lang w:val="pt-BR"/>
        </w:rPr>
        <w:t>5</w:t>
      </w:r>
      <w:r w:rsidRPr="00207306">
        <w:rPr>
          <w:rFonts w:ascii="Times New Roman" w:hAnsi="Times New Roman" w:cs="Times New Roman"/>
          <w:sz w:val="24"/>
          <w:szCs w:val="24"/>
          <w:lang w:val="pt-BR"/>
        </w:rPr>
        <w:t>. Realizar ou auxiliar na compra de mantimentos, utensílios de cozinha, produtos de limpeza, entre outros, em base regular ou segundo necessidades específicas;</w:t>
      </w:r>
    </w:p>
    <w:p w14:paraId="74A320D5" w14:textId="144C4147" w:rsidR="00207306" w:rsidRPr="00207306" w:rsidRDefault="00207306" w:rsidP="00207306">
      <w:pPr>
        <w:jc w:val="both"/>
        <w:rPr>
          <w:rFonts w:ascii="Times New Roman" w:hAnsi="Times New Roman" w:cs="Times New Roman"/>
          <w:sz w:val="24"/>
          <w:szCs w:val="24"/>
          <w:lang w:val="pt-BR"/>
        </w:rPr>
      </w:pPr>
      <w:r w:rsidRPr="00207306">
        <w:rPr>
          <w:rFonts w:ascii="Times New Roman" w:hAnsi="Times New Roman" w:cs="Times New Roman"/>
          <w:sz w:val="24"/>
          <w:szCs w:val="24"/>
          <w:lang w:val="pt-BR"/>
        </w:rPr>
        <w:t>3.1.2.</w:t>
      </w:r>
      <w:r w:rsidR="009F14AD">
        <w:rPr>
          <w:rFonts w:ascii="Times New Roman" w:hAnsi="Times New Roman" w:cs="Times New Roman"/>
          <w:sz w:val="24"/>
          <w:szCs w:val="24"/>
          <w:lang w:val="pt-BR"/>
        </w:rPr>
        <w:t>6</w:t>
      </w:r>
      <w:r w:rsidRPr="00207306">
        <w:rPr>
          <w:rFonts w:ascii="Times New Roman" w:hAnsi="Times New Roman" w:cs="Times New Roman"/>
          <w:sz w:val="24"/>
          <w:szCs w:val="24"/>
          <w:lang w:val="pt-BR"/>
        </w:rPr>
        <w:t>. Organizar o estoque de mantimentos e materiais de limpeza e velar por sua ordem, manutenção e correta utilização.</w:t>
      </w:r>
    </w:p>
    <w:p w14:paraId="312F8BA8" w14:textId="55D2BACC" w:rsidR="00207306" w:rsidRPr="00207306" w:rsidRDefault="00207306" w:rsidP="00207306">
      <w:pPr>
        <w:jc w:val="both"/>
        <w:rPr>
          <w:rFonts w:ascii="Times New Roman" w:hAnsi="Times New Roman" w:cs="Times New Roman"/>
          <w:sz w:val="24"/>
          <w:szCs w:val="24"/>
          <w:lang w:val="pt-BR"/>
        </w:rPr>
      </w:pPr>
      <w:r w:rsidRPr="00207306">
        <w:rPr>
          <w:rFonts w:ascii="Times New Roman" w:hAnsi="Times New Roman" w:cs="Times New Roman"/>
          <w:sz w:val="24"/>
          <w:szCs w:val="24"/>
          <w:lang w:val="pt-BR"/>
        </w:rPr>
        <w:t>3.1.3. São exigências no exercício das funções em questão:</w:t>
      </w:r>
    </w:p>
    <w:p w14:paraId="080D84AD" w14:textId="77777777" w:rsidR="00207306" w:rsidRPr="00207306" w:rsidRDefault="00207306" w:rsidP="00207306">
      <w:pPr>
        <w:jc w:val="both"/>
        <w:rPr>
          <w:rFonts w:ascii="Times New Roman" w:hAnsi="Times New Roman" w:cs="Times New Roman"/>
          <w:sz w:val="24"/>
          <w:szCs w:val="24"/>
          <w:lang w:val="pt-BR"/>
        </w:rPr>
      </w:pPr>
      <w:r w:rsidRPr="00207306">
        <w:rPr>
          <w:rFonts w:ascii="Times New Roman" w:hAnsi="Times New Roman" w:cs="Times New Roman"/>
          <w:sz w:val="24"/>
          <w:szCs w:val="24"/>
          <w:lang w:val="pt-BR"/>
        </w:rPr>
        <w:t>3.1.3.1. Boa apresentação pessoal e organização do local de trabalho;</w:t>
      </w:r>
    </w:p>
    <w:p w14:paraId="09A78FC2" w14:textId="77777777" w:rsidR="00207306" w:rsidRPr="00207306" w:rsidRDefault="00207306" w:rsidP="00207306">
      <w:pPr>
        <w:jc w:val="both"/>
        <w:rPr>
          <w:rFonts w:ascii="Times New Roman" w:hAnsi="Times New Roman" w:cs="Times New Roman"/>
          <w:sz w:val="24"/>
          <w:szCs w:val="24"/>
          <w:lang w:val="pt-BR"/>
        </w:rPr>
      </w:pPr>
      <w:r w:rsidRPr="00207306">
        <w:rPr>
          <w:rFonts w:ascii="Times New Roman" w:hAnsi="Times New Roman" w:cs="Times New Roman"/>
          <w:sz w:val="24"/>
          <w:szCs w:val="24"/>
          <w:lang w:val="pt-BR"/>
        </w:rPr>
        <w:t>3.1.3.2. Pontualidade, disciplina, asseio pessoal e do local de trabalho, assiduidade, boa comunicação com a chefia, com a Administração da Embaixada e com os demais funcionários;</w:t>
      </w:r>
    </w:p>
    <w:p w14:paraId="7C42ADB6" w14:textId="77777777" w:rsidR="00207306" w:rsidRPr="00207306" w:rsidRDefault="00207306" w:rsidP="00207306">
      <w:pPr>
        <w:jc w:val="both"/>
        <w:rPr>
          <w:rFonts w:ascii="Times New Roman" w:hAnsi="Times New Roman" w:cs="Times New Roman"/>
          <w:sz w:val="24"/>
          <w:szCs w:val="24"/>
          <w:lang w:val="pt-BR"/>
        </w:rPr>
      </w:pPr>
      <w:r w:rsidRPr="00207306">
        <w:rPr>
          <w:rFonts w:ascii="Times New Roman" w:hAnsi="Times New Roman" w:cs="Times New Roman"/>
          <w:sz w:val="24"/>
          <w:szCs w:val="24"/>
          <w:lang w:val="pt-BR"/>
        </w:rPr>
        <w:t>3.1.3.3. Disponibilidade para realizar trabalhos em horário adicional, à noite ou nos fins de semana;</w:t>
      </w:r>
    </w:p>
    <w:p w14:paraId="250F0DB7" w14:textId="77777777" w:rsidR="00207306" w:rsidRPr="00207306" w:rsidRDefault="00207306" w:rsidP="00207306">
      <w:pPr>
        <w:jc w:val="both"/>
        <w:rPr>
          <w:rFonts w:ascii="Times New Roman" w:hAnsi="Times New Roman" w:cs="Times New Roman"/>
          <w:sz w:val="24"/>
          <w:szCs w:val="24"/>
          <w:lang w:val="pt-BR"/>
        </w:rPr>
      </w:pPr>
      <w:r w:rsidRPr="00207306">
        <w:rPr>
          <w:rFonts w:ascii="Times New Roman" w:hAnsi="Times New Roman" w:cs="Times New Roman"/>
          <w:sz w:val="24"/>
          <w:szCs w:val="24"/>
          <w:lang w:val="pt-BR"/>
        </w:rPr>
        <w:t>3.1.3.4. Utilização de uniformes de serviço e apetrechos de acordo com a determinação da Embaixada e as práticas e necessidades da função;</w:t>
      </w:r>
    </w:p>
    <w:p w14:paraId="4D8DDCDA" w14:textId="77777777" w:rsidR="00207306" w:rsidRPr="00207306" w:rsidRDefault="00207306" w:rsidP="00207306">
      <w:pPr>
        <w:jc w:val="both"/>
        <w:rPr>
          <w:rFonts w:ascii="Times New Roman" w:hAnsi="Times New Roman" w:cs="Times New Roman"/>
          <w:sz w:val="24"/>
          <w:szCs w:val="24"/>
          <w:lang w:val="pt-BR"/>
        </w:rPr>
      </w:pPr>
      <w:r w:rsidRPr="00207306">
        <w:rPr>
          <w:rFonts w:ascii="Times New Roman" w:hAnsi="Times New Roman" w:cs="Times New Roman"/>
          <w:sz w:val="24"/>
          <w:szCs w:val="24"/>
          <w:lang w:val="pt-BR"/>
        </w:rPr>
        <w:t>3.1.3.5. Trânsito de modo discreto nas dependências da Residência oficial e manutenção do sigilo sobre quaisquer informações ouvidas em serviço;</w:t>
      </w:r>
    </w:p>
    <w:p w14:paraId="565E79F3" w14:textId="77777777" w:rsidR="00207306" w:rsidRPr="00207306" w:rsidRDefault="00207306" w:rsidP="00207306">
      <w:pPr>
        <w:jc w:val="both"/>
        <w:rPr>
          <w:rFonts w:ascii="Times New Roman" w:hAnsi="Times New Roman" w:cs="Times New Roman"/>
          <w:sz w:val="24"/>
          <w:szCs w:val="24"/>
          <w:lang w:val="pt-BR"/>
        </w:rPr>
      </w:pPr>
      <w:r w:rsidRPr="00207306">
        <w:rPr>
          <w:rFonts w:ascii="Times New Roman" w:hAnsi="Times New Roman" w:cs="Times New Roman"/>
          <w:sz w:val="24"/>
          <w:szCs w:val="24"/>
          <w:lang w:val="pt-BR"/>
        </w:rPr>
        <w:t>3.1.3.6. Cuidado com a segurança dos locais de trabalho e a qualidade e sanidade dos alimentos preparados para servir ou congelar.</w:t>
      </w:r>
    </w:p>
    <w:p w14:paraId="0179488E" w14:textId="5E28327F" w:rsidR="00207306" w:rsidRPr="00207306" w:rsidRDefault="00207306" w:rsidP="00207306">
      <w:pPr>
        <w:jc w:val="both"/>
        <w:rPr>
          <w:rFonts w:ascii="Times New Roman" w:hAnsi="Times New Roman" w:cs="Times New Roman"/>
          <w:sz w:val="24"/>
          <w:szCs w:val="24"/>
          <w:lang w:val="pt-BR"/>
        </w:rPr>
      </w:pPr>
      <w:r w:rsidRPr="00207306">
        <w:rPr>
          <w:rFonts w:ascii="Times New Roman" w:hAnsi="Times New Roman" w:cs="Times New Roman"/>
          <w:sz w:val="24"/>
          <w:szCs w:val="24"/>
          <w:lang w:val="pt-BR"/>
        </w:rPr>
        <w:t>3.1.4. O candidato selecionado será contratado pela Embaixada do Brasil em Bucareste em conformidade com a legislação trabalhista da Romênia, não sendo aplicável a legislação trabalhista brasileira ao vínculo empregatício;</w:t>
      </w:r>
    </w:p>
    <w:p w14:paraId="24E12AEE" w14:textId="31EECC29" w:rsidR="00207306" w:rsidRPr="00207306" w:rsidRDefault="00207306" w:rsidP="00207306">
      <w:pPr>
        <w:jc w:val="both"/>
        <w:rPr>
          <w:rFonts w:ascii="Times New Roman" w:hAnsi="Times New Roman" w:cs="Times New Roman"/>
          <w:sz w:val="24"/>
          <w:szCs w:val="24"/>
          <w:lang w:val="pt-BR"/>
        </w:rPr>
      </w:pPr>
      <w:r w:rsidRPr="00207306">
        <w:rPr>
          <w:rFonts w:ascii="Times New Roman" w:hAnsi="Times New Roman" w:cs="Times New Roman"/>
          <w:sz w:val="24"/>
          <w:szCs w:val="24"/>
          <w:lang w:val="pt-BR"/>
        </w:rPr>
        <w:t>3.1.5. O candidato deverá cumprir regime de trabalho de 40 horas semanais.</w:t>
      </w:r>
    </w:p>
    <w:p w14:paraId="6D38C0E7" w14:textId="77777777" w:rsidR="00207306" w:rsidRPr="00207306" w:rsidRDefault="00207306" w:rsidP="00207306">
      <w:pPr>
        <w:jc w:val="both"/>
        <w:rPr>
          <w:rFonts w:ascii="Times New Roman" w:hAnsi="Times New Roman" w:cs="Times New Roman"/>
          <w:sz w:val="24"/>
          <w:szCs w:val="24"/>
          <w:lang w:val="pt-BR"/>
        </w:rPr>
      </w:pPr>
      <w:r w:rsidRPr="00207306">
        <w:rPr>
          <w:rFonts w:ascii="Times New Roman" w:hAnsi="Times New Roman" w:cs="Times New Roman"/>
          <w:sz w:val="24"/>
          <w:szCs w:val="24"/>
          <w:lang w:val="pt-BR"/>
        </w:rPr>
        <w:t>3.1.6. O contrato de trabalho a ser assinado preverá período de experiência de 90 dias.</w:t>
      </w:r>
    </w:p>
    <w:p w14:paraId="354D5E75" w14:textId="77777777" w:rsidR="00207306" w:rsidRPr="00207306" w:rsidRDefault="00207306" w:rsidP="00207306">
      <w:pPr>
        <w:jc w:val="both"/>
        <w:rPr>
          <w:rFonts w:ascii="Times New Roman" w:hAnsi="Times New Roman" w:cs="Times New Roman"/>
          <w:sz w:val="24"/>
          <w:szCs w:val="24"/>
          <w:lang w:val="pt-BR"/>
        </w:rPr>
      </w:pPr>
    </w:p>
    <w:p w14:paraId="742D8C63" w14:textId="2DD90F47" w:rsidR="00207306" w:rsidRPr="00207306" w:rsidRDefault="00207306" w:rsidP="00207306">
      <w:pPr>
        <w:jc w:val="both"/>
        <w:rPr>
          <w:rFonts w:ascii="Times New Roman" w:hAnsi="Times New Roman" w:cs="Times New Roman"/>
          <w:sz w:val="24"/>
          <w:szCs w:val="24"/>
          <w:lang w:val="pt-BR"/>
        </w:rPr>
      </w:pPr>
      <w:r w:rsidRPr="00207306">
        <w:rPr>
          <w:rFonts w:ascii="Times New Roman" w:hAnsi="Times New Roman" w:cs="Times New Roman"/>
          <w:sz w:val="24"/>
          <w:szCs w:val="24"/>
          <w:lang w:val="pt-BR"/>
        </w:rPr>
        <w:t>4. DA REMUNERAÇÃO:</w:t>
      </w:r>
      <w:r w:rsidR="004C254D">
        <w:rPr>
          <w:rFonts w:ascii="Times New Roman" w:hAnsi="Times New Roman" w:cs="Times New Roman"/>
          <w:sz w:val="24"/>
          <w:szCs w:val="24"/>
          <w:lang w:val="pt-BR"/>
        </w:rPr>
        <w:t xml:space="preserve"> </w:t>
      </w:r>
    </w:p>
    <w:p w14:paraId="126FA2A9" w14:textId="5A57B3DB" w:rsidR="00207306" w:rsidRPr="00207306" w:rsidRDefault="00207306" w:rsidP="00207306">
      <w:pPr>
        <w:jc w:val="both"/>
        <w:rPr>
          <w:rFonts w:ascii="Times New Roman" w:hAnsi="Times New Roman" w:cs="Times New Roman"/>
          <w:sz w:val="24"/>
          <w:szCs w:val="24"/>
          <w:lang w:val="pt-BR"/>
        </w:rPr>
      </w:pPr>
      <w:r w:rsidRPr="00207306">
        <w:rPr>
          <w:rFonts w:ascii="Times New Roman" w:hAnsi="Times New Roman" w:cs="Times New Roman"/>
          <w:sz w:val="24"/>
          <w:szCs w:val="24"/>
          <w:lang w:val="pt-BR"/>
        </w:rPr>
        <w:t>4.1. O salário mensal básico, bruto, a ser percebido pelo candidato selecionado será de RON</w:t>
      </w:r>
      <w:r w:rsidR="008841AD">
        <w:rPr>
          <w:rFonts w:ascii="Times New Roman" w:hAnsi="Times New Roman" w:cs="Times New Roman"/>
          <w:sz w:val="24"/>
          <w:szCs w:val="24"/>
          <w:lang w:val="pt-BR"/>
        </w:rPr>
        <w:t xml:space="preserve"> </w:t>
      </w:r>
      <w:r w:rsidR="0019630D">
        <w:rPr>
          <w:rFonts w:ascii="Times New Roman" w:hAnsi="Times New Roman" w:cs="Times New Roman"/>
          <w:sz w:val="24"/>
          <w:szCs w:val="24"/>
          <w:lang w:val="pt-BR"/>
        </w:rPr>
        <w:t>5</w:t>
      </w:r>
      <w:r w:rsidRPr="00207306">
        <w:rPr>
          <w:rFonts w:ascii="Times New Roman" w:hAnsi="Times New Roman" w:cs="Times New Roman"/>
          <w:sz w:val="24"/>
          <w:szCs w:val="24"/>
          <w:lang w:val="pt-BR"/>
        </w:rPr>
        <w:t>.</w:t>
      </w:r>
      <w:r w:rsidR="0019630D">
        <w:rPr>
          <w:rFonts w:ascii="Times New Roman" w:hAnsi="Times New Roman" w:cs="Times New Roman"/>
          <w:sz w:val="24"/>
          <w:szCs w:val="24"/>
          <w:lang w:val="pt-BR"/>
        </w:rPr>
        <w:t>206</w:t>
      </w:r>
      <w:r w:rsidRPr="00207306">
        <w:rPr>
          <w:rFonts w:ascii="Times New Roman" w:hAnsi="Times New Roman" w:cs="Times New Roman"/>
          <w:sz w:val="24"/>
          <w:szCs w:val="24"/>
          <w:lang w:val="pt-BR"/>
        </w:rPr>
        <w:t>,00 mensais, do qual serão descontadas as obrigações previstas na legislação trabalhista. O valor da remuneração líquida será de aproximadamente RON</w:t>
      </w:r>
      <w:r w:rsidR="008841AD">
        <w:rPr>
          <w:rFonts w:ascii="Times New Roman" w:hAnsi="Times New Roman" w:cs="Times New Roman"/>
          <w:sz w:val="24"/>
          <w:szCs w:val="24"/>
          <w:lang w:val="pt-BR"/>
        </w:rPr>
        <w:t xml:space="preserve"> </w:t>
      </w:r>
      <w:r w:rsidR="00961C0E">
        <w:rPr>
          <w:rFonts w:ascii="Times New Roman" w:hAnsi="Times New Roman" w:cs="Times New Roman"/>
          <w:sz w:val="24"/>
          <w:szCs w:val="24"/>
          <w:lang w:val="pt-BR"/>
        </w:rPr>
        <w:t>3,046,00</w:t>
      </w:r>
      <w:r w:rsidRPr="00207306">
        <w:rPr>
          <w:rFonts w:ascii="Times New Roman" w:hAnsi="Times New Roman" w:cs="Times New Roman"/>
          <w:sz w:val="24"/>
          <w:szCs w:val="24"/>
          <w:lang w:val="pt-BR"/>
        </w:rPr>
        <w:t>, acrescida de reembolso de despesas comprovadas com alimentação em valor aproximado de até RON</w:t>
      </w:r>
      <w:r w:rsidR="008841AD">
        <w:rPr>
          <w:rFonts w:ascii="Times New Roman" w:hAnsi="Times New Roman" w:cs="Times New Roman"/>
          <w:sz w:val="24"/>
          <w:szCs w:val="24"/>
          <w:lang w:val="pt-BR"/>
        </w:rPr>
        <w:t xml:space="preserve"> </w:t>
      </w:r>
      <w:r w:rsidRPr="00207306">
        <w:rPr>
          <w:rFonts w:ascii="Times New Roman" w:hAnsi="Times New Roman" w:cs="Times New Roman"/>
          <w:sz w:val="24"/>
          <w:szCs w:val="24"/>
          <w:lang w:val="pt-BR"/>
        </w:rPr>
        <w:t>1.</w:t>
      </w:r>
      <w:r w:rsidR="0019630D">
        <w:rPr>
          <w:rFonts w:ascii="Times New Roman" w:hAnsi="Times New Roman" w:cs="Times New Roman"/>
          <w:sz w:val="24"/>
          <w:szCs w:val="24"/>
          <w:lang w:val="pt-BR"/>
        </w:rPr>
        <w:t>041</w:t>
      </w:r>
      <w:r w:rsidRPr="00207306">
        <w:rPr>
          <w:rFonts w:ascii="Times New Roman" w:hAnsi="Times New Roman" w:cs="Times New Roman"/>
          <w:sz w:val="24"/>
          <w:szCs w:val="24"/>
          <w:lang w:val="pt-BR"/>
        </w:rPr>
        <w:t>,00.</w:t>
      </w:r>
    </w:p>
    <w:p w14:paraId="5FBFE810" w14:textId="77777777" w:rsidR="00207306" w:rsidRPr="00207306" w:rsidRDefault="00207306" w:rsidP="00207306">
      <w:pPr>
        <w:jc w:val="both"/>
        <w:rPr>
          <w:rFonts w:ascii="Times New Roman" w:hAnsi="Times New Roman" w:cs="Times New Roman"/>
          <w:sz w:val="24"/>
          <w:szCs w:val="24"/>
          <w:lang w:val="pt-BR"/>
        </w:rPr>
      </w:pPr>
    </w:p>
    <w:p w14:paraId="60369044" w14:textId="77777777" w:rsidR="00207306" w:rsidRPr="00207306" w:rsidRDefault="00207306" w:rsidP="00207306">
      <w:pPr>
        <w:jc w:val="both"/>
        <w:rPr>
          <w:rFonts w:ascii="Times New Roman" w:hAnsi="Times New Roman" w:cs="Times New Roman"/>
          <w:sz w:val="24"/>
          <w:szCs w:val="24"/>
          <w:lang w:val="pt-BR"/>
        </w:rPr>
      </w:pPr>
      <w:r w:rsidRPr="00207306">
        <w:rPr>
          <w:rFonts w:ascii="Times New Roman" w:hAnsi="Times New Roman" w:cs="Times New Roman"/>
          <w:sz w:val="24"/>
          <w:szCs w:val="24"/>
          <w:lang w:val="pt-BR"/>
        </w:rPr>
        <w:t>5. DA SELEÇÃO:</w:t>
      </w:r>
    </w:p>
    <w:p w14:paraId="28497478" w14:textId="19408D45" w:rsidR="00207306" w:rsidRPr="00207306" w:rsidRDefault="00207306" w:rsidP="00207306">
      <w:pPr>
        <w:jc w:val="both"/>
        <w:rPr>
          <w:rFonts w:ascii="Times New Roman" w:hAnsi="Times New Roman" w:cs="Times New Roman"/>
          <w:sz w:val="24"/>
          <w:szCs w:val="24"/>
          <w:lang w:val="pt-BR"/>
        </w:rPr>
      </w:pPr>
      <w:r w:rsidRPr="00207306">
        <w:rPr>
          <w:rFonts w:ascii="Times New Roman" w:hAnsi="Times New Roman" w:cs="Times New Roman"/>
          <w:sz w:val="24"/>
          <w:szCs w:val="24"/>
          <w:lang w:val="pt-BR"/>
        </w:rPr>
        <w:t>5.1. Os candidatos que apresentarem a documentação exigida para a inscrição no processo seletivo serão submetidos a análise curricular</w:t>
      </w:r>
      <w:r w:rsidR="0019630D">
        <w:rPr>
          <w:rFonts w:ascii="Times New Roman" w:hAnsi="Times New Roman" w:cs="Times New Roman"/>
          <w:sz w:val="24"/>
          <w:szCs w:val="24"/>
          <w:lang w:val="pt-BR"/>
        </w:rPr>
        <w:t xml:space="preserve"> e</w:t>
      </w:r>
      <w:r w:rsidRPr="00207306">
        <w:rPr>
          <w:rFonts w:ascii="Times New Roman" w:hAnsi="Times New Roman" w:cs="Times New Roman"/>
          <w:sz w:val="24"/>
          <w:szCs w:val="24"/>
          <w:lang w:val="pt-BR"/>
        </w:rPr>
        <w:t xml:space="preserve"> entrevista.</w:t>
      </w:r>
    </w:p>
    <w:p w14:paraId="2505EB6C" w14:textId="15F8EF76" w:rsidR="00207306" w:rsidRPr="00207306" w:rsidRDefault="00207306" w:rsidP="00207306">
      <w:pPr>
        <w:jc w:val="both"/>
        <w:rPr>
          <w:rFonts w:ascii="Times New Roman" w:hAnsi="Times New Roman" w:cs="Times New Roman"/>
          <w:sz w:val="24"/>
          <w:szCs w:val="24"/>
          <w:lang w:val="pt-BR"/>
        </w:rPr>
      </w:pPr>
      <w:r w:rsidRPr="00207306">
        <w:rPr>
          <w:rFonts w:ascii="Times New Roman" w:hAnsi="Times New Roman" w:cs="Times New Roman"/>
          <w:sz w:val="24"/>
          <w:szCs w:val="24"/>
          <w:lang w:val="pt-BR"/>
        </w:rPr>
        <w:t xml:space="preserve">5.2. A análise curricular </w:t>
      </w:r>
      <w:r w:rsidR="0019630D">
        <w:rPr>
          <w:rFonts w:ascii="Times New Roman" w:hAnsi="Times New Roman" w:cs="Times New Roman"/>
          <w:sz w:val="24"/>
          <w:szCs w:val="24"/>
          <w:lang w:val="pt-BR"/>
        </w:rPr>
        <w:t>(</w:t>
      </w:r>
      <w:r w:rsidRPr="00207306">
        <w:rPr>
          <w:rFonts w:ascii="Times New Roman" w:hAnsi="Times New Roman" w:cs="Times New Roman"/>
          <w:sz w:val="24"/>
          <w:szCs w:val="24"/>
          <w:lang w:val="pt-BR"/>
        </w:rPr>
        <w:t>primeira fase), de caráter eliminatório, será realizada no dia 1</w:t>
      </w:r>
      <w:r w:rsidR="0019630D">
        <w:rPr>
          <w:rFonts w:ascii="Times New Roman" w:hAnsi="Times New Roman" w:cs="Times New Roman"/>
          <w:sz w:val="24"/>
          <w:szCs w:val="24"/>
          <w:lang w:val="pt-BR"/>
        </w:rPr>
        <w:t>3</w:t>
      </w:r>
      <w:r w:rsidRPr="00207306">
        <w:rPr>
          <w:rFonts w:ascii="Times New Roman" w:hAnsi="Times New Roman" w:cs="Times New Roman"/>
          <w:sz w:val="24"/>
          <w:szCs w:val="24"/>
          <w:lang w:val="pt-BR"/>
        </w:rPr>
        <w:t xml:space="preserve"> de </w:t>
      </w:r>
      <w:r w:rsidR="0019630D">
        <w:rPr>
          <w:rFonts w:ascii="Times New Roman" w:hAnsi="Times New Roman" w:cs="Times New Roman"/>
          <w:sz w:val="24"/>
          <w:szCs w:val="24"/>
          <w:lang w:val="pt-BR"/>
        </w:rPr>
        <w:t>maio de 2024</w:t>
      </w:r>
      <w:r w:rsidRPr="00207306">
        <w:rPr>
          <w:rFonts w:ascii="Times New Roman" w:hAnsi="Times New Roman" w:cs="Times New Roman"/>
          <w:sz w:val="24"/>
          <w:szCs w:val="24"/>
          <w:lang w:val="pt-BR"/>
        </w:rPr>
        <w:t xml:space="preserve"> e terá por objetivo verificar a formação, experiência profissional e aptidão do candidato para o desempenho das atividades mencionadas no item 3.1.2.</w:t>
      </w:r>
    </w:p>
    <w:p w14:paraId="6F25612D" w14:textId="0CEB004B" w:rsidR="00207306" w:rsidRPr="00207306" w:rsidRDefault="00207306" w:rsidP="00207306">
      <w:pPr>
        <w:jc w:val="both"/>
        <w:rPr>
          <w:rFonts w:ascii="Times New Roman" w:hAnsi="Times New Roman" w:cs="Times New Roman"/>
          <w:sz w:val="24"/>
          <w:szCs w:val="24"/>
          <w:lang w:val="pt-BR"/>
        </w:rPr>
      </w:pPr>
      <w:r w:rsidRPr="00207306">
        <w:rPr>
          <w:rFonts w:ascii="Times New Roman" w:hAnsi="Times New Roman" w:cs="Times New Roman"/>
          <w:sz w:val="24"/>
          <w:szCs w:val="24"/>
          <w:lang w:val="pt-BR"/>
        </w:rPr>
        <w:lastRenderedPageBreak/>
        <w:t xml:space="preserve">5.2.1. Esta fase terá a pontuação máxima de </w:t>
      </w:r>
      <w:r w:rsidR="0019630D">
        <w:rPr>
          <w:rFonts w:ascii="Times New Roman" w:hAnsi="Times New Roman" w:cs="Times New Roman"/>
          <w:sz w:val="24"/>
          <w:szCs w:val="24"/>
          <w:lang w:val="pt-BR"/>
        </w:rPr>
        <w:t>10</w:t>
      </w:r>
      <w:r w:rsidRPr="00207306">
        <w:rPr>
          <w:rFonts w:ascii="Times New Roman" w:hAnsi="Times New Roman" w:cs="Times New Roman"/>
          <w:sz w:val="24"/>
          <w:szCs w:val="24"/>
          <w:lang w:val="pt-BR"/>
        </w:rPr>
        <w:t xml:space="preserve"> pontos</w:t>
      </w:r>
      <w:r w:rsidR="0019630D">
        <w:rPr>
          <w:rFonts w:ascii="Times New Roman" w:hAnsi="Times New Roman" w:cs="Times New Roman"/>
          <w:sz w:val="24"/>
          <w:szCs w:val="24"/>
          <w:lang w:val="pt-BR"/>
        </w:rPr>
        <w:t xml:space="preserve"> e considerará a experiência profissional prévia do candi</w:t>
      </w:r>
      <w:r w:rsidR="00DD32C6">
        <w:rPr>
          <w:rFonts w:ascii="Times New Roman" w:hAnsi="Times New Roman" w:cs="Times New Roman"/>
          <w:sz w:val="24"/>
          <w:szCs w:val="24"/>
          <w:lang w:val="pt-BR"/>
        </w:rPr>
        <w:t>d</w:t>
      </w:r>
      <w:r w:rsidR="0019630D">
        <w:rPr>
          <w:rFonts w:ascii="Times New Roman" w:hAnsi="Times New Roman" w:cs="Times New Roman"/>
          <w:sz w:val="24"/>
          <w:szCs w:val="24"/>
          <w:lang w:val="pt-BR"/>
        </w:rPr>
        <w:t>a</w:t>
      </w:r>
      <w:r w:rsidR="00DD32C6">
        <w:rPr>
          <w:rFonts w:ascii="Times New Roman" w:hAnsi="Times New Roman" w:cs="Times New Roman"/>
          <w:sz w:val="24"/>
          <w:szCs w:val="24"/>
          <w:lang w:val="pt-BR"/>
        </w:rPr>
        <w:t>t</w:t>
      </w:r>
      <w:r w:rsidR="0019630D">
        <w:rPr>
          <w:rFonts w:ascii="Times New Roman" w:hAnsi="Times New Roman" w:cs="Times New Roman"/>
          <w:sz w:val="24"/>
          <w:szCs w:val="24"/>
          <w:lang w:val="pt-BR"/>
        </w:rPr>
        <w:t>o, formação escolar e profissionalizante</w:t>
      </w:r>
      <w:r w:rsidR="00DD32C6">
        <w:rPr>
          <w:rFonts w:ascii="Times New Roman" w:hAnsi="Times New Roman" w:cs="Times New Roman"/>
          <w:sz w:val="24"/>
          <w:szCs w:val="24"/>
          <w:lang w:val="pt-BR"/>
        </w:rPr>
        <w:t xml:space="preserve"> e</w:t>
      </w:r>
      <w:r w:rsidR="0019630D">
        <w:rPr>
          <w:rFonts w:ascii="Times New Roman" w:hAnsi="Times New Roman" w:cs="Times New Roman"/>
          <w:sz w:val="24"/>
          <w:szCs w:val="24"/>
          <w:lang w:val="pt-BR"/>
        </w:rPr>
        <w:t xml:space="preserve"> apresentação de cartas de recomendação</w:t>
      </w:r>
      <w:r w:rsidR="00DD32C6">
        <w:rPr>
          <w:rFonts w:ascii="Times New Roman" w:hAnsi="Times New Roman" w:cs="Times New Roman"/>
          <w:sz w:val="24"/>
          <w:szCs w:val="24"/>
          <w:lang w:val="pt-BR"/>
        </w:rPr>
        <w:t xml:space="preserve"> de empregadores anteriores.</w:t>
      </w:r>
      <w:r w:rsidRPr="00207306">
        <w:rPr>
          <w:rFonts w:ascii="Times New Roman" w:hAnsi="Times New Roman" w:cs="Times New Roman"/>
          <w:sz w:val="24"/>
          <w:szCs w:val="24"/>
          <w:lang w:val="pt-BR"/>
        </w:rPr>
        <w:t xml:space="preserve"> </w:t>
      </w:r>
    </w:p>
    <w:p w14:paraId="72B542A0" w14:textId="480E28C2" w:rsidR="00207306" w:rsidRPr="00207306" w:rsidRDefault="00207306" w:rsidP="00207306">
      <w:pPr>
        <w:jc w:val="both"/>
        <w:rPr>
          <w:rFonts w:ascii="Times New Roman" w:hAnsi="Times New Roman" w:cs="Times New Roman"/>
          <w:sz w:val="24"/>
          <w:szCs w:val="24"/>
          <w:lang w:val="pt-BR"/>
        </w:rPr>
      </w:pPr>
      <w:r w:rsidRPr="00207306">
        <w:rPr>
          <w:rFonts w:ascii="Times New Roman" w:hAnsi="Times New Roman" w:cs="Times New Roman"/>
          <w:sz w:val="24"/>
          <w:szCs w:val="24"/>
          <w:lang w:val="pt-BR"/>
        </w:rPr>
        <w:t xml:space="preserve">5.3. Os candidatos aprovados na fase anterior serão convocados para entrevista individual presencial (segunda fase), de caráter eliminatório e classificatório, a ser conduzida pelos membros da Comissão de Seleção no período de </w:t>
      </w:r>
      <w:r w:rsidR="00DD32C6">
        <w:rPr>
          <w:rFonts w:ascii="Times New Roman" w:hAnsi="Times New Roman" w:cs="Times New Roman"/>
          <w:sz w:val="24"/>
          <w:szCs w:val="24"/>
          <w:lang w:val="pt-BR"/>
        </w:rPr>
        <w:t>14</w:t>
      </w:r>
      <w:r w:rsidRPr="00207306">
        <w:rPr>
          <w:rFonts w:ascii="Times New Roman" w:hAnsi="Times New Roman" w:cs="Times New Roman"/>
          <w:sz w:val="24"/>
          <w:szCs w:val="24"/>
          <w:lang w:val="pt-BR"/>
        </w:rPr>
        <w:t xml:space="preserve"> a 17 de </w:t>
      </w:r>
      <w:r w:rsidR="00DD32C6">
        <w:rPr>
          <w:rFonts w:ascii="Times New Roman" w:hAnsi="Times New Roman" w:cs="Times New Roman"/>
          <w:sz w:val="24"/>
          <w:szCs w:val="24"/>
          <w:lang w:val="pt-BR"/>
        </w:rPr>
        <w:t>maio</w:t>
      </w:r>
      <w:r w:rsidRPr="00207306">
        <w:rPr>
          <w:rFonts w:ascii="Times New Roman" w:hAnsi="Times New Roman" w:cs="Times New Roman"/>
          <w:sz w:val="24"/>
          <w:szCs w:val="24"/>
          <w:lang w:val="pt-BR"/>
        </w:rPr>
        <w:t xml:space="preserve"> de 202</w:t>
      </w:r>
      <w:r w:rsidR="00DD32C6">
        <w:rPr>
          <w:rFonts w:ascii="Times New Roman" w:hAnsi="Times New Roman" w:cs="Times New Roman"/>
          <w:sz w:val="24"/>
          <w:szCs w:val="24"/>
          <w:lang w:val="pt-BR"/>
        </w:rPr>
        <w:t>4</w:t>
      </w:r>
      <w:r w:rsidRPr="00207306">
        <w:rPr>
          <w:rFonts w:ascii="Times New Roman" w:hAnsi="Times New Roman" w:cs="Times New Roman"/>
          <w:sz w:val="24"/>
          <w:szCs w:val="24"/>
          <w:lang w:val="pt-BR"/>
        </w:rPr>
        <w:t>, na sede da Embaixada do Brasil em Bucareste, em data e horário a serem agendados com os candidatos.</w:t>
      </w:r>
    </w:p>
    <w:p w14:paraId="2EC9F4DA" w14:textId="403A9FE0" w:rsidR="00207306" w:rsidRPr="00207306" w:rsidRDefault="00207306" w:rsidP="00207306">
      <w:pPr>
        <w:jc w:val="both"/>
        <w:rPr>
          <w:rFonts w:ascii="Times New Roman" w:hAnsi="Times New Roman" w:cs="Times New Roman"/>
          <w:sz w:val="24"/>
          <w:szCs w:val="24"/>
          <w:lang w:val="pt-BR"/>
        </w:rPr>
      </w:pPr>
      <w:r w:rsidRPr="00207306">
        <w:rPr>
          <w:rFonts w:ascii="Times New Roman" w:hAnsi="Times New Roman" w:cs="Times New Roman"/>
          <w:sz w:val="24"/>
          <w:szCs w:val="24"/>
          <w:lang w:val="pt-BR"/>
        </w:rPr>
        <w:t xml:space="preserve">5.3.1. A entrevista, versará sobre aspectos da vida profissional do candidato, buscando avaliar suas habilidades e aptidão para as especificidades do trabalho na Residência Oficial da Embaixada, além de sua fluência no idioma escolhido para a entrevista (português, inglês, francês ou espanhol). </w:t>
      </w:r>
    </w:p>
    <w:p w14:paraId="5E011743" w14:textId="5AAB2112" w:rsidR="00207306" w:rsidRPr="00207306" w:rsidRDefault="00207306" w:rsidP="00DD32C6">
      <w:pPr>
        <w:jc w:val="both"/>
        <w:rPr>
          <w:rFonts w:ascii="Times New Roman" w:hAnsi="Times New Roman" w:cs="Times New Roman"/>
          <w:sz w:val="24"/>
          <w:szCs w:val="24"/>
          <w:lang w:val="pt-BR"/>
        </w:rPr>
      </w:pPr>
      <w:r w:rsidRPr="00207306">
        <w:rPr>
          <w:rFonts w:ascii="Times New Roman" w:hAnsi="Times New Roman" w:cs="Times New Roman"/>
          <w:sz w:val="24"/>
          <w:szCs w:val="24"/>
          <w:lang w:val="pt-BR"/>
        </w:rPr>
        <w:t xml:space="preserve">5.3.2. Esta fase terá a pontuação máxima de </w:t>
      </w:r>
      <w:r w:rsidR="00DD32C6">
        <w:rPr>
          <w:rFonts w:ascii="Times New Roman" w:hAnsi="Times New Roman" w:cs="Times New Roman"/>
          <w:sz w:val="24"/>
          <w:szCs w:val="24"/>
          <w:lang w:val="pt-BR"/>
        </w:rPr>
        <w:t>10</w:t>
      </w:r>
      <w:r w:rsidRPr="00207306">
        <w:rPr>
          <w:rFonts w:ascii="Times New Roman" w:hAnsi="Times New Roman" w:cs="Times New Roman"/>
          <w:sz w:val="24"/>
          <w:szCs w:val="24"/>
          <w:lang w:val="pt-BR"/>
        </w:rPr>
        <w:t xml:space="preserve"> pontos </w:t>
      </w:r>
      <w:r w:rsidR="00DD32C6">
        <w:rPr>
          <w:rFonts w:ascii="Times New Roman" w:hAnsi="Times New Roman" w:cs="Times New Roman"/>
          <w:sz w:val="24"/>
          <w:szCs w:val="24"/>
          <w:lang w:val="pt-BR"/>
        </w:rPr>
        <w:t>e considerará a aptidão para a função, o domínio do idioma, habilidades de comunicação e características pessoais como motivação, iniciativa e disposição para o trabalho em equipe.</w:t>
      </w:r>
    </w:p>
    <w:p w14:paraId="13EB8C9F" w14:textId="719D5517" w:rsidR="00207306" w:rsidRPr="00207306" w:rsidRDefault="00207306" w:rsidP="00207306">
      <w:pPr>
        <w:jc w:val="both"/>
        <w:rPr>
          <w:rFonts w:ascii="Times New Roman" w:hAnsi="Times New Roman" w:cs="Times New Roman"/>
          <w:sz w:val="24"/>
          <w:szCs w:val="24"/>
          <w:lang w:val="pt-BR"/>
        </w:rPr>
      </w:pPr>
      <w:r w:rsidRPr="00207306">
        <w:rPr>
          <w:rFonts w:ascii="Times New Roman" w:hAnsi="Times New Roman" w:cs="Times New Roman"/>
          <w:sz w:val="24"/>
          <w:szCs w:val="24"/>
          <w:lang w:val="pt-BR"/>
        </w:rPr>
        <w:t>5.</w:t>
      </w:r>
      <w:r w:rsidR="00DD32C6">
        <w:rPr>
          <w:rFonts w:ascii="Times New Roman" w:hAnsi="Times New Roman" w:cs="Times New Roman"/>
          <w:sz w:val="24"/>
          <w:szCs w:val="24"/>
          <w:lang w:val="pt-BR"/>
        </w:rPr>
        <w:t>4</w:t>
      </w:r>
      <w:r w:rsidRPr="00207306">
        <w:rPr>
          <w:rFonts w:ascii="Times New Roman" w:hAnsi="Times New Roman" w:cs="Times New Roman"/>
          <w:sz w:val="24"/>
          <w:szCs w:val="24"/>
          <w:lang w:val="pt-BR"/>
        </w:rPr>
        <w:t xml:space="preserve">. Para todas as fases da seleção, os(as) candidatos(as) deverão apresentar-se com antecedência de 15 minutos em relação ao horário estipulado e portar documento de identidade com fotografia.  </w:t>
      </w:r>
    </w:p>
    <w:p w14:paraId="4E7E60B0" w14:textId="1CC936E6" w:rsidR="00207306" w:rsidRPr="00207306" w:rsidRDefault="00207306" w:rsidP="00207306">
      <w:pPr>
        <w:jc w:val="both"/>
        <w:rPr>
          <w:rFonts w:ascii="Times New Roman" w:hAnsi="Times New Roman" w:cs="Times New Roman"/>
          <w:sz w:val="24"/>
          <w:szCs w:val="24"/>
          <w:lang w:val="pt-BR"/>
        </w:rPr>
      </w:pPr>
      <w:r w:rsidRPr="00207306">
        <w:rPr>
          <w:rFonts w:ascii="Times New Roman" w:hAnsi="Times New Roman" w:cs="Times New Roman"/>
          <w:sz w:val="24"/>
          <w:szCs w:val="24"/>
          <w:lang w:val="pt-BR"/>
        </w:rPr>
        <w:t>5.</w:t>
      </w:r>
      <w:r w:rsidR="00DD32C6">
        <w:rPr>
          <w:rFonts w:ascii="Times New Roman" w:hAnsi="Times New Roman" w:cs="Times New Roman"/>
          <w:sz w:val="24"/>
          <w:szCs w:val="24"/>
          <w:lang w:val="pt-BR"/>
        </w:rPr>
        <w:t>5</w:t>
      </w:r>
      <w:r w:rsidRPr="00207306">
        <w:rPr>
          <w:rFonts w:ascii="Times New Roman" w:hAnsi="Times New Roman" w:cs="Times New Roman"/>
          <w:sz w:val="24"/>
          <w:szCs w:val="24"/>
          <w:lang w:val="pt-BR"/>
        </w:rPr>
        <w:t>. O candidato que não obtiver ao menos 60% do total de pontos de cada fase do processo seletivo será desclassificado.</w:t>
      </w:r>
    </w:p>
    <w:p w14:paraId="6150313A" w14:textId="4AC300BA" w:rsidR="00207306" w:rsidRPr="00207306" w:rsidRDefault="00207306" w:rsidP="00207306">
      <w:pPr>
        <w:jc w:val="both"/>
        <w:rPr>
          <w:rFonts w:ascii="Times New Roman" w:hAnsi="Times New Roman" w:cs="Times New Roman"/>
          <w:sz w:val="24"/>
          <w:szCs w:val="24"/>
          <w:lang w:val="pt-BR"/>
        </w:rPr>
      </w:pPr>
      <w:r w:rsidRPr="00207306">
        <w:rPr>
          <w:rFonts w:ascii="Times New Roman" w:hAnsi="Times New Roman" w:cs="Times New Roman"/>
          <w:sz w:val="24"/>
          <w:szCs w:val="24"/>
          <w:lang w:val="pt-BR"/>
        </w:rPr>
        <w:t>5.</w:t>
      </w:r>
      <w:r w:rsidR="00DD32C6">
        <w:rPr>
          <w:rFonts w:ascii="Times New Roman" w:hAnsi="Times New Roman" w:cs="Times New Roman"/>
          <w:sz w:val="24"/>
          <w:szCs w:val="24"/>
          <w:lang w:val="pt-BR"/>
        </w:rPr>
        <w:t>6</w:t>
      </w:r>
      <w:r w:rsidRPr="00207306">
        <w:rPr>
          <w:rFonts w:ascii="Times New Roman" w:hAnsi="Times New Roman" w:cs="Times New Roman"/>
          <w:sz w:val="24"/>
          <w:szCs w:val="24"/>
          <w:lang w:val="pt-BR"/>
        </w:rPr>
        <w:t xml:space="preserve">. O resultado do processo seletivo, pela ordem de classificação, será divulgado na página eletrônica da Embaixada do Brasil em Bucareste, https://www.gov.br/mre/pt-br/embaixada-bucareste, </w:t>
      </w:r>
      <w:r w:rsidR="00DD32C6">
        <w:rPr>
          <w:rFonts w:ascii="Times New Roman" w:hAnsi="Times New Roman" w:cs="Times New Roman"/>
          <w:sz w:val="24"/>
          <w:szCs w:val="24"/>
          <w:lang w:val="pt-BR"/>
        </w:rPr>
        <w:t>a partir do dia 20 de maio</w:t>
      </w:r>
      <w:r w:rsidRPr="00207306">
        <w:rPr>
          <w:rFonts w:ascii="Times New Roman" w:hAnsi="Times New Roman" w:cs="Times New Roman"/>
          <w:sz w:val="24"/>
          <w:szCs w:val="24"/>
          <w:lang w:val="pt-BR"/>
        </w:rPr>
        <w:t xml:space="preserve"> de 202</w:t>
      </w:r>
      <w:r w:rsidR="00DD32C6">
        <w:rPr>
          <w:rFonts w:ascii="Times New Roman" w:hAnsi="Times New Roman" w:cs="Times New Roman"/>
          <w:sz w:val="24"/>
          <w:szCs w:val="24"/>
          <w:lang w:val="pt-BR"/>
        </w:rPr>
        <w:t>4</w:t>
      </w:r>
      <w:r w:rsidRPr="00207306">
        <w:rPr>
          <w:rFonts w:ascii="Times New Roman" w:hAnsi="Times New Roman" w:cs="Times New Roman"/>
          <w:sz w:val="24"/>
          <w:szCs w:val="24"/>
          <w:lang w:val="pt-BR"/>
        </w:rPr>
        <w:t>;</w:t>
      </w:r>
    </w:p>
    <w:p w14:paraId="5C7D707C" w14:textId="3A773BC6" w:rsidR="00207306" w:rsidRPr="00207306" w:rsidRDefault="00207306" w:rsidP="00207306">
      <w:pPr>
        <w:jc w:val="both"/>
        <w:rPr>
          <w:rFonts w:ascii="Times New Roman" w:hAnsi="Times New Roman" w:cs="Times New Roman"/>
          <w:sz w:val="24"/>
          <w:szCs w:val="24"/>
          <w:lang w:val="pt-BR"/>
        </w:rPr>
      </w:pPr>
      <w:r w:rsidRPr="00207306">
        <w:rPr>
          <w:rFonts w:ascii="Times New Roman" w:hAnsi="Times New Roman" w:cs="Times New Roman"/>
          <w:sz w:val="24"/>
          <w:szCs w:val="24"/>
          <w:lang w:val="pt-BR"/>
        </w:rPr>
        <w:t>5.</w:t>
      </w:r>
      <w:r w:rsidR="00DD32C6">
        <w:rPr>
          <w:rFonts w:ascii="Times New Roman" w:hAnsi="Times New Roman" w:cs="Times New Roman"/>
          <w:sz w:val="24"/>
          <w:szCs w:val="24"/>
          <w:lang w:val="pt-BR"/>
        </w:rPr>
        <w:t>7</w:t>
      </w:r>
      <w:r w:rsidRPr="00207306">
        <w:rPr>
          <w:rFonts w:ascii="Times New Roman" w:hAnsi="Times New Roman" w:cs="Times New Roman"/>
          <w:sz w:val="24"/>
          <w:szCs w:val="24"/>
          <w:lang w:val="pt-BR"/>
        </w:rPr>
        <w:t xml:space="preserve">. A apresentação de recursos em face do resultado da seleção poderá ser realizada </w:t>
      </w:r>
      <w:r w:rsidR="00DD32C6">
        <w:rPr>
          <w:rFonts w:ascii="Times New Roman" w:hAnsi="Times New Roman" w:cs="Times New Roman"/>
          <w:sz w:val="24"/>
          <w:szCs w:val="24"/>
          <w:lang w:val="pt-BR"/>
        </w:rPr>
        <w:t xml:space="preserve">em </w:t>
      </w:r>
      <w:r w:rsidRPr="00207306">
        <w:rPr>
          <w:rFonts w:ascii="Times New Roman" w:hAnsi="Times New Roman" w:cs="Times New Roman"/>
          <w:sz w:val="24"/>
          <w:szCs w:val="24"/>
          <w:lang w:val="pt-BR"/>
        </w:rPr>
        <w:t>até</w:t>
      </w:r>
      <w:r w:rsidR="00DD32C6">
        <w:rPr>
          <w:rFonts w:ascii="Times New Roman" w:hAnsi="Times New Roman" w:cs="Times New Roman"/>
          <w:sz w:val="24"/>
          <w:szCs w:val="24"/>
          <w:lang w:val="pt-BR"/>
        </w:rPr>
        <w:t xml:space="preserve"> 3 dias úteis após a publicação do resultado p</w:t>
      </w:r>
      <w:r w:rsidRPr="00207306">
        <w:rPr>
          <w:rFonts w:ascii="Times New Roman" w:hAnsi="Times New Roman" w:cs="Times New Roman"/>
          <w:sz w:val="24"/>
          <w:szCs w:val="24"/>
          <w:lang w:val="pt-BR"/>
        </w:rPr>
        <w:t>or intermédio do correio eletrônico administ.bucareste@itamaraty.gov.br.</w:t>
      </w:r>
    </w:p>
    <w:p w14:paraId="53512CE6" w14:textId="0B3CED48" w:rsidR="00207306" w:rsidRPr="00207306" w:rsidRDefault="00207306" w:rsidP="00207306">
      <w:pPr>
        <w:jc w:val="both"/>
        <w:rPr>
          <w:rFonts w:ascii="Times New Roman" w:hAnsi="Times New Roman" w:cs="Times New Roman"/>
          <w:sz w:val="24"/>
          <w:szCs w:val="24"/>
          <w:lang w:val="pt-BR"/>
        </w:rPr>
      </w:pPr>
      <w:r w:rsidRPr="00207306">
        <w:rPr>
          <w:rFonts w:ascii="Times New Roman" w:hAnsi="Times New Roman" w:cs="Times New Roman"/>
          <w:sz w:val="24"/>
          <w:szCs w:val="24"/>
          <w:lang w:val="pt-BR"/>
        </w:rPr>
        <w:t>5.</w:t>
      </w:r>
      <w:r w:rsidR="00DD32C6">
        <w:rPr>
          <w:rFonts w:ascii="Times New Roman" w:hAnsi="Times New Roman" w:cs="Times New Roman"/>
          <w:sz w:val="24"/>
          <w:szCs w:val="24"/>
          <w:lang w:val="pt-BR"/>
        </w:rPr>
        <w:t>8</w:t>
      </w:r>
      <w:r w:rsidRPr="00207306">
        <w:rPr>
          <w:rFonts w:ascii="Times New Roman" w:hAnsi="Times New Roman" w:cs="Times New Roman"/>
          <w:sz w:val="24"/>
          <w:szCs w:val="24"/>
          <w:lang w:val="pt-BR"/>
        </w:rPr>
        <w:t>. O resultado final do processo seletivo será divulgado na página eletrônica da Embaixada do Brasil em Bucareste.</w:t>
      </w:r>
    </w:p>
    <w:p w14:paraId="6C3443F3" w14:textId="77777777" w:rsidR="00207306" w:rsidRPr="00207306" w:rsidRDefault="00207306" w:rsidP="00207306">
      <w:pPr>
        <w:jc w:val="both"/>
        <w:rPr>
          <w:rFonts w:ascii="Times New Roman" w:hAnsi="Times New Roman" w:cs="Times New Roman"/>
          <w:sz w:val="24"/>
          <w:szCs w:val="24"/>
          <w:lang w:val="pt-BR"/>
        </w:rPr>
      </w:pPr>
    </w:p>
    <w:p w14:paraId="2C1FBDA9" w14:textId="77777777" w:rsidR="00207306" w:rsidRPr="00207306" w:rsidRDefault="00207306" w:rsidP="00207306">
      <w:pPr>
        <w:jc w:val="both"/>
        <w:rPr>
          <w:rFonts w:ascii="Times New Roman" w:hAnsi="Times New Roman" w:cs="Times New Roman"/>
          <w:sz w:val="24"/>
          <w:szCs w:val="24"/>
          <w:lang w:val="pt-BR"/>
        </w:rPr>
      </w:pPr>
      <w:r w:rsidRPr="00207306">
        <w:rPr>
          <w:rFonts w:ascii="Times New Roman" w:hAnsi="Times New Roman" w:cs="Times New Roman"/>
          <w:sz w:val="24"/>
          <w:szCs w:val="24"/>
          <w:lang w:val="pt-BR"/>
        </w:rPr>
        <w:t xml:space="preserve">6. DAS DISPOSIÇÕES FINAIS: </w:t>
      </w:r>
    </w:p>
    <w:p w14:paraId="58BBC3F3" w14:textId="11D0F089" w:rsidR="00207306" w:rsidRPr="00207306" w:rsidRDefault="00207306" w:rsidP="00207306">
      <w:pPr>
        <w:jc w:val="both"/>
        <w:rPr>
          <w:rFonts w:ascii="Times New Roman" w:hAnsi="Times New Roman" w:cs="Times New Roman"/>
          <w:sz w:val="24"/>
          <w:szCs w:val="24"/>
          <w:lang w:val="pt-BR"/>
        </w:rPr>
      </w:pPr>
      <w:r w:rsidRPr="00207306">
        <w:rPr>
          <w:rFonts w:ascii="Times New Roman" w:hAnsi="Times New Roman" w:cs="Times New Roman"/>
          <w:sz w:val="24"/>
          <w:szCs w:val="24"/>
          <w:lang w:val="pt-BR"/>
        </w:rPr>
        <w:t>6.1. O primeiro colocado no processo seletivo será convocado para comparecer à Embaixada do Brasil em Bucareste e apresentar os originais da documentação relacionada no item 2.3., e, ainda, certificado de aptidão física e mental para a função de Auxiliar de Apoio da Residência, emitido no máximo 6 meses antes da data do edital do processo seletivo, pelo médico ou pelas unidades sanitárias habilitadas (medicina do trabalho).</w:t>
      </w:r>
    </w:p>
    <w:p w14:paraId="36592D06" w14:textId="435016C0" w:rsidR="00207306" w:rsidRPr="00207306" w:rsidRDefault="00207306" w:rsidP="00207306">
      <w:pPr>
        <w:jc w:val="both"/>
        <w:rPr>
          <w:rFonts w:ascii="Times New Roman" w:hAnsi="Times New Roman" w:cs="Times New Roman"/>
          <w:sz w:val="24"/>
          <w:szCs w:val="24"/>
          <w:lang w:val="pt-BR"/>
        </w:rPr>
      </w:pPr>
      <w:r w:rsidRPr="00207306">
        <w:rPr>
          <w:rFonts w:ascii="Times New Roman" w:hAnsi="Times New Roman" w:cs="Times New Roman"/>
          <w:sz w:val="24"/>
          <w:szCs w:val="24"/>
          <w:lang w:val="pt-BR"/>
        </w:rPr>
        <w:t>6.2. O presente processo seletivo terá validade de doze (12) meses, contados a partir da data de sua conclusão por meio da divulgação de seu resultado final. Os candidatos aprovados comporão cadastro de reserva, com vistas ao provimento de eventual vaga na mesma categoria de emprego, dentro do prazo de validade mencionado.</w:t>
      </w:r>
    </w:p>
    <w:p w14:paraId="162120AA" w14:textId="5F4BCC17" w:rsidR="00207306" w:rsidRPr="00207306" w:rsidRDefault="00207306" w:rsidP="00207306">
      <w:pPr>
        <w:jc w:val="both"/>
        <w:rPr>
          <w:rFonts w:ascii="Times New Roman" w:hAnsi="Times New Roman" w:cs="Times New Roman"/>
          <w:sz w:val="24"/>
          <w:szCs w:val="24"/>
          <w:lang w:val="pt-BR"/>
        </w:rPr>
      </w:pPr>
      <w:r w:rsidRPr="00207306">
        <w:rPr>
          <w:rFonts w:ascii="Times New Roman" w:hAnsi="Times New Roman" w:cs="Times New Roman"/>
          <w:sz w:val="24"/>
          <w:szCs w:val="24"/>
          <w:lang w:val="pt-BR"/>
        </w:rPr>
        <w:lastRenderedPageBreak/>
        <w:t>6.3. O requerimento de inscrição implica o conhecimento e a aceitação, pelo candidato de todos os prazos e normas estabelecidos pelo presente edital. O candidato que fizer declaração falsa ou inexata, ou que não satisfizer as condições exigidas, poderá ser desclassificado a qualquer momento, ao longo do processo seletivo ou após sua conclusão.</w:t>
      </w:r>
    </w:p>
    <w:p w14:paraId="0FEED94D" w14:textId="77777777" w:rsidR="00207306" w:rsidRPr="00207306" w:rsidRDefault="00207306" w:rsidP="00207306">
      <w:pPr>
        <w:jc w:val="both"/>
        <w:rPr>
          <w:rFonts w:ascii="Times New Roman" w:hAnsi="Times New Roman" w:cs="Times New Roman"/>
          <w:sz w:val="24"/>
          <w:szCs w:val="24"/>
          <w:lang w:val="pt-BR"/>
        </w:rPr>
      </w:pPr>
      <w:r w:rsidRPr="00207306">
        <w:rPr>
          <w:rFonts w:ascii="Times New Roman" w:hAnsi="Times New Roman" w:cs="Times New Roman"/>
          <w:sz w:val="24"/>
          <w:szCs w:val="24"/>
          <w:lang w:val="pt-BR"/>
        </w:rPr>
        <w:t xml:space="preserve">6.4. Dúvidas sobre o processo seletivo poderão ser enviadas para o endereço eletrônico administ.bucareste@itamaraty.gov.br. Não serão prestadas informações por telefone. </w:t>
      </w:r>
      <w:r w:rsidRPr="00207306">
        <w:rPr>
          <w:rFonts w:ascii="Times New Roman" w:hAnsi="Times New Roman" w:cs="Times New Roman"/>
          <w:sz w:val="24"/>
          <w:szCs w:val="24"/>
          <w:lang w:val="pt-BR"/>
        </w:rPr>
        <w:tab/>
      </w:r>
    </w:p>
    <w:p w14:paraId="591313A5" w14:textId="77777777" w:rsidR="00207306" w:rsidRPr="00207306" w:rsidRDefault="00207306" w:rsidP="00207306">
      <w:pPr>
        <w:jc w:val="both"/>
        <w:rPr>
          <w:rFonts w:ascii="Times New Roman" w:hAnsi="Times New Roman" w:cs="Times New Roman"/>
          <w:sz w:val="24"/>
          <w:szCs w:val="24"/>
          <w:lang w:val="pt-BR"/>
        </w:rPr>
      </w:pPr>
      <w:r w:rsidRPr="00207306">
        <w:rPr>
          <w:rFonts w:ascii="Times New Roman" w:hAnsi="Times New Roman" w:cs="Times New Roman"/>
          <w:sz w:val="24"/>
          <w:szCs w:val="24"/>
          <w:lang w:val="pt-BR"/>
        </w:rPr>
        <w:t>6.5. Eventuais alterações nas datas e prazos do presente Edital serão divulgadas na página eletrônica da Embaixada do Brasil em Bucareste “https://www.gov.br/mre/pt-br/embaixada-bucareste”.</w:t>
      </w:r>
    </w:p>
    <w:p w14:paraId="4BE59561" w14:textId="77777777" w:rsidR="00207306" w:rsidRPr="00207306" w:rsidRDefault="00207306" w:rsidP="00207306">
      <w:pPr>
        <w:jc w:val="both"/>
        <w:rPr>
          <w:rFonts w:ascii="Times New Roman" w:hAnsi="Times New Roman" w:cs="Times New Roman"/>
          <w:sz w:val="24"/>
          <w:szCs w:val="24"/>
          <w:lang w:val="pt-BR"/>
        </w:rPr>
      </w:pPr>
      <w:r w:rsidRPr="00207306">
        <w:rPr>
          <w:rFonts w:ascii="Times New Roman" w:hAnsi="Times New Roman" w:cs="Times New Roman"/>
          <w:sz w:val="24"/>
          <w:szCs w:val="24"/>
          <w:lang w:val="pt-BR"/>
        </w:rPr>
        <w:t>6.6. A decisão final da Comissão de Seleção não constitui direito adquirido, nem implica imediata ou automática contratação pela embaixada do Brasil em Bucareste.</w:t>
      </w:r>
    </w:p>
    <w:p w14:paraId="41A08E6B" w14:textId="77777777" w:rsidR="00207306" w:rsidRPr="00207306" w:rsidRDefault="00207306" w:rsidP="00207306">
      <w:pPr>
        <w:jc w:val="both"/>
        <w:rPr>
          <w:rFonts w:ascii="Times New Roman" w:hAnsi="Times New Roman" w:cs="Times New Roman"/>
          <w:sz w:val="24"/>
          <w:szCs w:val="24"/>
          <w:lang w:val="pt-BR"/>
        </w:rPr>
      </w:pPr>
      <w:r w:rsidRPr="00207306">
        <w:rPr>
          <w:rFonts w:ascii="Times New Roman" w:hAnsi="Times New Roman" w:cs="Times New Roman"/>
          <w:sz w:val="24"/>
          <w:szCs w:val="24"/>
          <w:lang w:val="pt-BR"/>
        </w:rPr>
        <w:t>6.7. Os casos omissos serão decididos pela Comissão de Seleção.</w:t>
      </w:r>
    </w:p>
    <w:p w14:paraId="47847317" w14:textId="77777777" w:rsidR="00207306" w:rsidRPr="00207306" w:rsidRDefault="00207306" w:rsidP="00207306">
      <w:pPr>
        <w:jc w:val="both"/>
        <w:rPr>
          <w:rFonts w:ascii="Times New Roman" w:hAnsi="Times New Roman" w:cs="Times New Roman"/>
          <w:sz w:val="24"/>
          <w:szCs w:val="24"/>
          <w:lang w:val="pt-BR"/>
        </w:rPr>
      </w:pPr>
    </w:p>
    <w:p w14:paraId="3F40197D" w14:textId="77681274" w:rsidR="00207306" w:rsidRPr="002923BF" w:rsidRDefault="00207306" w:rsidP="00207306">
      <w:pPr>
        <w:jc w:val="both"/>
        <w:rPr>
          <w:rFonts w:ascii="Times New Roman" w:hAnsi="Times New Roman" w:cs="Times New Roman"/>
          <w:sz w:val="24"/>
          <w:szCs w:val="24"/>
          <w:lang w:val="pt-BR"/>
        </w:rPr>
      </w:pPr>
      <w:r w:rsidRPr="002923BF">
        <w:rPr>
          <w:rFonts w:ascii="Times New Roman" w:hAnsi="Times New Roman" w:cs="Times New Roman"/>
          <w:sz w:val="24"/>
          <w:szCs w:val="24"/>
          <w:lang w:val="pt-BR"/>
        </w:rPr>
        <w:t xml:space="preserve">Bucareste, </w:t>
      </w:r>
      <w:r w:rsidR="00357E83" w:rsidRPr="002923BF">
        <w:rPr>
          <w:rFonts w:ascii="Times New Roman" w:hAnsi="Times New Roman" w:cs="Times New Roman"/>
          <w:sz w:val="24"/>
          <w:szCs w:val="24"/>
          <w:lang w:val="pt-BR"/>
        </w:rPr>
        <w:t>1</w:t>
      </w:r>
      <w:r w:rsidR="00A11409">
        <w:rPr>
          <w:rFonts w:ascii="Times New Roman" w:hAnsi="Times New Roman" w:cs="Times New Roman"/>
          <w:sz w:val="24"/>
          <w:szCs w:val="24"/>
          <w:lang w:val="pt-BR"/>
        </w:rPr>
        <w:t>5</w:t>
      </w:r>
      <w:r w:rsidRPr="002923BF">
        <w:rPr>
          <w:rFonts w:ascii="Times New Roman" w:hAnsi="Times New Roman" w:cs="Times New Roman"/>
          <w:sz w:val="24"/>
          <w:szCs w:val="24"/>
          <w:lang w:val="pt-BR"/>
        </w:rPr>
        <w:t xml:space="preserve"> de </w:t>
      </w:r>
      <w:r w:rsidR="00357E83" w:rsidRPr="002923BF">
        <w:rPr>
          <w:rFonts w:ascii="Times New Roman" w:hAnsi="Times New Roman" w:cs="Times New Roman"/>
          <w:sz w:val="24"/>
          <w:szCs w:val="24"/>
          <w:lang w:val="pt-BR"/>
        </w:rPr>
        <w:t>abril</w:t>
      </w:r>
      <w:r w:rsidRPr="002923BF">
        <w:rPr>
          <w:rFonts w:ascii="Times New Roman" w:hAnsi="Times New Roman" w:cs="Times New Roman"/>
          <w:sz w:val="24"/>
          <w:szCs w:val="24"/>
          <w:lang w:val="pt-BR"/>
        </w:rPr>
        <w:t xml:space="preserve"> de 202</w:t>
      </w:r>
      <w:r w:rsidR="00357E83" w:rsidRPr="002923BF">
        <w:rPr>
          <w:rFonts w:ascii="Times New Roman" w:hAnsi="Times New Roman" w:cs="Times New Roman"/>
          <w:sz w:val="24"/>
          <w:szCs w:val="24"/>
          <w:lang w:val="pt-BR"/>
        </w:rPr>
        <w:t>4</w:t>
      </w:r>
      <w:r w:rsidRPr="002923BF">
        <w:rPr>
          <w:rFonts w:ascii="Times New Roman" w:hAnsi="Times New Roman" w:cs="Times New Roman"/>
          <w:sz w:val="24"/>
          <w:szCs w:val="24"/>
          <w:lang w:val="pt-BR"/>
        </w:rPr>
        <w:t>.</w:t>
      </w:r>
    </w:p>
    <w:p w14:paraId="191EABFA" w14:textId="77777777" w:rsidR="00207306" w:rsidRPr="002923BF" w:rsidRDefault="00207306" w:rsidP="00207306">
      <w:pPr>
        <w:jc w:val="both"/>
        <w:rPr>
          <w:rFonts w:ascii="Times New Roman" w:hAnsi="Times New Roman" w:cs="Times New Roman"/>
          <w:sz w:val="24"/>
          <w:szCs w:val="24"/>
          <w:lang w:val="pt-BR"/>
        </w:rPr>
      </w:pPr>
    </w:p>
    <w:p w14:paraId="5C1BC593" w14:textId="48B847F2" w:rsidR="00BF6D8E" w:rsidRPr="002923BF" w:rsidRDefault="00207306" w:rsidP="00207306">
      <w:pPr>
        <w:jc w:val="both"/>
        <w:rPr>
          <w:rFonts w:ascii="Times New Roman" w:hAnsi="Times New Roman" w:cs="Times New Roman"/>
          <w:sz w:val="24"/>
          <w:szCs w:val="24"/>
          <w:lang w:val="pt-BR"/>
        </w:rPr>
      </w:pPr>
      <w:r w:rsidRPr="002923BF">
        <w:rPr>
          <w:rFonts w:ascii="Times New Roman" w:hAnsi="Times New Roman" w:cs="Times New Roman"/>
          <w:sz w:val="24"/>
          <w:szCs w:val="24"/>
          <w:lang w:val="pt-BR"/>
        </w:rPr>
        <w:t>A Comissão de Seleção</w:t>
      </w:r>
    </w:p>
    <w:sectPr w:rsidR="00BF6D8E" w:rsidRPr="002923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306"/>
    <w:rsid w:val="0019630D"/>
    <w:rsid w:val="00207306"/>
    <w:rsid w:val="002923BF"/>
    <w:rsid w:val="00357E83"/>
    <w:rsid w:val="004C254D"/>
    <w:rsid w:val="007B7A0E"/>
    <w:rsid w:val="008841AD"/>
    <w:rsid w:val="00961C0E"/>
    <w:rsid w:val="009F14AD"/>
    <w:rsid w:val="00A11409"/>
    <w:rsid w:val="00A21145"/>
    <w:rsid w:val="00BF6D8E"/>
    <w:rsid w:val="00DD32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6550A22"/>
  <w15:chartTrackingRefBased/>
  <w15:docId w15:val="{AD1C25AA-19AD-46C4-9348-B1702224E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207306"/>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Ttulo2">
    <w:name w:val="heading 2"/>
    <w:basedOn w:val="Normal"/>
    <w:next w:val="Normal"/>
    <w:link w:val="Ttulo2Char"/>
    <w:uiPriority w:val="9"/>
    <w:semiHidden/>
    <w:unhideWhenUsed/>
    <w:qFormat/>
    <w:rsid w:val="00207306"/>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Ttulo3">
    <w:name w:val="heading 3"/>
    <w:basedOn w:val="Normal"/>
    <w:next w:val="Normal"/>
    <w:link w:val="Ttulo3Char"/>
    <w:uiPriority w:val="9"/>
    <w:semiHidden/>
    <w:unhideWhenUsed/>
    <w:qFormat/>
    <w:rsid w:val="00207306"/>
    <w:pPr>
      <w:keepNext/>
      <w:keepLines/>
      <w:spacing w:before="160" w:after="80"/>
      <w:outlineLvl w:val="2"/>
    </w:pPr>
    <w:rPr>
      <w:rFonts w:eastAsiaTheme="majorEastAsia" w:cstheme="majorBidi"/>
      <w:color w:val="2F5496" w:themeColor="accent1" w:themeShade="BF"/>
      <w:sz w:val="28"/>
      <w:szCs w:val="28"/>
    </w:rPr>
  </w:style>
  <w:style w:type="paragraph" w:styleId="Ttulo4">
    <w:name w:val="heading 4"/>
    <w:basedOn w:val="Normal"/>
    <w:next w:val="Normal"/>
    <w:link w:val="Ttulo4Char"/>
    <w:uiPriority w:val="9"/>
    <w:semiHidden/>
    <w:unhideWhenUsed/>
    <w:qFormat/>
    <w:rsid w:val="00207306"/>
    <w:pPr>
      <w:keepNext/>
      <w:keepLines/>
      <w:spacing w:before="80" w:after="40"/>
      <w:outlineLvl w:val="3"/>
    </w:pPr>
    <w:rPr>
      <w:rFonts w:eastAsiaTheme="majorEastAsia" w:cstheme="majorBidi"/>
      <w:i/>
      <w:iCs/>
      <w:color w:val="2F5496" w:themeColor="accent1" w:themeShade="BF"/>
    </w:rPr>
  </w:style>
  <w:style w:type="paragraph" w:styleId="Ttulo5">
    <w:name w:val="heading 5"/>
    <w:basedOn w:val="Normal"/>
    <w:next w:val="Normal"/>
    <w:link w:val="Ttulo5Char"/>
    <w:uiPriority w:val="9"/>
    <w:semiHidden/>
    <w:unhideWhenUsed/>
    <w:qFormat/>
    <w:rsid w:val="00207306"/>
    <w:pPr>
      <w:keepNext/>
      <w:keepLines/>
      <w:spacing w:before="80" w:after="40"/>
      <w:outlineLvl w:val="4"/>
    </w:pPr>
    <w:rPr>
      <w:rFonts w:eastAsiaTheme="majorEastAsia" w:cstheme="majorBidi"/>
      <w:color w:val="2F5496" w:themeColor="accent1" w:themeShade="BF"/>
    </w:rPr>
  </w:style>
  <w:style w:type="paragraph" w:styleId="Ttulo6">
    <w:name w:val="heading 6"/>
    <w:basedOn w:val="Normal"/>
    <w:next w:val="Normal"/>
    <w:link w:val="Ttulo6Char"/>
    <w:uiPriority w:val="9"/>
    <w:semiHidden/>
    <w:unhideWhenUsed/>
    <w:qFormat/>
    <w:rsid w:val="00207306"/>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har"/>
    <w:uiPriority w:val="9"/>
    <w:semiHidden/>
    <w:unhideWhenUsed/>
    <w:qFormat/>
    <w:rsid w:val="00207306"/>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har"/>
    <w:uiPriority w:val="9"/>
    <w:semiHidden/>
    <w:unhideWhenUsed/>
    <w:qFormat/>
    <w:rsid w:val="00207306"/>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har"/>
    <w:uiPriority w:val="9"/>
    <w:semiHidden/>
    <w:unhideWhenUsed/>
    <w:qFormat/>
    <w:rsid w:val="00207306"/>
    <w:pPr>
      <w:keepNext/>
      <w:keepLines/>
      <w:spacing w:after="0"/>
      <w:outlineLvl w:val="8"/>
    </w:pPr>
    <w:rPr>
      <w:rFonts w:eastAsiaTheme="majorEastAsia" w:cstheme="majorBidi"/>
      <w:color w:val="272727" w:themeColor="text1" w:themeTint="D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207306"/>
    <w:rPr>
      <w:rFonts w:asciiTheme="majorHAnsi" w:eastAsiaTheme="majorEastAsia" w:hAnsiTheme="majorHAnsi" w:cstheme="majorBidi"/>
      <w:color w:val="2F5496" w:themeColor="accent1" w:themeShade="BF"/>
      <w:sz w:val="40"/>
      <w:szCs w:val="40"/>
    </w:rPr>
  </w:style>
  <w:style w:type="character" w:customStyle="1" w:styleId="Ttulo2Char">
    <w:name w:val="Título 2 Char"/>
    <w:basedOn w:val="Fontepargpadro"/>
    <w:link w:val="Ttulo2"/>
    <w:uiPriority w:val="9"/>
    <w:semiHidden/>
    <w:rsid w:val="00207306"/>
    <w:rPr>
      <w:rFonts w:asciiTheme="majorHAnsi" w:eastAsiaTheme="majorEastAsia" w:hAnsiTheme="majorHAnsi" w:cstheme="majorBidi"/>
      <w:color w:val="2F5496" w:themeColor="accent1" w:themeShade="BF"/>
      <w:sz w:val="32"/>
      <w:szCs w:val="32"/>
    </w:rPr>
  </w:style>
  <w:style w:type="character" w:customStyle="1" w:styleId="Ttulo3Char">
    <w:name w:val="Título 3 Char"/>
    <w:basedOn w:val="Fontepargpadro"/>
    <w:link w:val="Ttulo3"/>
    <w:uiPriority w:val="9"/>
    <w:semiHidden/>
    <w:rsid w:val="00207306"/>
    <w:rPr>
      <w:rFonts w:eastAsiaTheme="majorEastAsia" w:cstheme="majorBidi"/>
      <w:color w:val="2F5496" w:themeColor="accent1" w:themeShade="BF"/>
      <w:sz w:val="28"/>
      <w:szCs w:val="28"/>
    </w:rPr>
  </w:style>
  <w:style w:type="character" w:customStyle="1" w:styleId="Ttulo4Char">
    <w:name w:val="Título 4 Char"/>
    <w:basedOn w:val="Fontepargpadro"/>
    <w:link w:val="Ttulo4"/>
    <w:uiPriority w:val="9"/>
    <w:semiHidden/>
    <w:rsid w:val="00207306"/>
    <w:rPr>
      <w:rFonts w:eastAsiaTheme="majorEastAsia" w:cstheme="majorBidi"/>
      <w:i/>
      <w:iCs/>
      <w:color w:val="2F5496" w:themeColor="accent1" w:themeShade="BF"/>
    </w:rPr>
  </w:style>
  <w:style w:type="character" w:customStyle="1" w:styleId="Ttulo5Char">
    <w:name w:val="Título 5 Char"/>
    <w:basedOn w:val="Fontepargpadro"/>
    <w:link w:val="Ttulo5"/>
    <w:uiPriority w:val="9"/>
    <w:semiHidden/>
    <w:rsid w:val="00207306"/>
    <w:rPr>
      <w:rFonts w:eastAsiaTheme="majorEastAsia" w:cstheme="majorBidi"/>
      <w:color w:val="2F5496" w:themeColor="accent1" w:themeShade="BF"/>
    </w:rPr>
  </w:style>
  <w:style w:type="character" w:customStyle="1" w:styleId="Ttulo6Char">
    <w:name w:val="Título 6 Char"/>
    <w:basedOn w:val="Fontepargpadro"/>
    <w:link w:val="Ttulo6"/>
    <w:uiPriority w:val="9"/>
    <w:semiHidden/>
    <w:rsid w:val="00207306"/>
    <w:rPr>
      <w:rFonts w:eastAsiaTheme="majorEastAsia" w:cstheme="majorBidi"/>
      <w:i/>
      <w:iCs/>
      <w:color w:val="595959" w:themeColor="text1" w:themeTint="A6"/>
    </w:rPr>
  </w:style>
  <w:style w:type="character" w:customStyle="1" w:styleId="Ttulo7Char">
    <w:name w:val="Título 7 Char"/>
    <w:basedOn w:val="Fontepargpadro"/>
    <w:link w:val="Ttulo7"/>
    <w:uiPriority w:val="9"/>
    <w:semiHidden/>
    <w:rsid w:val="00207306"/>
    <w:rPr>
      <w:rFonts w:eastAsiaTheme="majorEastAsia" w:cstheme="majorBidi"/>
      <w:color w:val="595959" w:themeColor="text1" w:themeTint="A6"/>
    </w:rPr>
  </w:style>
  <w:style w:type="character" w:customStyle="1" w:styleId="Ttulo8Char">
    <w:name w:val="Título 8 Char"/>
    <w:basedOn w:val="Fontepargpadro"/>
    <w:link w:val="Ttulo8"/>
    <w:uiPriority w:val="9"/>
    <w:semiHidden/>
    <w:rsid w:val="00207306"/>
    <w:rPr>
      <w:rFonts w:eastAsiaTheme="majorEastAsia" w:cstheme="majorBidi"/>
      <w:i/>
      <w:iCs/>
      <w:color w:val="272727" w:themeColor="text1" w:themeTint="D8"/>
    </w:rPr>
  </w:style>
  <w:style w:type="character" w:customStyle="1" w:styleId="Ttulo9Char">
    <w:name w:val="Título 9 Char"/>
    <w:basedOn w:val="Fontepargpadro"/>
    <w:link w:val="Ttulo9"/>
    <w:uiPriority w:val="9"/>
    <w:semiHidden/>
    <w:rsid w:val="00207306"/>
    <w:rPr>
      <w:rFonts w:eastAsiaTheme="majorEastAsia" w:cstheme="majorBidi"/>
      <w:color w:val="272727" w:themeColor="text1" w:themeTint="D8"/>
    </w:rPr>
  </w:style>
  <w:style w:type="paragraph" w:styleId="Ttulo">
    <w:name w:val="Title"/>
    <w:basedOn w:val="Normal"/>
    <w:next w:val="Normal"/>
    <w:link w:val="TtuloChar"/>
    <w:uiPriority w:val="10"/>
    <w:qFormat/>
    <w:rsid w:val="0020730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207306"/>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har"/>
    <w:uiPriority w:val="11"/>
    <w:qFormat/>
    <w:rsid w:val="00207306"/>
    <w:pPr>
      <w:numPr>
        <w:ilvl w:val="1"/>
      </w:numPr>
    </w:pPr>
    <w:rPr>
      <w:rFonts w:eastAsiaTheme="majorEastAsia" w:cstheme="majorBidi"/>
      <w:color w:val="595959" w:themeColor="text1" w:themeTint="A6"/>
      <w:spacing w:val="15"/>
      <w:sz w:val="28"/>
      <w:szCs w:val="28"/>
    </w:rPr>
  </w:style>
  <w:style w:type="character" w:customStyle="1" w:styleId="SubttuloChar">
    <w:name w:val="Subtítulo Char"/>
    <w:basedOn w:val="Fontepargpadro"/>
    <w:link w:val="Subttulo"/>
    <w:uiPriority w:val="11"/>
    <w:rsid w:val="00207306"/>
    <w:rPr>
      <w:rFonts w:eastAsiaTheme="majorEastAsia" w:cstheme="majorBidi"/>
      <w:color w:val="595959" w:themeColor="text1" w:themeTint="A6"/>
      <w:spacing w:val="15"/>
      <w:sz w:val="28"/>
      <w:szCs w:val="28"/>
    </w:rPr>
  </w:style>
  <w:style w:type="paragraph" w:styleId="Citao">
    <w:name w:val="Quote"/>
    <w:basedOn w:val="Normal"/>
    <w:next w:val="Normal"/>
    <w:link w:val="CitaoChar"/>
    <w:uiPriority w:val="29"/>
    <w:qFormat/>
    <w:rsid w:val="00207306"/>
    <w:pPr>
      <w:spacing w:before="160"/>
      <w:jc w:val="center"/>
    </w:pPr>
    <w:rPr>
      <w:i/>
      <w:iCs/>
      <w:color w:val="404040" w:themeColor="text1" w:themeTint="BF"/>
    </w:rPr>
  </w:style>
  <w:style w:type="character" w:customStyle="1" w:styleId="CitaoChar">
    <w:name w:val="Citação Char"/>
    <w:basedOn w:val="Fontepargpadro"/>
    <w:link w:val="Citao"/>
    <w:uiPriority w:val="29"/>
    <w:rsid w:val="00207306"/>
    <w:rPr>
      <w:i/>
      <w:iCs/>
      <w:color w:val="404040" w:themeColor="text1" w:themeTint="BF"/>
    </w:rPr>
  </w:style>
  <w:style w:type="paragraph" w:styleId="PargrafodaLista">
    <w:name w:val="List Paragraph"/>
    <w:basedOn w:val="Normal"/>
    <w:uiPriority w:val="34"/>
    <w:qFormat/>
    <w:rsid w:val="00207306"/>
    <w:pPr>
      <w:ind w:left="720"/>
      <w:contextualSpacing/>
    </w:pPr>
  </w:style>
  <w:style w:type="character" w:styleId="nfaseIntensa">
    <w:name w:val="Intense Emphasis"/>
    <w:basedOn w:val="Fontepargpadro"/>
    <w:uiPriority w:val="21"/>
    <w:qFormat/>
    <w:rsid w:val="00207306"/>
    <w:rPr>
      <w:i/>
      <w:iCs/>
      <w:color w:val="2F5496" w:themeColor="accent1" w:themeShade="BF"/>
    </w:rPr>
  </w:style>
  <w:style w:type="paragraph" w:styleId="CitaoIntensa">
    <w:name w:val="Intense Quote"/>
    <w:basedOn w:val="Normal"/>
    <w:next w:val="Normal"/>
    <w:link w:val="CitaoIntensaChar"/>
    <w:uiPriority w:val="30"/>
    <w:qFormat/>
    <w:rsid w:val="00207306"/>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CitaoIntensaChar">
    <w:name w:val="Citação Intensa Char"/>
    <w:basedOn w:val="Fontepargpadro"/>
    <w:link w:val="CitaoIntensa"/>
    <w:uiPriority w:val="30"/>
    <w:rsid w:val="00207306"/>
    <w:rPr>
      <w:i/>
      <w:iCs/>
      <w:color w:val="2F5496" w:themeColor="accent1" w:themeShade="BF"/>
    </w:rPr>
  </w:style>
  <w:style w:type="character" w:styleId="RefernciaIntensa">
    <w:name w:val="Intense Reference"/>
    <w:basedOn w:val="Fontepargpadro"/>
    <w:uiPriority w:val="32"/>
    <w:qFormat/>
    <w:rsid w:val="00207306"/>
    <w:rPr>
      <w:b/>
      <w:bCs/>
      <w:smallCaps/>
      <w:color w:val="2F5496"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5</Pages>
  <Words>1547</Words>
  <Characters>8822</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Ambasada Braziliei la Bucuresti</dc:creator>
  <cp:keywords/>
  <dc:description/>
  <cp:lastModifiedBy>Ambasada Braziliei la Bucuresti</cp:lastModifiedBy>
  <cp:revision>8</cp:revision>
  <dcterms:created xsi:type="dcterms:W3CDTF">2024-04-12T07:11:00Z</dcterms:created>
  <dcterms:modified xsi:type="dcterms:W3CDTF">2024-04-15T12:18:00Z</dcterms:modified>
</cp:coreProperties>
</file>