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06B1" w14:textId="77777777" w:rsidR="00E14C08" w:rsidRDefault="00E14C08" w:rsidP="00E14C08">
      <w:pPr>
        <w:pStyle w:val="Default"/>
        <w:jc w:val="center"/>
        <w:rPr>
          <w:sz w:val="20"/>
          <w:szCs w:val="20"/>
        </w:rPr>
      </w:pPr>
      <w:r>
        <w:rPr>
          <w:rFonts w:ascii="Fixedsys" w:hAnsi="Fixedsys"/>
          <w:noProof/>
          <w:sz w:val="48"/>
        </w:rPr>
        <w:drawing>
          <wp:inline distT="0" distB="0" distL="0" distR="0" wp14:anchorId="325C5D8F" wp14:editId="1C7E0554">
            <wp:extent cx="876300" cy="876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9BB70" w14:textId="77777777" w:rsidR="00E14C08" w:rsidRPr="00E25ABD" w:rsidRDefault="00E14C08" w:rsidP="00E14C08">
      <w:pPr>
        <w:pStyle w:val="Default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A814425" w14:textId="374193B4" w:rsidR="00E14C08" w:rsidRPr="00803D46" w:rsidRDefault="00803D46" w:rsidP="00E14C08">
      <w:pPr>
        <w:pStyle w:val="Default"/>
        <w:jc w:val="center"/>
        <w:rPr>
          <w:rFonts w:ascii="Times New Roman" w:hAnsi="Times New Roman" w:cs="Times New Roman"/>
          <w:b/>
          <w:bCs/>
          <w:lang w:val="en-US"/>
        </w:rPr>
      </w:pPr>
      <w:r w:rsidRPr="00803D46">
        <w:rPr>
          <w:rFonts w:ascii="Times New Roman" w:eastAsiaTheme="minorEastAsia" w:hAnsi="Times New Roman" w:cs="Times New Roman"/>
          <w:b/>
          <w:bCs/>
          <w:lang w:val="en-US" w:eastAsia="zh-CN"/>
        </w:rPr>
        <w:t>EMBASSY OF BRAZIL IN ADDIS ABABA</w:t>
      </w:r>
    </w:p>
    <w:p w14:paraId="5C2011A3" w14:textId="77777777" w:rsidR="00E14C08" w:rsidRPr="00803D46" w:rsidRDefault="00E14C08" w:rsidP="00E14C08">
      <w:pPr>
        <w:pStyle w:val="Default"/>
        <w:jc w:val="center"/>
        <w:rPr>
          <w:rFonts w:ascii="Times New Roman" w:hAnsi="Times New Roman" w:cs="Times New Roman"/>
          <w:sz w:val="10"/>
          <w:szCs w:val="10"/>
          <w:lang w:val="en-US"/>
        </w:rPr>
      </w:pPr>
    </w:p>
    <w:p w14:paraId="477B43F5" w14:textId="77777777" w:rsidR="00803D46" w:rsidRDefault="00803D46" w:rsidP="00E14C0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17E05" w14:textId="3CAD0FC3" w:rsidR="00E14C08" w:rsidRPr="00803D46" w:rsidRDefault="00803D46" w:rsidP="00E14C0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03D46">
        <w:rPr>
          <w:rFonts w:ascii="Times New Roman" w:hAnsi="Times New Roman" w:cs="Times New Roman"/>
          <w:b/>
          <w:bCs/>
        </w:rPr>
        <w:t xml:space="preserve">VACANCY </w:t>
      </w:r>
      <w:r>
        <w:rPr>
          <w:rFonts w:ascii="Times New Roman" w:hAnsi="Times New Roman" w:cs="Times New Roman"/>
          <w:b/>
          <w:bCs/>
        </w:rPr>
        <w:t>02/2023</w:t>
      </w:r>
    </w:p>
    <w:p w14:paraId="335D2708" w14:textId="77777777" w:rsidR="00E14C08" w:rsidRPr="004F0225" w:rsidRDefault="00E14C08" w:rsidP="00E14C0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6E5088A" w14:textId="24867698" w:rsidR="00E14C08" w:rsidRPr="00803D46" w:rsidRDefault="00803D46" w:rsidP="00E14C08">
      <w:pPr>
        <w:pStyle w:val="Default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803D46">
        <w:rPr>
          <w:rFonts w:ascii="Times New Roman" w:hAnsi="Times New Roman" w:cs="Times New Roman"/>
          <w:b/>
          <w:bCs/>
          <w:u w:val="single"/>
          <w:lang w:val="en-US"/>
        </w:rPr>
        <w:t>Selection process for Administrative Assistant</w:t>
      </w:r>
    </w:p>
    <w:p w14:paraId="4A1A73BB" w14:textId="77777777" w:rsidR="00E14C08" w:rsidRPr="00803D46" w:rsidRDefault="00E14C08" w:rsidP="00E14C08">
      <w:pPr>
        <w:pStyle w:val="Default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E9A76A7" w14:textId="77777777" w:rsidR="00E14C08" w:rsidRPr="00803D46" w:rsidRDefault="00E14C08" w:rsidP="00E14C08">
      <w:pPr>
        <w:pStyle w:val="Default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E6F074E" w14:textId="73C65E03" w:rsidR="00E14C08" w:rsidRDefault="008E076B" w:rsidP="008E076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The Selection Committee of the Embassy </w:t>
      </w:r>
      <w:r w:rsidR="00803D46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of Brazil 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in Addis Ababa makes public the opening of applications for the selection process with a view to filling, on a permanent basis, 01 (one) Administrative Assistant vacancy.</w:t>
      </w:r>
    </w:p>
    <w:p w14:paraId="00AAB0D3" w14:textId="77777777" w:rsidR="008E076B" w:rsidRPr="008E076B" w:rsidRDefault="008E076B" w:rsidP="00E14C0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</w:p>
    <w:p w14:paraId="6BA10956" w14:textId="4EC9CEAF" w:rsidR="00E14C08" w:rsidRPr="009C6C3D" w:rsidRDefault="001A5E82" w:rsidP="008A03A4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</w:pPr>
      <w:r w:rsidRPr="009C6C3D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  <w:t xml:space="preserve">1. </w:t>
      </w:r>
      <w:r w:rsidR="00803D46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  <w:t>REQUIREMENTS</w:t>
      </w:r>
    </w:p>
    <w:p w14:paraId="4391A878" w14:textId="77777777" w:rsidR="003749D4" w:rsidRPr="008E076B" w:rsidRDefault="003749D4" w:rsidP="008A03A4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</w:rPr>
      </w:pPr>
    </w:p>
    <w:p w14:paraId="7CF51962" w14:textId="77777777" w:rsidR="008E076B" w:rsidRPr="008E076B" w:rsidRDefault="008E076B" w:rsidP="008A03A4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- Minimum age of 18 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years;</w:t>
      </w:r>
      <w:proofErr w:type="gramEnd"/>
    </w:p>
    <w:p w14:paraId="61DBB0DF" w14:textId="77777777" w:rsidR="008E076B" w:rsidRPr="008E076B" w:rsidRDefault="008E076B" w:rsidP="008A03A4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- Completed high school 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studies;</w:t>
      </w:r>
      <w:proofErr w:type="gramEnd"/>
    </w:p>
    <w:p w14:paraId="441D46FC" w14:textId="5D6C2B62" w:rsidR="008E076B" w:rsidRPr="008E076B" w:rsidRDefault="008E076B" w:rsidP="008A03A4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- Proven work experience of 03 (three) years in </w:t>
      </w:r>
      <w:r w:rsidR="00803D46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at least one of the following 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area</w:t>
      </w:r>
      <w:r w:rsidR="00803D46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s: 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secretaria</w:t>
      </w:r>
      <w:r w:rsidR="00803D46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t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, administrative and/or human resources, preferably in international organizations or agencies, or diplomatic 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representations;</w:t>
      </w:r>
      <w:proofErr w:type="gramEnd"/>
    </w:p>
    <w:p w14:paraId="32390192" w14:textId="77777777" w:rsidR="008E076B" w:rsidRPr="008E076B" w:rsidRDefault="008E076B" w:rsidP="008A03A4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- Oral and written command of the Amharic 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language;</w:t>
      </w:r>
      <w:proofErr w:type="gramEnd"/>
    </w:p>
    <w:p w14:paraId="4FFE1794" w14:textId="77777777" w:rsidR="008E076B" w:rsidRPr="008E076B" w:rsidRDefault="008E076B" w:rsidP="008A03A4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- Ability to speak and write in 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English;</w:t>
      </w:r>
      <w:proofErr w:type="gramEnd"/>
    </w:p>
    <w:p w14:paraId="61DB64ED" w14:textId="30DEAE4C" w:rsidR="008E076B" w:rsidRPr="008E076B" w:rsidRDefault="008E076B" w:rsidP="008A03A4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- Operating knowledge of the Windows 11 and MS 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Office;</w:t>
      </w:r>
      <w:proofErr w:type="gramEnd"/>
    </w:p>
    <w:p w14:paraId="7018D6B4" w14:textId="38BBC1F9" w:rsidR="001A5E82" w:rsidRDefault="008E076B" w:rsidP="008A03A4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- Ability to communicate and work in a team, flexibility and willingness to learn, as well as basic knowledge of 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mathematics;</w:t>
      </w:r>
      <w:proofErr w:type="gramEnd"/>
    </w:p>
    <w:p w14:paraId="147DF6EB" w14:textId="77777777" w:rsidR="008E076B" w:rsidRPr="008E076B" w:rsidRDefault="008E076B" w:rsidP="008A03A4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</w:p>
    <w:p w14:paraId="2DE53D92" w14:textId="4977B8AF" w:rsidR="001A5E82" w:rsidRPr="00803D46" w:rsidRDefault="001A5E82" w:rsidP="008A03A4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</w:pPr>
      <w:r w:rsidRPr="00803D46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  <w:t xml:space="preserve">2. </w:t>
      </w:r>
      <w:r w:rsidR="00803D46" w:rsidRPr="00803D46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  <w:t>GENERAL DESCRIPTION</w:t>
      </w:r>
    </w:p>
    <w:p w14:paraId="28538D1A" w14:textId="74C89A68" w:rsidR="001A5E82" w:rsidRPr="00803D46" w:rsidRDefault="001A5E82" w:rsidP="008A03A4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</w:rPr>
      </w:pPr>
    </w:p>
    <w:p w14:paraId="1CAAE977" w14:textId="31082385" w:rsidR="0031292F" w:rsidRDefault="008E076B" w:rsidP="008A03A4">
      <w:pPr>
        <w:shd w:val="clear" w:color="auto" w:fill="FFFFFF" w:themeFill="background1"/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The Administrative Assistant will perform administrative activities in various sectors of the Embassy </w:t>
      </w:r>
      <w:r w:rsidR="00803D46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of Brazil 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in Addis Ababa. Among its main responsibilities are contracting services and verifying their execution; the organization and monitoring of meetings</w:t>
      </w:r>
      <w:r w:rsidR="00803D46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and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other events; administrative support in the installation and departure of employees; writing and translating texts in Amharic and English; and </w:t>
      </w:r>
      <w:r w:rsidR="00803D46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contacting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national</w:t>
      </w:r>
      <w:r w:rsidR="00803D46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citizens 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and foreigners.</w:t>
      </w:r>
    </w:p>
    <w:p w14:paraId="20F90622" w14:textId="77777777" w:rsidR="008E076B" w:rsidRPr="008E076B" w:rsidRDefault="008E076B" w:rsidP="009F7494">
      <w:pPr>
        <w:shd w:val="clear" w:color="auto" w:fill="FFFFFF" w:themeFill="background1"/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</w:rPr>
      </w:pPr>
    </w:p>
    <w:p w14:paraId="71A51DE7" w14:textId="77777777" w:rsidR="006A135E" w:rsidRPr="008E076B" w:rsidRDefault="006A135E" w:rsidP="009F7494">
      <w:pPr>
        <w:shd w:val="clear" w:color="auto" w:fill="FFFFFF" w:themeFill="background1"/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</w:rPr>
      </w:pPr>
    </w:p>
    <w:p w14:paraId="084000EA" w14:textId="77777777" w:rsidR="0031292F" w:rsidRPr="008E076B" w:rsidRDefault="0031292F" w:rsidP="009F7494">
      <w:pPr>
        <w:shd w:val="clear" w:color="auto" w:fill="FFFFFF" w:themeFill="background1"/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</w:rPr>
      </w:pPr>
    </w:p>
    <w:p w14:paraId="35DA6959" w14:textId="5955617C" w:rsidR="006606A9" w:rsidRPr="008A03A4" w:rsidRDefault="00792236" w:rsidP="006606A9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lastRenderedPageBreak/>
        <w:t>3</w:t>
      </w:r>
      <w:r w:rsidR="006606A9" w:rsidRPr="009C6C3D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 xml:space="preserve">. </w:t>
      </w:r>
      <w:r w:rsidR="001F0CBF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 xml:space="preserve"> </w:t>
      </w:r>
      <w:r w:rsidR="008A03A4" w:rsidRPr="008A03A4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  <w:t>WORK CONTRACT AND SALARY</w:t>
      </w:r>
    </w:p>
    <w:p w14:paraId="262661B4" w14:textId="77777777" w:rsidR="006606A9" w:rsidRPr="008A03A4" w:rsidRDefault="006606A9" w:rsidP="006606A9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</w:rPr>
      </w:pPr>
    </w:p>
    <w:p w14:paraId="01045765" w14:textId="7FD081B5" w:rsidR="008E076B" w:rsidRPr="008E076B" w:rsidRDefault="008E076B" w:rsidP="008A03A4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3.1. The employment contract </w:t>
      </w:r>
      <w:r w:rsidR="008A03A4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is based on a 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48</w:t>
      </w:r>
      <w:r w:rsidR="008A03A4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hour</w:t>
      </w:r>
      <w:r w:rsidR="008A03A4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s</w:t>
      </w:r>
      <w:proofErr w:type="gramEnd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w</w:t>
      </w:r>
      <w:r w:rsidR="008A03A4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eek of work 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and will be valid for 1 (one) year, and may be renewed for equal periods of time at the discretion of the Embassy </w:t>
      </w:r>
      <w:r w:rsidR="002202FD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of Brazil 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in Addis Ababa and based on a regular evaluation of the employee's performance.</w:t>
      </w:r>
    </w:p>
    <w:p w14:paraId="1E997F1B" w14:textId="284FDF42" w:rsidR="008E076B" w:rsidRPr="008E076B" w:rsidRDefault="008E076B" w:rsidP="008A03A4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3.2. The initial gross monthly </w:t>
      </w:r>
      <w:r w:rsidR="002202FD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salary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is ETB 36,720.00 (thirty-six thousand, seven hundred and twenty birrs), which will be subject to deductions determined by applicable local </w:t>
      </w:r>
      <w:r w:rsidR="002202FD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law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.</w:t>
      </w:r>
    </w:p>
    <w:p w14:paraId="01ADF83E" w14:textId="5D07DC84" w:rsidR="008E076B" w:rsidRPr="008E076B" w:rsidRDefault="008E076B" w:rsidP="008A03A4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3.3. The Embassy </w:t>
      </w:r>
      <w:r w:rsidR="002202FD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of Brazil 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in Addis Ababa will be the employer of the Administrative Assistant and the hiring will not imply a</w:t>
      </w:r>
      <w:r w:rsidR="002202FD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ny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link with the Brazilian Foreign Service.</w:t>
      </w:r>
    </w:p>
    <w:p w14:paraId="62A77620" w14:textId="147CAF40" w:rsidR="006606A9" w:rsidRDefault="008E076B" w:rsidP="008A03A4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3.4. The employment relationship will be </w:t>
      </w:r>
      <w:r w:rsidR="002202FD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ruled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by </w:t>
      </w:r>
      <w:r w:rsidR="002202FD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the 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Ethiopian labor law, and under no circumstances will Brazilian labor legislation be applied.</w:t>
      </w:r>
    </w:p>
    <w:p w14:paraId="0B170FA7" w14:textId="77777777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</w:p>
    <w:p w14:paraId="09F1E75D" w14:textId="3C207B27" w:rsidR="006606A9" w:rsidRPr="003C3D03" w:rsidRDefault="00792236" w:rsidP="006606A9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</w:pPr>
      <w:r w:rsidRPr="003C3D03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  <w:t>4</w:t>
      </w:r>
      <w:r w:rsidR="006606A9" w:rsidRPr="003C3D03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  <w:t xml:space="preserve">. </w:t>
      </w:r>
      <w:r w:rsidR="003C3D03" w:rsidRPr="003C3D03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  <w:t>SELECTION PROCESS</w:t>
      </w:r>
    </w:p>
    <w:p w14:paraId="20459575" w14:textId="77777777" w:rsidR="006606A9" w:rsidRPr="003C3D03" w:rsidRDefault="006606A9" w:rsidP="006606A9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</w:rPr>
      </w:pPr>
    </w:p>
    <w:p w14:paraId="7314BB86" w14:textId="2CC24D5A" w:rsid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4.1.</w:t>
      </w:r>
      <w:r w:rsidR="003C3D0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Application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for the selection process will be open from October 30th to November 13, 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2023</w:t>
      </w:r>
      <w:proofErr w:type="gramEnd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and must be completed by sending a message to e</w:t>
      </w:r>
      <w:r w:rsidR="003C3D0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-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mail address </w:t>
      </w:r>
      <w:r w:rsidRPr="003C3D03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  <w:t>embassybraziladdis@gmail.com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with the </w:t>
      </w:r>
      <w:r w:rsidR="003C3D0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subject line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“</w:t>
      </w:r>
      <w:r w:rsidRPr="003C3D03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  <w:t>AA 2023 Selection Process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”</w:t>
      </w:r>
      <w:r w:rsidR="003C3D0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and 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the following attached documents:</w:t>
      </w:r>
    </w:p>
    <w:p w14:paraId="2D1D5531" w14:textId="77777777" w:rsidR="003C3D03" w:rsidRPr="008E076B" w:rsidRDefault="003C3D03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</w:p>
    <w:p w14:paraId="7D6AE9BB" w14:textId="16ADB64D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- </w:t>
      </w:r>
      <w:r w:rsidR="003C3D0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Registration form</w:t>
      </w:r>
      <w:r w:rsidR="00E633EA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(see Annex 1</w:t>
      </w:r>
      <w:proofErr w:type="gramStart"/>
      <w:r w:rsidR="00E633EA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)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;</w:t>
      </w:r>
      <w:proofErr w:type="gramEnd"/>
    </w:p>
    <w:p w14:paraId="0995AAFD" w14:textId="09C2A199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- Copy of </w:t>
      </w:r>
      <w:r w:rsidR="003C3D0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an 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official identification or passport </w:t>
      </w:r>
      <w:r w:rsidR="003C3D0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identification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page;</w:t>
      </w:r>
      <w:proofErr w:type="gramEnd"/>
    </w:p>
    <w:p w14:paraId="4DCD6FB8" w14:textId="4D76058F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- Copy of diploma or certificate </w:t>
      </w:r>
      <w:r w:rsidR="003C3D0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attesting the conclusion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of high school 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studies;</w:t>
      </w:r>
      <w:proofErr w:type="gramEnd"/>
    </w:p>
    <w:p w14:paraId="5D43CE71" w14:textId="3C2D676D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- Copy of </w:t>
      </w:r>
      <w:r w:rsidR="003C3D0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a 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proof of 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address;</w:t>
      </w:r>
      <w:proofErr w:type="gramEnd"/>
    </w:p>
    <w:p w14:paraId="0D53B4C6" w14:textId="39C28873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- </w:t>
      </w:r>
      <w:r w:rsidR="003C3D0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Short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CV containing, at least, </w:t>
      </w:r>
      <w:r w:rsidR="003C3D0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01 (one) 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professional </w:t>
      </w:r>
      <w:r w:rsidR="003C3D0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referral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letter (both in English).</w:t>
      </w:r>
    </w:p>
    <w:p w14:paraId="5F4ABCBC" w14:textId="77777777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</w:p>
    <w:p w14:paraId="513769F6" w14:textId="77777777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3C3D0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</w:rPr>
        <w:t>In the case of Brazilian citizens or nationals of third countries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, also attach:</w:t>
      </w:r>
    </w:p>
    <w:p w14:paraId="55E8F143" w14:textId="777952A9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- Copy of proof of regular residence status or legal permission to carry out </w:t>
      </w:r>
      <w:r w:rsidR="003C3D0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work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activit</w:t>
      </w:r>
      <w:r w:rsidR="003C3D0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ies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in accordance with local 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legislation;</w:t>
      </w:r>
      <w:proofErr w:type="gramEnd"/>
    </w:p>
    <w:p w14:paraId="647C6A95" w14:textId="77777777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</w:p>
    <w:p w14:paraId="1411CEC4" w14:textId="77777777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3C3D0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</w:rPr>
        <w:t>In the case of Brazilian citizens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, also attach:</w:t>
      </w:r>
    </w:p>
    <w:p w14:paraId="0A35F99E" w14:textId="77777777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- Copy of proof of discharge from compulsory military service (in the case of males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);</w:t>
      </w:r>
      <w:proofErr w:type="gramEnd"/>
    </w:p>
    <w:p w14:paraId="53B5CFA7" w14:textId="77777777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- Copy of proof of compliance with electoral 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obligations;</w:t>
      </w:r>
      <w:proofErr w:type="gramEnd"/>
    </w:p>
    <w:p w14:paraId="4FE8C474" w14:textId="00EC2EC9" w:rsidR="001C1E45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- Signed declaration that you do not hold public positions, 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jobs</w:t>
      </w:r>
      <w:proofErr w:type="gramEnd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or functions.</w:t>
      </w:r>
    </w:p>
    <w:p w14:paraId="5D579C6E" w14:textId="77777777" w:rsidR="003C3D03" w:rsidRDefault="003C3D03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</w:p>
    <w:p w14:paraId="35C2ED31" w14:textId="77777777" w:rsidR="003C3D03" w:rsidRDefault="003C3D03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</w:p>
    <w:p w14:paraId="5EE693DE" w14:textId="77777777" w:rsidR="003C3D03" w:rsidRDefault="003C3D03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</w:p>
    <w:p w14:paraId="2D3E51F0" w14:textId="77777777" w:rsidR="003C3D03" w:rsidRPr="008E076B" w:rsidRDefault="003C3D03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</w:rPr>
      </w:pPr>
    </w:p>
    <w:p w14:paraId="3DB36826" w14:textId="6A6EB298" w:rsidR="008E076B" w:rsidRPr="003C3D03" w:rsidRDefault="003C3D03" w:rsidP="008D04FA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3C3D0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4.2. The selection process will consist of three stages:</w:t>
      </w:r>
    </w:p>
    <w:p w14:paraId="251BBFE8" w14:textId="77777777" w:rsidR="00451C3F" w:rsidRPr="003C3D03" w:rsidRDefault="00451C3F" w:rsidP="008D04FA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</w:rPr>
      </w:pPr>
    </w:p>
    <w:p w14:paraId="36BD98B0" w14:textId="77777777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- Stage 1 – Curricular analysis (50 points): the suitability of the candidate's academic training and professional experience will be assessed.</w:t>
      </w:r>
    </w:p>
    <w:p w14:paraId="2300DE7D" w14:textId="77777777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- Stage 2 – Oral assessment (100 points): the suitability of the candidate’s profile will be assessed; its oral expression in Amharic and English; and basic knowledge in mathematics.</w:t>
      </w:r>
    </w:p>
    <w:p w14:paraId="661CA51C" w14:textId="1311CB99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- Stage 3 – Written test (50 points): the candidate’s written proficiency in Amharic and English will be assessed; and their basic computer knowledge, according to Item </w:t>
      </w:r>
      <w:r w:rsidR="003C3D0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1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of this </w:t>
      </w:r>
      <w:r w:rsidR="003C3D03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announcement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.</w:t>
      </w:r>
    </w:p>
    <w:p w14:paraId="73F72146" w14:textId="77777777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</w:p>
    <w:p w14:paraId="6AC46F2A" w14:textId="08753884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4.3. On November 14, 2023, the call for Stage 2 will be published on the Embassy's website</w:t>
      </w:r>
      <w:r w:rsidR="00CA67D9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. The oral assessment 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will be held on November 16 and 17, 2023.</w:t>
      </w:r>
    </w:p>
    <w:p w14:paraId="0CE99E77" w14:textId="77777777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</w:p>
    <w:p w14:paraId="7970E69C" w14:textId="77777777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4.4. On November 20, 2023, the list of candidates approved in Stages 1 and 2 and the call for Stage 3, which will be held on November 22, 2023, will be published on the Embassy's website.</w:t>
      </w:r>
    </w:p>
    <w:p w14:paraId="7B4BF564" w14:textId="77777777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</w:p>
    <w:p w14:paraId="2C11EDF2" w14:textId="77777777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4.5. On November 24, 2023, the provisional result of the selection process will be published on the Embassy's website.</w:t>
      </w:r>
    </w:p>
    <w:p w14:paraId="46E2370D" w14:textId="77777777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</w:p>
    <w:p w14:paraId="4478B108" w14:textId="6F66DB44" w:rsidR="0056221E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4.6. From November 24th to 26th, 2023, the Embassy will receive, via email at embassybraziladdis@gmail.com, any individual appeals regarding the provisional result.</w:t>
      </w:r>
    </w:p>
    <w:p w14:paraId="2DA35642" w14:textId="77777777" w:rsidR="008E076B" w:rsidRPr="008E076B" w:rsidRDefault="008E076B" w:rsidP="008E076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</w:p>
    <w:p w14:paraId="652C5A7E" w14:textId="2DB46866" w:rsidR="0056221E" w:rsidRDefault="0056221E" w:rsidP="0056221E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 xml:space="preserve">5. </w:t>
      </w:r>
      <w:r w:rsidR="00AE7EAC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>FINAL RESULT</w:t>
      </w:r>
    </w:p>
    <w:p w14:paraId="154E4736" w14:textId="79A9826F" w:rsidR="00A64332" w:rsidRDefault="008E076B" w:rsidP="008F481A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On November 28, 2023, 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the final result</w:t>
      </w:r>
      <w:proofErr w:type="gramEnd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of the selection process in order of classification will be published on the Embassy's website.</w:t>
      </w:r>
    </w:p>
    <w:p w14:paraId="03D9BA9B" w14:textId="77777777" w:rsidR="008E076B" w:rsidRPr="008E076B" w:rsidRDefault="008E076B" w:rsidP="008F481A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</w:p>
    <w:p w14:paraId="34304172" w14:textId="4A7A991F" w:rsidR="008F481A" w:rsidRPr="00AE7EAC" w:rsidRDefault="00792236" w:rsidP="008F481A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>6</w:t>
      </w:r>
      <w:r w:rsidR="008F481A" w:rsidRPr="007E6877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 xml:space="preserve">. </w:t>
      </w:r>
      <w:r w:rsidR="00A20FA5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 xml:space="preserve"> </w:t>
      </w:r>
      <w:r w:rsidR="00AE7EAC" w:rsidRPr="00AE7EAC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  <w:t>PRESENTATION OF ORIGINAL DOCUMENTS</w:t>
      </w:r>
    </w:p>
    <w:p w14:paraId="7B982C32" w14:textId="6B9634CF" w:rsidR="008E076B" w:rsidRDefault="008E076B" w:rsidP="00AE7EAC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AE7EAC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The hiring of the candidate </w:t>
      </w:r>
      <w:r w:rsidR="00AE7EAC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selected for the vacancy is </w:t>
      </w:r>
      <w:r w:rsidRPr="00AE7EAC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for </w:t>
      </w:r>
      <w:r w:rsidR="00AE7EAC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an</w:t>
      </w:r>
      <w:r w:rsidRPr="00AE7EAC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initial </w:t>
      </w:r>
      <w:r w:rsidR="00AE7EAC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probationary</w:t>
      </w:r>
      <w:r w:rsidRPr="00AE7EAC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period of 90 (ninety) days</w:t>
      </w:r>
      <w:r w:rsidR="00AE7EAC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, and</w:t>
      </w:r>
      <w:r w:rsidRPr="00AE7EAC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will be carried out after completing the procedures and the presentation of the following </w:t>
      </w:r>
      <w:r w:rsidRPr="00AE7EAC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  <w:t>original documents</w:t>
      </w:r>
      <w:r w:rsidRPr="00AE7EAC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, under penalty of disqualification:</w:t>
      </w:r>
    </w:p>
    <w:p w14:paraId="2BD4AA0C" w14:textId="77777777" w:rsidR="00AE7EAC" w:rsidRPr="00AE7EAC" w:rsidRDefault="00AE7EAC" w:rsidP="00AE7EAC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</w:p>
    <w:p w14:paraId="30D5D550" w14:textId="6D8DE9B1" w:rsidR="008E076B" w:rsidRPr="008E076B" w:rsidRDefault="008E076B" w:rsidP="008E076B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Official identification or passport;</w:t>
      </w:r>
    </w:p>
    <w:p w14:paraId="166535BB" w14:textId="667778B3" w:rsidR="008E076B" w:rsidRPr="008E076B" w:rsidRDefault="008E076B" w:rsidP="008E076B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Diploma or certificate</w:t>
      </w:r>
      <w:r w:rsidR="00AE7EAC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attesting the conclusion 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of high school 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studies;</w:t>
      </w:r>
      <w:proofErr w:type="gramEnd"/>
    </w:p>
    <w:p w14:paraId="43CB0E57" w14:textId="000BC5F0" w:rsidR="008E076B" w:rsidRPr="008E076B" w:rsidRDefault="008E076B" w:rsidP="008E076B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lastRenderedPageBreak/>
        <w:t xml:space="preserve">Proof of </w:t>
      </w:r>
      <w:r w:rsidR="00AE7EAC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residence address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;</w:t>
      </w:r>
    </w:p>
    <w:p w14:paraId="13E51548" w14:textId="77777777" w:rsidR="00DC34EE" w:rsidRDefault="008E076B" w:rsidP="008E076B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Certificate of physical and mental fitness for professional practice issued by a doctor or health institution duly registered in accordance with local 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legislation;</w:t>
      </w:r>
      <w:proofErr w:type="gramEnd"/>
    </w:p>
    <w:p w14:paraId="6193B53B" w14:textId="42322E9A" w:rsidR="008E076B" w:rsidRPr="008E076B" w:rsidRDefault="008E076B" w:rsidP="008E076B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Certificate of </w:t>
      </w:r>
      <w:r w:rsidR="00DC34E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criminal records 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or equivalent (the Embassy will provide </w:t>
      </w:r>
      <w:r w:rsidR="00DC34E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the candidate with 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a request </w:t>
      </w:r>
      <w:r w:rsidR="00DC34E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letter 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to</w:t>
      </w:r>
      <w:r w:rsidR="00DC34E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the Ethiopian authorities).</w:t>
      </w:r>
    </w:p>
    <w:p w14:paraId="0BD011BC" w14:textId="77777777" w:rsidR="00DC34EE" w:rsidRDefault="00DC34EE" w:rsidP="00DC34EE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</w:rPr>
      </w:pPr>
    </w:p>
    <w:p w14:paraId="608AC592" w14:textId="2D1B4FC5" w:rsidR="008E076B" w:rsidRPr="00DC34EE" w:rsidRDefault="008E076B" w:rsidP="00DC34EE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DC34E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</w:rPr>
        <w:t>In the case of Brazilian citizens or nationals of third countries</w:t>
      </w:r>
      <w:r w:rsidRPr="00DC34E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, also present:</w:t>
      </w:r>
    </w:p>
    <w:p w14:paraId="46CA6966" w14:textId="1CE80F84" w:rsidR="008E076B" w:rsidRPr="008E076B" w:rsidRDefault="008E076B" w:rsidP="008E076B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Proof of regular residence status or legal permission to carry out remunerated activity in accordance with local 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legislation;</w:t>
      </w:r>
      <w:proofErr w:type="gramEnd"/>
    </w:p>
    <w:p w14:paraId="0D01946F" w14:textId="77777777" w:rsidR="00DC34EE" w:rsidRDefault="00DC34EE" w:rsidP="00DC34EE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</w:p>
    <w:p w14:paraId="7EED3674" w14:textId="39E7CF1E" w:rsidR="008E076B" w:rsidRPr="00DC34EE" w:rsidRDefault="008E076B" w:rsidP="00DC34EE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DC34E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u w:val="single"/>
        </w:rPr>
        <w:t>In the case of Brazilian citizens</w:t>
      </w:r>
      <w:r w:rsidRPr="00DC34E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, also present:</w:t>
      </w:r>
    </w:p>
    <w:p w14:paraId="6D4EEEE2" w14:textId="77777777" w:rsidR="008E076B" w:rsidRPr="008E076B" w:rsidRDefault="008E076B" w:rsidP="008E076B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- Proof of discharge from mandatory military service (in the case of males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);</w:t>
      </w:r>
      <w:proofErr w:type="gramEnd"/>
    </w:p>
    <w:p w14:paraId="082F3FED" w14:textId="77777777" w:rsidR="008E076B" w:rsidRPr="008E076B" w:rsidRDefault="008E076B" w:rsidP="008E076B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- Compliance with electoral obligations;</w:t>
      </w:r>
    </w:p>
    <w:p w14:paraId="1B2F5EFE" w14:textId="17B42943" w:rsidR="001F0CBF" w:rsidRPr="008E076B" w:rsidRDefault="008E076B" w:rsidP="008E076B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- Signed declaration that you do not hold public positions, 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jobs</w:t>
      </w:r>
      <w:proofErr w:type="gramEnd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or functions.</w:t>
      </w:r>
    </w:p>
    <w:p w14:paraId="35BD91FD" w14:textId="77777777" w:rsidR="00FB7077" w:rsidRPr="008E076B" w:rsidRDefault="00FB7077" w:rsidP="00FB7077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</w:p>
    <w:p w14:paraId="03B5F94E" w14:textId="351877DA" w:rsidR="00FB7077" w:rsidRPr="00DC34EE" w:rsidRDefault="00792236" w:rsidP="00FB7077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</w:pPr>
      <w:r w:rsidRPr="00DC34EE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  <w:t>7</w:t>
      </w:r>
      <w:r w:rsidR="00FB7077" w:rsidRPr="00DC34EE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  <w:t xml:space="preserve">. </w:t>
      </w:r>
      <w:r w:rsidR="00DC34EE" w:rsidRPr="00DC34EE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</w:rPr>
        <w:t>VALIDITY</w:t>
      </w:r>
    </w:p>
    <w:p w14:paraId="02A50C3D" w14:textId="77777777" w:rsidR="0031292F" w:rsidRPr="00DC34EE" w:rsidRDefault="0031292F" w:rsidP="00FB7077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10"/>
          <w:szCs w:val="10"/>
        </w:rPr>
      </w:pPr>
    </w:p>
    <w:p w14:paraId="075CB0A9" w14:textId="49579D89" w:rsidR="006606A9" w:rsidRDefault="008E076B" w:rsidP="006606A9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The selection process will be valid for 12 (twelve) months from the date of publication of </w:t>
      </w:r>
      <w:proofErr w:type="gramStart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the final result</w:t>
      </w:r>
      <w:proofErr w:type="gramEnd"/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. Candidates considered suitable may be </w:t>
      </w:r>
      <w:r w:rsidR="00DC34E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hired should 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there </w:t>
      </w:r>
      <w:r w:rsidR="00DC34E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be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 a </w:t>
      </w:r>
      <w:r w:rsidR="00DC34EE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position for the same </w:t>
      </w:r>
      <w:r w:rsidRPr="008E076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job category for which they applied, within the mentioned validity period.</w:t>
      </w:r>
    </w:p>
    <w:p w14:paraId="2B8EFEC2" w14:textId="77777777" w:rsidR="008E076B" w:rsidRPr="008E076B" w:rsidRDefault="008E076B" w:rsidP="006606A9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</w:p>
    <w:p w14:paraId="1FE3DC80" w14:textId="162895D2" w:rsidR="00C21464" w:rsidRDefault="0088596B" w:rsidP="006606A9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>8</w:t>
      </w:r>
      <w:r w:rsidR="00C21464" w:rsidRPr="00E867D7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 xml:space="preserve">. </w:t>
      </w:r>
      <w:r w:rsidR="00DC34EE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>CONTACT DETAILS</w:t>
      </w:r>
    </w:p>
    <w:p w14:paraId="62209B53" w14:textId="77777777" w:rsidR="00803D46" w:rsidRDefault="00803D46" w:rsidP="00803D46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</w:p>
    <w:p w14:paraId="7896B156" w14:textId="2F68CA2B" w:rsidR="00803D46" w:rsidRPr="00803D46" w:rsidRDefault="00803D46" w:rsidP="00803D46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03D46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Embassy of Brazil in Addis Ababa</w:t>
      </w:r>
    </w:p>
    <w:p w14:paraId="0A4E09E5" w14:textId="7CB53295" w:rsidR="00803D46" w:rsidRDefault="00803D46" w:rsidP="00803D46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803D46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Website: </w:t>
      </w:r>
      <w:hyperlink r:id="rId7" w:history="1">
        <w:r w:rsidRPr="00DD63E3">
          <w:rPr>
            <w:rStyle w:val="Hyperlink"/>
            <w:rFonts w:ascii="Times New Roman" w:eastAsia="Times New Roman" w:hAnsi="Times New Roman" w:cs="Times New Roman"/>
            <w:bCs/>
            <w:kern w:val="0"/>
            <w:sz w:val="24"/>
            <w:szCs w:val="24"/>
          </w:rPr>
          <w:t>https://www.gov.br/mre/pt-br/embaixada-adis-abeba/english-1/tenders-and-vacancies</w:t>
        </w:r>
      </w:hyperlink>
    </w:p>
    <w:p w14:paraId="46585810" w14:textId="0B7F583D" w:rsidR="00803D46" w:rsidRPr="00803D46" w:rsidRDefault="00803D46" w:rsidP="00803D46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 w:rsidRPr="00803D46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E</w:t>
      </w:r>
      <w:r w:rsidRPr="00803D46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-</w:t>
      </w:r>
      <w:r w:rsidRPr="00803D46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mail: embassybraziladdis@gmail.com</w:t>
      </w:r>
    </w:p>
    <w:p w14:paraId="49A09049" w14:textId="46374643" w:rsidR="0031292F" w:rsidRDefault="00803D46" w:rsidP="00803D46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fr-FR"/>
        </w:rPr>
      </w:pPr>
      <w:proofErr w:type="gramStart"/>
      <w:r w:rsidRPr="00803D46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fr-FR"/>
        </w:rPr>
        <w:t>Telephone:</w:t>
      </w:r>
      <w:proofErr w:type="gramEnd"/>
      <w:r w:rsidRPr="00803D46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fr-FR"/>
        </w:rPr>
        <w:t xml:space="preserve"> 011 6620401 / 6620403</w:t>
      </w:r>
    </w:p>
    <w:p w14:paraId="038132AE" w14:textId="77777777" w:rsidR="00803D46" w:rsidRPr="00803D46" w:rsidRDefault="00803D46" w:rsidP="00803D46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fr-FR"/>
        </w:rPr>
      </w:pPr>
    </w:p>
    <w:p w14:paraId="07C205B1" w14:textId="2ADB3801" w:rsidR="00E237DB" w:rsidRPr="00E237DB" w:rsidRDefault="00E237DB" w:rsidP="00E237D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  <w:r w:rsidRPr="00E237D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The cases 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 xml:space="preserve">not addressed by this announcement </w:t>
      </w:r>
      <w:r w:rsidRPr="00E237D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will be decided by the Selection Committe</w:t>
      </w:r>
      <w:r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ru-RU"/>
        </w:rPr>
        <w:t>е</w:t>
      </w:r>
      <w:r w:rsidRPr="00E237D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  <w:t>.</w:t>
      </w:r>
    </w:p>
    <w:p w14:paraId="39611A5D" w14:textId="77777777" w:rsidR="00E237DB" w:rsidRPr="00E237DB" w:rsidRDefault="00E237DB" w:rsidP="00E237D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</w:rPr>
      </w:pPr>
    </w:p>
    <w:p w14:paraId="051C0D83" w14:textId="5D3D2B10" w:rsidR="00DC4F01" w:rsidRDefault="00E237DB" w:rsidP="00E237D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 w:rsidRPr="00E237DB"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  <w:t>Addis Ababa, October 30, 2023.</w:t>
      </w:r>
    </w:p>
    <w:p w14:paraId="17855243" w14:textId="77777777" w:rsidR="003423CB" w:rsidRDefault="003423CB" w:rsidP="00E237D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</w:p>
    <w:p w14:paraId="65AB8EFC" w14:textId="77777777" w:rsidR="003423CB" w:rsidRDefault="003423CB" w:rsidP="00E237D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</w:p>
    <w:p w14:paraId="6F2119F1" w14:textId="77777777" w:rsidR="003423CB" w:rsidRDefault="003423CB" w:rsidP="00E237D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</w:p>
    <w:p w14:paraId="1C9BC098" w14:textId="77777777" w:rsidR="003423CB" w:rsidRDefault="003423CB" w:rsidP="003423C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</w:p>
    <w:p w14:paraId="6EC329BD" w14:textId="3151A60F" w:rsidR="003423CB" w:rsidRPr="003423CB" w:rsidRDefault="003423CB" w:rsidP="003423CB">
      <w:pPr>
        <w:shd w:val="clear" w:color="auto" w:fill="FFFFFF" w:themeFill="background1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</w:pPr>
      <w:r w:rsidRPr="003423CB">
        <w:rPr>
          <w:rFonts w:ascii="Times New Roman" w:eastAsia="Times New Roman" w:hAnsi="Times New Roman" w:cs="Times New Roman"/>
          <w:b/>
          <w:color w:val="202124"/>
          <w:kern w:val="0"/>
          <w:sz w:val="24"/>
          <w:szCs w:val="24"/>
          <w:lang w:val="pt-BR"/>
        </w:rPr>
        <w:t>ANNEX 1</w:t>
      </w:r>
    </w:p>
    <w:p w14:paraId="3D224408" w14:textId="77777777" w:rsidR="003423CB" w:rsidRPr="004F06CC" w:rsidRDefault="003423CB" w:rsidP="003423CB">
      <w:pPr>
        <w:spacing w:line="36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590A21E" wp14:editId="58A8447F">
            <wp:extent cx="876300" cy="876300"/>
            <wp:effectExtent l="0" t="0" r="0" b="0"/>
            <wp:docPr id="2100727238" name="Picture 2100727238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27238" name="Picture 2100727238" descr="A black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EB6C3" w14:textId="77777777" w:rsidR="003423CB" w:rsidRPr="00803D46" w:rsidRDefault="003423CB" w:rsidP="003423CB">
      <w:pPr>
        <w:pStyle w:val="Default"/>
        <w:jc w:val="center"/>
        <w:rPr>
          <w:rFonts w:ascii="Times New Roman" w:hAnsi="Times New Roman" w:cs="Times New Roman"/>
          <w:b/>
          <w:bCs/>
          <w:lang w:val="en-US"/>
        </w:rPr>
      </w:pPr>
      <w:r w:rsidRPr="00803D46">
        <w:rPr>
          <w:rFonts w:ascii="Times New Roman" w:eastAsiaTheme="minorEastAsia" w:hAnsi="Times New Roman" w:cs="Times New Roman"/>
          <w:b/>
          <w:bCs/>
          <w:lang w:val="en-US" w:eastAsia="zh-CN"/>
        </w:rPr>
        <w:t>EMBASSY OF BRAZIL IN ADDIS ABABA</w:t>
      </w:r>
    </w:p>
    <w:p w14:paraId="45F61A5A" w14:textId="77777777" w:rsidR="003423CB" w:rsidRPr="00803D46" w:rsidRDefault="003423CB" w:rsidP="003423CB">
      <w:pPr>
        <w:pStyle w:val="Default"/>
        <w:jc w:val="center"/>
        <w:rPr>
          <w:rFonts w:ascii="Times New Roman" w:hAnsi="Times New Roman" w:cs="Times New Roman"/>
          <w:sz w:val="10"/>
          <w:szCs w:val="10"/>
          <w:lang w:val="en-US"/>
        </w:rPr>
      </w:pPr>
    </w:p>
    <w:p w14:paraId="516D5ACB" w14:textId="3FA85F79" w:rsidR="003423CB" w:rsidRPr="00520963" w:rsidRDefault="003423CB" w:rsidP="003423CB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 w:rsidRPr="00520963">
        <w:rPr>
          <w:rFonts w:ascii="Times New Roman" w:hAnsi="Times New Roman" w:cs="Times New Roman"/>
          <w:b/>
          <w:bCs/>
          <w:i/>
          <w:iCs/>
          <w:lang w:val="en-US"/>
        </w:rPr>
        <w:t>Selection process for Administrative Assistant</w:t>
      </w:r>
      <w:r w:rsidR="00520963" w:rsidRPr="00520963">
        <w:rPr>
          <w:rFonts w:ascii="Times New Roman" w:hAnsi="Times New Roman" w:cs="Times New Roman"/>
          <w:b/>
          <w:bCs/>
          <w:i/>
          <w:iCs/>
          <w:lang w:val="en-US"/>
        </w:rPr>
        <w:t xml:space="preserve"> (</w:t>
      </w:r>
      <w:r w:rsidR="00520963" w:rsidRPr="00520963">
        <w:rPr>
          <w:rFonts w:ascii="Times New Roman" w:hAnsi="Times New Roman" w:cs="Times New Roman"/>
          <w:b/>
          <w:bCs/>
          <w:i/>
          <w:iCs/>
          <w:lang w:val="en-US"/>
        </w:rPr>
        <w:t>VACANCY 02/2023</w:t>
      </w:r>
      <w:r w:rsidR="00520963" w:rsidRPr="00520963">
        <w:rPr>
          <w:rFonts w:ascii="Times New Roman" w:hAnsi="Times New Roman" w:cs="Times New Roman"/>
          <w:b/>
          <w:bCs/>
          <w:i/>
          <w:iCs/>
          <w:lang w:val="en-US"/>
        </w:rPr>
        <w:t>)</w:t>
      </w:r>
    </w:p>
    <w:p w14:paraId="38ED2AD1" w14:textId="77777777" w:rsidR="00520963" w:rsidRDefault="00520963" w:rsidP="003423CB">
      <w:pPr>
        <w:jc w:val="center"/>
        <w:rPr>
          <w:b/>
          <w:sz w:val="28"/>
          <w:szCs w:val="28"/>
          <w:lang w:val="pt-BR"/>
        </w:rPr>
      </w:pPr>
    </w:p>
    <w:p w14:paraId="743FE0A4" w14:textId="39637E33" w:rsidR="003423CB" w:rsidRPr="003423CB" w:rsidRDefault="00520963" w:rsidP="003423CB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490"/>
      </w:tblGrid>
      <w:tr w:rsidR="003423CB" w:rsidRPr="004F06CC" w14:paraId="0B9EAE88" w14:textId="77777777" w:rsidTr="00520963">
        <w:tc>
          <w:tcPr>
            <w:tcW w:w="2860" w:type="dxa"/>
            <w:shd w:val="clear" w:color="auto" w:fill="auto"/>
            <w:vAlign w:val="center"/>
          </w:tcPr>
          <w:p w14:paraId="70F12F4F" w14:textId="15BAC8CE" w:rsidR="003423CB" w:rsidRPr="004F06CC" w:rsidRDefault="00520963" w:rsidP="005209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  <w:r w:rsidR="003423CB" w:rsidRPr="004F06CC">
              <w:rPr>
                <w:sz w:val="24"/>
                <w:szCs w:val="24"/>
              </w:rPr>
              <w:t>: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6FB0DBF6" w14:textId="77777777" w:rsidR="003423CB" w:rsidRPr="004F06CC" w:rsidRDefault="003423CB" w:rsidP="005209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EF36CB8" w14:textId="77777777" w:rsidR="003423CB" w:rsidRPr="004F06CC" w:rsidRDefault="003423CB" w:rsidP="005209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23CB" w:rsidRPr="00520963" w14:paraId="50685DA1" w14:textId="77777777" w:rsidTr="00520963">
        <w:tc>
          <w:tcPr>
            <w:tcW w:w="2860" w:type="dxa"/>
            <w:shd w:val="clear" w:color="auto" w:fill="auto"/>
            <w:vAlign w:val="center"/>
          </w:tcPr>
          <w:p w14:paraId="619A493B" w14:textId="54427454" w:rsidR="003423CB" w:rsidRPr="00520963" w:rsidRDefault="00520963" w:rsidP="00520963">
            <w:pPr>
              <w:spacing w:after="0" w:line="240" w:lineRule="auto"/>
              <w:rPr>
                <w:sz w:val="24"/>
                <w:szCs w:val="24"/>
              </w:rPr>
            </w:pPr>
            <w:r w:rsidRPr="00520963">
              <w:rPr>
                <w:sz w:val="24"/>
                <w:szCs w:val="24"/>
              </w:rPr>
              <w:t>Date and place of birth</w:t>
            </w:r>
            <w:r w:rsidR="003423CB" w:rsidRPr="00520963">
              <w:rPr>
                <w:sz w:val="24"/>
                <w:szCs w:val="24"/>
              </w:rPr>
              <w:t>: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76F8549E" w14:textId="77777777" w:rsidR="003423CB" w:rsidRPr="00520963" w:rsidRDefault="003423CB" w:rsidP="005209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FD318BA" w14:textId="77777777" w:rsidR="003423CB" w:rsidRPr="00520963" w:rsidRDefault="003423CB" w:rsidP="005209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23CB" w:rsidRPr="004F06CC" w14:paraId="2EFC0B02" w14:textId="77777777" w:rsidTr="00520963">
        <w:tc>
          <w:tcPr>
            <w:tcW w:w="2860" w:type="dxa"/>
            <w:shd w:val="clear" w:color="auto" w:fill="auto"/>
            <w:vAlign w:val="center"/>
          </w:tcPr>
          <w:p w14:paraId="4EDCBCF5" w14:textId="562C2707" w:rsidR="003423CB" w:rsidRPr="004F06CC" w:rsidRDefault="00520963" w:rsidP="005209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Nationality</w:t>
            </w:r>
            <w:r w:rsidR="003423CB" w:rsidRPr="004F06CC">
              <w:rPr>
                <w:sz w:val="24"/>
                <w:szCs w:val="24"/>
              </w:rPr>
              <w:t>: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0549EA2F" w14:textId="77777777" w:rsidR="003423CB" w:rsidRPr="004F06CC" w:rsidRDefault="003423CB" w:rsidP="005209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FA9C51E" w14:textId="77777777" w:rsidR="003423CB" w:rsidRPr="004F06CC" w:rsidRDefault="003423CB" w:rsidP="005209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23CB" w:rsidRPr="004F06CC" w14:paraId="276B050A" w14:textId="77777777" w:rsidTr="00520963">
        <w:tc>
          <w:tcPr>
            <w:tcW w:w="2860" w:type="dxa"/>
            <w:shd w:val="clear" w:color="auto" w:fill="auto"/>
            <w:vAlign w:val="center"/>
          </w:tcPr>
          <w:p w14:paraId="163F0FFD" w14:textId="480A8335" w:rsidR="003423CB" w:rsidRPr="004F06CC" w:rsidRDefault="00520963" w:rsidP="005209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Residential address</w:t>
            </w:r>
            <w:r w:rsidR="003423CB" w:rsidRPr="004F06CC">
              <w:rPr>
                <w:sz w:val="24"/>
                <w:szCs w:val="24"/>
              </w:rPr>
              <w:t>: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0C552299" w14:textId="77777777" w:rsidR="003423CB" w:rsidRPr="004F06CC" w:rsidRDefault="003423CB" w:rsidP="005209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91CF836" w14:textId="77777777" w:rsidR="003423CB" w:rsidRPr="004F06CC" w:rsidRDefault="003423CB" w:rsidP="005209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23CB" w:rsidRPr="004F06CC" w14:paraId="39937773" w14:textId="77777777" w:rsidTr="00520963">
        <w:tc>
          <w:tcPr>
            <w:tcW w:w="2860" w:type="dxa"/>
            <w:shd w:val="clear" w:color="auto" w:fill="auto"/>
            <w:vAlign w:val="center"/>
          </w:tcPr>
          <w:p w14:paraId="4FAD06CE" w14:textId="78A06AB9" w:rsidR="003423CB" w:rsidRPr="004F06CC" w:rsidRDefault="00520963" w:rsidP="005209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telephone</w:t>
            </w:r>
            <w:r w:rsidR="003423CB" w:rsidRPr="004F06CC">
              <w:rPr>
                <w:sz w:val="24"/>
                <w:szCs w:val="24"/>
              </w:rPr>
              <w:t>: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3BEAF330" w14:textId="77777777" w:rsidR="003423CB" w:rsidRPr="004F06CC" w:rsidRDefault="003423CB" w:rsidP="005209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F8056EC" w14:textId="77777777" w:rsidR="003423CB" w:rsidRPr="004F06CC" w:rsidRDefault="003423CB" w:rsidP="005209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423CB" w:rsidRPr="004F06CC" w14:paraId="5F9A78EF" w14:textId="77777777" w:rsidTr="00520963">
        <w:tc>
          <w:tcPr>
            <w:tcW w:w="2860" w:type="dxa"/>
            <w:shd w:val="clear" w:color="auto" w:fill="auto"/>
            <w:vAlign w:val="center"/>
          </w:tcPr>
          <w:p w14:paraId="695A36D7" w14:textId="77777777" w:rsidR="003423CB" w:rsidRPr="004F06CC" w:rsidRDefault="003423CB" w:rsidP="00520963">
            <w:pPr>
              <w:spacing w:after="0" w:line="240" w:lineRule="auto"/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E-mail: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44F6BB8F" w14:textId="77777777" w:rsidR="003423CB" w:rsidRPr="004F06CC" w:rsidRDefault="003423CB" w:rsidP="005209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886348A" w14:textId="77777777" w:rsidR="003423CB" w:rsidRPr="004F06CC" w:rsidRDefault="003423CB" w:rsidP="005209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41E4AC1" w14:textId="77777777" w:rsidR="003423CB" w:rsidRPr="004F06CC" w:rsidRDefault="003423CB" w:rsidP="003423CB">
      <w:pPr>
        <w:jc w:val="center"/>
        <w:rPr>
          <w:sz w:val="24"/>
          <w:szCs w:val="24"/>
        </w:rPr>
      </w:pPr>
    </w:p>
    <w:p w14:paraId="3D74E335" w14:textId="719D3EFB" w:rsidR="00520963" w:rsidRPr="00520963" w:rsidRDefault="00520963" w:rsidP="00520963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520963">
        <w:rPr>
          <w:b/>
          <w:bCs/>
          <w:sz w:val="24"/>
          <w:szCs w:val="24"/>
        </w:rPr>
        <w:t>I declare</w:t>
      </w:r>
      <w:r>
        <w:rPr>
          <w:b/>
          <w:bCs/>
          <w:sz w:val="24"/>
          <w:szCs w:val="24"/>
        </w:rPr>
        <w:t xml:space="preserve"> that</w:t>
      </w:r>
      <w:r w:rsidRPr="00520963">
        <w:rPr>
          <w:b/>
          <w:bCs/>
          <w:sz w:val="24"/>
          <w:szCs w:val="24"/>
        </w:rPr>
        <w:t>:</w:t>
      </w:r>
    </w:p>
    <w:p w14:paraId="483D3DF9" w14:textId="63DA7137" w:rsidR="00520963" w:rsidRPr="00520963" w:rsidRDefault="00520963" w:rsidP="00520963">
      <w:pPr>
        <w:autoSpaceDE w:val="0"/>
        <w:autoSpaceDN w:val="0"/>
        <w:adjustRightInd w:val="0"/>
        <w:rPr>
          <w:sz w:val="24"/>
          <w:szCs w:val="24"/>
        </w:rPr>
      </w:pPr>
      <w:r w:rsidRPr="00520963">
        <w:rPr>
          <w:sz w:val="24"/>
          <w:szCs w:val="24"/>
        </w:rPr>
        <w:t xml:space="preserve">1. </w:t>
      </w:r>
      <w:r>
        <w:rPr>
          <w:sz w:val="24"/>
          <w:szCs w:val="24"/>
        </w:rPr>
        <w:t>I do</w:t>
      </w:r>
      <w:r w:rsidRPr="00520963">
        <w:rPr>
          <w:sz w:val="24"/>
          <w:szCs w:val="24"/>
        </w:rPr>
        <w:t xml:space="preserve"> not hold a position, job or public function in </w:t>
      </w:r>
      <w:proofErr w:type="gramStart"/>
      <w:r w:rsidRPr="00520963">
        <w:rPr>
          <w:sz w:val="24"/>
          <w:szCs w:val="24"/>
        </w:rPr>
        <w:t>Brazil;</w:t>
      </w:r>
      <w:proofErr w:type="gramEnd"/>
    </w:p>
    <w:p w14:paraId="707F4B80" w14:textId="7590694D" w:rsidR="00520963" w:rsidRPr="00520963" w:rsidRDefault="00520963" w:rsidP="00520963">
      <w:pPr>
        <w:autoSpaceDE w:val="0"/>
        <w:autoSpaceDN w:val="0"/>
        <w:adjustRightInd w:val="0"/>
        <w:rPr>
          <w:sz w:val="24"/>
          <w:szCs w:val="24"/>
        </w:rPr>
      </w:pPr>
      <w:r w:rsidRPr="00520963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I am </w:t>
      </w:r>
      <w:r w:rsidRPr="00520963">
        <w:rPr>
          <w:sz w:val="24"/>
          <w:szCs w:val="24"/>
        </w:rPr>
        <w:t xml:space="preserve">aware that the job for which I am applying is not to be </w:t>
      </w:r>
      <w:r>
        <w:rPr>
          <w:sz w:val="24"/>
          <w:szCs w:val="24"/>
        </w:rPr>
        <w:t xml:space="preserve">mistaken for an </w:t>
      </w:r>
      <w:r w:rsidRPr="00520963">
        <w:rPr>
          <w:sz w:val="24"/>
          <w:szCs w:val="24"/>
        </w:rPr>
        <w:t xml:space="preserve">employment or public service governed by Brazilian </w:t>
      </w:r>
      <w:proofErr w:type="gramStart"/>
      <w:r w:rsidRPr="00520963">
        <w:rPr>
          <w:sz w:val="24"/>
          <w:szCs w:val="24"/>
        </w:rPr>
        <w:t>law;</w:t>
      </w:r>
      <w:proofErr w:type="gramEnd"/>
    </w:p>
    <w:p w14:paraId="5E8069BB" w14:textId="76C312A8" w:rsidR="00520963" w:rsidRPr="00520963" w:rsidRDefault="00520963" w:rsidP="00520963">
      <w:pPr>
        <w:autoSpaceDE w:val="0"/>
        <w:autoSpaceDN w:val="0"/>
        <w:adjustRightInd w:val="0"/>
        <w:rPr>
          <w:sz w:val="24"/>
          <w:szCs w:val="24"/>
        </w:rPr>
      </w:pPr>
      <w:r w:rsidRPr="00520963">
        <w:rPr>
          <w:sz w:val="24"/>
          <w:szCs w:val="24"/>
        </w:rPr>
        <w:t xml:space="preserve">3. </w:t>
      </w:r>
      <w:r>
        <w:rPr>
          <w:sz w:val="24"/>
          <w:szCs w:val="24"/>
        </w:rPr>
        <w:t>I am</w:t>
      </w:r>
      <w:r w:rsidRPr="00520963">
        <w:rPr>
          <w:sz w:val="24"/>
          <w:szCs w:val="24"/>
        </w:rPr>
        <w:t xml:space="preserve"> aware that, if I am approved in the selection process, my admission will be conditioned on the presentation of the documents required in the </w:t>
      </w:r>
      <w:r>
        <w:rPr>
          <w:sz w:val="24"/>
          <w:szCs w:val="24"/>
        </w:rPr>
        <w:t>announcement</w:t>
      </w:r>
      <w:r w:rsidRPr="00520963">
        <w:rPr>
          <w:sz w:val="24"/>
          <w:szCs w:val="24"/>
        </w:rPr>
        <w:t xml:space="preserve">, as well as a certificate of physical and mental fitness for the job, the costs of which will be my </w:t>
      </w:r>
      <w:proofErr w:type="gramStart"/>
      <w:r w:rsidRPr="00520963">
        <w:rPr>
          <w:sz w:val="24"/>
          <w:szCs w:val="24"/>
        </w:rPr>
        <w:t>responsibility;</w:t>
      </w:r>
      <w:proofErr w:type="gramEnd"/>
    </w:p>
    <w:p w14:paraId="579D1381" w14:textId="6BAC9E02" w:rsidR="003423CB" w:rsidRPr="00520963" w:rsidRDefault="00520963" w:rsidP="00520963">
      <w:pPr>
        <w:autoSpaceDE w:val="0"/>
        <w:autoSpaceDN w:val="0"/>
        <w:adjustRightInd w:val="0"/>
        <w:rPr>
          <w:sz w:val="24"/>
          <w:szCs w:val="24"/>
        </w:rPr>
      </w:pPr>
      <w:r w:rsidRPr="00520963">
        <w:rPr>
          <w:sz w:val="24"/>
          <w:szCs w:val="24"/>
        </w:rPr>
        <w:t xml:space="preserve">4. Comply with the conditions established by </w:t>
      </w:r>
      <w:r>
        <w:rPr>
          <w:sz w:val="24"/>
          <w:szCs w:val="24"/>
        </w:rPr>
        <w:t>Announcement 02/2023</w:t>
      </w:r>
      <w:r w:rsidRPr="00520963">
        <w:rPr>
          <w:sz w:val="24"/>
          <w:szCs w:val="24"/>
        </w:rPr>
        <w:t>, which I have read and accept.</w:t>
      </w:r>
    </w:p>
    <w:p w14:paraId="410E992A" w14:textId="77777777" w:rsidR="00520963" w:rsidRDefault="00520963" w:rsidP="003423CB">
      <w:pPr>
        <w:autoSpaceDE w:val="0"/>
        <w:autoSpaceDN w:val="0"/>
        <w:adjustRightInd w:val="0"/>
        <w:rPr>
          <w:bCs/>
          <w:sz w:val="24"/>
          <w:szCs w:val="24"/>
        </w:rPr>
      </w:pPr>
    </w:p>
    <w:p w14:paraId="6637CF5A" w14:textId="58369568" w:rsidR="003423CB" w:rsidRDefault="003423CB" w:rsidP="003423CB">
      <w:pPr>
        <w:autoSpaceDE w:val="0"/>
        <w:autoSpaceDN w:val="0"/>
        <w:adjustRightInd w:val="0"/>
        <w:rPr>
          <w:bCs/>
          <w:sz w:val="24"/>
          <w:szCs w:val="24"/>
        </w:rPr>
      </w:pPr>
      <w:r w:rsidRPr="00312722">
        <w:rPr>
          <w:bCs/>
          <w:sz w:val="24"/>
          <w:szCs w:val="24"/>
        </w:rPr>
        <w:t>Dat</w:t>
      </w:r>
      <w:r w:rsidR="00520963">
        <w:rPr>
          <w:bCs/>
          <w:sz w:val="24"/>
          <w:szCs w:val="24"/>
        </w:rPr>
        <w:t>e</w:t>
      </w:r>
      <w:r w:rsidRPr="00312722">
        <w:rPr>
          <w:sz w:val="24"/>
          <w:szCs w:val="24"/>
        </w:rPr>
        <w:t>:</w:t>
      </w:r>
    </w:p>
    <w:p w14:paraId="0F6F5526" w14:textId="4805A440" w:rsidR="003423CB" w:rsidRPr="006606A9" w:rsidRDefault="00520963" w:rsidP="0052096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202124"/>
          <w:kern w:val="0"/>
          <w:sz w:val="24"/>
          <w:szCs w:val="24"/>
          <w:lang w:val="pt-BR"/>
        </w:rPr>
      </w:pPr>
      <w:r>
        <w:rPr>
          <w:bCs/>
          <w:sz w:val="24"/>
          <w:szCs w:val="24"/>
        </w:rPr>
        <w:t>Signature</w:t>
      </w:r>
      <w:r w:rsidR="003423CB" w:rsidRPr="00312722">
        <w:rPr>
          <w:sz w:val="24"/>
          <w:szCs w:val="24"/>
        </w:rPr>
        <w:t xml:space="preserve">: </w:t>
      </w:r>
    </w:p>
    <w:sectPr w:rsidR="003423CB" w:rsidRPr="006606A9" w:rsidSect="0031292F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xedsys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7B0"/>
    <w:multiLevelType w:val="hybridMultilevel"/>
    <w:tmpl w:val="328802CE"/>
    <w:lvl w:ilvl="0" w:tplc="80F83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B0EAC"/>
    <w:multiLevelType w:val="hybridMultilevel"/>
    <w:tmpl w:val="DEB45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447BE"/>
    <w:multiLevelType w:val="hybridMultilevel"/>
    <w:tmpl w:val="BF0A54BC"/>
    <w:lvl w:ilvl="0" w:tplc="F8487C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62E61"/>
    <w:multiLevelType w:val="multilevel"/>
    <w:tmpl w:val="BFCED9F4"/>
    <w:lvl w:ilvl="0">
      <w:start w:val="1"/>
      <w:numFmt w:val="decimal"/>
      <w:lvlText w:val="%1."/>
      <w:lvlJc w:val="left"/>
      <w:pPr>
        <w:ind w:left="321" w:hanging="221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0" w:hanging="515"/>
      </w:pPr>
      <w:rPr>
        <w:rFonts w:hint="default"/>
        <w:b/>
        <w:spacing w:val="-1"/>
        <w:w w:val="100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651" w:hanging="515"/>
      </w:pPr>
      <w:rPr>
        <w:rFonts w:hint="default"/>
        <w:b/>
        <w:spacing w:val="-1"/>
        <w:w w:val="100"/>
        <w:lang w:val="en-US" w:eastAsia="en-US" w:bidi="en-US"/>
      </w:rPr>
    </w:lvl>
    <w:lvl w:ilvl="3">
      <w:numFmt w:val="bullet"/>
      <w:lvlText w:val="•"/>
      <w:lvlJc w:val="left"/>
      <w:pPr>
        <w:ind w:left="480" w:hanging="51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0" w:hanging="51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60" w:hanging="51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379" w:hanging="51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099" w:hanging="51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5819" w:hanging="515"/>
      </w:pPr>
      <w:rPr>
        <w:rFonts w:hint="default"/>
        <w:lang w:val="en-US" w:eastAsia="en-US" w:bidi="en-US"/>
      </w:rPr>
    </w:lvl>
  </w:abstractNum>
  <w:abstractNum w:abstractNumId="4" w15:restartNumberingAfterBreak="0">
    <w:nsid w:val="31C757C4"/>
    <w:multiLevelType w:val="hybridMultilevel"/>
    <w:tmpl w:val="EE4C8818"/>
    <w:lvl w:ilvl="0" w:tplc="A5CAE4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E2A59"/>
    <w:multiLevelType w:val="hybridMultilevel"/>
    <w:tmpl w:val="5798D758"/>
    <w:lvl w:ilvl="0" w:tplc="B0BCAF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649460">
    <w:abstractNumId w:val="1"/>
  </w:num>
  <w:num w:numId="2" w16cid:durableId="659239698">
    <w:abstractNumId w:val="4"/>
  </w:num>
  <w:num w:numId="3" w16cid:durableId="265574897">
    <w:abstractNumId w:val="5"/>
  </w:num>
  <w:num w:numId="4" w16cid:durableId="473841471">
    <w:abstractNumId w:val="3"/>
  </w:num>
  <w:num w:numId="5" w16cid:durableId="1476990838">
    <w:abstractNumId w:val="0"/>
  </w:num>
  <w:num w:numId="6" w16cid:durableId="118838150">
    <w:abstractNumId w:val="2"/>
  </w:num>
  <w:num w:numId="7" w16cid:durableId="82605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10"/>
    <w:rsid w:val="00093C21"/>
    <w:rsid w:val="000D462D"/>
    <w:rsid w:val="000D47BE"/>
    <w:rsid w:val="000D5AE5"/>
    <w:rsid w:val="00123365"/>
    <w:rsid w:val="00140087"/>
    <w:rsid w:val="00146E87"/>
    <w:rsid w:val="0016670D"/>
    <w:rsid w:val="00171C98"/>
    <w:rsid w:val="001737F8"/>
    <w:rsid w:val="001A5E82"/>
    <w:rsid w:val="001A5F6A"/>
    <w:rsid w:val="001B6E2A"/>
    <w:rsid w:val="001C1E45"/>
    <w:rsid w:val="001F0CBF"/>
    <w:rsid w:val="001F0E5E"/>
    <w:rsid w:val="002202FD"/>
    <w:rsid w:val="00247A5A"/>
    <w:rsid w:val="00286EF8"/>
    <w:rsid w:val="0030551B"/>
    <w:rsid w:val="0031292F"/>
    <w:rsid w:val="003250B8"/>
    <w:rsid w:val="00340807"/>
    <w:rsid w:val="003423CB"/>
    <w:rsid w:val="003749D4"/>
    <w:rsid w:val="003929BC"/>
    <w:rsid w:val="00395A71"/>
    <w:rsid w:val="003C2D84"/>
    <w:rsid w:val="003C2E03"/>
    <w:rsid w:val="003C3D03"/>
    <w:rsid w:val="003D484E"/>
    <w:rsid w:val="00403929"/>
    <w:rsid w:val="004222DE"/>
    <w:rsid w:val="00432B03"/>
    <w:rsid w:val="00444F69"/>
    <w:rsid w:val="00451C3F"/>
    <w:rsid w:val="004C2B44"/>
    <w:rsid w:val="004F0225"/>
    <w:rsid w:val="00505202"/>
    <w:rsid w:val="00520963"/>
    <w:rsid w:val="0056221E"/>
    <w:rsid w:val="005669AC"/>
    <w:rsid w:val="005A3DBE"/>
    <w:rsid w:val="005B47FF"/>
    <w:rsid w:val="006606A9"/>
    <w:rsid w:val="00672559"/>
    <w:rsid w:val="006A135E"/>
    <w:rsid w:val="006B09A9"/>
    <w:rsid w:val="006B68ED"/>
    <w:rsid w:val="006C4B2C"/>
    <w:rsid w:val="006D03E0"/>
    <w:rsid w:val="00713AFD"/>
    <w:rsid w:val="0072311B"/>
    <w:rsid w:val="007247C4"/>
    <w:rsid w:val="007448B4"/>
    <w:rsid w:val="00750E6C"/>
    <w:rsid w:val="00792236"/>
    <w:rsid w:val="007A1904"/>
    <w:rsid w:val="007A2328"/>
    <w:rsid w:val="007C716C"/>
    <w:rsid w:val="007E6877"/>
    <w:rsid w:val="007E7C00"/>
    <w:rsid w:val="007F7BD3"/>
    <w:rsid w:val="00803D46"/>
    <w:rsid w:val="00812341"/>
    <w:rsid w:val="00836BF6"/>
    <w:rsid w:val="008423CC"/>
    <w:rsid w:val="00842D33"/>
    <w:rsid w:val="00846315"/>
    <w:rsid w:val="0088596B"/>
    <w:rsid w:val="008A03A4"/>
    <w:rsid w:val="008C4FF3"/>
    <w:rsid w:val="008D04FA"/>
    <w:rsid w:val="008E076B"/>
    <w:rsid w:val="008E0867"/>
    <w:rsid w:val="008F481A"/>
    <w:rsid w:val="009767F3"/>
    <w:rsid w:val="009A2030"/>
    <w:rsid w:val="009A207D"/>
    <w:rsid w:val="009C0074"/>
    <w:rsid w:val="009C6C3D"/>
    <w:rsid w:val="009E77CF"/>
    <w:rsid w:val="009F1CF1"/>
    <w:rsid w:val="009F7494"/>
    <w:rsid w:val="00A027A1"/>
    <w:rsid w:val="00A20FA5"/>
    <w:rsid w:val="00A64332"/>
    <w:rsid w:val="00A80A3E"/>
    <w:rsid w:val="00A822C9"/>
    <w:rsid w:val="00AB5A88"/>
    <w:rsid w:val="00AE7EAC"/>
    <w:rsid w:val="00B467D9"/>
    <w:rsid w:val="00B668C3"/>
    <w:rsid w:val="00B708ED"/>
    <w:rsid w:val="00B937F7"/>
    <w:rsid w:val="00BA2417"/>
    <w:rsid w:val="00BF4D37"/>
    <w:rsid w:val="00BF731D"/>
    <w:rsid w:val="00C21464"/>
    <w:rsid w:val="00C36C2A"/>
    <w:rsid w:val="00C45D09"/>
    <w:rsid w:val="00CA67D9"/>
    <w:rsid w:val="00D10FEB"/>
    <w:rsid w:val="00D15F7C"/>
    <w:rsid w:val="00D74734"/>
    <w:rsid w:val="00DA2735"/>
    <w:rsid w:val="00DA7EDF"/>
    <w:rsid w:val="00DC34EE"/>
    <w:rsid w:val="00DC4F01"/>
    <w:rsid w:val="00E14C08"/>
    <w:rsid w:val="00E237DB"/>
    <w:rsid w:val="00E2537C"/>
    <w:rsid w:val="00E25ABD"/>
    <w:rsid w:val="00E61C13"/>
    <w:rsid w:val="00E633EA"/>
    <w:rsid w:val="00E77E6C"/>
    <w:rsid w:val="00E84210"/>
    <w:rsid w:val="00E867D7"/>
    <w:rsid w:val="00EA3F52"/>
    <w:rsid w:val="00EB0F15"/>
    <w:rsid w:val="00F67B98"/>
    <w:rsid w:val="00F84E83"/>
    <w:rsid w:val="00FB7077"/>
    <w:rsid w:val="00FC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2064"/>
  <w15:docId w15:val="{CC968C5A-5768-487D-8F95-94086BD5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84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84210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DefaultParagraphFont"/>
    <w:rsid w:val="00E84210"/>
  </w:style>
  <w:style w:type="paragraph" w:styleId="ListParagraph">
    <w:name w:val="List Paragraph"/>
    <w:basedOn w:val="Normal"/>
    <w:uiPriority w:val="1"/>
    <w:qFormat/>
    <w:rsid w:val="001F0E5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F4D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F4D37"/>
    <w:rPr>
      <w:rFonts w:ascii="Calibri" w:eastAsia="Calibri" w:hAnsi="Calibri" w:cs="Calibri"/>
      <w:kern w:val="0"/>
      <w:lang w:bidi="en-US"/>
    </w:rPr>
  </w:style>
  <w:style w:type="character" w:styleId="Hyperlink">
    <w:name w:val="Hyperlink"/>
    <w:basedOn w:val="DefaultParagraphFont"/>
    <w:uiPriority w:val="99"/>
    <w:unhideWhenUsed/>
    <w:rsid w:val="00B937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7F7"/>
    <w:rPr>
      <w:color w:val="605E5C"/>
      <w:shd w:val="clear" w:color="auto" w:fill="E1DFDD"/>
    </w:rPr>
  </w:style>
  <w:style w:type="paragraph" w:customStyle="1" w:styleId="Default">
    <w:name w:val="Default"/>
    <w:rsid w:val="00E14C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br/mre/pt-br/embaixada-adis-abeba/english-1/tenders-and-vacanci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E49BF-7A25-4D3B-91C9-ED47709D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1155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Gustavo Fávero de Souza</cp:lastModifiedBy>
  <cp:revision>12</cp:revision>
  <cp:lastPrinted>2023-10-27T15:06:00Z</cp:lastPrinted>
  <dcterms:created xsi:type="dcterms:W3CDTF">2023-10-30T15:12:00Z</dcterms:created>
  <dcterms:modified xsi:type="dcterms:W3CDTF">2023-10-30T15:57:00Z</dcterms:modified>
</cp:coreProperties>
</file>