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0EB7C" w14:textId="3AA6B622" w:rsidR="006F0354" w:rsidRDefault="005B4CA7" w:rsidP="0003050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Remarks </w:t>
      </w:r>
      <w:r w:rsidR="006F035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by the Consul-General of Brazil in Toronto, Ambassador Enio Cordeiro,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at </w:t>
      </w:r>
      <w:r w:rsidR="006F035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the Seminar </w:t>
      </w:r>
      <w:r w:rsidRPr="005B4CA7">
        <w:rPr>
          <w:rFonts w:ascii="Times New Roman" w:hAnsi="Times New Roman" w:cs="Times New Roman"/>
          <w:b/>
          <w:bCs/>
          <w:sz w:val="28"/>
          <w:szCs w:val="28"/>
          <w:lang w:val="en-US"/>
        </w:rPr>
        <w:t>Doing Business with Brazil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– 2025 </w:t>
      </w:r>
    </w:p>
    <w:p w14:paraId="6FAF06B7" w14:textId="419191BE" w:rsidR="002D68E3" w:rsidRDefault="005B4CA7" w:rsidP="006F0354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(10.9.2025)</w:t>
      </w:r>
    </w:p>
    <w:p w14:paraId="5BA248F1" w14:textId="77777777" w:rsidR="0022164E" w:rsidRDefault="0022164E" w:rsidP="000305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6DFBD15" w14:textId="7B2E61BF" w:rsidR="00CC39D0" w:rsidRDefault="00CC39D0" w:rsidP="000305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    </w:t>
      </w:r>
      <w:r w:rsidR="007549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These are times marked by the uncerta</w:t>
      </w:r>
      <w:r w:rsidR="007C4560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nties of unilateralism, which brings about an enormous amount of trade and political tensions.</w:t>
      </w:r>
    </w:p>
    <w:p w14:paraId="180AC3BE" w14:textId="104C9B53" w:rsidR="00CC39D0" w:rsidRDefault="00CC39D0" w:rsidP="00030507">
      <w:pPr>
        <w:pStyle w:val="ListParagraph"/>
        <w:numPr>
          <w:ilvl w:val="0"/>
          <w:numId w:val="5"/>
        </w:numPr>
        <w:tabs>
          <w:tab w:val="left" w:pos="426"/>
        </w:tabs>
        <w:spacing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5533B">
        <w:rPr>
          <w:rFonts w:ascii="Times New Roman" w:hAnsi="Times New Roman" w:cs="Times New Roman"/>
          <w:sz w:val="28"/>
          <w:szCs w:val="28"/>
          <w:lang w:val="en-US"/>
        </w:rPr>
        <w:t>Brazil and Canada are affected in many ways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and both countries </w:t>
      </w:r>
      <w:r w:rsidR="005F696D">
        <w:rPr>
          <w:rFonts w:ascii="Times New Roman" w:hAnsi="Times New Roman" w:cs="Times New Roman"/>
          <w:sz w:val="28"/>
          <w:szCs w:val="28"/>
          <w:lang w:val="en-US"/>
        </w:rPr>
        <w:t xml:space="preserve">were suddenly reminded </w:t>
      </w:r>
      <w:r w:rsidR="005E1694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5F69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 n</w:t>
      </w:r>
      <w:r w:rsidRPr="0065533B">
        <w:rPr>
          <w:rFonts w:ascii="Times New Roman" w:hAnsi="Times New Roman" w:cs="Times New Roman"/>
          <w:sz w:val="28"/>
          <w:szCs w:val="28"/>
          <w:lang w:val="en-US"/>
        </w:rPr>
        <w:t xml:space="preserve">eed to reduce vulnerabilities and reinforce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economic resilience through </w:t>
      </w:r>
      <w:r w:rsidRPr="0065533B">
        <w:rPr>
          <w:rFonts w:ascii="Times New Roman" w:hAnsi="Times New Roman" w:cs="Times New Roman"/>
          <w:sz w:val="28"/>
          <w:szCs w:val="28"/>
          <w:lang w:val="en-US"/>
        </w:rPr>
        <w:t xml:space="preserve">diversification of </w:t>
      </w:r>
      <w:r w:rsidR="005F696D">
        <w:rPr>
          <w:rFonts w:ascii="Times New Roman" w:hAnsi="Times New Roman" w:cs="Times New Roman"/>
          <w:sz w:val="28"/>
          <w:szCs w:val="28"/>
          <w:lang w:val="en-US"/>
        </w:rPr>
        <w:t xml:space="preserve">their </w:t>
      </w:r>
      <w:r w:rsidRPr="0065533B">
        <w:rPr>
          <w:rFonts w:ascii="Times New Roman" w:hAnsi="Times New Roman" w:cs="Times New Roman"/>
          <w:sz w:val="28"/>
          <w:szCs w:val="28"/>
          <w:lang w:val="en-US"/>
        </w:rPr>
        <w:t>trade and investment relations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452D42B" w14:textId="1BADFCA9" w:rsidR="005F696D" w:rsidRDefault="007C4560" w:rsidP="00030507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C4560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="005F696D" w:rsidRPr="007C4560">
        <w:rPr>
          <w:rFonts w:ascii="Times New Roman" w:hAnsi="Times New Roman" w:cs="Times New Roman"/>
          <w:sz w:val="28"/>
          <w:szCs w:val="28"/>
          <w:lang w:val="en-US"/>
        </w:rPr>
        <w:t xml:space="preserve">This </w:t>
      </w:r>
      <w:r w:rsidR="00A65AE4">
        <w:rPr>
          <w:rFonts w:ascii="Times New Roman" w:hAnsi="Times New Roman" w:cs="Times New Roman"/>
          <w:sz w:val="28"/>
          <w:szCs w:val="28"/>
          <w:lang w:val="en-US"/>
        </w:rPr>
        <w:t xml:space="preserve">moment </w:t>
      </w:r>
      <w:r w:rsidR="005F696D" w:rsidRPr="007C4560">
        <w:rPr>
          <w:rFonts w:ascii="Times New Roman" w:hAnsi="Times New Roman" w:cs="Times New Roman"/>
          <w:sz w:val="28"/>
          <w:szCs w:val="28"/>
          <w:lang w:val="en-US"/>
        </w:rPr>
        <w:t xml:space="preserve">represents an </w:t>
      </w:r>
      <w:r w:rsidRPr="007C4560">
        <w:rPr>
          <w:rFonts w:ascii="Times New Roman" w:hAnsi="Times New Roman" w:cs="Times New Roman"/>
          <w:sz w:val="28"/>
          <w:szCs w:val="28"/>
          <w:lang w:val="en-US"/>
        </w:rPr>
        <w:t xml:space="preserve">invaluable </w:t>
      </w:r>
      <w:r w:rsidR="005F696D" w:rsidRPr="007C4560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CC39D0" w:rsidRPr="007C4560">
        <w:rPr>
          <w:rFonts w:ascii="Times New Roman" w:hAnsi="Times New Roman" w:cs="Times New Roman"/>
          <w:sz w:val="28"/>
          <w:szCs w:val="28"/>
          <w:lang w:val="en-US"/>
        </w:rPr>
        <w:t xml:space="preserve">pportunity to reinforce </w:t>
      </w:r>
      <w:r w:rsidR="005F696D" w:rsidRPr="007C4560">
        <w:rPr>
          <w:rFonts w:ascii="Times New Roman" w:hAnsi="Times New Roman" w:cs="Times New Roman"/>
          <w:sz w:val="28"/>
          <w:szCs w:val="28"/>
          <w:lang w:val="en-US"/>
        </w:rPr>
        <w:t xml:space="preserve">our </w:t>
      </w:r>
      <w:r w:rsidRPr="007C4560">
        <w:rPr>
          <w:rFonts w:ascii="Times New Roman" w:hAnsi="Times New Roman" w:cs="Times New Roman"/>
          <w:sz w:val="28"/>
          <w:szCs w:val="28"/>
          <w:lang w:val="en-US"/>
        </w:rPr>
        <w:t>bilateral</w:t>
      </w:r>
      <w:r w:rsidR="007331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C39D0" w:rsidRPr="007C4560">
        <w:rPr>
          <w:rFonts w:ascii="Times New Roman" w:hAnsi="Times New Roman" w:cs="Times New Roman"/>
          <w:sz w:val="28"/>
          <w:szCs w:val="28"/>
          <w:lang w:val="en-US"/>
        </w:rPr>
        <w:t>ties an</w:t>
      </w:r>
      <w:r w:rsidR="005F696D" w:rsidRPr="007C4560">
        <w:rPr>
          <w:rFonts w:ascii="Times New Roman" w:hAnsi="Times New Roman" w:cs="Times New Roman"/>
          <w:sz w:val="28"/>
          <w:szCs w:val="28"/>
          <w:lang w:val="en-US"/>
        </w:rPr>
        <w:t xml:space="preserve">d </w:t>
      </w:r>
      <w:r w:rsidR="00646789">
        <w:rPr>
          <w:rFonts w:ascii="Times New Roman" w:hAnsi="Times New Roman" w:cs="Times New Roman"/>
          <w:sz w:val="28"/>
          <w:szCs w:val="28"/>
          <w:lang w:val="en-US"/>
        </w:rPr>
        <w:t xml:space="preserve">assert </w:t>
      </w:r>
      <w:r w:rsidR="00643EC1">
        <w:rPr>
          <w:rFonts w:ascii="Times New Roman" w:hAnsi="Times New Roman" w:cs="Times New Roman"/>
          <w:sz w:val="28"/>
          <w:szCs w:val="28"/>
          <w:lang w:val="en-US"/>
        </w:rPr>
        <w:t>a broader</w:t>
      </w:r>
      <w:r w:rsidRPr="007C4560">
        <w:rPr>
          <w:rFonts w:ascii="Times New Roman" w:hAnsi="Times New Roman" w:cs="Times New Roman"/>
          <w:sz w:val="28"/>
          <w:szCs w:val="28"/>
          <w:lang w:val="en-US"/>
        </w:rPr>
        <w:t xml:space="preserve"> recognition </w:t>
      </w:r>
      <w:r w:rsidR="007A3845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7C4560">
        <w:rPr>
          <w:rFonts w:ascii="Times New Roman" w:hAnsi="Times New Roman" w:cs="Times New Roman"/>
          <w:sz w:val="28"/>
          <w:szCs w:val="28"/>
          <w:lang w:val="en-US"/>
        </w:rPr>
        <w:t xml:space="preserve"> the strategic importance of a</w:t>
      </w:r>
      <w:r w:rsidR="002F216D">
        <w:rPr>
          <w:rFonts w:ascii="Times New Roman" w:hAnsi="Times New Roman" w:cs="Times New Roman"/>
          <w:sz w:val="28"/>
          <w:szCs w:val="28"/>
          <w:lang w:val="en-US"/>
        </w:rPr>
        <w:t xml:space="preserve"> m</w:t>
      </w:r>
      <w:r w:rsidRPr="007C4560">
        <w:rPr>
          <w:rFonts w:ascii="Times New Roman" w:hAnsi="Times New Roman" w:cs="Times New Roman"/>
          <w:sz w:val="28"/>
          <w:szCs w:val="28"/>
          <w:lang w:val="en-US"/>
        </w:rPr>
        <w:t xml:space="preserve">uch closer interaction and proximity between </w:t>
      </w:r>
      <w:r w:rsidR="00EC34A5">
        <w:rPr>
          <w:rFonts w:ascii="Times New Roman" w:hAnsi="Times New Roman" w:cs="Times New Roman"/>
          <w:sz w:val="28"/>
          <w:szCs w:val="28"/>
          <w:lang w:val="en-US"/>
        </w:rPr>
        <w:t>our</w:t>
      </w:r>
      <w:r w:rsidRPr="007C4560">
        <w:rPr>
          <w:rFonts w:ascii="Times New Roman" w:hAnsi="Times New Roman" w:cs="Times New Roman"/>
          <w:sz w:val="28"/>
          <w:szCs w:val="28"/>
          <w:lang w:val="en-US"/>
        </w:rPr>
        <w:t xml:space="preserve"> two countries.</w:t>
      </w:r>
    </w:p>
    <w:p w14:paraId="6A65FBD7" w14:textId="0561DEF9" w:rsidR="008C4F2F" w:rsidRDefault="006C22AC" w:rsidP="00030507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    </w:t>
      </w:r>
      <w:r w:rsidR="00726D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This is a moment to do more together and to strengthen our common agendas.</w:t>
      </w:r>
    </w:p>
    <w:p w14:paraId="759CEC21" w14:textId="3CD56FC5" w:rsidR="008C4F2F" w:rsidRPr="008C4F2F" w:rsidRDefault="008C4F2F" w:rsidP="00030507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    </w:t>
      </w:r>
      <w:r w:rsidR="00E759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26DCB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73312C">
        <w:rPr>
          <w:rFonts w:ascii="Times New Roman" w:hAnsi="Times New Roman" w:cs="Times New Roman"/>
          <w:sz w:val="28"/>
          <w:szCs w:val="28"/>
          <w:lang w:val="en-US"/>
        </w:rPr>
        <w:t xml:space="preserve">his is why our authorities decided to </w:t>
      </w:r>
      <w:r w:rsidRPr="008C4F2F">
        <w:rPr>
          <w:rFonts w:ascii="Times New Roman" w:hAnsi="Times New Roman"/>
          <w:sz w:val="28"/>
          <w:szCs w:val="28"/>
        </w:rPr>
        <w:t>resume this year the negotiations for a free trade agreement between Canada and Mercosur, which ha</w:t>
      </w:r>
      <w:r w:rsidR="00BC101E">
        <w:rPr>
          <w:rFonts w:ascii="Times New Roman" w:hAnsi="Times New Roman"/>
          <w:sz w:val="28"/>
          <w:szCs w:val="28"/>
        </w:rPr>
        <w:t xml:space="preserve">ve </w:t>
      </w:r>
      <w:r w:rsidRPr="008C4F2F">
        <w:rPr>
          <w:rFonts w:ascii="Times New Roman" w:hAnsi="Times New Roman"/>
          <w:sz w:val="28"/>
          <w:szCs w:val="28"/>
        </w:rPr>
        <w:t xml:space="preserve">been dormant for the past </w:t>
      </w:r>
      <w:r>
        <w:rPr>
          <w:rFonts w:ascii="Times New Roman" w:hAnsi="Times New Roman"/>
          <w:sz w:val="28"/>
          <w:szCs w:val="28"/>
        </w:rPr>
        <w:t xml:space="preserve">5 </w:t>
      </w:r>
      <w:r w:rsidRPr="008C4F2F">
        <w:rPr>
          <w:rFonts w:ascii="Times New Roman" w:hAnsi="Times New Roman"/>
          <w:sz w:val="28"/>
          <w:szCs w:val="28"/>
        </w:rPr>
        <w:t>years.</w:t>
      </w:r>
    </w:p>
    <w:p w14:paraId="358346BE" w14:textId="77777777" w:rsidR="00726DCB" w:rsidRDefault="008C4F2F" w:rsidP="00030507">
      <w:pPr>
        <w:pStyle w:val="ListParagraph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6DCB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CC39D0" w:rsidRPr="00726DCB">
        <w:rPr>
          <w:rFonts w:ascii="Times New Roman" w:hAnsi="Times New Roman" w:cs="Times New Roman"/>
          <w:sz w:val="28"/>
          <w:szCs w:val="28"/>
          <w:lang w:val="en-US"/>
        </w:rPr>
        <w:t xml:space="preserve">The conclusion of this agreement would represent an enhanced market access for </w:t>
      </w:r>
      <w:proofErr w:type="spellStart"/>
      <w:r w:rsidR="00CC39D0" w:rsidRPr="00726DCB">
        <w:rPr>
          <w:rFonts w:ascii="Times New Roman" w:hAnsi="Times New Roman" w:cs="Times New Roman"/>
          <w:sz w:val="28"/>
          <w:szCs w:val="28"/>
          <w:lang w:val="en-US"/>
        </w:rPr>
        <w:t>Mercosul</w:t>
      </w:r>
      <w:proofErr w:type="spellEnd"/>
      <w:r w:rsidR="00CC39D0" w:rsidRPr="00726DCB">
        <w:rPr>
          <w:rFonts w:ascii="Times New Roman" w:hAnsi="Times New Roman" w:cs="Times New Roman"/>
          <w:sz w:val="28"/>
          <w:szCs w:val="28"/>
          <w:lang w:val="en-US"/>
        </w:rPr>
        <w:t xml:space="preserve"> countries in Canada and promote a stronger presence of Canada in a joint </w:t>
      </w:r>
      <w:proofErr w:type="spellStart"/>
      <w:r w:rsidR="00CC39D0" w:rsidRPr="00726DCB">
        <w:rPr>
          <w:rFonts w:ascii="Times New Roman" w:hAnsi="Times New Roman" w:cs="Times New Roman"/>
          <w:sz w:val="28"/>
          <w:szCs w:val="28"/>
          <w:lang w:val="en-US"/>
        </w:rPr>
        <w:t>Mercosul</w:t>
      </w:r>
      <w:proofErr w:type="spellEnd"/>
      <w:r w:rsidR="00CC39D0" w:rsidRPr="00726DCB">
        <w:rPr>
          <w:rFonts w:ascii="Times New Roman" w:hAnsi="Times New Roman" w:cs="Times New Roman"/>
          <w:sz w:val="28"/>
          <w:szCs w:val="28"/>
          <w:lang w:val="en-US"/>
        </w:rPr>
        <w:t xml:space="preserve"> market of nearly 300 million consumers and a combined GDP of </w:t>
      </w:r>
      <w:r w:rsidR="00270E79" w:rsidRPr="00726DCB">
        <w:rPr>
          <w:rFonts w:ascii="Times New Roman" w:hAnsi="Times New Roman" w:cs="Times New Roman"/>
          <w:sz w:val="28"/>
          <w:szCs w:val="28"/>
          <w:lang w:val="en-US"/>
        </w:rPr>
        <w:t xml:space="preserve">more than </w:t>
      </w:r>
      <w:r w:rsidR="00CC39D0" w:rsidRPr="00726DCB">
        <w:rPr>
          <w:rFonts w:ascii="Times New Roman" w:hAnsi="Times New Roman" w:cs="Times New Roman"/>
          <w:sz w:val="28"/>
          <w:szCs w:val="28"/>
          <w:lang w:val="en-US"/>
        </w:rPr>
        <w:t>2,5 trillion USD.</w:t>
      </w:r>
      <w:r w:rsidR="007549BC" w:rsidRPr="00726D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2E829778" w14:textId="350C5770" w:rsidR="0073312C" w:rsidRPr="00726DCB" w:rsidRDefault="000A66C3" w:rsidP="00030507">
      <w:pPr>
        <w:pStyle w:val="ListParagraph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6DCB">
        <w:rPr>
          <w:rFonts w:ascii="Times New Roman" w:hAnsi="Times New Roman" w:cs="Times New Roman"/>
          <w:sz w:val="28"/>
          <w:szCs w:val="28"/>
          <w:lang w:val="en-US"/>
        </w:rPr>
        <w:t>This political opportunity cannot be missed.</w:t>
      </w:r>
      <w:r w:rsidR="00723C06" w:rsidRPr="00726D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70A3C886" w14:textId="086A1533" w:rsidR="0073312C" w:rsidRDefault="0073312C" w:rsidP="0073312C">
      <w:pPr>
        <w:pStyle w:val="ListParagraph"/>
        <w:numPr>
          <w:ilvl w:val="0"/>
          <w:numId w:val="5"/>
        </w:numPr>
        <w:tabs>
          <w:tab w:val="left" w:pos="567"/>
        </w:tabs>
        <w:spacing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We just </w:t>
      </w:r>
      <w:r>
        <w:rPr>
          <w:rFonts w:ascii="Times New Roman" w:hAnsi="Times New Roman"/>
          <w:sz w:val="28"/>
          <w:szCs w:val="28"/>
        </w:rPr>
        <w:t>received in Brazil two weeks ago a visit by the Canadian Minister of International Trade, who went to Brasília and São Paulo to discuss a framework for the resumed negotiations and the prospect for new trade and investment partnerships.</w:t>
      </w:r>
    </w:p>
    <w:p w14:paraId="346A40D3" w14:textId="15A573A8" w:rsidR="000A66C3" w:rsidRDefault="0073312C" w:rsidP="00030507">
      <w:pPr>
        <w:pStyle w:val="ListParagraph"/>
        <w:numPr>
          <w:ilvl w:val="0"/>
          <w:numId w:val="5"/>
        </w:numPr>
        <w:tabs>
          <w:tab w:val="left" w:pos="567"/>
        </w:tabs>
        <w:spacing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 meeting of the chief negotiators will take place in October.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Mercosul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and Canada will certainly make their best efforts, with pragmatism and flexibility, </w:t>
      </w:r>
      <w:r w:rsidR="00DE4D65">
        <w:rPr>
          <w:rFonts w:ascii="Times New Roman" w:hAnsi="Times New Roman" w:cs="Times New Roman"/>
          <w:sz w:val="28"/>
          <w:szCs w:val="28"/>
          <w:lang w:val="en-US"/>
        </w:rPr>
        <w:t xml:space="preserve">to </w:t>
      </w:r>
      <w:r w:rsidR="00723C06">
        <w:rPr>
          <w:rFonts w:ascii="Times New Roman" w:hAnsi="Times New Roman" w:cs="Times New Roman"/>
          <w:sz w:val="28"/>
          <w:szCs w:val="28"/>
          <w:lang w:val="en-US"/>
        </w:rPr>
        <w:t>bring negotiations to a successful conclusion</w:t>
      </w:r>
      <w:r w:rsidR="005C58D1">
        <w:rPr>
          <w:rFonts w:ascii="Times New Roman" w:hAnsi="Times New Roman" w:cs="Times New Roman"/>
          <w:sz w:val="28"/>
          <w:szCs w:val="28"/>
          <w:lang w:val="en-US"/>
        </w:rPr>
        <w:t xml:space="preserve"> by mid-next year.</w:t>
      </w:r>
    </w:p>
    <w:p w14:paraId="0ABA912F" w14:textId="0970A715" w:rsidR="00CC39D0" w:rsidRDefault="00A47B18" w:rsidP="00030507">
      <w:pPr>
        <w:pStyle w:val="ListParagraph"/>
        <w:numPr>
          <w:ilvl w:val="0"/>
          <w:numId w:val="5"/>
        </w:numPr>
        <w:tabs>
          <w:tab w:val="left" w:pos="567"/>
        </w:tabs>
        <w:spacing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 wish to point out that t</w:t>
      </w:r>
      <w:r w:rsidR="00CC39D0" w:rsidRPr="00767886">
        <w:rPr>
          <w:rFonts w:ascii="Times New Roman" w:hAnsi="Times New Roman" w:cs="Times New Roman"/>
          <w:sz w:val="28"/>
          <w:szCs w:val="28"/>
          <w:lang w:val="en-US"/>
        </w:rPr>
        <w:t>he economies of Brazil and Canad</w:t>
      </w:r>
      <w:r w:rsidR="008C4F2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CC39D0" w:rsidRPr="00767886">
        <w:rPr>
          <w:rFonts w:ascii="Times New Roman" w:hAnsi="Times New Roman" w:cs="Times New Roman"/>
          <w:sz w:val="28"/>
          <w:szCs w:val="28"/>
          <w:lang w:val="en-US"/>
        </w:rPr>
        <w:t xml:space="preserve"> are comparable</w:t>
      </w:r>
      <w:r w:rsidR="00736BF4">
        <w:rPr>
          <w:rFonts w:ascii="Times New Roman" w:hAnsi="Times New Roman" w:cs="Times New Roman"/>
          <w:sz w:val="28"/>
          <w:szCs w:val="28"/>
          <w:lang w:val="en-US"/>
        </w:rPr>
        <w:t xml:space="preserve"> in size</w:t>
      </w:r>
      <w:r w:rsidR="00A27E3E">
        <w:rPr>
          <w:rFonts w:ascii="Times New Roman" w:hAnsi="Times New Roman" w:cs="Times New Roman"/>
          <w:sz w:val="28"/>
          <w:szCs w:val="28"/>
          <w:lang w:val="en-US"/>
        </w:rPr>
        <w:t xml:space="preserve">, both </w:t>
      </w:r>
      <w:r w:rsidR="008C4F2F">
        <w:rPr>
          <w:rFonts w:ascii="Times New Roman" w:hAnsi="Times New Roman" w:cs="Times New Roman"/>
          <w:sz w:val="28"/>
          <w:szCs w:val="28"/>
          <w:lang w:val="en-US"/>
        </w:rPr>
        <w:t>with a GDP</w:t>
      </w:r>
      <w:r w:rsidR="00CC3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27E3E">
        <w:rPr>
          <w:rFonts w:ascii="Times New Roman" w:hAnsi="Times New Roman" w:cs="Times New Roman"/>
          <w:sz w:val="28"/>
          <w:szCs w:val="28"/>
          <w:lang w:val="en-US"/>
        </w:rPr>
        <w:t xml:space="preserve">over </w:t>
      </w:r>
      <w:r w:rsidR="00CC39D0" w:rsidRPr="00767886">
        <w:rPr>
          <w:rFonts w:ascii="Times New Roman" w:hAnsi="Times New Roman" w:cs="Times New Roman"/>
          <w:sz w:val="28"/>
          <w:szCs w:val="28"/>
          <w:lang w:val="en-US"/>
        </w:rPr>
        <w:t>2 trillion</w:t>
      </w:r>
      <w:r w:rsidR="008C4F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27E3E" w:rsidRPr="00767886">
        <w:rPr>
          <w:rFonts w:ascii="Times New Roman" w:hAnsi="Times New Roman" w:cs="Times New Roman"/>
          <w:sz w:val="28"/>
          <w:szCs w:val="28"/>
          <w:lang w:val="en-US"/>
        </w:rPr>
        <w:t>USD</w:t>
      </w:r>
      <w:r w:rsidR="00CC39D0" w:rsidRPr="0076788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A668DBB" w14:textId="61132459" w:rsidR="00CC39D0" w:rsidRPr="006820D7" w:rsidRDefault="00736BF4" w:rsidP="00030507">
      <w:pPr>
        <w:pStyle w:val="ListParagraph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820D7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5E1694" w:rsidRPr="006820D7">
        <w:rPr>
          <w:rFonts w:ascii="Times New Roman" w:hAnsi="Times New Roman" w:cs="Times New Roman"/>
          <w:sz w:val="28"/>
          <w:szCs w:val="28"/>
          <w:lang w:val="en-US"/>
        </w:rPr>
        <w:t>But i</w:t>
      </w:r>
      <w:r w:rsidRPr="006820D7">
        <w:rPr>
          <w:rFonts w:ascii="Times New Roman" w:hAnsi="Times New Roman" w:cs="Times New Roman"/>
          <w:sz w:val="28"/>
          <w:szCs w:val="28"/>
          <w:lang w:val="en-US"/>
        </w:rPr>
        <w:t xml:space="preserve">t is worth to note that </w:t>
      </w:r>
      <w:r w:rsidR="00CC39D0" w:rsidRPr="006820D7">
        <w:rPr>
          <w:rFonts w:ascii="Times New Roman" w:hAnsi="Times New Roman" w:cs="Times New Roman"/>
          <w:sz w:val="28"/>
          <w:szCs w:val="28"/>
          <w:lang w:val="en-US"/>
        </w:rPr>
        <w:t>the share of international trade in the generation of the GDP is much lower in Brazil</w:t>
      </w:r>
      <w:r w:rsidRPr="006820D7">
        <w:rPr>
          <w:rFonts w:ascii="Times New Roman" w:hAnsi="Times New Roman" w:cs="Times New Roman"/>
          <w:sz w:val="28"/>
          <w:szCs w:val="28"/>
          <w:lang w:val="en-US"/>
        </w:rPr>
        <w:t xml:space="preserve">. International trade represents </w:t>
      </w:r>
      <w:r w:rsidR="00CC39D0" w:rsidRPr="006820D7">
        <w:rPr>
          <w:rFonts w:ascii="Times New Roman" w:hAnsi="Times New Roman" w:cs="Times New Roman"/>
          <w:sz w:val="28"/>
          <w:szCs w:val="28"/>
          <w:lang w:val="en-US"/>
        </w:rPr>
        <w:t xml:space="preserve">30% </w:t>
      </w:r>
      <w:r w:rsidRPr="006820D7">
        <w:rPr>
          <w:rFonts w:ascii="Times New Roman" w:hAnsi="Times New Roman" w:cs="Times New Roman"/>
          <w:sz w:val="28"/>
          <w:szCs w:val="28"/>
          <w:lang w:val="en-US"/>
        </w:rPr>
        <w:t>of the GDP in the case of Brazil and</w:t>
      </w:r>
      <w:r w:rsidR="00CC39D0" w:rsidRPr="006820D7">
        <w:rPr>
          <w:rFonts w:ascii="Times New Roman" w:hAnsi="Times New Roman" w:cs="Times New Roman"/>
          <w:sz w:val="28"/>
          <w:szCs w:val="28"/>
          <w:lang w:val="en-US"/>
        </w:rPr>
        <w:t xml:space="preserve"> 60%</w:t>
      </w:r>
      <w:r w:rsidRPr="006820D7">
        <w:rPr>
          <w:rFonts w:ascii="Times New Roman" w:hAnsi="Times New Roman" w:cs="Times New Roman"/>
          <w:sz w:val="28"/>
          <w:szCs w:val="28"/>
          <w:lang w:val="en-US"/>
        </w:rPr>
        <w:t xml:space="preserve"> of the GDP for Canada. </w:t>
      </w:r>
      <w:r w:rsidR="00CC39D0" w:rsidRPr="006820D7">
        <w:rPr>
          <w:rFonts w:ascii="Times New Roman" w:hAnsi="Times New Roman" w:cs="Times New Roman"/>
          <w:sz w:val="28"/>
          <w:szCs w:val="28"/>
          <w:lang w:val="en-US"/>
        </w:rPr>
        <w:t>With a population of 210 million, the weight of domestic consumption is predominant for the Brazilian economy</w:t>
      </w:r>
      <w:r w:rsidR="00C870F5">
        <w:rPr>
          <w:rFonts w:ascii="Times New Roman" w:hAnsi="Times New Roman" w:cs="Times New Roman"/>
          <w:sz w:val="28"/>
          <w:szCs w:val="28"/>
          <w:lang w:val="en-US"/>
        </w:rPr>
        <w:t xml:space="preserve">, even though resilience of the external sector remains </w:t>
      </w:r>
      <w:r w:rsidR="006A499B">
        <w:rPr>
          <w:rFonts w:ascii="Times New Roman" w:hAnsi="Times New Roman" w:cs="Times New Roman"/>
          <w:sz w:val="28"/>
          <w:szCs w:val="28"/>
          <w:lang w:val="en-US"/>
        </w:rPr>
        <w:t xml:space="preserve">always </w:t>
      </w:r>
      <w:r w:rsidR="00C870F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A499B">
        <w:rPr>
          <w:rFonts w:ascii="Times New Roman" w:hAnsi="Times New Roman" w:cs="Times New Roman"/>
          <w:sz w:val="28"/>
          <w:szCs w:val="28"/>
          <w:lang w:val="en-US"/>
        </w:rPr>
        <w:t xml:space="preserve"> crucial</w:t>
      </w:r>
      <w:r w:rsidR="00C870F5">
        <w:rPr>
          <w:rFonts w:ascii="Times New Roman" w:hAnsi="Times New Roman" w:cs="Times New Roman"/>
          <w:sz w:val="28"/>
          <w:szCs w:val="28"/>
          <w:lang w:val="en-US"/>
        </w:rPr>
        <w:t xml:space="preserve"> factor.</w:t>
      </w:r>
    </w:p>
    <w:p w14:paraId="0B5810F2" w14:textId="3C9C9681" w:rsidR="00CC39D0" w:rsidRDefault="00723C06" w:rsidP="00030507">
      <w:pPr>
        <w:pStyle w:val="ListParagraph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CC39D0">
        <w:rPr>
          <w:rFonts w:ascii="Times New Roman" w:hAnsi="Times New Roman" w:cs="Times New Roman"/>
          <w:sz w:val="28"/>
          <w:szCs w:val="28"/>
          <w:lang w:val="en-US"/>
        </w:rPr>
        <w:t xml:space="preserve">Both </w:t>
      </w:r>
      <w:r w:rsidR="006820D7">
        <w:rPr>
          <w:rFonts w:ascii="Times New Roman" w:hAnsi="Times New Roman" w:cs="Times New Roman"/>
          <w:sz w:val="28"/>
          <w:szCs w:val="28"/>
          <w:lang w:val="en-US"/>
        </w:rPr>
        <w:t xml:space="preserve">Brazil </w:t>
      </w:r>
      <w:r w:rsidR="00CC39D0">
        <w:rPr>
          <w:rFonts w:ascii="Times New Roman" w:hAnsi="Times New Roman" w:cs="Times New Roman"/>
          <w:sz w:val="28"/>
          <w:szCs w:val="28"/>
          <w:lang w:val="en-US"/>
        </w:rPr>
        <w:t xml:space="preserve">and </w:t>
      </w:r>
      <w:r w:rsidR="006820D7">
        <w:rPr>
          <w:rFonts w:ascii="Times New Roman" w:hAnsi="Times New Roman" w:cs="Times New Roman"/>
          <w:sz w:val="28"/>
          <w:szCs w:val="28"/>
          <w:lang w:val="en-US"/>
        </w:rPr>
        <w:t xml:space="preserve">Canada </w:t>
      </w:r>
      <w:r w:rsidR="00CC39D0">
        <w:rPr>
          <w:rFonts w:ascii="Times New Roman" w:hAnsi="Times New Roman" w:cs="Times New Roman"/>
          <w:sz w:val="28"/>
          <w:szCs w:val="28"/>
          <w:lang w:val="en-US"/>
        </w:rPr>
        <w:t>have trade relations covering all regions of the world.</w:t>
      </w:r>
      <w:r w:rsidR="000A66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4C8ED327" w14:textId="2AB55B8F" w:rsidR="00CC39D0" w:rsidRDefault="00723C06" w:rsidP="00030507">
      <w:pPr>
        <w:pStyle w:val="ListParagraph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CC39D0">
        <w:rPr>
          <w:rFonts w:ascii="Times New Roman" w:hAnsi="Times New Roman" w:cs="Times New Roman"/>
          <w:sz w:val="28"/>
          <w:szCs w:val="28"/>
          <w:lang w:val="en-US"/>
        </w:rPr>
        <w:t>Canad</w:t>
      </w:r>
      <w:r w:rsidR="00174064">
        <w:rPr>
          <w:rFonts w:ascii="Times New Roman" w:hAnsi="Times New Roman" w:cs="Times New Roman"/>
          <w:sz w:val="28"/>
          <w:szCs w:val="28"/>
          <w:lang w:val="en-US"/>
        </w:rPr>
        <w:t xml:space="preserve">a’s international trade is </w:t>
      </w:r>
      <w:r w:rsidR="000A7EB3">
        <w:rPr>
          <w:rFonts w:ascii="Times New Roman" w:hAnsi="Times New Roman" w:cs="Times New Roman"/>
          <w:sz w:val="28"/>
          <w:szCs w:val="28"/>
          <w:lang w:val="en-US"/>
        </w:rPr>
        <w:t xml:space="preserve">nevertheless </w:t>
      </w:r>
      <w:r w:rsidR="00CC39D0">
        <w:rPr>
          <w:rFonts w:ascii="Times New Roman" w:hAnsi="Times New Roman" w:cs="Times New Roman"/>
          <w:sz w:val="28"/>
          <w:szCs w:val="28"/>
          <w:lang w:val="en-US"/>
        </w:rPr>
        <w:t>heavily concentrated in one single market. The U</w:t>
      </w:r>
      <w:r w:rsidR="00174064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C39D0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174064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C39D0">
        <w:rPr>
          <w:rFonts w:ascii="Times New Roman" w:hAnsi="Times New Roman" w:cs="Times New Roman"/>
          <w:sz w:val="28"/>
          <w:szCs w:val="28"/>
          <w:lang w:val="en-US"/>
        </w:rPr>
        <w:t xml:space="preserve"> is the destination for 75% of the Canadian exports and the origin of 50% of the Canadian imports.</w:t>
      </w:r>
    </w:p>
    <w:p w14:paraId="1E4764B3" w14:textId="5013D47D" w:rsidR="00CC39D0" w:rsidRPr="0081042A" w:rsidRDefault="00723C06" w:rsidP="00030507">
      <w:pPr>
        <w:pStyle w:val="ListParagraph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For its part, t</w:t>
      </w:r>
      <w:r w:rsidR="00174064">
        <w:rPr>
          <w:rFonts w:ascii="Times New Roman" w:hAnsi="Times New Roman" w:cs="Times New Roman"/>
          <w:sz w:val="28"/>
          <w:szCs w:val="28"/>
          <w:lang w:val="en-US"/>
        </w:rPr>
        <w:t xml:space="preserve">he geographical distribution of the </w:t>
      </w:r>
      <w:r w:rsidR="00CC39D0">
        <w:rPr>
          <w:rFonts w:ascii="Times New Roman" w:hAnsi="Times New Roman" w:cs="Times New Roman"/>
          <w:sz w:val="28"/>
          <w:szCs w:val="28"/>
          <w:lang w:val="en-US"/>
        </w:rPr>
        <w:t>Brazilian international trade reflect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CC39D0">
        <w:rPr>
          <w:rFonts w:ascii="Times New Roman" w:hAnsi="Times New Roman" w:cs="Times New Roman"/>
          <w:sz w:val="28"/>
          <w:szCs w:val="28"/>
          <w:lang w:val="en-US"/>
        </w:rPr>
        <w:t xml:space="preserve"> a lower degree of dependence on the hazards of a single market. </w:t>
      </w:r>
      <w:r w:rsidR="00CC39D0" w:rsidRPr="0081042A">
        <w:rPr>
          <w:rFonts w:ascii="Times New Roman" w:hAnsi="Times New Roman" w:cs="Times New Roman"/>
          <w:sz w:val="28"/>
          <w:szCs w:val="28"/>
        </w:rPr>
        <w:t>(China: 26%; EU: 20%; USA: 13%; Latin America: 10%; Argentina: 4%; Mexico: 2,5%; Canada: 1,5%)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3EEDF3A" w14:textId="2E3B4967" w:rsidR="00CC39D0" w:rsidRDefault="00723C06" w:rsidP="00030507">
      <w:pPr>
        <w:pStyle w:val="ListParagraph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A7EB3">
        <w:rPr>
          <w:rFonts w:ascii="Times New Roman" w:hAnsi="Times New Roman" w:cs="Times New Roman"/>
          <w:sz w:val="28"/>
          <w:szCs w:val="28"/>
        </w:rPr>
        <w:t xml:space="preserve">A clear shortcoming for Brazil is </w:t>
      </w:r>
      <w:r w:rsidR="0073312C">
        <w:rPr>
          <w:rFonts w:ascii="Times New Roman" w:hAnsi="Times New Roman" w:cs="Times New Roman"/>
          <w:sz w:val="28"/>
          <w:szCs w:val="28"/>
        </w:rPr>
        <w:t xml:space="preserve">the fact </w:t>
      </w:r>
      <w:r w:rsidR="000A7EB3">
        <w:rPr>
          <w:rFonts w:ascii="Times New Roman" w:hAnsi="Times New Roman" w:cs="Times New Roman"/>
          <w:sz w:val="28"/>
          <w:szCs w:val="28"/>
        </w:rPr>
        <w:t>that our</w:t>
      </w:r>
      <w:r w:rsidR="00CC39D0">
        <w:rPr>
          <w:rFonts w:ascii="Times New Roman" w:hAnsi="Times New Roman" w:cs="Times New Roman"/>
          <w:sz w:val="28"/>
          <w:szCs w:val="28"/>
        </w:rPr>
        <w:t xml:space="preserve"> exports </w:t>
      </w:r>
      <w:r w:rsidR="000A7EB3">
        <w:rPr>
          <w:rFonts w:ascii="Times New Roman" w:hAnsi="Times New Roman" w:cs="Times New Roman"/>
          <w:sz w:val="28"/>
          <w:szCs w:val="28"/>
        </w:rPr>
        <w:t xml:space="preserve">to the world </w:t>
      </w:r>
      <w:r w:rsidR="00CC39D0">
        <w:rPr>
          <w:rFonts w:ascii="Times New Roman" w:hAnsi="Times New Roman" w:cs="Times New Roman"/>
          <w:sz w:val="28"/>
          <w:szCs w:val="28"/>
        </w:rPr>
        <w:t xml:space="preserve">are heavily concentrated </w:t>
      </w:r>
      <w:r w:rsidR="009300BC">
        <w:rPr>
          <w:rFonts w:ascii="Times New Roman" w:hAnsi="Times New Roman" w:cs="Times New Roman"/>
          <w:sz w:val="28"/>
          <w:szCs w:val="28"/>
        </w:rPr>
        <w:t>i</w:t>
      </w:r>
      <w:r w:rsidR="00CC39D0">
        <w:rPr>
          <w:rFonts w:ascii="Times New Roman" w:hAnsi="Times New Roman" w:cs="Times New Roman"/>
          <w:sz w:val="28"/>
          <w:szCs w:val="28"/>
        </w:rPr>
        <w:t>n a</w:t>
      </w:r>
      <w:r w:rsidR="00513B5A">
        <w:rPr>
          <w:rFonts w:ascii="Times New Roman" w:hAnsi="Times New Roman" w:cs="Times New Roman"/>
          <w:sz w:val="28"/>
          <w:szCs w:val="28"/>
        </w:rPr>
        <w:t xml:space="preserve"> </w:t>
      </w:r>
      <w:r w:rsidR="00CC39D0">
        <w:rPr>
          <w:rFonts w:ascii="Times New Roman" w:hAnsi="Times New Roman" w:cs="Times New Roman"/>
          <w:sz w:val="28"/>
          <w:szCs w:val="28"/>
        </w:rPr>
        <w:t>limited number of items</w:t>
      </w:r>
      <w:r w:rsidR="00694455">
        <w:rPr>
          <w:rFonts w:ascii="Times New Roman" w:hAnsi="Times New Roman" w:cs="Times New Roman"/>
          <w:sz w:val="28"/>
          <w:szCs w:val="28"/>
        </w:rPr>
        <w:t>. Thes</w:t>
      </w:r>
      <w:r w:rsidR="00161C81">
        <w:rPr>
          <w:rFonts w:ascii="Times New Roman" w:hAnsi="Times New Roman" w:cs="Times New Roman"/>
          <w:sz w:val="28"/>
          <w:szCs w:val="28"/>
        </w:rPr>
        <w:t>e</w:t>
      </w:r>
      <w:r w:rsidR="00694455">
        <w:rPr>
          <w:rFonts w:ascii="Times New Roman" w:hAnsi="Times New Roman" w:cs="Times New Roman"/>
          <w:sz w:val="28"/>
          <w:szCs w:val="28"/>
        </w:rPr>
        <w:t xml:space="preserve"> </w:t>
      </w:r>
      <w:r w:rsidR="00726DCB">
        <w:rPr>
          <w:rFonts w:ascii="Times New Roman" w:hAnsi="Times New Roman" w:cs="Times New Roman"/>
          <w:sz w:val="28"/>
          <w:szCs w:val="28"/>
        </w:rPr>
        <w:t xml:space="preserve">items </w:t>
      </w:r>
      <w:r w:rsidR="006820D7">
        <w:rPr>
          <w:rFonts w:ascii="Times New Roman" w:hAnsi="Times New Roman" w:cs="Times New Roman"/>
          <w:sz w:val="28"/>
          <w:szCs w:val="28"/>
        </w:rPr>
        <w:t>include</w:t>
      </w:r>
      <w:r w:rsidR="00CC39D0">
        <w:rPr>
          <w:rFonts w:ascii="Times New Roman" w:hAnsi="Times New Roman" w:cs="Times New Roman"/>
          <w:sz w:val="28"/>
          <w:szCs w:val="28"/>
        </w:rPr>
        <w:t xml:space="preserve"> crude oil, iron</w:t>
      </w:r>
      <w:r w:rsidR="00513B5A">
        <w:rPr>
          <w:rFonts w:ascii="Times New Roman" w:hAnsi="Times New Roman" w:cs="Times New Roman"/>
          <w:sz w:val="28"/>
          <w:szCs w:val="28"/>
        </w:rPr>
        <w:t xml:space="preserve"> ore</w:t>
      </w:r>
      <w:r w:rsidR="00CC39D0">
        <w:rPr>
          <w:rFonts w:ascii="Times New Roman" w:hAnsi="Times New Roman" w:cs="Times New Roman"/>
          <w:sz w:val="28"/>
          <w:szCs w:val="28"/>
        </w:rPr>
        <w:t>, soybeans, alumina, bovine meat and poultry, coffee, sugar and molasses.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943127" w14:textId="7A8E04BA" w:rsidR="00513B5A" w:rsidRDefault="00723C06" w:rsidP="00030507">
      <w:pPr>
        <w:pStyle w:val="ListParagraph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7549BC">
        <w:rPr>
          <w:rFonts w:ascii="Times New Roman" w:hAnsi="Times New Roman" w:cs="Times New Roman"/>
          <w:sz w:val="28"/>
          <w:szCs w:val="28"/>
        </w:rPr>
        <w:t>T</w:t>
      </w:r>
      <w:r w:rsidR="00CC39D0" w:rsidRPr="00B35B54">
        <w:rPr>
          <w:rFonts w:ascii="Times New Roman" w:hAnsi="Times New Roman" w:cs="Times New Roman"/>
          <w:sz w:val="28"/>
          <w:szCs w:val="28"/>
        </w:rPr>
        <w:t xml:space="preserve">he main destination for Brazilian exports </w:t>
      </w:r>
      <w:r w:rsidR="007549BC">
        <w:rPr>
          <w:rFonts w:ascii="Times New Roman" w:hAnsi="Times New Roman" w:cs="Times New Roman"/>
          <w:sz w:val="28"/>
          <w:szCs w:val="28"/>
        </w:rPr>
        <w:t>of industrialized goods</w:t>
      </w:r>
      <w:r w:rsidR="007549BC" w:rsidRPr="00B35B54">
        <w:rPr>
          <w:rFonts w:ascii="Times New Roman" w:hAnsi="Times New Roman" w:cs="Times New Roman"/>
          <w:sz w:val="28"/>
          <w:szCs w:val="28"/>
        </w:rPr>
        <w:t xml:space="preserve"> </w:t>
      </w:r>
      <w:r w:rsidR="00CC39D0" w:rsidRPr="00B35B54">
        <w:rPr>
          <w:rFonts w:ascii="Times New Roman" w:hAnsi="Times New Roman" w:cs="Times New Roman"/>
          <w:sz w:val="28"/>
          <w:szCs w:val="28"/>
        </w:rPr>
        <w:t>is the U</w:t>
      </w:r>
      <w:r>
        <w:rPr>
          <w:rFonts w:ascii="Times New Roman" w:hAnsi="Times New Roman" w:cs="Times New Roman"/>
          <w:sz w:val="28"/>
          <w:szCs w:val="28"/>
        </w:rPr>
        <w:t>.</w:t>
      </w:r>
      <w:r w:rsidR="00CC39D0" w:rsidRPr="00B35B54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.</w:t>
      </w:r>
      <w:r w:rsidR="00CC39D0" w:rsidRPr="00B35B54">
        <w:rPr>
          <w:rFonts w:ascii="Times New Roman" w:hAnsi="Times New Roman" w:cs="Times New Roman"/>
          <w:sz w:val="28"/>
          <w:szCs w:val="28"/>
        </w:rPr>
        <w:t xml:space="preserve"> (aircrafts, </w:t>
      </w:r>
      <w:r w:rsidR="00513B5A">
        <w:rPr>
          <w:rFonts w:ascii="Times New Roman" w:hAnsi="Times New Roman" w:cs="Times New Roman"/>
          <w:sz w:val="28"/>
          <w:szCs w:val="28"/>
        </w:rPr>
        <w:t xml:space="preserve">industrial </w:t>
      </w:r>
      <w:r w:rsidR="00CC39D0" w:rsidRPr="00B35B54">
        <w:rPr>
          <w:rFonts w:ascii="Times New Roman" w:hAnsi="Times New Roman" w:cs="Times New Roman"/>
          <w:sz w:val="28"/>
          <w:szCs w:val="28"/>
        </w:rPr>
        <w:t xml:space="preserve">machines, engines, steel and lumber products, </w:t>
      </w:r>
      <w:r w:rsidR="00CC39D0">
        <w:rPr>
          <w:rFonts w:ascii="Times New Roman" w:hAnsi="Times New Roman" w:cs="Times New Roman"/>
          <w:sz w:val="28"/>
          <w:szCs w:val="28"/>
        </w:rPr>
        <w:t xml:space="preserve">construction materials, </w:t>
      </w:r>
      <w:r w:rsidR="00CC39D0" w:rsidRPr="00B35B54">
        <w:rPr>
          <w:rFonts w:ascii="Times New Roman" w:hAnsi="Times New Roman" w:cs="Times New Roman"/>
          <w:sz w:val="28"/>
          <w:szCs w:val="28"/>
        </w:rPr>
        <w:t>orange juice</w:t>
      </w:r>
      <w:r w:rsidR="00CC39D0">
        <w:rPr>
          <w:rFonts w:ascii="Times New Roman" w:hAnsi="Times New Roman" w:cs="Times New Roman"/>
          <w:sz w:val="28"/>
          <w:szCs w:val="28"/>
        </w:rPr>
        <w:t>)</w:t>
      </w:r>
      <w:r w:rsidR="00CC39D0" w:rsidRPr="00B35B54">
        <w:rPr>
          <w:rFonts w:ascii="Times New Roman" w:hAnsi="Times New Roman" w:cs="Times New Roman"/>
          <w:sz w:val="28"/>
          <w:szCs w:val="28"/>
        </w:rPr>
        <w:t xml:space="preserve">. </w:t>
      </w:r>
      <w:r w:rsidR="00513B5A" w:rsidRPr="00B35B54">
        <w:rPr>
          <w:rFonts w:ascii="Times New Roman" w:hAnsi="Times New Roman" w:cs="Times New Roman"/>
          <w:sz w:val="28"/>
          <w:szCs w:val="28"/>
        </w:rPr>
        <w:t>The U.S.</w:t>
      </w:r>
      <w:r w:rsidR="00513B5A">
        <w:rPr>
          <w:rFonts w:ascii="Times New Roman" w:hAnsi="Times New Roman" w:cs="Times New Roman"/>
          <w:sz w:val="28"/>
          <w:szCs w:val="28"/>
        </w:rPr>
        <w:t xml:space="preserve"> </w:t>
      </w:r>
      <w:r w:rsidR="00513B5A" w:rsidRPr="00B35B54">
        <w:rPr>
          <w:rFonts w:ascii="Times New Roman" w:hAnsi="Times New Roman" w:cs="Times New Roman"/>
          <w:sz w:val="28"/>
          <w:szCs w:val="28"/>
        </w:rPr>
        <w:t xml:space="preserve">is </w:t>
      </w:r>
      <w:r w:rsidR="00562746">
        <w:rPr>
          <w:rFonts w:ascii="Times New Roman" w:hAnsi="Times New Roman" w:cs="Times New Roman"/>
          <w:sz w:val="28"/>
          <w:szCs w:val="28"/>
        </w:rPr>
        <w:t xml:space="preserve">also </w:t>
      </w:r>
      <w:r w:rsidR="00513B5A" w:rsidRPr="00B35B54">
        <w:rPr>
          <w:rFonts w:ascii="Times New Roman" w:hAnsi="Times New Roman" w:cs="Times New Roman"/>
          <w:sz w:val="28"/>
          <w:szCs w:val="28"/>
        </w:rPr>
        <w:t xml:space="preserve">the </w:t>
      </w:r>
      <w:r w:rsidR="00562746">
        <w:rPr>
          <w:rFonts w:ascii="Times New Roman" w:hAnsi="Times New Roman" w:cs="Times New Roman"/>
          <w:sz w:val="28"/>
          <w:szCs w:val="28"/>
        </w:rPr>
        <w:t>main</w:t>
      </w:r>
      <w:r w:rsidR="00513B5A">
        <w:rPr>
          <w:rFonts w:ascii="Times New Roman" w:hAnsi="Times New Roman" w:cs="Times New Roman"/>
          <w:sz w:val="28"/>
          <w:szCs w:val="28"/>
        </w:rPr>
        <w:t xml:space="preserve"> source</w:t>
      </w:r>
      <w:r w:rsidR="00513B5A" w:rsidRPr="00B35B54">
        <w:rPr>
          <w:rFonts w:ascii="Times New Roman" w:hAnsi="Times New Roman" w:cs="Times New Roman"/>
          <w:sz w:val="28"/>
          <w:szCs w:val="28"/>
        </w:rPr>
        <w:t xml:space="preserve"> of </w:t>
      </w:r>
      <w:r w:rsidR="006A499B">
        <w:rPr>
          <w:rFonts w:ascii="Times New Roman" w:hAnsi="Times New Roman" w:cs="Times New Roman"/>
          <w:sz w:val="28"/>
          <w:szCs w:val="28"/>
        </w:rPr>
        <w:t xml:space="preserve">foreign </w:t>
      </w:r>
      <w:r w:rsidR="00513B5A" w:rsidRPr="00B35B54">
        <w:rPr>
          <w:rFonts w:ascii="Times New Roman" w:hAnsi="Times New Roman" w:cs="Times New Roman"/>
          <w:sz w:val="28"/>
          <w:szCs w:val="28"/>
        </w:rPr>
        <w:t xml:space="preserve">investments and </w:t>
      </w:r>
      <w:r w:rsidR="00513B5A">
        <w:rPr>
          <w:rFonts w:ascii="Times New Roman" w:hAnsi="Times New Roman" w:cs="Times New Roman"/>
          <w:sz w:val="28"/>
          <w:szCs w:val="28"/>
        </w:rPr>
        <w:t xml:space="preserve">the main exporter of </w:t>
      </w:r>
      <w:r w:rsidR="00513B5A" w:rsidRPr="00B35B54">
        <w:rPr>
          <w:rFonts w:ascii="Times New Roman" w:hAnsi="Times New Roman" w:cs="Times New Roman"/>
          <w:sz w:val="28"/>
          <w:szCs w:val="28"/>
        </w:rPr>
        <w:t xml:space="preserve">services </w:t>
      </w:r>
      <w:r w:rsidR="00513B5A">
        <w:rPr>
          <w:rFonts w:ascii="Times New Roman" w:hAnsi="Times New Roman" w:cs="Times New Roman"/>
          <w:sz w:val="28"/>
          <w:szCs w:val="28"/>
        </w:rPr>
        <w:t>to</w:t>
      </w:r>
      <w:r w:rsidR="00513B5A" w:rsidRPr="00B35B54">
        <w:rPr>
          <w:rFonts w:ascii="Times New Roman" w:hAnsi="Times New Roman" w:cs="Times New Roman"/>
          <w:sz w:val="28"/>
          <w:szCs w:val="28"/>
        </w:rPr>
        <w:t xml:space="preserve"> Brazil. </w:t>
      </w:r>
    </w:p>
    <w:p w14:paraId="6DF67063" w14:textId="68C80E83" w:rsidR="00CC39D0" w:rsidRPr="00B35B54" w:rsidRDefault="00CC39D0" w:rsidP="00030507">
      <w:pPr>
        <w:pStyle w:val="ListParagraph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second destination for </w:t>
      </w:r>
      <w:r w:rsidR="00513B5A">
        <w:rPr>
          <w:rFonts w:ascii="Times New Roman" w:hAnsi="Times New Roman" w:cs="Times New Roman"/>
          <w:sz w:val="28"/>
          <w:szCs w:val="28"/>
        </w:rPr>
        <w:t xml:space="preserve">Brazilian </w:t>
      </w:r>
      <w:r>
        <w:rPr>
          <w:rFonts w:ascii="Times New Roman" w:hAnsi="Times New Roman" w:cs="Times New Roman"/>
          <w:sz w:val="28"/>
          <w:szCs w:val="28"/>
        </w:rPr>
        <w:t xml:space="preserve">exports of industrialized goods is Latin America. </w:t>
      </w:r>
      <w:r w:rsidR="0042218D">
        <w:rPr>
          <w:rFonts w:ascii="Times New Roman" w:hAnsi="Times New Roman" w:cs="Times New Roman"/>
          <w:sz w:val="28"/>
          <w:szCs w:val="28"/>
        </w:rPr>
        <w:t>And i</w:t>
      </w:r>
      <w:r w:rsidRPr="00B35B54">
        <w:rPr>
          <w:rFonts w:ascii="Times New Roman" w:hAnsi="Times New Roman" w:cs="Times New Roman"/>
          <w:sz w:val="28"/>
          <w:szCs w:val="28"/>
        </w:rPr>
        <w:t xml:space="preserve">n the automotive sector, Argentina and Mexico are </w:t>
      </w:r>
      <w:r>
        <w:rPr>
          <w:rFonts w:ascii="Times New Roman" w:hAnsi="Times New Roman" w:cs="Times New Roman"/>
          <w:sz w:val="28"/>
          <w:szCs w:val="28"/>
        </w:rPr>
        <w:t>our</w:t>
      </w:r>
      <w:r w:rsidRPr="00B35B54">
        <w:rPr>
          <w:rFonts w:ascii="Times New Roman" w:hAnsi="Times New Roman" w:cs="Times New Roman"/>
          <w:sz w:val="28"/>
          <w:szCs w:val="28"/>
        </w:rPr>
        <w:t xml:space="preserve"> most important</w:t>
      </w:r>
      <w:r>
        <w:rPr>
          <w:rFonts w:ascii="Times New Roman" w:hAnsi="Times New Roman" w:cs="Times New Roman"/>
          <w:sz w:val="28"/>
          <w:szCs w:val="28"/>
        </w:rPr>
        <w:t xml:space="preserve"> trad</w:t>
      </w:r>
      <w:r w:rsidR="00694455">
        <w:rPr>
          <w:rFonts w:ascii="Times New Roman" w:hAnsi="Times New Roman" w:cs="Times New Roman"/>
          <w:sz w:val="28"/>
          <w:szCs w:val="28"/>
        </w:rPr>
        <w:t xml:space="preserve">ing </w:t>
      </w:r>
      <w:r w:rsidRPr="00B35B54">
        <w:rPr>
          <w:rFonts w:ascii="Times New Roman" w:hAnsi="Times New Roman" w:cs="Times New Roman"/>
          <w:sz w:val="28"/>
          <w:szCs w:val="28"/>
        </w:rPr>
        <w:t xml:space="preserve">partners.  </w:t>
      </w:r>
    </w:p>
    <w:p w14:paraId="3CA5726A" w14:textId="0F049EDF" w:rsidR="00996809" w:rsidRDefault="00723C06" w:rsidP="00030507">
      <w:pPr>
        <w:pStyle w:val="ListParagraph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62746">
        <w:rPr>
          <w:rFonts w:ascii="Times New Roman" w:hAnsi="Times New Roman" w:cs="Times New Roman"/>
          <w:sz w:val="28"/>
          <w:szCs w:val="28"/>
        </w:rPr>
        <w:t>As for Canada, o</w:t>
      </w:r>
      <w:r w:rsidR="00996809">
        <w:rPr>
          <w:rFonts w:ascii="Times New Roman" w:hAnsi="Times New Roman" w:cs="Times New Roman"/>
          <w:sz w:val="28"/>
          <w:szCs w:val="28"/>
        </w:rPr>
        <w:t xml:space="preserve">ur bilateral trade </w:t>
      </w:r>
      <w:r w:rsidR="005E1694">
        <w:rPr>
          <w:rFonts w:ascii="Times New Roman" w:hAnsi="Times New Roman" w:cs="Times New Roman"/>
          <w:sz w:val="28"/>
          <w:szCs w:val="28"/>
        </w:rPr>
        <w:t>st</w:t>
      </w:r>
      <w:r w:rsidR="0073312C">
        <w:rPr>
          <w:rFonts w:ascii="Times New Roman" w:hAnsi="Times New Roman" w:cs="Times New Roman"/>
          <w:sz w:val="28"/>
          <w:szCs w:val="28"/>
        </w:rPr>
        <w:t>ood last year</w:t>
      </w:r>
      <w:r w:rsidR="00996809">
        <w:rPr>
          <w:rFonts w:ascii="Times New Roman" w:hAnsi="Times New Roman" w:cs="Times New Roman"/>
          <w:sz w:val="28"/>
          <w:szCs w:val="28"/>
        </w:rPr>
        <w:t xml:space="preserve"> above </w:t>
      </w:r>
      <w:r w:rsidR="00CC39D0">
        <w:rPr>
          <w:rFonts w:ascii="Times New Roman" w:hAnsi="Times New Roman" w:cs="Times New Roman"/>
          <w:sz w:val="28"/>
          <w:szCs w:val="28"/>
        </w:rPr>
        <w:t xml:space="preserve">9 </w:t>
      </w:r>
      <w:r w:rsidR="00CC39D0" w:rsidRPr="0050173C">
        <w:rPr>
          <w:rFonts w:ascii="Times New Roman" w:hAnsi="Times New Roman" w:cs="Times New Roman"/>
          <w:sz w:val="28"/>
          <w:szCs w:val="28"/>
        </w:rPr>
        <w:t xml:space="preserve">billion </w:t>
      </w:r>
      <w:r w:rsidR="00996809">
        <w:rPr>
          <w:rFonts w:ascii="Times New Roman" w:hAnsi="Times New Roman" w:cs="Times New Roman"/>
          <w:sz w:val="28"/>
          <w:szCs w:val="28"/>
        </w:rPr>
        <w:t>USD, with</w:t>
      </w:r>
      <w:r w:rsidR="00CC39D0">
        <w:rPr>
          <w:rFonts w:ascii="Times New Roman" w:hAnsi="Times New Roman" w:cs="Times New Roman"/>
          <w:sz w:val="28"/>
          <w:szCs w:val="28"/>
        </w:rPr>
        <w:t xml:space="preserve"> Brazilian exports </w:t>
      </w:r>
      <w:r w:rsidR="00996809">
        <w:rPr>
          <w:rFonts w:ascii="Times New Roman" w:hAnsi="Times New Roman" w:cs="Times New Roman"/>
          <w:sz w:val="28"/>
          <w:szCs w:val="28"/>
        </w:rPr>
        <w:t xml:space="preserve">at </w:t>
      </w:r>
      <w:r w:rsidR="00CC39D0">
        <w:rPr>
          <w:rFonts w:ascii="Times New Roman" w:hAnsi="Times New Roman" w:cs="Times New Roman"/>
          <w:sz w:val="28"/>
          <w:szCs w:val="28"/>
        </w:rPr>
        <w:t xml:space="preserve">6 billion </w:t>
      </w:r>
      <w:r w:rsidR="0042218D">
        <w:rPr>
          <w:rFonts w:ascii="Times New Roman" w:hAnsi="Times New Roman" w:cs="Times New Roman"/>
          <w:sz w:val="28"/>
          <w:szCs w:val="28"/>
        </w:rPr>
        <w:t>dollars</w:t>
      </w:r>
      <w:r w:rsidR="00996809">
        <w:rPr>
          <w:rFonts w:ascii="Times New Roman" w:hAnsi="Times New Roman" w:cs="Times New Roman"/>
          <w:sz w:val="28"/>
          <w:szCs w:val="28"/>
        </w:rPr>
        <w:t xml:space="preserve"> </w:t>
      </w:r>
      <w:r w:rsidR="00CC39D0">
        <w:rPr>
          <w:rFonts w:ascii="Times New Roman" w:hAnsi="Times New Roman" w:cs="Times New Roman"/>
          <w:sz w:val="28"/>
          <w:szCs w:val="28"/>
        </w:rPr>
        <w:t xml:space="preserve">and Brazilian imports </w:t>
      </w:r>
      <w:r w:rsidR="00996809">
        <w:rPr>
          <w:rFonts w:ascii="Times New Roman" w:hAnsi="Times New Roman" w:cs="Times New Roman"/>
          <w:sz w:val="28"/>
          <w:szCs w:val="28"/>
        </w:rPr>
        <w:t xml:space="preserve">at </w:t>
      </w:r>
      <w:r w:rsidR="00CC39D0">
        <w:rPr>
          <w:rFonts w:ascii="Times New Roman" w:hAnsi="Times New Roman" w:cs="Times New Roman"/>
          <w:sz w:val="28"/>
          <w:szCs w:val="28"/>
        </w:rPr>
        <w:t>3 billion</w:t>
      </w:r>
      <w:r w:rsidR="00996809" w:rsidRPr="00996809">
        <w:rPr>
          <w:rFonts w:ascii="Times New Roman" w:hAnsi="Times New Roman" w:cs="Times New Roman"/>
          <w:sz w:val="28"/>
          <w:szCs w:val="28"/>
        </w:rPr>
        <w:t xml:space="preserve"> </w:t>
      </w:r>
      <w:r w:rsidR="0042218D">
        <w:rPr>
          <w:rFonts w:ascii="Times New Roman" w:hAnsi="Times New Roman" w:cs="Times New Roman"/>
          <w:sz w:val="28"/>
          <w:szCs w:val="28"/>
        </w:rPr>
        <w:t>dollars</w:t>
      </w:r>
      <w:r w:rsidR="00CC39D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FCE3DC5" w14:textId="5ECD15F2" w:rsidR="00996809" w:rsidRDefault="00996809" w:rsidP="00030507">
      <w:pPr>
        <w:pStyle w:val="ListParagraph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Th</w:t>
      </w:r>
      <w:r w:rsidR="005E1694">
        <w:rPr>
          <w:rFonts w:ascii="Times New Roman" w:hAnsi="Times New Roman" w:cs="Times New Roman"/>
          <w:sz w:val="28"/>
          <w:szCs w:val="28"/>
        </w:rPr>
        <w:t>ese figures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312C">
        <w:rPr>
          <w:rFonts w:ascii="Times New Roman" w:hAnsi="Times New Roman" w:cs="Times New Roman"/>
          <w:sz w:val="28"/>
          <w:szCs w:val="28"/>
        </w:rPr>
        <w:t xml:space="preserve">are growing, </w:t>
      </w:r>
      <w:r w:rsidR="008A0226">
        <w:rPr>
          <w:rFonts w:ascii="Times New Roman" w:hAnsi="Times New Roman" w:cs="Times New Roman"/>
          <w:sz w:val="28"/>
          <w:szCs w:val="28"/>
        </w:rPr>
        <w:t xml:space="preserve">although </w:t>
      </w:r>
      <w:r w:rsidR="0073312C">
        <w:rPr>
          <w:rFonts w:ascii="Times New Roman" w:hAnsi="Times New Roman" w:cs="Times New Roman"/>
          <w:sz w:val="28"/>
          <w:szCs w:val="28"/>
        </w:rPr>
        <w:t xml:space="preserve">they </w:t>
      </w:r>
      <w:r w:rsidR="0022164E">
        <w:rPr>
          <w:rFonts w:ascii="Times New Roman" w:hAnsi="Times New Roman" w:cs="Times New Roman"/>
          <w:sz w:val="28"/>
          <w:szCs w:val="28"/>
        </w:rPr>
        <w:t xml:space="preserve">still </w:t>
      </w:r>
      <w:r>
        <w:rPr>
          <w:rFonts w:ascii="Times New Roman" w:hAnsi="Times New Roman" w:cs="Times New Roman"/>
          <w:sz w:val="28"/>
          <w:szCs w:val="28"/>
        </w:rPr>
        <w:t xml:space="preserve">look </w:t>
      </w:r>
      <w:r w:rsidR="0022164E">
        <w:rPr>
          <w:rFonts w:ascii="Times New Roman" w:hAnsi="Times New Roman" w:cs="Times New Roman"/>
          <w:sz w:val="28"/>
          <w:szCs w:val="28"/>
        </w:rPr>
        <w:t xml:space="preserve">shy and </w:t>
      </w:r>
      <w:r>
        <w:rPr>
          <w:rFonts w:ascii="Times New Roman" w:hAnsi="Times New Roman" w:cs="Times New Roman"/>
          <w:sz w:val="28"/>
          <w:szCs w:val="28"/>
        </w:rPr>
        <w:t>modest</w:t>
      </w:r>
      <w:r w:rsidR="0022164E">
        <w:rPr>
          <w:rFonts w:ascii="Times New Roman" w:hAnsi="Times New Roman" w:cs="Times New Roman"/>
          <w:sz w:val="28"/>
          <w:szCs w:val="28"/>
        </w:rPr>
        <w:t>.</w:t>
      </w:r>
    </w:p>
    <w:p w14:paraId="46540A79" w14:textId="27078797" w:rsidR="00EC1237" w:rsidRDefault="00EC1237" w:rsidP="00030507">
      <w:pPr>
        <w:pStyle w:val="ListParagraph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A0226">
        <w:rPr>
          <w:rFonts w:ascii="Times New Roman" w:hAnsi="Times New Roman" w:cs="Times New Roman"/>
          <w:sz w:val="28"/>
          <w:szCs w:val="28"/>
        </w:rPr>
        <w:t>But t</w:t>
      </w:r>
      <w:r>
        <w:rPr>
          <w:rFonts w:ascii="Times New Roman" w:hAnsi="Times New Roman" w:cs="Times New Roman"/>
          <w:sz w:val="28"/>
          <w:szCs w:val="28"/>
        </w:rPr>
        <w:t xml:space="preserve">he </w:t>
      </w:r>
      <w:r w:rsidR="008A0226">
        <w:rPr>
          <w:rFonts w:ascii="Times New Roman" w:hAnsi="Times New Roman" w:cs="Times New Roman"/>
          <w:sz w:val="28"/>
          <w:szCs w:val="28"/>
        </w:rPr>
        <w:t>importance</w:t>
      </w:r>
      <w:r>
        <w:rPr>
          <w:rFonts w:ascii="Times New Roman" w:hAnsi="Times New Roman" w:cs="Times New Roman"/>
          <w:sz w:val="28"/>
          <w:szCs w:val="28"/>
        </w:rPr>
        <w:t xml:space="preserve"> of our bilateral trade </w:t>
      </w:r>
      <w:r w:rsidR="00EE645F">
        <w:rPr>
          <w:rFonts w:ascii="Times New Roman" w:hAnsi="Times New Roman" w:cs="Times New Roman"/>
          <w:sz w:val="28"/>
          <w:szCs w:val="28"/>
        </w:rPr>
        <w:t xml:space="preserve">with Canada </w:t>
      </w:r>
      <w:r>
        <w:rPr>
          <w:rFonts w:ascii="Times New Roman" w:hAnsi="Times New Roman" w:cs="Times New Roman"/>
          <w:sz w:val="28"/>
          <w:szCs w:val="28"/>
        </w:rPr>
        <w:t xml:space="preserve">cannot be underestimated. As a matter of fact, Brazil trades individually with Canada almost the same </w:t>
      </w:r>
      <w:r w:rsidR="005E1694">
        <w:rPr>
          <w:rFonts w:ascii="Times New Roman" w:hAnsi="Times New Roman" w:cs="Times New Roman"/>
          <w:sz w:val="28"/>
          <w:szCs w:val="28"/>
        </w:rPr>
        <w:t xml:space="preserve">value </w:t>
      </w:r>
      <w:r>
        <w:rPr>
          <w:rFonts w:ascii="Times New Roman" w:hAnsi="Times New Roman" w:cs="Times New Roman"/>
          <w:sz w:val="28"/>
          <w:szCs w:val="28"/>
        </w:rPr>
        <w:t>as we trade with Japan</w:t>
      </w:r>
      <w:r w:rsidR="00AC2F71">
        <w:rPr>
          <w:rFonts w:ascii="Times New Roman" w:hAnsi="Times New Roman" w:cs="Times New Roman"/>
          <w:sz w:val="28"/>
          <w:szCs w:val="28"/>
        </w:rPr>
        <w:t xml:space="preserve">, Italy and France, and </w:t>
      </w:r>
      <w:r w:rsidR="003232A2">
        <w:rPr>
          <w:rFonts w:ascii="Times New Roman" w:hAnsi="Times New Roman" w:cs="Times New Roman"/>
          <w:sz w:val="28"/>
          <w:szCs w:val="28"/>
        </w:rPr>
        <w:t xml:space="preserve">even </w:t>
      </w:r>
      <w:r>
        <w:rPr>
          <w:rFonts w:ascii="Times New Roman" w:hAnsi="Times New Roman" w:cs="Times New Roman"/>
          <w:sz w:val="28"/>
          <w:szCs w:val="28"/>
        </w:rPr>
        <w:t xml:space="preserve">more than we trade with </w:t>
      </w:r>
      <w:r w:rsidR="00AC2F71">
        <w:rPr>
          <w:rFonts w:ascii="Times New Roman" w:hAnsi="Times New Roman" w:cs="Times New Roman"/>
          <w:sz w:val="28"/>
          <w:szCs w:val="28"/>
        </w:rPr>
        <w:t>the United Kingdom.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739942" w14:textId="49B4FF3F" w:rsidR="00CC39D0" w:rsidRDefault="00996809" w:rsidP="00030507">
      <w:pPr>
        <w:pStyle w:val="ListParagraph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96377">
        <w:rPr>
          <w:rFonts w:ascii="Times New Roman" w:hAnsi="Times New Roman" w:cs="Times New Roman"/>
          <w:sz w:val="28"/>
          <w:szCs w:val="28"/>
        </w:rPr>
        <w:t>But again,</w:t>
      </w:r>
      <w:r w:rsidR="00646789">
        <w:rPr>
          <w:rFonts w:ascii="Times New Roman" w:hAnsi="Times New Roman" w:cs="Times New Roman"/>
          <w:sz w:val="28"/>
          <w:szCs w:val="28"/>
        </w:rPr>
        <w:t xml:space="preserve"> t</w:t>
      </w:r>
      <w:r w:rsidR="00AC2F71">
        <w:rPr>
          <w:rFonts w:ascii="Times New Roman" w:hAnsi="Times New Roman" w:cs="Times New Roman"/>
          <w:sz w:val="28"/>
          <w:szCs w:val="28"/>
        </w:rPr>
        <w:t xml:space="preserve">he </w:t>
      </w:r>
      <w:r w:rsidR="008B43C2">
        <w:rPr>
          <w:rFonts w:ascii="Times New Roman" w:hAnsi="Times New Roman" w:cs="Times New Roman"/>
          <w:sz w:val="28"/>
          <w:szCs w:val="28"/>
        </w:rPr>
        <w:t xml:space="preserve">clear </w:t>
      </w:r>
      <w:r w:rsidR="00ED5801">
        <w:rPr>
          <w:rFonts w:ascii="Times New Roman" w:hAnsi="Times New Roman" w:cs="Times New Roman"/>
          <w:sz w:val="28"/>
          <w:szCs w:val="28"/>
        </w:rPr>
        <w:t xml:space="preserve">shortcoming </w:t>
      </w:r>
      <w:r w:rsidR="001738E9">
        <w:rPr>
          <w:rFonts w:ascii="Times New Roman" w:hAnsi="Times New Roman" w:cs="Times New Roman"/>
          <w:sz w:val="28"/>
          <w:szCs w:val="28"/>
        </w:rPr>
        <w:t>in our</w:t>
      </w:r>
      <w:r w:rsidR="00576B77">
        <w:rPr>
          <w:rFonts w:ascii="Times New Roman" w:hAnsi="Times New Roman" w:cs="Times New Roman"/>
          <w:sz w:val="28"/>
          <w:szCs w:val="28"/>
        </w:rPr>
        <w:t xml:space="preserve"> bilateral trade </w:t>
      </w:r>
      <w:r w:rsidR="008B43C2">
        <w:rPr>
          <w:rFonts w:ascii="Times New Roman" w:hAnsi="Times New Roman" w:cs="Times New Roman"/>
          <w:sz w:val="28"/>
          <w:szCs w:val="28"/>
        </w:rPr>
        <w:t>lies in</w:t>
      </w:r>
      <w:r w:rsidR="001738E9">
        <w:rPr>
          <w:rFonts w:ascii="Times New Roman" w:hAnsi="Times New Roman" w:cs="Times New Roman"/>
          <w:sz w:val="28"/>
          <w:szCs w:val="28"/>
        </w:rPr>
        <w:t xml:space="preserve"> </w:t>
      </w:r>
      <w:r w:rsidR="00EC1237">
        <w:rPr>
          <w:rFonts w:ascii="Times New Roman" w:hAnsi="Times New Roman" w:cs="Times New Roman"/>
          <w:sz w:val="28"/>
          <w:szCs w:val="28"/>
        </w:rPr>
        <w:t xml:space="preserve">the fact that </w:t>
      </w:r>
      <w:r w:rsidR="00ED5801">
        <w:rPr>
          <w:rFonts w:ascii="Times New Roman" w:hAnsi="Times New Roman" w:cs="Times New Roman"/>
          <w:sz w:val="28"/>
          <w:szCs w:val="28"/>
        </w:rPr>
        <w:t>80% of its</w:t>
      </w:r>
      <w:r w:rsidR="00646789">
        <w:rPr>
          <w:rFonts w:ascii="Times New Roman" w:hAnsi="Times New Roman" w:cs="Times New Roman"/>
          <w:sz w:val="28"/>
          <w:szCs w:val="28"/>
        </w:rPr>
        <w:t xml:space="preserve"> value</w:t>
      </w:r>
      <w:r w:rsidR="00576B77">
        <w:rPr>
          <w:rFonts w:ascii="Times New Roman" w:hAnsi="Times New Roman" w:cs="Times New Roman"/>
          <w:sz w:val="28"/>
          <w:szCs w:val="28"/>
        </w:rPr>
        <w:t xml:space="preserve"> is limited to </w:t>
      </w:r>
      <w:r w:rsidR="00996388">
        <w:rPr>
          <w:rFonts w:ascii="Times New Roman" w:hAnsi="Times New Roman" w:cs="Times New Roman"/>
          <w:sz w:val="28"/>
          <w:szCs w:val="28"/>
        </w:rPr>
        <w:t xml:space="preserve">a </w:t>
      </w:r>
      <w:r w:rsidR="00EC1237">
        <w:rPr>
          <w:rFonts w:ascii="Times New Roman" w:hAnsi="Times New Roman" w:cs="Times New Roman"/>
          <w:sz w:val="28"/>
          <w:szCs w:val="28"/>
        </w:rPr>
        <w:t xml:space="preserve">very </w:t>
      </w:r>
      <w:r w:rsidR="00996388">
        <w:rPr>
          <w:rFonts w:ascii="Times New Roman" w:hAnsi="Times New Roman" w:cs="Times New Roman"/>
          <w:sz w:val="28"/>
          <w:szCs w:val="28"/>
        </w:rPr>
        <w:t>small number of</w:t>
      </w:r>
      <w:r w:rsidR="00CC39D0">
        <w:rPr>
          <w:rFonts w:ascii="Times New Roman" w:hAnsi="Times New Roman" w:cs="Times New Roman"/>
          <w:sz w:val="28"/>
          <w:szCs w:val="28"/>
        </w:rPr>
        <w:t xml:space="preserve"> products.</w:t>
      </w:r>
    </w:p>
    <w:p w14:paraId="6FCB7189" w14:textId="2CBEED04" w:rsidR="00CC39D0" w:rsidRDefault="00BF4BD5" w:rsidP="00030507">
      <w:pPr>
        <w:pStyle w:val="ListParagraph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C39D0">
        <w:rPr>
          <w:rFonts w:ascii="Times New Roman" w:hAnsi="Times New Roman" w:cs="Times New Roman"/>
          <w:sz w:val="28"/>
          <w:szCs w:val="28"/>
        </w:rPr>
        <w:t>Exports by Brazil</w:t>
      </w:r>
      <w:r w:rsidR="00576B77">
        <w:rPr>
          <w:rFonts w:ascii="Times New Roman" w:hAnsi="Times New Roman" w:cs="Times New Roman"/>
          <w:sz w:val="28"/>
          <w:szCs w:val="28"/>
        </w:rPr>
        <w:t xml:space="preserve"> are concentrated </w:t>
      </w:r>
      <w:r w:rsidR="009300BC">
        <w:rPr>
          <w:rFonts w:ascii="Times New Roman" w:hAnsi="Times New Roman" w:cs="Times New Roman"/>
          <w:sz w:val="28"/>
          <w:szCs w:val="28"/>
        </w:rPr>
        <w:t>i</w:t>
      </w:r>
      <w:r w:rsidR="00576B77">
        <w:rPr>
          <w:rFonts w:ascii="Times New Roman" w:hAnsi="Times New Roman" w:cs="Times New Roman"/>
          <w:sz w:val="28"/>
          <w:szCs w:val="28"/>
        </w:rPr>
        <w:t>n</w:t>
      </w:r>
      <w:r w:rsidR="00CC39D0">
        <w:rPr>
          <w:rFonts w:ascii="Times New Roman" w:hAnsi="Times New Roman" w:cs="Times New Roman"/>
          <w:sz w:val="28"/>
          <w:szCs w:val="28"/>
        </w:rPr>
        <w:t>: gold (30%), alumina (25%), sugar and molasses (10%), regional airplanes and parts (8%), coffee (4%).</w:t>
      </w:r>
    </w:p>
    <w:p w14:paraId="6ACF7892" w14:textId="0E14A240" w:rsidR="00CC39D0" w:rsidRDefault="00BF4BD5" w:rsidP="00030507">
      <w:pPr>
        <w:pStyle w:val="ListParagraph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C39D0">
        <w:rPr>
          <w:rFonts w:ascii="Times New Roman" w:hAnsi="Times New Roman" w:cs="Times New Roman"/>
          <w:sz w:val="28"/>
          <w:szCs w:val="28"/>
        </w:rPr>
        <w:t>Exports by Canada: fertilizers/potash (50%), engines and machines (10%) aircrafts and parts (7%), ethylene polymers (5%), pharmaceuticals (4%)</w:t>
      </w:r>
    </w:p>
    <w:p w14:paraId="06D2F10F" w14:textId="2E06ECDD" w:rsidR="002459EE" w:rsidRDefault="00EE645F" w:rsidP="00030507">
      <w:pPr>
        <w:pStyle w:val="ListParagraph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F4BD5">
        <w:rPr>
          <w:rFonts w:ascii="Times New Roman" w:hAnsi="Times New Roman" w:cs="Times New Roman"/>
          <w:sz w:val="28"/>
          <w:szCs w:val="28"/>
        </w:rPr>
        <w:t xml:space="preserve"> </w:t>
      </w:r>
      <w:r w:rsidR="00B97687">
        <w:rPr>
          <w:rFonts w:ascii="Times New Roman" w:hAnsi="Times New Roman" w:cs="Times New Roman"/>
          <w:sz w:val="28"/>
          <w:szCs w:val="28"/>
        </w:rPr>
        <w:t>However important, i</w:t>
      </w:r>
      <w:r w:rsidR="00AD2281">
        <w:rPr>
          <w:rFonts w:ascii="Times New Roman" w:hAnsi="Times New Roman" w:cs="Times New Roman"/>
          <w:sz w:val="28"/>
          <w:szCs w:val="28"/>
        </w:rPr>
        <w:t xml:space="preserve">t is </w:t>
      </w:r>
      <w:r w:rsidR="008B43C2">
        <w:rPr>
          <w:rFonts w:ascii="Times New Roman" w:hAnsi="Times New Roman" w:cs="Times New Roman"/>
          <w:sz w:val="28"/>
          <w:szCs w:val="28"/>
        </w:rPr>
        <w:t>undeniable</w:t>
      </w:r>
      <w:r w:rsidR="00AD2281">
        <w:rPr>
          <w:rFonts w:ascii="Times New Roman" w:hAnsi="Times New Roman" w:cs="Times New Roman"/>
          <w:sz w:val="28"/>
          <w:szCs w:val="28"/>
        </w:rPr>
        <w:t xml:space="preserve"> that t</w:t>
      </w:r>
      <w:r>
        <w:rPr>
          <w:rFonts w:ascii="Times New Roman" w:hAnsi="Times New Roman" w:cs="Times New Roman"/>
          <w:sz w:val="28"/>
          <w:szCs w:val="28"/>
        </w:rPr>
        <w:t xml:space="preserve">his </w:t>
      </w:r>
      <w:r w:rsidR="00AD2281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traditional trade</w:t>
      </w:r>
      <w:r w:rsidR="008B43C2">
        <w:rPr>
          <w:rFonts w:ascii="Times New Roman" w:hAnsi="Times New Roman" w:cs="Times New Roman"/>
          <w:sz w:val="28"/>
          <w:szCs w:val="28"/>
        </w:rPr>
        <w:t xml:space="preserve"> </w:t>
      </w:r>
      <w:r w:rsidR="002459EE">
        <w:rPr>
          <w:rFonts w:ascii="Times New Roman" w:hAnsi="Times New Roman" w:cs="Times New Roman"/>
          <w:sz w:val="28"/>
          <w:szCs w:val="28"/>
        </w:rPr>
        <w:t xml:space="preserve">in </w:t>
      </w:r>
      <w:r w:rsidR="008B43C2">
        <w:rPr>
          <w:rFonts w:ascii="Times New Roman" w:hAnsi="Times New Roman" w:cs="Times New Roman"/>
          <w:sz w:val="28"/>
          <w:szCs w:val="28"/>
        </w:rPr>
        <w:t>the same limited group of items</w:t>
      </w:r>
      <w:r w:rsidR="00AD2281">
        <w:rPr>
          <w:rFonts w:ascii="Times New Roman" w:hAnsi="Times New Roman" w:cs="Times New Roman"/>
          <w:sz w:val="28"/>
          <w:szCs w:val="28"/>
        </w:rPr>
        <w:t xml:space="preserve">” </w:t>
      </w:r>
      <w:r w:rsidR="00B04829">
        <w:rPr>
          <w:rFonts w:ascii="Times New Roman" w:hAnsi="Times New Roman" w:cs="Times New Roman"/>
          <w:sz w:val="28"/>
          <w:szCs w:val="28"/>
        </w:rPr>
        <w:t>fails to grasp</w:t>
      </w:r>
      <w:r w:rsidR="00AD2281">
        <w:rPr>
          <w:rFonts w:ascii="Times New Roman" w:hAnsi="Times New Roman" w:cs="Times New Roman"/>
          <w:sz w:val="28"/>
          <w:szCs w:val="28"/>
        </w:rPr>
        <w:t xml:space="preserve"> the enormous opportunities and complementarities </w:t>
      </w:r>
      <w:r w:rsidR="00B04829">
        <w:rPr>
          <w:rFonts w:ascii="Times New Roman" w:hAnsi="Times New Roman" w:cs="Times New Roman"/>
          <w:sz w:val="28"/>
          <w:szCs w:val="28"/>
        </w:rPr>
        <w:t>that exist in</w:t>
      </w:r>
      <w:r w:rsidR="00AD2281">
        <w:rPr>
          <w:rFonts w:ascii="Times New Roman" w:hAnsi="Times New Roman" w:cs="Times New Roman"/>
          <w:sz w:val="28"/>
          <w:szCs w:val="28"/>
        </w:rPr>
        <w:t xml:space="preserve"> areas where both countries are leaders</w:t>
      </w:r>
      <w:r w:rsidR="002459EE">
        <w:rPr>
          <w:rFonts w:ascii="Times New Roman" w:hAnsi="Times New Roman" w:cs="Times New Roman"/>
          <w:sz w:val="28"/>
          <w:szCs w:val="28"/>
        </w:rPr>
        <w:t xml:space="preserve"> in</w:t>
      </w:r>
      <w:r w:rsidR="002459EE" w:rsidRPr="002459EE">
        <w:rPr>
          <w:rFonts w:ascii="Times New Roman" w:hAnsi="Times New Roman" w:cs="Times New Roman"/>
          <w:sz w:val="28"/>
          <w:szCs w:val="28"/>
        </w:rPr>
        <w:t xml:space="preserve"> </w:t>
      </w:r>
      <w:r w:rsidR="002459EE">
        <w:rPr>
          <w:rFonts w:ascii="Times New Roman" w:hAnsi="Times New Roman" w:cs="Times New Roman"/>
          <w:sz w:val="28"/>
          <w:szCs w:val="28"/>
        </w:rPr>
        <w:t>technology</w:t>
      </w:r>
      <w:r w:rsidR="00B97687">
        <w:rPr>
          <w:rFonts w:ascii="Times New Roman" w:hAnsi="Times New Roman" w:cs="Times New Roman"/>
          <w:sz w:val="28"/>
          <w:szCs w:val="28"/>
        </w:rPr>
        <w:t xml:space="preserve">, </w:t>
      </w:r>
      <w:r w:rsidR="00B04829">
        <w:rPr>
          <w:rFonts w:ascii="Times New Roman" w:hAnsi="Times New Roman" w:cs="Times New Roman"/>
          <w:sz w:val="28"/>
          <w:szCs w:val="28"/>
        </w:rPr>
        <w:t>with</w:t>
      </w:r>
      <w:r w:rsidR="00B97687">
        <w:rPr>
          <w:rFonts w:ascii="Times New Roman" w:hAnsi="Times New Roman" w:cs="Times New Roman"/>
          <w:sz w:val="28"/>
          <w:szCs w:val="28"/>
        </w:rPr>
        <w:t xml:space="preserve"> abundant expertise and </w:t>
      </w:r>
      <w:r w:rsidR="00BF4BD5">
        <w:rPr>
          <w:rFonts w:ascii="Times New Roman" w:hAnsi="Times New Roman" w:cs="Times New Roman"/>
          <w:sz w:val="28"/>
          <w:szCs w:val="28"/>
        </w:rPr>
        <w:t>natural resources</w:t>
      </w:r>
      <w:r w:rsidR="002459EE">
        <w:rPr>
          <w:rFonts w:ascii="Times New Roman" w:hAnsi="Times New Roman" w:cs="Times New Roman"/>
          <w:sz w:val="28"/>
          <w:szCs w:val="28"/>
        </w:rPr>
        <w:t>.</w:t>
      </w:r>
    </w:p>
    <w:p w14:paraId="4BC02514" w14:textId="6BEC31AD" w:rsidR="00AD2281" w:rsidRDefault="002459EE" w:rsidP="00030507">
      <w:pPr>
        <w:pStyle w:val="ListParagraph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We still need to explore in a greater extent the immense opportunities for trade </w:t>
      </w:r>
      <w:r w:rsidR="00BF4BD5">
        <w:rPr>
          <w:rFonts w:ascii="Times New Roman" w:hAnsi="Times New Roman" w:cs="Times New Roman"/>
          <w:sz w:val="28"/>
          <w:szCs w:val="28"/>
        </w:rPr>
        <w:t xml:space="preserve">in </w:t>
      </w:r>
      <w:r w:rsidR="0022164E">
        <w:rPr>
          <w:rFonts w:ascii="Times New Roman" w:hAnsi="Times New Roman" w:cs="Times New Roman"/>
          <w:sz w:val="28"/>
          <w:szCs w:val="28"/>
        </w:rPr>
        <w:t xml:space="preserve">complementary sectors such as </w:t>
      </w:r>
      <w:r w:rsidR="00AD2281">
        <w:rPr>
          <w:rFonts w:ascii="Times New Roman" w:hAnsi="Times New Roman" w:cs="Times New Roman"/>
          <w:sz w:val="28"/>
          <w:szCs w:val="28"/>
        </w:rPr>
        <w:t xml:space="preserve">biotechnology, </w:t>
      </w:r>
      <w:r w:rsidR="00B97687">
        <w:rPr>
          <w:rFonts w:ascii="Times New Roman" w:hAnsi="Times New Roman" w:cs="Times New Roman"/>
          <w:sz w:val="28"/>
          <w:szCs w:val="28"/>
        </w:rPr>
        <w:t xml:space="preserve">biofuels, </w:t>
      </w:r>
      <w:r w:rsidR="00AD2281">
        <w:rPr>
          <w:rFonts w:ascii="Times New Roman" w:hAnsi="Times New Roman" w:cs="Times New Roman"/>
          <w:sz w:val="28"/>
          <w:szCs w:val="28"/>
        </w:rPr>
        <w:t>renewable energy, advanced manufacturing</w:t>
      </w:r>
      <w:r w:rsidR="00BF4BD5">
        <w:rPr>
          <w:rFonts w:ascii="Times New Roman" w:hAnsi="Times New Roman" w:cs="Times New Roman"/>
          <w:sz w:val="28"/>
          <w:szCs w:val="28"/>
        </w:rPr>
        <w:t>,</w:t>
      </w:r>
      <w:r w:rsidR="00AD2281">
        <w:rPr>
          <w:rFonts w:ascii="Times New Roman" w:hAnsi="Times New Roman" w:cs="Times New Roman"/>
          <w:sz w:val="28"/>
          <w:szCs w:val="28"/>
        </w:rPr>
        <w:t xml:space="preserve"> digital services</w:t>
      </w:r>
      <w:r w:rsidR="00BF4BD5">
        <w:rPr>
          <w:rFonts w:ascii="Times New Roman" w:hAnsi="Times New Roman" w:cs="Times New Roman"/>
          <w:sz w:val="28"/>
          <w:szCs w:val="28"/>
        </w:rPr>
        <w:t>, food security and critical minerals</w:t>
      </w:r>
      <w:r>
        <w:rPr>
          <w:rFonts w:ascii="Times New Roman" w:hAnsi="Times New Roman" w:cs="Times New Roman"/>
          <w:sz w:val="28"/>
          <w:szCs w:val="28"/>
        </w:rPr>
        <w:t>, among others</w:t>
      </w:r>
      <w:r w:rsidR="00BF4BD5">
        <w:rPr>
          <w:rFonts w:ascii="Times New Roman" w:hAnsi="Times New Roman" w:cs="Times New Roman"/>
          <w:sz w:val="28"/>
          <w:szCs w:val="28"/>
        </w:rPr>
        <w:t>.</w:t>
      </w:r>
    </w:p>
    <w:p w14:paraId="3AEE8734" w14:textId="36BA21DD" w:rsidR="002519E3" w:rsidRDefault="00F96377" w:rsidP="00030507">
      <w:pPr>
        <w:pStyle w:val="ListParagraph"/>
        <w:numPr>
          <w:ilvl w:val="0"/>
          <w:numId w:val="5"/>
        </w:numPr>
        <w:tabs>
          <w:tab w:val="left" w:pos="567"/>
        </w:tabs>
        <w:spacing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definitely</w:t>
      </w:r>
      <w:r w:rsidR="00AD2281">
        <w:rPr>
          <w:rFonts w:ascii="Times New Roman" w:hAnsi="Times New Roman" w:cs="Times New Roman"/>
          <w:sz w:val="28"/>
          <w:szCs w:val="28"/>
        </w:rPr>
        <w:t xml:space="preserve"> need to </w:t>
      </w:r>
      <w:r w:rsidR="002519E3">
        <w:rPr>
          <w:rFonts w:ascii="Times New Roman" w:hAnsi="Times New Roman" w:cs="Times New Roman"/>
          <w:sz w:val="28"/>
          <w:szCs w:val="28"/>
        </w:rPr>
        <w:t>promote</w:t>
      </w:r>
      <w:r w:rsidR="00AD2281">
        <w:rPr>
          <w:rFonts w:ascii="Times New Roman" w:hAnsi="Times New Roman" w:cs="Times New Roman"/>
          <w:sz w:val="28"/>
          <w:szCs w:val="28"/>
        </w:rPr>
        <w:t xml:space="preserve"> more trade and technological partnerships between our </w:t>
      </w:r>
      <w:r w:rsidR="00BF4BD5">
        <w:rPr>
          <w:rFonts w:ascii="Times New Roman" w:hAnsi="Times New Roman" w:cs="Times New Roman"/>
          <w:sz w:val="28"/>
          <w:szCs w:val="28"/>
        </w:rPr>
        <w:t xml:space="preserve">two </w:t>
      </w:r>
      <w:r w:rsidR="00AD2281">
        <w:rPr>
          <w:rFonts w:ascii="Times New Roman" w:hAnsi="Times New Roman" w:cs="Times New Roman"/>
          <w:sz w:val="28"/>
          <w:szCs w:val="28"/>
        </w:rPr>
        <w:t>private sectors</w:t>
      </w:r>
      <w:r w:rsidR="002212A2">
        <w:rPr>
          <w:rFonts w:ascii="Times New Roman" w:hAnsi="Times New Roman" w:cs="Times New Roman"/>
          <w:sz w:val="28"/>
          <w:szCs w:val="28"/>
        </w:rPr>
        <w:t>.</w:t>
      </w:r>
    </w:p>
    <w:p w14:paraId="73A94D7B" w14:textId="31D0C91F" w:rsidR="002519E3" w:rsidRPr="002519E3" w:rsidRDefault="002212A2" w:rsidP="00030507">
      <w:pPr>
        <w:pStyle w:val="ListParagraph"/>
        <w:numPr>
          <w:ilvl w:val="0"/>
          <w:numId w:val="5"/>
        </w:numPr>
        <w:tabs>
          <w:tab w:val="left" w:pos="567"/>
        </w:tabs>
        <w:spacing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19E3">
        <w:rPr>
          <w:rFonts w:ascii="Times New Roman" w:hAnsi="Times New Roman" w:cs="Times New Roman"/>
          <w:sz w:val="28"/>
          <w:szCs w:val="28"/>
        </w:rPr>
        <w:t>A</w:t>
      </w:r>
      <w:r w:rsidR="00AD2281" w:rsidRPr="002519E3">
        <w:rPr>
          <w:rFonts w:ascii="Times New Roman" w:hAnsi="Times New Roman" w:cs="Times New Roman"/>
          <w:sz w:val="28"/>
          <w:szCs w:val="28"/>
        </w:rPr>
        <w:t>s food for thought</w:t>
      </w:r>
      <w:r w:rsidR="002519E3" w:rsidRPr="002519E3">
        <w:rPr>
          <w:rFonts w:ascii="Times New Roman" w:hAnsi="Times New Roman" w:cs="Times New Roman"/>
          <w:sz w:val="28"/>
          <w:szCs w:val="28"/>
        </w:rPr>
        <w:t>,</w:t>
      </w:r>
      <w:r w:rsidR="00AD2281" w:rsidRPr="002519E3">
        <w:rPr>
          <w:rFonts w:ascii="Times New Roman" w:hAnsi="Times New Roman" w:cs="Times New Roman"/>
          <w:sz w:val="28"/>
          <w:szCs w:val="28"/>
        </w:rPr>
        <w:t xml:space="preserve"> the Brazilian Consulate </w:t>
      </w:r>
      <w:r w:rsidR="002459EE">
        <w:rPr>
          <w:rFonts w:ascii="Times New Roman" w:hAnsi="Times New Roman" w:cs="Times New Roman"/>
          <w:sz w:val="28"/>
          <w:szCs w:val="28"/>
        </w:rPr>
        <w:t>prepar</w:t>
      </w:r>
      <w:r w:rsidR="00F96377">
        <w:rPr>
          <w:rFonts w:ascii="Times New Roman" w:hAnsi="Times New Roman" w:cs="Times New Roman"/>
          <w:sz w:val="28"/>
          <w:szCs w:val="28"/>
        </w:rPr>
        <w:t>ed</w:t>
      </w:r>
      <w:r w:rsidR="002459EE">
        <w:rPr>
          <w:rFonts w:ascii="Times New Roman" w:hAnsi="Times New Roman" w:cs="Times New Roman"/>
          <w:sz w:val="28"/>
          <w:szCs w:val="28"/>
        </w:rPr>
        <w:t xml:space="preserve"> </w:t>
      </w:r>
      <w:r w:rsidR="00BF4BD5" w:rsidRPr="002519E3">
        <w:rPr>
          <w:rFonts w:ascii="Times New Roman" w:hAnsi="Times New Roman" w:cs="Times New Roman"/>
          <w:sz w:val="28"/>
          <w:szCs w:val="28"/>
        </w:rPr>
        <w:t xml:space="preserve">a </w:t>
      </w:r>
      <w:r w:rsidR="008B43C2">
        <w:rPr>
          <w:rFonts w:ascii="Times New Roman" w:hAnsi="Times New Roman" w:cs="Times New Roman"/>
          <w:sz w:val="28"/>
          <w:szCs w:val="28"/>
        </w:rPr>
        <w:t>non-</w:t>
      </w:r>
      <w:r w:rsidR="002519E3" w:rsidRPr="002519E3">
        <w:rPr>
          <w:rFonts w:ascii="Times New Roman" w:hAnsi="Times New Roman" w:cs="Times New Roman"/>
          <w:sz w:val="28"/>
          <w:szCs w:val="28"/>
        </w:rPr>
        <w:t>paper</w:t>
      </w:r>
      <w:r w:rsidR="00BF4BD5" w:rsidRPr="002519E3">
        <w:rPr>
          <w:rFonts w:ascii="Times New Roman" w:hAnsi="Times New Roman" w:cs="Times New Roman"/>
          <w:sz w:val="28"/>
          <w:szCs w:val="28"/>
        </w:rPr>
        <w:t xml:space="preserve"> </w:t>
      </w:r>
      <w:r w:rsidR="00B04829">
        <w:rPr>
          <w:rFonts w:ascii="Times New Roman" w:hAnsi="Times New Roman" w:cs="Times New Roman"/>
          <w:sz w:val="28"/>
          <w:szCs w:val="28"/>
        </w:rPr>
        <w:t>on</w:t>
      </w:r>
      <w:r w:rsidR="00BF4BD5" w:rsidRPr="002519E3">
        <w:rPr>
          <w:rFonts w:ascii="Times New Roman" w:hAnsi="Times New Roman" w:cs="Times New Roman"/>
          <w:sz w:val="28"/>
          <w:szCs w:val="28"/>
        </w:rPr>
        <w:t xml:space="preserve"> areas prone to increased collaboration</w:t>
      </w:r>
      <w:r w:rsidR="002519E3" w:rsidRPr="002519E3">
        <w:rPr>
          <w:rFonts w:ascii="Times New Roman" w:hAnsi="Times New Roman" w:cs="Times New Roman"/>
          <w:sz w:val="28"/>
          <w:szCs w:val="28"/>
        </w:rPr>
        <w:t>, mapping out</w:t>
      </w:r>
      <w:r w:rsidR="002519E3" w:rsidRPr="002519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  <w:t xml:space="preserve"> opportunities where our technological capabilities can drive </w:t>
      </w:r>
      <w:r w:rsidR="008B43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  <w:t xml:space="preserve">economic </w:t>
      </w:r>
      <w:r w:rsidR="002519E3" w:rsidRPr="002519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  <w:t>transformation together.</w:t>
      </w:r>
      <w:r w:rsidR="002459EE" w:rsidRPr="002459EE">
        <w:rPr>
          <w:rFonts w:ascii="Times New Roman" w:hAnsi="Times New Roman" w:cs="Times New Roman"/>
          <w:sz w:val="28"/>
          <w:szCs w:val="28"/>
        </w:rPr>
        <w:t xml:space="preserve"> </w:t>
      </w:r>
      <w:r w:rsidR="002459EE">
        <w:rPr>
          <w:rFonts w:ascii="Times New Roman" w:hAnsi="Times New Roman" w:cs="Times New Roman"/>
          <w:sz w:val="28"/>
          <w:szCs w:val="28"/>
        </w:rPr>
        <w:t xml:space="preserve">We </w:t>
      </w:r>
      <w:r w:rsidR="00F96377">
        <w:rPr>
          <w:rFonts w:ascii="Times New Roman" w:hAnsi="Times New Roman" w:cs="Times New Roman"/>
          <w:sz w:val="28"/>
          <w:szCs w:val="28"/>
        </w:rPr>
        <w:t>will</w:t>
      </w:r>
      <w:r w:rsidR="002459EE">
        <w:rPr>
          <w:rFonts w:ascii="Times New Roman" w:hAnsi="Times New Roman" w:cs="Times New Roman"/>
          <w:sz w:val="28"/>
          <w:szCs w:val="28"/>
        </w:rPr>
        <w:t xml:space="preserve"> share this </w:t>
      </w:r>
      <w:r w:rsidR="0022164E">
        <w:rPr>
          <w:rFonts w:ascii="Times New Roman" w:hAnsi="Times New Roman" w:cs="Times New Roman"/>
          <w:sz w:val="28"/>
          <w:szCs w:val="28"/>
        </w:rPr>
        <w:t>non</w:t>
      </w:r>
      <w:r w:rsidR="00F71F36">
        <w:rPr>
          <w:rFonts w:ascii="Times New Roman" w:hAnsi="Times New Roman" w:cs="Times New Roman"/>
          <w:sz w:val="28"/>
          <w:szCs w:val="28"/>
        </w:rPr>
        <w:t>-</w:t>
      </w:r>
      <w:r w:rsidR="0022164E">
        <w:rPr>
          <w:rFonts w:ascii="Times New Roman" w:hAnsi="Times New Roman" w:cs="Times New Roman"/>
          <w:sz w:val="28"/>
          <w:szCs w:val="28"/>
        </w:rPr>
        <w:t xml:space="preserve">paper </w:t>
      </w:r>
      <w:r w:rsidR="002459EE">
        <w:rPr>
          <w:rFonts w:ascii="Times New Roman" w:hAnsi="Times New Roman" w:cs="Times New Roman"/>
          <w:sz w:val="28"/>
          <w:szCs w:val="28"/>
        </w:rPr>
        <w:t xml:space="preserve">with you </w:t>
      </w:r>
      <w:r w:rsidR="00F96377">
        <w:rPr>
          <w:rFonts w:ascii="Times New Roman" w:hAnsi="Times New Roman" w:cs="Times New Roman"/>
          <w:sz w:val="28"/>
          <w:szCs w:val="28"/>
        </w:rPr>
        <w:t>later in our discussions</w:t>
      </w:r>
      <w:r w:rsidR="00996388">
        <w:rPr>
          <w:rFonts w:ascii="Times New Roman" w:hAnsi="Times New Roman" w:cs="Times New Roman"/>
          <w:sz w:val="28"/>
          <w:szCs w:val="28"/>
        </w:rPr>
        <w:t>.</w:t>
      </w:r>
    </w:p>
    <w:p w14:paraId="399D087C" w14:textId="769C9C3A" w:rsidR="002519E3" w:rsidRPr="002519E3" w:rsidRDefault="009231D1" w:rsidP="00030507">
      <w:pPr>
        <w:pStyle w:val="ListParagraph"/>
        <w:numPr>
          <w:ilvl w:val="0"/>
          <w:numId w:val="5"/>
        </w:numPr>
        <w:tabs>
          <w:tab w:val="left" w:pos="567"/>
        </w:tabs>
        <w:spacing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  <w:t>A</w:t>
      </w:r>
      <w:r w:rsidR="002519E3" w:rsidRPr="002519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  <w:t xml:space="preserve"> real success story </w:t>
      </w:r>
      <w:r w:rsidR="00C8379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  <w:t>l</w:t>
      </w:r>
      <w:r w:rsidR="002519E3" w:rsidRPr="002519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  <w:t xml:space="preserve">ies in our bilateral </w:t>
      </w:r>
      <w:r w:rsidR="002459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  <w:t xml:space="preserve">private </w:t>
      </w:r>
      <w:r w:rsidR="002519E3" w:rsidRPr="002519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  <w:t>investment</w:t>
      </w:r>
      <w:r w:rsidR="002459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  <w:t>s,</w:t>
      </w:r>
      <w:r w:rsidR="002519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  <w:t xml:space="preserve"> with </w:t>
      </w:r>
      <w:r w:rsidR="00660E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  <w:t>more than</w:t>
      </w:r>
      <w:r w:rsidR="002519E3" w:rsidRPr="002519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  <w:t xml:space="preserve"> 20 billion US</w:t>
      </w:r>
      <w:r w:rsidR="002519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  <w:t>D</w:t>
      </w:r>
      <w:r w:rsidR="002519E3" w:rsidRPr="002519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  <w:t xml:space="preserve"> </w:t>
      </w:r>
      <w:r w:rsidR="009370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  <w:t xml:space="preserve">already </w:t>
      </w:r>
      <w:r w:rsidR="002519E3" w:rsidRPr="002519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  <w:t>flowing in each direction</w:t>
      </w:r>
      <w:r w:rsidR="002519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  <w:t xml:space="preserve">. </w:t>
      </w:r>
    </w:p>
    <w:p w14:paraId="6F1090BF" w14:textId="69B58C47" w:rsidR="002519E3" w:rsidRPr="002519E3" w:rsidRDefault="002519E3" w:rsidP="00030507">
      <w:pPr>
        <w:pStyle w:val="ListParagraph"/>
        <w:numPr>
          <w:ilvl w:val="0"/>
          <w:numId w:val="5"/>
        </w:numPr>
        <w:tabs>
          <w:tab w:val="left" w:pos="567"/>
        </w:tabs>
        <w:spacing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  <w:t>Ca</w:t>
      </w:r>
      <w:r w:rsidRPr="002519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  <w:t xml:space="preserve">nadian institutional investors have become </w:t>
      </w:r>
      <w:r w:rsidR="00AD6C5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  <w:t xml:space="preserve">strong </w:t>
      </w:r>
      <w:r w:rsidRPr="002519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  <w:t xml:space="preserve">partners in </w:t>
      </w:r>
      <w:r w:rsidR="002459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  <w:t>Brazil</w:t>
      </w:r>
      <w:r w:rsidR="002A07E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  <w:t xml:space="preserve">, </w:t>
      </w:r>
      <w:r w:rsidR="00D850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  <w:t xml:space="preserve">helping to sustain development in many sectors, while </w:t>
      </w:r>
      <w:r w:rsidRPr="002519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  <w:t>generat</w:t>
      </w:r>
      <w:r w:rsidR="002A07E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  <w:t xml:space="preserve">ing </w:t>
      </w:r>
      <w:r w:rsidR="00A47B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  <w:t>high</w:t>
      </w:r>
      <w:r w:rsidR="00D850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  <w:t xml:space="preserve"> </w:t>
      </w:r>
      <w:r w:rsidRPr="002519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  <w:t>returns for Canadian pensioners</w:t>
      </w:r>
      <w:r w:rsidR="00D850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  <w:t>.</w:t>
      </w:r>
    </w:p>
    <w:p w14:paraId="119D28C3" w14:textId="067D71EE" w:rsidR="002519E3" w:rsidRPr="002519E3" w:rsidRDefault="002519E3" w:rsidP="00030507">
      <w:pPr>
        <w:pStyle w:val="ListParagraph"/>
        <w:numPr>
          <w:ilvl w:val="0"/>
          <w:numId w:val="5"/>
        </w:numPr>
        <w:tabs>
          <w:tab w:val="left" w:pos="567"/>
        </w:tabs>
        <w:spacing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19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  <w:t>Brazilian companies have equally transformed sectors of the Canadian economy. Vale operations</w:t>
      </w:r>
      <w:r w:rsidR="004221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  <w:t xml:space="preserve"> for instance</w:t>
      </w:r>
      <w:r w:rsidRPr="002519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  <w:t xml:space="preserve"> </w:t>
      </w:r>
      <w:r w:rsidR="004221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  <w:t>represent</w:t>
      </w:r>
      <w:r w:rsidRPr="002519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  <w:t xml:space="preserve"> </w:t>
      </w:r>
      <w:r w:rsidR="00D850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  <w:t xml:space="preserve">a real </w:t>
      </w:r>
      <w:r w:rsidRPr="002519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  <w:t>innovation hub</w:t>
      </w:r>
      <w:r w:rsidR="00D850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  <w:t xml:space="preserve"> in </w:t>
      </w:r>
      <w:r w:rsidRPr="002519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  <w:t>green mining technologies</w:t>
      </w:r>
      <w:r w:rsidR="00D850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  <w:t>.</w:t>
      </w:r>
      <w:r w:rsidRPr="002519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  <w:t xml:space="preserve"> Gerdau brings </w:t>
      </w:r>
      <w:r w:rsidR="00D850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  <w:t>expertise in</w:t>
      </w:r>
      <w:r w:rsidRPr="002519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  <w:t xml:space="preserve"> steel production</w:t>
      </w:r>
      <w:r w:rsidR="00D850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  <w:t>,</w:t>
      </w:r>
      <w:r w:rsidR="002A07E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  <w:t xml:space="preserve"> and </w:t>
      </w:r>
      <w:r w:rsidRPr="002519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  <w:t xml:space="preserve">JBS has become one of </w:t>
      </w:r>
      <w:r w:rsidR="00D850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  <w:t>the</w:t>
      </w:r>
      <w:r w:rsidRPr="002519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  <w:t xml:space="preserve"> largest food processors</w:t>
      </w:r>
      <w:r w:rsidR="00D850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  <w:t xml:space="preserve"> in Canada</w:t>
      </w:r>
      <w:r w:rsidRPr="002519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  <w:t xml:space="preserve">. </w:t>
      </w:r>
    </w:p>
    <w:p w14:paraId="1B69F7AC" w14:textId="2414492E" w:rsidR="00CC39D0" w:rsidRDefault="002A07E2" w:rsidP="00030507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7E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D8500B">
        <w:rPr>
          <w:rFonts w:ascii="Times New Roman" w:hAnsi="Times New Roman" w:cs="Times New Roman"/>
          <w:sz w:val="28"/>
          <w:szCs w:val="28"/>
        </w:rPr>
        <w:t>As a last point</w:t>
      </w:r>
      <w:r>
        <w:rPr>
          <w:rFonts w:ascii="Times New Roman" w:hAnsi="Times New Roman" w:cs="Times New Roman"/>
          <w:sz w:val="28"/>
          <w:szCs w:val="28"/>
        </w:rPr>
        <w:t>, I w</w:t>
      </w:r>
      <w:r w:rsidR="00F71F36">
        <w:rPr>
          <w:rFonts w:ascii="Times New Roman" w:hAnsi="Times New Roman" w:cs="Times New Roman"/>
          <w:sz w:val="28"/>
          <w:szCs w:val="28"/>
        </w:rPr>
        <w:t>ould like</w:t>
      </w:r>
      <w:r>
        <w:rPr>
          <w:rFonts w:ascii="Times New Roman" w:hAnsi="Times New Roman" w:cs="Times New Roman"/>
          <w:sz w:val="28"/>
          <w:szCs w:val="28"/>
        </w:rPr>
        <w:t xml:space="preserve"> to share with you a few comments on the tariffs recently imposed by the U.S. on their trading partners</w:t>
      </w:r>
      <w:r w:rsidR="0063163C">
        <w:rPr>
          <w:rFonts w:ascii="Times New Roman" w:hAnsi="Times New Roman" w:cs="Times New Roman"/>
          <w:sz w:val="28"/>
          <w:szCs w:val="28"/>
        </w:rPr>
        <w:t xml:space="preserve"> around the globe, including Canada and Brazil.</w:t>
      </w:r>
    </w:p>
    <w:p w14:paraId="22D91E3C" w14:textId="7E52BA33" w:rsidR="008B6E4A" w:rsidRDefault="008B6E4A" w:rsidP="00030507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     </w:t>
      </w:r>
      <w:r w:rsidR="004A1C9F">
        <w:rPr>
          <w:rFonts w:ascii="Times New Roman" w:hAnsi="Times New Roman" w:cs="Times New Roman"/>
          <w:sz w:val="28"/>
          <w:szCs w:val="28"/>
        </w:rPr>
        <w:t>For Brazilian exports, the most affected sectors are</w:t>
      </w:r>
      <w:r w:rsidR="000950D9">
        <w:rPr>
          <w:rFonts w:ascii="Times New Roman" w:hAnsi="Times New Roman" w:cs="Times New Roman"/>
          <w:sz w:val="28"/>
          <w:szCs w:val="28"/>
        </w:rPr>
        <w:t xml:space="preserve"> the steel industry, aluminum, tropical fruits, bovine meat</w:t>
      </w:r>
      <w:r w:rsidR="008440FE">
        <w:rPr>
          <w:rFonts w:ascii="Times New Roman" w:hAnsi="Times New Roman" w:cs="Times New Roman"/>
          <w:sz w:val="28"/>
          <w:szCs w:val="28"/>
        </w:rPr>
        <w:t>, fish</w:t>
      </w:r>
      <w:r w:rsidR="0022164E">
        <w:rPr>
          <w:rFonts w:ascii="Times New Roman" w:hAnsi="Times New Roman" w:cs="Times New Roman"/>
          <w:sz w:val="28"/>
          <w:szCs w:val="28"/>
        </w:rPr>
        <w:t xml:space="preserve"> farming</w:t>
      </w:r>
      <w:r w:rsidR="000E41C1">
        <w:rPr>
          <w:rFonts w:ascii="Times New Roman" w:hAnsi="Times New Roman" w:cs="Times New Roman"/>
          <w:sz w:val="28"/>
          <w:szCs w:val="28"/>
        </w:rPr>
        <w:t>, furniture</w:t>
      </w:r>
      <w:r w:rsidR="000950D9">
        <w:rPr>
          <w:rFonts w:ascii="Times New Roman" w:hAnsi="Times New Roman" w:cs="Times New Roman"/>
          <w:sz w:val="28"/>
          <w:szCs w:val="28"/>
        </w:rPr>
        <w:t xml:space="preserve"> and coffee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EC53A5D" w14:textId="102A5D3C" w:rsidR="0063163C" w:rsidRDefault="008B6E4A" w:rsidP="00030507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ab/>
        <w:t>T</w:t>
      </w:r>
      <w:r w:rsidR="0063163C">
        <w:rPr>
          <w:rFonts w:ascii="Times New Roman" w:hAnsi="Times New Roman" w:cs="Times New Roman"/>
          <w:sz w:val="28"/>
          <w:szCs w:val="28"/>
        </w:rPr>
        <w:t>his tariff aggression is totally unfounded and unjustifiable</w:t>
      </w:r>
      <w:r w:rsidR="000950D9">
        <w:rPr>
          <w:rFonts w:ascii="Times New Roman" w:hAnsi="Times New Roman" w:cs="Times New Roman"/>
          <w:sz w:val="28"/>
          <w:szCs w:val="28"/>
        </w:rPr>
        <w:t>.</w:t>
      </w:r>
    </w:p>
    <w:p w14:paraId="040B3479" w14:textId="4A7CA12B" w:rsidR="0063163C" w:rsidRDefault="0063163C" w:rsidP="00030507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0950D9">
        <w:rPr>
          <w:rFonts w:ascii="Times New Roman" w:hAnsi="Times New Roman" w:cs="Times New Roman"/>
          <w:sz w:val="28"/>
          <w:szCs w:val="28"/>
        </w:rPr>
        <w:t xml:space="preserve">I wish to point out that </w:t>
      </w:r>
      <w:r>
        <w:rPr>
          <w:rFonts w:ascii="Times New Roman" w:hAnsi="Times New Roman" w:cs="Times New Roman"/>
          <w:sz w:val="28"/>
          <w:szCs w:val="28"/>
        </w:rPr>
        <w:t xml:space="preserve">Brazil’s consolidated </w:t>
      </w:r>
      <w:r w:rsidR="00CC39D0">
        <w:rPr>
          <w:rFonts w:ascii="Times New Roman" w:hAnsi="Times New Roman" w:cs="Times New Roman"/>
          <w:sz w:val="28"/>
          <w:szCs w:val="28"/>
        </w:rPr>
        <w:t>tariff in WTO</w:t>
      </w:r>
      <w:r>
        <w:rPr>
          <w:rFonts w:ascii="Times New Roman" w:hAnsi="Times New Roman" w:cs="Times New Roman"/>
          <w:sz w:val="28"/>
          <w:szCs w:val="28"/>
        </w:rPr>
        <w:t xml:space="preserve"> is </w:t>
      </w:r>
      <w:r w:rsidR="00CC39D0">
        <w:rPr>
          <w:rFonts w:ascii="Times New Roman" w:hAnsi="Times New Roman" w:cs="Times New Roman"/>
          <w:sz w:val="28"/>
          <w:szCs w:val="28"/>
        </w:rPr>
        <w:t>11,2%</w:t>
      </w:r>
      <w:r>
        <w:rPr>
          <w:rFonts w:ascii="Times New Roman" w:hAnsi="Times New Roman" w:cs="Times New Roman"/>
          <w:sz w:val="28"/>
          <w:szCs w:val="28"/>
        </w:rPr>
        <w:t xml:space="preserve"> and </w:t>
      </w:r>
      <w:r w:rsidR="008B6E4A">
        <w:rPr>
          <w:rFonts w:ascii="Times New Roman" w:hAnsi="Times New Roman" w:cs="Times New Roman"/>
          <w:sz w:val="28"/>
          <w:szCs w:val="28"/>
        </w:rPr>
        <w:t xml:space="preserve">that </w:t>
      </w:r>
      <w:r>
        <w:rPr>
          <w:rFonts w:ascii="Times New Roman" w:hAnsi="Times New Roman" w:cs="Times New Roman"/>
          <w:sz w:val="28"/>
          <w:szCs w:val="28"/>
        </w:rPr>
        <w:t>the average</w:t>
      </w:r>
      <w:r w:rsidR="00CC39D0">
        <w:rPr>
          <w:rFonts w:ascii="Times New Roman" w:hAnsi="Times New Roman" w:cs="Times New Roman"/>
          <w:sz w:val="28"/>
          <w:szCs w:val="28"/>
        </w:rPr>
        <w:t xml:space="preserve"> effective tariff applied to </w:t>
      </w:r>
      <w:r>
        <w:rPr>
          <w:rFonts w:ascii="Times New Roman" w:hAnsi="Times New Roman" w:cs="Times New Roman"/>
          <w:sz w:val="28"/>
          <w:szCs w:val="28"/>
        </w:rPr>
        <w:t xml:space="preserve">all </w:t>
      </w:r>
      <w:r w:rsidR="00CC39D0">
        <w:rPr>
          <w:rFonts w:ascii="Times New Roman" w:hAnsi="Times New Roman" w:cs="Times New Roman"/>
          <w:sz w:val="28"/>
          <w:szCs w:val="28"/>
        </w:rPr>
        <w:t>imports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6E4A">
        <w:rPr>
          <w:rFonts w:ascii="Times New Roman" w:hAnsi="Times New Roman" w:cs="Times New Roman"/>
          <w:sz w:val="28"/>
          <w:szCs w:val="28"/>
        </w:rPr>
        <w:t xml:space="preserve">in Brazil </w:t>
      </w:r>
      <w:r>
        <w:rPr>
          <w:rFonts w:ascii="Times New Roman" w:hAnsi="Times New Roman" w:cs="Times New Roman"/>
          <w:sz w:val="28"/>
          <w:szCs w:val="28"/>
        </w:rPr>
        <w:t>is</w:t>
      </w:r>
      <w:r w:rsidR="00CC39D0">
        <w:rPr>
          <w:rFonts w:ascii="Times New Roman" w:hAnsi="Times New Roman" w:cs="Times New Roman"/>
          <w:sz w:val="28"/>
          <w:szCs w:val="28"/>
        </w:rPr>
        <w:t xml:space="preserve"> 4,9%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2D4E674" w14:textId="4DD46791" w:rsidR="000950D9" w:rsidRDefault="0063163C" w:rsidP="00030507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C83791">
        <w:rPr>
          <w:rFonts w:ascii="Times New Roman" w:hAnsi="Times New Roman" w:cs="Times New Roman"/>
          <w:sz w:val="28"/>
          <w:szCs w:val="28"/>
        </w:rPr>
        <w:t>For its part, t</w:t>
      </w:r>
      <w:r>
        <w:rPr>
          <w:rFonts w:ascii="Times New Roman" w:hAnsi="Times New Roman" w:cs="Times New Roman"/>
          <w:sz w:val="28"/>
          <w:szCs w:val="28"/>
        </w:rPr>
        <w:t xml:space="preserve">he </w:t>
      </w:r>
      <w:r w:rsidR="008B6E4A" w:rsidRPr="0063163C">
        <w:rPr>
          <w:rFonts w:ascii="Times New Roman" w:hAnsi="Times New Roman" w:cs="Times New Roman"/>
          <w:sz w:val="28"/>
          <w:szCs w:val="28"/>
        </w:rPr>
        <w:t>average</w:t>
      </w:r>
      <w:r w:rsidR="008B6E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</w:t>
      </w:r>
      <w:r w:rsidR="00CC39D0" w:rsidRPr="0063163C">
        <w:rPr>
          <w:rFonts w:ascii="Times New Roman" w:hAnsi="Times New Roman" w:cs="Times New Roman"/>
          <w:sz w:val="28"/>
          <w:szCs w:val="28"/>
        </w:rPr>
        <w:t xml:space="preserve">ffective tariff applied </w:t>
      </w:r>
      <w:r w:rsidR="00996388">
        <w:rPr>
          <w:rFonts w:ascii="Times New Roman" w:hAnsi="Times New Roman" w:cs="Times New Roman"/>
          <w:sz w:val="28"/>
          <w:szCs w:val="28"/>
        </w:rPr>
        <w:t xml:space="preserve">in Brazil </w:t>
      </w:r>
      <w:r w:rsidR="00CC39D0" w:rsidRPr="0063163C">
        <w:rPr>
          <w:rFonts w:ascii="Times New Roman" w:hAnsi="Times New Roman" w:cs="Times New Roman"/>
          <w:sz w:val="28"/>
          <w:szCs w:val="28"/>
        </w:rPr>
        <w:t>to imports from the U.S.</w:t>
      </w:r>
      <w:r>
        <w:rPr>
          <w:rFonts w:ascii="Times New Roman" w:hAnsi="Times New Roman" w:cs="Times New Roman"/>
          <w:sz w:val="28"/>
          <w:szCs w:val="28"/>
        </w:rPr>
        <w:t xml:space="preserve"> is</w:t>
      </w:r>
      <w:r w:rsidR="00CC39D0" w:rsidRPr="0063163C">
        <w:rPr>
          <w:rFonts w:ascii="Times New Roman" w:hAnsi="Times New Roman" w:cs="Times New Roman"/>
          <w:sz w:val="28"/>
          <w:szCs w:val="28"/>
        </w:rPr>
        <w:t xml:space="preserve"> </w:t>
      </w:r>
      <w:r w:rsidR="0042218D">
        <w:rPr>
          <w:rFonts w:ascii="Times New Roman" w:hAnsi="Times New Roman" w:cs="Times New Roman"/>
          <w:sz w:val="28"/>
          <w:szCs w:val="28"/>
        </w:rPr>
        <w:t xml:space="preserve">a mere </w:t>
      </w:r>
      <w:r w:rsidR="00CC39D0" w:rsidRPr="0063163C">
        <w:rPr>
          <w:rFonts w:ascii="Times New Roman" w:hAnsi="Times New Roman" w:cs="Times New Roman"/>
          <w:sz w:val="28"/>
          <w:szCs w:val="28"/>
        </w:rPr>
        <w:t>2,7%</w:t>
      </w:r>
      <w:r w:rsidR="000950D9">
        <w:rPr>
          <w:rFonts w:ascii="Times New Roman" w:hAnsi="Times New Roman" w:cs="Times New Roman"/>
          <w:sz w:val="28"/>
          <w:szCs w:val="28"/>
        </w:rPr>
        <w:t>.</w:t>
      </w:r>
    </w:p>
    <w:p w14:paraId="27660F9B" w14:textId="78638815" w:rsidR="0063163C" w:rsidRDefault="000950D9" w:rsidP="000950D9">
      <w:p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   </w:t>
      </w:r>
      <w:r w:rsidR="00CC39D0">
        <w:rPr>
          <w:rFonts w:ascii="Times New Roman" w:hAnsi="Times New Roman" w:cs="Times New Roman"/>
          <w:sz w:val="28"/>
          <w:szCs w:val="28"/>
        </w:rPr>
        <w:t>50% of the U.S. exports enter Brazil with ZERO tariff</w:t>
      </w:r>
      <w:r w:rsidR="00C83791">
        <w:rPr>
          <w:rFonts w:ascii="Times New Roman" w:hAnsi="Times New Roman" w:cs="Times New Roman"/>
          <w:sz w:val="28"/>
          <w:szCs w:val="28"/>
        </w:rPr>
        <w:t xml:space="preserve"> (that means 40 billion dollars</w:t>
      </w:r>
      <w:r w:rsidR="00872B2E">
        <w:rPr>
          <w:rFonts w:ascii="Times New Roman" w:hAnsi="Times New Roman" w:cs="Times New Roman"/>
          <w:sz w:val="28"/>
          <w:szCs w:val="28"/>
        </w:rPr>
        <w:t xml:space="preserve"> </w:t>
      </w:r>
      <w:r w:rsidR="00F1309C">
        <w:rPr>
          <w:rFonts w:ascii="Times New Roman" w:hAnsi="Times New Roman" w:cs="Times New Roman"/>
          <w:sz w:val="28"/>
          <w:szCs w:val="28"/>
        </w:rPr>
        <w:t xml:space="preserve">a year in exports </w:t>
      </w:r>
      <w:r w:rsidR="000C37E2">
        <w:rPr>
          <w:rFonts w:ascii="Times New Roman" w:hAnsi="Times New Roman" w:cs="Times New Roman"/>
          <w:sz w:val="28"/>
          <w:szCs w:val="28"/>
        </w:rPr>
        <w:t xml:space="preserve">from the U.S. </w:t>
      </w:r>
      <w:r w:rsidR="000E41C1">
        <w:rPr>
          <w:rFonts w:ascii="Times New Roman" w:hAnsi="Times New Roman" w:cs="Times New Roman"/>
          <w:sz w:val="28"/>
          <w:szCs w:val="28"/>
        </w:rPr>
        <w:t>enter Brazil without any tax at all</w:t>
      </w:r>
      <w:r w:rsidR="00F1309C">
        <w:rPr>
          <w:rFonts w:ascii="Times New Roman" w:hAnsi="Times New Roman" w:cs="Times New Roman"/>
          <w:sz w:val="28"/>
          <w:szCs w:val="28"/>
        </w:rPr>
        <w:t xml:space="preserve"> (</w:t>
      </w:r>
      <w:r w:rsidR="000E41C1">
        <w:rPr>
          <w:rFonts w:ascii="Times New Roman" w:hAnsi="Times New Roman" w:cs="Times New Roman"/>
          <w:sz w:val="28"/>
          <w:szCs w:val="28"/>
        </w:rPr>
        <w:t xml:space="preserve">“one-way </w:t>
      </w:r>
      <w:proofErr w:type="gramStart"/>
      <w:r w:rsidR="000E41C1">
        <w:rPr>
          <w:rFonts w:ascii="Times New Roman" w:hAnsi="Times New Roman" w:cs="Times New Roman"/>
          <w:sz w:val="28"/>
          <w:szCs w:val="28"/>
        </w:rPr>
        <w:t>FTA</w:t>
      </w:r>
      <w:r w:rsidR="00D951E5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0E41C1">
        <w:rPr>
          <w:rFonts w:ascii="Times New Roman" w:hAnsi="Times New Roman" w:cs="Times New Roman"/>
          <w:sz w:val="28"/>
          <w:szCs w:val="28"/>
        </w:rPr>
        <w:t>”</w:t>
      </w:r>
      <w:r w:rsidR="00D951E5">
        <w:rPr>
          <w:rFonts w:ascii="Times New Roman" w:hAnsi="Times New Roman" w:cs="Times New Roman"/>
          <w:sz w:val="28"/>
          <w:szCs w:val="28"/>
        </w:rPr>
        <w:t>)</w:t>
      </w:r>
      <w:r w:rsidR="003A3839">
        <w:rPr>
          <w:rFonts w:ascii="Times New Roman" w:hAnsi="Times New Roman" w:cs="Times New Roman"/>
          <w:sz w:val="28"/>
          <w:szCs w:val="28"/>
        </w:rPr>
        <w:t xml:space="preserve">. </w:t>
      </w:r>
      <w:r w:rsidR="000C37E2">
        <w:rPr>
          <w:rFonts w:ascii="Times New Roman" w:hAnsi="Times New Roman" w:cs="Times New Roman"/>
          <w:sz w:val="28"/>
          <w:szCs w:val="28"/>
        </w:rPr>
        <w:t xml:space="preserve">Besides, </w:t>
      </w:r>
      <w:r w:rsidR="00E7529E">
        <w:rPr>
          <w:rFonts w:ascii="Times New Roman" w:hAnsi="Times New Roman" w:cs="Times New Roman"/>
          <w:sz w:val="28"/>
          <w:szCs w:val="28"/>
        </w:rPr>
        <w:t>an</w:t>
      </w:r>
      <w:r w:rsidR="00CC39D0">
        <w:rPr>
          <w:rFonts w:ascii="Times New Roman" w:hAnsi="Times New Roman" w:cs="Times New Roman"/>
          <w:sz w:val="28"/>
          <w:szCs w:val="28"/>
        </w:rPr>
        <w:t xml:space="preserve"> additional 15% </w:t>
      </w:r>
      <w:r w:rsidR="008B6E4A">
        <w:rPr>
          <w:rFonts w:ascii="Times New Roman" w:hAnsi="Times New Roman" w:cs="Times New Roman"/>
          <w:sz w:val="28"/>
          <w:szCs w:val="28"/>
        </w:rPr>
        <w:t xml:space="preserve">of the </w:t>
      </w:r>
      <w:r w:rsidR="00C83791">
        <w:rPr>
          <w:rFonts w:ascii="Times New Roman" w:hAnsi="Times New Roman" w:cs="Times New Roman"/>
          <w:sz w:val="28"/>
          <w:szCs w:val="28"/>
        </w:rPr>
        <w:t xml:space="preserve">Brazilian </w:t>
      </w:r>
      <w:r w:rsidR="008B6E4A">
        <w:rPr>
          <w:rFonts w:ascii="Times New Roman" w:hAnsi="Times New Roman" w:cs="Times New Roman"/>
          <w:sz w:val="28"/>
          <w:szCs w:val="28"/>
        </w:rPr>
        <w:t xml:space="preserve">imports from the U.S. pay </w:t>
      </w:r>
      <w:r w:rsidR="00CC39D0">
        <w:rPr>
          <w:rFonts w:ascii="Times New Roman" w:hAnsi="Times New Roman" w:cs="Times New Roman"/>
          <w:sz w:val="28"/>
          <w:szCs w:val="28"/>
        </w:rPr>
        <w:t>a tariff</w:t>
      </w:r>
      <w:r w:rsidR="0063163C">
        <w:rPr>
          <w:rFonts w:ascii="Times New Roman" w:hAnsi="Times New Roman" w:cs="Times New Roman"/>
          <w:sz w:val="28"/>
          <w:szCs w:val="28"/>
        </w:rPr>
        <w:t xml:space="preserve"> of </w:t>
      </w:r>
      <w:r w:rsidR="008B6E4A">
        <w:rPr>
          <w:rFonts w:ascii="Times New Roman" w:hAnsi="Times New Roman" w:cs="Times New Roman"/>
          <w:sz w:val="28"/>
          <w:szCs w:val="28"/>
        </w:rPr>
        <w:t xml:space="preserve">only </w:t>
      </w:r>
      <w:r w:rsidR="0063163C">
        <w:rPr>
          <w:rFonts w:ascii="Times New Roman" w:hAnsi="Times New Roman" w:cs="Times New Roman"/>
          <w:sz w:val="28"/>
          <w:szCs w:val="28"/>
        </w:rPr>
        <w:t>2%</w:t>
      </w:r>
      <w:r w:rsidR="00CC39D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0F4BD5B" w14:textId="703C07C2" w:rsidR="00CC39D0" w:rsidRDefault="0063163C" w:rsidP="00030507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CC39D0" w:rsidRPr="0063163C">
        <w:rPr>
          <w:rFonts w:ascii="Times New Roman" w:hAnsi="Times New Roman" w:cs="Times New Roman"/>
          <w:sz w:val="28"/>
          <w:szCs w:val="28"/>
        </w:rPr>
        <w:t xml:space="preserve">In the past 5 years, the U.S. accumulated a 60 billion </w:t>
      </w:r>
      <w:r w:rsidR="00EC34A5">
        <w:rPr>
          <w:rFonts w:ascii="Times New Roman" w:hAnsi="Times New Roman" w:cs="Times New Roman"/>
          <w:sz w:val="28"/>
          <w:szCs w:val="28"/>
        </w:rPr>
        <w:t>dollars</w:t>
      </w:r>
      <w:r w:rsidR="008B6E4A" w:rsidRPr="0063163C">
        <w:rPr>
          <w:rFonts w:ascii="Times New Roman" w:hAnsi="Times New Roman" w:cs="Times New Roman"/>
          <w:sz w:val="28"/>
          <w:szCs w:val="28"/>
        </w:rPr>
        <w:t xml:space="preserve"> </w:t>
      </w:r>
      <w:r w:rsidR="00CC39D0" w:rsidRPr="0063163C">
        <w:rPr>
          <w:rFonts w:ascii="Times New Roman" w:hAnsi="Times New Roman" w:cs="Times New Roman"/>
          <w:sz w:val="28"/>
          <w:szCs w:val="28"/>
        </w:rPr>
        <w:t xml:space="preserve">trade surplus (in goods and services) with Brazil. </w:t>
      </w:r>
      <w:r w:rsidR="008B6E4A">
        <w:rPr>
          <w:rFonts w:ascii="Times New Roman" w:hAnsi="Times New Roman" w:cs="Times New Roman"/>
          <w:sz w:val="28"/>
          <w:szCs w:val="28"/>
        </w:rPr>
        <w:t>And i</w:t>
      </w:r>
      <w:r>
        <w:rPr>
          <w:rFonts w:ascii="Times New Roman" w:hAnsi="Times New Roman" w:cs="Times New Roman"/>
          <w:sz w:val="28"/>
          <w:szCs w:val="28"/>
        </w:rPr>
        <w:t>n the past 10 years,</w:t>
      </w:r>
      <w:r w:rsidR="00CC39D0">
        <w:rPr>
          <w:rFonts w:ascii="Times New Roman" w:hAnsi="Times New Roman" w:cs="Times New Roman"/>
          <w:sz w:val="28"/>
          <w:szCs w:val="28"/>
        </w:rPr>
        <w:t xml:space="preserve"> the U.S. accumulated </w:t>
      </w:r>
      <w:r w:rsidR="008B152C">
        <w:rPr>
          <w:rFonts w:ascii="Times New Roman" w:hAnsi="Times New Roman" w:cs="Times New Roman"/>
          <w:sz w:val="28"/>
          <w:szCs w:val="28"/>
        </w:rPr>
        <w:t xml:space="preserve">a </w:t>
      </w:r>
      <w:r w:rsidR="00CC39D0">
        <w:rPr>
          <w:rFonts w:ascii="Times New Roman" w:hAnsi="Times New Roman" w:cs="Times New Roman"/>
          <w:sz w:val="28"/>
          <w:szCs w:val="28"/>
        </w:rPr>
        <w:t>trade surplus of 263 billion</w:t>
      </w:r>
      <w:r w:rsidR="008B6E4A" w:rsidRPr="008B6E4A">
        <w:rPr>
          <w:rFonts w:ascii="Times New Roman" w:hAnsi="Times New Roman" w:cs="Times New Roman"/>
          <w:sz w:val="28"/>
          <w:szCs w:val="28"/>
        </w:rPr>
        <w:t xml:space="preserve"> </w:t>
      </w:r>
      <w:r w:rsidR="00EC34A5">
        <w:rPr>
          <w:rFonts w:ascii="Times New Roman" w:hAnsi="Times New Roman" w:cs="Times New Roman"/>
          <w:sz w:val="28"/>
          <w:szCs w:val="28"/>
        </w:rPr>
        <w:t>dollars</w:t>
      </w:r>
      <w:r w:rsidR="008B6E4A">
        <w:rPr>
          <w:rFonts w:ascii="Times New Roman" w:hAnsi="Times New Roman" w:cs="Times New Roman"/>
          <w:sz w:val="28"/>
          <w:szCs w:val="28"/>
        </w:rPr>
        <w:t xml:space="preserve"> with Brazil</w:t>
      </w:r>
      <w:r w:rsidR="00CC39D0">
        <w:rPr>
          <w:rFonts w:ascii="Times New Roman" w:hAnsi="Times New Roman" w:cs="Times New Roman"/>
          <w:sz w:val="28"/>
          <w:szCs w:val="28"/>
        </w:rPr>
        <w:t>.</w:t>
      </w:r>
    </w:p>
    <w:p w14:paraId="204EB432" w14:textId="7503AD49" w:rsidR="00647397" w:rsidRDefault="00647397" w:rsidP="00030507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8B152C">
        <w:rPr>
          <w:rFonts w:ascii="Times New Roman" w:hAnsi="Times New Roman" w:cs="Times New Roman"/>
          <w:sz w:val="28"/>
          <w:szCs w:val="28"/>
        </w:rPr>
        <w:t xml:space="preserve">Current events represent a setback </w:t>
      </w:r>
      <w:r w:rsidR="0051700E">
        <w:rPr>
          <w:rFonts w:ascii="Times New Roman" w:hAnsi="Times New Roman" w:cs="Times New Roman"/>
          <w:sz w:val="28"/>
          <w:szCs w:val="28"/>
        </w:rPr>
        <w:t xml:space="preserve">in </w:t>
      </w:r>
      <w:r w:rsidR="008B152C">
        <w:rPr>
          <w:rFonts w:ascii="Times New Roman" w:hAnsi="Times New Roman" w:cs="Times New Roman"/>
          <w:sz w:val="28"/>
          <w:szCs w:val="28"/>
        </w:rPr>
        <w:t xml:space="preserve">the quality of a relationship that we </w:t>
      </w:r>
      <w:r w:rsidR="0051700E">
        <w:rPr>
          <w:rFonts w:ascii="Times New Roman" w:hAnsi="Times New Roman" w:cs="Times New Roman"/>
          <w:sz w:val="28"/>
          <w:szCs w:val="28"/>
        </w:rPr>
        <w:t xml:space="preserve">have always been </w:t>
      </w:r>
      <w:r w:rsidR="008B152C">
        <w:rPr>
          <w:rFonts w:ascii="Times New Roman" w:hAnsi="Times New Roman" w:cs="Times New Roman"/>
          <w:sz w:val="28"/>
          <w:szCs w:val="28"/>
        </w:rPr>
        <w:t xml:space="preserve">keen to </w:t>
      </w:r>
      <w:r w:rsidR="00DB4DD7">
        <w:rPr>
          <w:rFonts w:ascii="Times New Roman" w:hAnsi="Times New Roman" w:cs="Times New Roman"/>
          <w:sz w:val="28"/>
          <w:szCs w:val="28"/>
        </w:rPr>
        <w:t xml:space="preserve">uphold and </w:t>
      </w:r>
      <w:r w:rsidR="008B152C">
        <w:rPr>
          <w:rFonts w:ascii="Times New Roman" w:hAnsi="Times New Roman" w:cs="Times New Roman"/>
          <w:sz w:val="28"/>
          <w:szCs w:val="28"/>
        </w:rPr>
        <w:t>preserve</w:t>
      </w:r>
      <w:r w:rsidR="00DB4DD7">
        <w:rPr>
          <w:rFonts w:ascii="Times New Roman" w:hAnsi="Times New Roman" w:cs="Times New Roman"/>
          <w:sz w:val="28"/>
          <w:szCs w:val="28"/>
        </w:rPr>
        <w:t xml:space="preserve">. </w:t>
      </w:r>
      <w:r w:rsidR="00EB77D4">
        <w:rPr>
          <w:rFonts w:ascii="Times New Roman" w:hAnsi="Times New Roman" w:cs="Times New Roman"/>
          <w:sz w:val="28"/>
          <w:szCs w:val="28"/>
        </w:rPr>
        <w:t xml:space="preserve">Brazil </w:t>
      </w:r>
      <w:r w:rsidR="00DB4DD7">
        <w:rPr>
          <w:rFonts w:ascii="Times New Roman" w:hAnsi="Times New Roman" w:cs="Times New Roman"/>
          <w:sz w:val="28"/>
          <w:szCs w:val="28"/>
        </w:rPr>
        <w:t>remain</w:t>
      </w:r>
      <w:r w:rsidR="00EB77D4">
        <w:rPr>
          <w:rFonts w:ascii="Times New Roman" w:hAnsi="Times New Roman" w:cs="Times New Roman"/>
          <w:sz w:val="28"/>
          <w:szCs w:val="28"/>
        </w:rPr>
        <w:t>s nevertheless</w:t>
      </w:r>
      <w:r w:rsidR="00DB4DD7">
        <w:rPr>
          <w:rFonts w:ascii="Times New Roman" w:hAnsi="Times New Roman" w:cs="Times New Roman"/>
          <w:sz w:val="28"/>
          <w:szCs w:val="28"/>
        </w:rPr>
        <w:t xml:space="preserve"> committed to dialogue and to the active search for agreed solutions </w:t>
      </w:r>
      <w:r w:rsidR="00EB77D4">
        <w:rPr>
          <w:rFonts w:ascii="Times New Roman" w:hAnsi="Times New Roman" w:cs="Times New Roman"/>
          <w:sz w:val="28"/>
          <w:szCs w:val="28"/>
        </w:rPr>
        <w:t>in</w:t>
      </w:r>
      <w:r w:rsidR="00DB4DD7">
        <w:rPr>
          <w:rFonts w:ascii="Times New Roman" w:hAnsi="Times New Roman" w:cs="Times New Roman"/>
          <w:sz w:val="28"/>
          <w:szCs w:val="28"/>
        </w:rPr>
        <w:t xml:space="preserve"> trade disputes with all partners</w:t>
      </w:r>
      <w:r w:rsidR="0051700E">
        <w:rPr>
          <w:rFonts w:ascii="Times New Roman" w:hAnsi="Times New Roman" w:cs="Times New Roman"/>
          <w:sz w:val="28"/>
          <w:szCs w:val="28"/>
        </w:rPr>
        <w:t xml:space="preserve"> around the world</w:t>
      </w:r>
      <w:r w:rsidR="00DB4DD7">
        <w:rPr>
          <w:rFonts w:ascii="Times New Roman" w:hAnsi="Times New Roman" w:cs="Times New Roman"/>
          <w:sz w:val="28"/>
          <w:szCs w:val="28"/>
        </w:rPr>
        <w:t>.</w:t>
      </w:r>
    </w:p>
    <w:p w14:paraId="404020C2" w14:textId="6659F032" w:rsidR="00CC39D0" w:rsidRPr="00CC39D0" w:rsidRDefault="00DB4DD7" w:rsidP="00A47B18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ab/>
        <w:t>Thank you.</w:t>
      </w:r>
    </w:p>
    <w:sectPr w:rsidR="00CC39D0" w:rsidRPr="00CC39D0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F3C54" w14:textId="77777777" w:rsidR="00D87A16" w:rsidRDefault="00D87A16" w:rsidP="001C5062">
      <w:pPr>
        <w:spacing w:after="0" w:line="240" w:lineRule="auto"/>
      </w:pPr>
      <w:r>
        <w:separator/>
      </w:r>
    </w:p>
  </w:endnote>
  <w:endnote w:type="continuationSeparator" w:id="0">
    <w:p w14:paraId="13D80EE7" w14:textId="77777777" w:rsidR="00D87A16" w:rsidRDefault="00D87A16" w:rsidP="001C5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27239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EFD99C" w14:textId="053BEA42" w:rsidR="001C5062" w:rsidRDefault="001C506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40A531" w14:textId="77777777" w:rsidR="001C5062" w:rsidRDefault="001C50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95E9B" w14:textId="77777777" w:rsidR="00D87A16" w:rsidRDefault="00D87A16" w:rsidP="001C5062">
      <w:pPr>
        <w:spacing w:after="0" w:line="240" w:lineRule="auto"/>
      </w:pPr>
      <w:r>
        <w:separator/>
      </w:r>
    </w:p>
  </w:footnote>
  <w:footnote w:type="continuationSeparator" w:id="0">
    <w:p w14:paraId="7B563E87" w14:textId="77777777" w:rsidR="00D87A16" w:rsidRDefault="00D87A16" w:rsidP="001C50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981702"/>
    <w:multiLevelType w:val="hybridMultilevel"/>
    <w:tmpl w:val="C3EE1852"/>
    <w:lvl w:ilvl="0" w:tplc="DF94F0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2F0776"/>
    <w:multiLevelType w:val="hybridMultilevel"/>
    <w:tmpl w:val="BFD859EA"/>
    <w:lvl w:ilvl="0" w:tplc="CF4E73C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CD97EAF"/>
    <w:multiLevelType w:val="hybridMultilevel"/>
    <w:tmpl w:val="6816A85C"/>
    <w:lvl w:ilvl="0" w:tplc="1688A1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7852FC"/>
    <w:multiLevelType w:val="hybridMultilevel"/>
    <w:tmpl w:val="1C62649E"/>
    <w:lvl w:ilvl="0" w:tplc="818A1A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957BDC"/>
    <w:multiLevelType w:val="hybridMultilevel"/>
    <w:tmpl w:val="A5763CFC"/>
    <w:lvl w:ilvl="0" w:tplc="CB3C5A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115640">
    <w:abstractNumId w:val="0"/>
  </w:num>
  <w:num w:numId="2" w16cid:durableId="1815683659">
    <w:abstractNumId w:val="3"/>
  </w:num>
  <w:num w:numId="3" w16cid:durableId="1804421710">
    <w:abstractNumId w:val="1"/>
  </w:num>
  <w:num w:numId="4" w16cid:durableId="318113845">
    <w:abstractNumId w:val="2"/>
  </w:num>
  <w:num w:numId="5" w16cid:durableId="1543033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CA7"/>
    <w:rsid w:val="00030507"/>
    <w:rsid w:val="000416DC"/>
    <w:rsid w:val="000950D9"/>
    <w:rsid w:val="000A66C3"/>
    <w:rsid w:val="000A7EB3"/>
    <w:rsid w:val="000B792A"/>
    <w:rsid w:val="000C37E2"/>
    <w:rsid w:val="000E41C1"/>
    <w:rsid w:val="00123997"/>
    <w:rsid w:val="00123B80"/>
    <w:rsid w:val="00142838"/>
    <w:rsid w:val="00161C81"/>
    <w:rsid w:val="001738E9"/>
    <w:rsid w:val="00174064"/>
    <w:rsid w:val="0019104E"/>
    <w:rsid w:val="001976D1"/>
    <w:rsid w:val="001C5062"/>
    <w:rsid w:val="001D2304"/>
    <w:rsid w:val="002145DF"/>
    <w:rsid w:val="002212A2"/>
    <w:rsid w:val="0022164E"/>
    <w:rsid w:val="002300A4"/>
    <w:rsid w:val="002459EE"/>
    <w:rsid w:val="002519E3"/>
    <w:rsid w:val="00270E79"/>
    <w:rsid w:val="00280B8B"/>
    <w:rsid w:val="002A07E2"/>
    <w:rsid w:val="002B5D7B"/>
    <w:rsid w:val="002C42D3"/>
    <w:rsid w:val="002D68E3"/>
    <w:rsid w:val="002F216D"/>
    <w:rsid w:val="003232A2"/>
    <w:rsid w:val="00330239"/>
    <w:rsid w:val="0035795D"/>
    <w:rsid w:val="003A3839"/>
    <w:rsid w:val="003B0461"/>
    <w:rsid w:val="0042218D"/>
    <w:rsid w:val="00444B83"/>
    <w:rsid w:val="00481613"/>
    <w:rsid w:val="004A1C9F"/>
    <w:rsid w:val="004A7B47"/>
    <w:rsid w:val="004D3EDC"/>
    <w:rsid w:val="00513B5A"/>
    <w:rsid w:val="0051599F"/>
    <w:rsid w:val="0051700E"/>
    <w:rsid w:val="00562746"/>
    <w:rsid w:val="00576B77"/>
    <w:rsid w:val="00590D3F"/>
    <w:rsid w:val="005B4CA7"/>
    <w:rsid w:val="005C58D1"/>
    <w:rsid w:val="005E1694"/>
    <w:rsid w:val="005F696D"/>
    <w:rsid w:val="00607729"/>
    <w:rsid w:val="0062189B"/>
    <w:rsid w:val="0063163C"/>
    <w:rsid w:val="00643EC1"/>
    <w:rsid w:val="00646789"/>
    <w:rsid w:val="00647397"/>
    <w:rsid w:val="00660E65"/>
    <w:rsid w:val="006820D7"/>
    <w:rsid w:val="00694455"/>
    <w:rsid w:val="00697009"/>
    <w:rsid w:val="006A499B"/>
    <w:rsid w:val="006C22AC"/>
    <w:rsid w:val="006F0354"/>
    <w:rsid w:val="007058DD"/>
    <w:rsid w:val="00723C06"/>
    <w:rsid w:val="00726DCB"/>
    <w:rsid w:val="0073312C"/>
    <w:rsid w:val="00735A0D"/>
    <w:rsid w:val="00736BF4"/>
    <w:rsid w:val="007549BC"/>
    <w:rsid w:val="007A3845"/>
    <w:rsid w:val="007C4560"/>
    <w:rsid w:val="007E44E9"/>
    <w:rsid w:val="008440FE"/>
    <w:rsid w:val="00864D60"/>
    <w:rsid w:val="00872B2E"/>
    <w:rsid w:val="00873F12"/>
    <w:rsid w:val="00885488"/>
    <w:rsid w:val="00886951"/>
    <w:rsid w:val="008A0226"/>
    <w:rsid w:val="008A064F"/>
    <w:rsid w:val="008B152C"/>
    <w:rsid w:val="008B152D"/>
    <w:rsid w:val="008B43C2"/>
    <w:rsid w:val="008B6C75"/>
    <w:rsid w:val="008B6E4A"/>
    <w:rsid w:val="008C4F2F"/>
    <w:rsid w:val="009231D1"/>
    <w:rsid w:val="009300BC"/>
    <w:rsid w:val="009370AE"/>
    <w:rsid w:val="00977A02"/>
    <w:rsid w:val="00996388"/>
    <w:rsid w:val="00996809"/>
    <w:rsid w:val="009B7366"/>
    <w:rsid w:val="00A013F1"/>
    <w:rsid w:val="00A27E3E"/>
    <w:rsid w:val="00A47B18"/>
    <w:rsid w:val="00A65AE4"/>
    <w:rsid w:val="00AC2F71"/>
    <w:rsid w:val="00AC6F1C"/>
    <w:rsid w:val="00AD2281"/>
    <w:rsid w:val="00AD6C5C"/>
    <w:rsid w:val="00B04829"/>
    <w:rsid w:val="00B65D7D"/>
    <w:rsid w:val="00B97687"/>
    <w:rsid w:val="00BC101E"/>
    <w:rsid w:val="00BF4BD5"/>
    <w:rsid w:val="00C83791"/>
    <w:rsid w:val="00C870F5"/>
    <w:rsid w:val="00CC39D0"/>
    <w:rsid w:val="00CD743C"/>
    <w:rsid w:val="00D45FDA"/>
    <w:rsid w:val="00D763C9"/>
    <w:rsid w:val="00D8500B"/>
    <w:rsid w:val="00D87A16"/>
    <w:rsid w:val="00D951E5"/>
    <w:rsid w:val="00DB050A"/>
    <w:rsid w:val="00DB425D"/>
    <w:rsid w:val="00DB4DD7"/>
    <w:rsid w:val="00DB5C37"/>
    <w:rsid w:val="00DE4D65"/>
    <w:rsid w:val="00E7529E"/>
    <w:rsid w:val="00E75974"/>
    <w:rsid w:val="00EB77D4"/>
    <w:rsid w:val="00EC1237"/>
    <w:rsid w:val="00EC34A5"/>
    <w:rsid w:val="00ED48B8"/>
    <w:rsid w:val="00ED5801"/>
    <w:rsid w:val="00EE645F"/>
    <w:rsid w:val="00F1309C"/>
    <w:rsid w:val="00F71F36"/>
    <w:rsid w:val="00F8528C"/>
    <w:rsid w:val="00F96377"/>
    <w:rsid w:val="00FD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ECE16"/>
  <w15:chartTrackingRefBased/>
  <w15:docId w15:val="{C80A0664-8945-4FF6-B839-7A12088A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4C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4C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4C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4C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4C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4C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4C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4C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4C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4C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4C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4C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4CA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4CA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4C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4C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4C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4C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4C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4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4C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4C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4C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4C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4C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4C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4C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4C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4CA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C50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062"/>
  </w:style>
  <w:style w:type="paragraph" w:styleId="Footer">
    <w:name w:val="footer"/>
    <w:basedOn w:val="Normal"/>
    <w:link w:val="FooterChar"/>
    <w:uiPriority w:val="99"/>
    <w:unhideWhenUsed/>
    <w:rsid w:val="001C50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Enio Cordeiro</dc:creator>
  <cp:keywords/>
  <dc:description/>
  <cp:lastModifiedBy>Luciana Belmok de Araujo Dias</cp:lastModifiedBy>
  <cp:revision>2</cp:revision>
  <cp:lastPrinted>2025-09-10T02:41:00Z</cp:lastPrinted>
  <dcterms:created xsi:type="dcterms:W3CDTF">2025-09-11T14:04:00Z</dcterms:created>
  <dcterms:modified xsi:type="dcterms:W3CDTF">2025-09-11T14:04:00Z</dcterms:modified>
</cp:coreProperties>
</file>