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45" w:rsidRPr="009064F1" w:rsidRDefault="00215A45" w:rsidP="00215A45">
      <w:pPr>
        <w:spacing w:after="120"/>
        <w:jc w:val="center"/>
        <w:rPr>
          <w:rFonts w:cs="Arial"/>
          <w:sz w:val="24"/>
          <w:szCs w:val="24"/>
          <w:lang w:val="es-AR"/>
        </w:rPr>
      </w:pPr>
      <w:r w:rsidRPr="009064F1">
        <w:rPr>
          <w:rFonts w:cs="Arial"/>
          <w:sz w:val="24"/>
          <w:szCs w:val="24"/>
          <w:lang w:val="es-AR"/>
        </w:rPr>
        <w:object w:dxaOrig="6450" w:dyaOrig="6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2.25pt" o:ole="">
            <v:imagedata r:id="rId4" o:title=""/>
          </v:shape>
          <o:OLEObject Type="Embed" ProgID="PBrush" ShapeID="_x0000_i1025" DrawAspect="Content" ObjectID="_1745048409" r:id="rId5"/>
        </w:object>
      </w:r>
    </w:p>
    <w:p w:rsidR="00215A45" w:rsidRPr="009064F1" w:rsidRDefault="00215A45" w:rsidP="00215A45">
      <w:pPr>
        <w:jc w:val="center"/>
        <w:rPr>
          <w:rFonts w:cs="Arial"/>
          <w:b/>
          <w:sz w:val="24"/>
          <w:szCs w:val="24"/>
          <w:lang w:val="es-AR"/>
        </w:rPr>
      </w:pPr>
      <w:r w:rsidRPr="009064F1">
        <w:rPr>
          <w:rFonts w:cs="Arial"/>
          <w:b/>
          <w:sz w:val="24"/>
          <w:szCs w:val="24"/>
          <w:lang w:val="es-AR"/>
        </w:rPr>
        <w:t>CONSULADO GENERAL DEL BRASIL EN BUENOS AIRES</w:t>
      </w:r>
    </w:p>
    <w:p w:rsidR="00215A45" w:rsidRPr="009064F1" w:rsidRDefault="008B366B" w:rsidP="00215A45">
      <w:pPr>
        <w:jc w:val="center"/>
        <w:rPr>
          <w:rFonts w:cs="Arial"/>
          <w:bCs/>
          <w:iCs/>
          <w:sz w:val="20"/>
          <w:lang w:val="es-AR"/>
        </w:rPr>
      </w:pPr>
      <w:r>
        <w:rPr>
          <w:rFonts w:cs="Arial"/>
          <w:bCs/>
          <w:sz w:val="20"/>
          <w:lang w:val="es-AR"/>
        </w:rPr>
        <w:t>LICITACIÓN 0</w:t>
      </w:r>
      <w:r w:rsidR="00563A0B">
        <w:rPr>
          <w:rFonts w:cs="Arial"/>
          <w:bCs/>
          <w:sz w:val="20"/>
          <w:lang w:val="es-AR"/>
        </w:rPr>
        <w:t>1</w:t>
      </w:r>
      <w:r w:rsidR="00215A45">
        <w:rPr>
          <w:rFonts w:cs="Arial"/>
          <w:bCs/>
          <w:sz w:val="20"/>
          <w:lang w:val="es-AR"/>
        </w:rPr>
        <w:t>/202</w:t>
      </w:r>
      <w:r w:rsidR="00563A0B">
        <w:rPr>
          <w:rFonts w:cs="Arial"/>
          <w:bCs/>
          <w:sz w:val="20"/>
          <w:lang w:val="es-AR"/>
        </w:rPr>
        <w:t>3</w:t>
      </w:r>
      <w:r w:rsidR="00215A45" w:rsidRPr="009064F1">
        <w:rPr>
          <w:rFonts w:cs="Arial"/>
          <w:bCs/>
          <w:sz w:val="20"/>
          <w:lang w:val="es-AR"/>
        </w:rPr>
        <w:t xml:space="preserve"> (</w:t>
      </w:r>
      <w:r w:rsidR="00215A45" w:rsidRPr="009064F1">
        <w:rPr>
          <w:rFonts w:cs="Arial"/>
          <w:bCs/>
          <w:iCs/>
          <w:sz w:val="20"/>
          <w:lang w:val="es-AR"/>
        </w:rPr>
        <w:t>SERVICIO DE MUDANZA)</w:t>
      </w:r>
    </w:p>
    <w:p w:rsidR="00215A45" w:rsidRPr="009064F1" w:rsidRDefault="00563A0B" w:rsidP="00215A45">
      <w:pPr>
        <w:spacing w:after="120"/>
        <w:jc w:val="center"/>
        <w:rPr>
          <w:rFonts w:cs="Arial"/>
          <w:bCs/>
          <w:sz w:val="20"/>
          <w:lang w:val="es-AR"/>
        </w:rPr>
      </w:pPr>
      <w:r w:rsidRPr="00563A0B">
        <w:rPr>
          <w:rFonts w:cs="Arial"/>
          <w:bCs/>
          <w:sz w:val="20"/>
          <w:lang w:val="es-AR"/>
        </w:rPr>
        <w:t>FRANCISCO CARLOS LEAL DE ARAUJO</w:t>
      </w:r>
      <w:r w:rsidR="00215A45" w:rsidRPr="009064F1">
        <w:rPr>
          <w:rFonts w:cs="Arial"/>
          <w:bCs/>
          <w:sz w:val="20"/>
          <w:lang w:val="es-AR"/>
        </w:rPr>
        <w:t xml:space="preserve"> - BUENOS AIRES</w:t>
      </w:r>
      <w:r w:rsidR="00215A45">
        <w:rPr>
          <w:rFonts w:cs="Arial"/>
          <w:bCs/>
          <w:sz w:val="20"/>
          <w:lang w:val="es-AR"/>
        </w:rPr>
        <w:t xml:space="preserve"> (ARGENTINA)</w:t>
      </w:r>
      <w:r w:rsidR="00215A45" w:rsidRPr="009064F1">
        <w:rPr>
          <w:rFonts w:cs="Arial"/>
          <w:bCs/>
          <w:sz w:val="20"/>
          <w:lang w:val="es-AR"/>
        </w:rPr>
        <w:t xml:space="preserve"> / </w:t>
      </w:r>
      <w:r>
        <w:rPr>
          <w:rFonts w:cs="Arial"/>
          <w:bCs/>
          <w:sz w:val="20"/>
          <w:lang w:val="es-AR"/>
        </w:rPr>
        <w:t>SANTA CRUZ DE LA SIERRA</w:t>
      </w:r>
      <w:r w:rsidR="00215A45">
        <w:rPr>
          <w:rFonts w:cs="Arial"/>
          <w:bCs/>
          <w:sz w:val="20"/>
          <w:lang w:val="es-AR"/>
        </w:rPr>
        <w:t xml:space="preserve"> (</w:t>
      </w:r>
      <w:r>
        <w:rPr>
          <w:rFonts w:cs="Arial"/>
          <w:bCs/>
          <w:sz w:val="20"/>
          <w:lang w:val="es-AR"/>
        </w:rPr>
        <w:t>BOLÍVIA</w:t>
      </w:r>
      <w:bookmarkStart w:id="0" w:name="_GoBack"/>
      <w:bookmarkEnd w:id="0"/>
      <w:r w:rsidR="00215A45">
        <w:rPr>
          <w:rFonts w:cs="Arial"/>
          <w:bCs/>
          <w:sz w:val="20"/>
          <w:lang w:val="es-AR"/>
        </w:rPr>
        <w:t>)</w:t>
      </w:r>
    </w:p>
    <w:p w:rsidR="00215A45" w:rsidRPr="009064F1" w:rsidRDefault="00215A45" w:rsidP="00215A45">
      <w:pPr>
        <w:jc w:val="center"/>
        <w:rPr>
          <w:rFonts w:cs="Arial"/>
          <w:b/>
          <w:sz w:val="24"/>
          <w:szCs w:val="24"/>
          <w:lang w:val="es-AR"/>
        </w:rPr>
      </w:pPr>
      <w:r w:rsidRPr="009064F1">
        <w:rPr>
          <w:rFonts w:cs="Arial"/>
          <w:b/>
          <w:sz w:val="24"/>
          <w:szCs w:val="24"/>
          <w:lang w:val="es-AR"/>
        </w:rPr>
        <w:t>FORMULARIO DE INFORMACIONES ADICIONALES</w:t>
      </w:r>
    </w:p>
    <w:p w:rsidR="00215A45" w:rsidRPr="009064F1" w:rsidRDefault="00215A45" w:rsidP="00215A45">
      <w:pPr>
        <w:rPr>
          <w:rFonts w:cs="Arial"/>
          <w:b/>
          <w:sz w:val="24"/>
          <w:szCs w:val="24"/>
          <w:lang w:val="es-AR"/>
        </w:rPr>
      </w:pPr>
    </w:p>
    <w:p w:rsidR="00215A45" w:rsidRPr="009064F1" w:rsidRDefault="00215A45" w:rsidP="00215A45">
      <w:pPr>
        <w:rPr>
          <w:rFonts w:cs="Arial"/>
          <w:b/>
          <w:i/>
          <w:iCs/>
          <w:sz w:val="20"/>
          <w:lang w:val="es-AR" w:eastAsia="pt-BR"/>
        </w:rPr>
      </w:pPr>
      <w:r w:rsidRPr="009064F1">
        <w:rPr>
          <w:rFonts w:cs="Arial"/>
          <w:i/>
          <w:iCs/>
          <w:sz w:val="20"/>
          <w:lang w:val="es-AR" w:eastAsia="pt-BR"/>
        </w:rPr>
        <w:t>Informe a continuación los datos referentes a los servicios que deberán ser prestados en el ámbito de la presente licitación, de acuerdo con lo solicitado en el Pliego correspondiente.  Se ruega no dejar ningún espacio, y escribir “N/A” o “gratis” cuando sea necesario.</w:t>
      </w:r>
      <w:r w:rsidRPr="009064F1">
        <w:rPr>
          <w:rFonts w:cs="Arial"/>
          <w:b/>
          <w:i/>
          <w:iCs/>
          <w:sz w:val="20"/>
          <w:lang w:val="es-AR" w:eastAsia="pt-BR"/>
        </w:rPr>
        <w:t xml:space="preserve"> Los formularios incompletos no serán considerados por la Comisión de Licitación.</w:t>
      </w:r>
    </w:p>
    <w:p w:rsidR="00215A45" w:rsidRPr="009064F1" w:rsidRDefault="00215A45" w:rsidP="00215A45">
      <w:pPr>
        <w:rPr>
          <w:rFonts w:cs="Arial"/>
          <w:b/>
          <w:sz w:val="24"/>
          <w:szCs w:val="24"/>
          <w:lang w:val="es-A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3"/>
        <w:gridCol w:w="5048"/>
      </w:tblGrid>
      <w:tr w:rsidR="00215A45" w:rsidRPr="009064F1" w:rsidTr="00EF7B40">
        <w:trPr>
          <w:trHeight w:val="851"/>
        </w:trPr>
        <w:tc>
          <w:tcPr>
            <w:tcW w:w="9061" w:type="dxa"/>
            <w:gridSpan w:val="2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 xml:space="preserve">Servicios detallados en el origen: </w:t>
            </w: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851"/>
        </w:trPr>
        <w:tc>
          <w:tcPr>
            <w:tcW w:w="9061" w:type="dxa"/>
            <w:gridSpan w:val="2"/>
            <w:vAlign w:val="center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>Servicios detallados en el destino:</w:t>
            </w: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948"/>
        </w:trPr>
        <w:tc>
          <w:tcPr>
            <w:tcW w:w="4013" w:type="dxa"/>
            <w:vAlign w:val="center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>Datos de contacto del agente consignatario en el destino (dirección, nombre, teléfono, e-mail) (si es aplicable):</w:t>
            </w:r>
          </w:p>
        </w:tc>
        <w:tc>
          <w:tcPr>
            <w:tcW w:w="5048" w:type="dxa"/>
            <w:vAlign w:val="center"/>
          </w:tcPr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851"/>
        </w:trPr>
        <w:tc>
          <w:tcPr>
            <w:tcW w:w="4013" w:type="dxa"/>
            <w:vAlign w:val="center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>Costo de almacenaje en el destino (30 días):</w:t>
            </w:r>
          </w:p>
        </w:tc>
        <w:tc>
          <w:tcPr>
            <w:tcW w:w="5048" w:type="dxa"/>
            <w:vAlign w:val="center"/>
          </w:tcPr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877"/>
        </w:trPr>
        <w:tc>
          <w:tcPr>
            <w:tcW w:w="4013" w:type="dxa"/>
            <w:vAlign w:val="center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>Costo de manipulación del almacenaje en el destino:</w:t>
            </w:r>
          </w:p>
        </w:tc>
        <w:tc>
          <w:tcPr>
            <w:tcW w:w="5048" w:type="dxa"/>
            <w:vAlign w:val="center"/>
          </w:tcPr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718"/>
        </w:trPr>
        <w:tc>
          <w:tcPr>
            <w:tcW w:w="4013" w:type="dxa"/>
            <w:vAlign w:val="center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>Datos de la aseguradora: dirección y contacto (dirección nombre, teléfono, e-mail):</w:t>
            </w:r>
          </w:p>
        </w:tc>
        <w:tc>
          <w:tcPr>
            <w:tcW w:w="5048" w:type="dxa"/>
            <w:vAlign w:val="center"/>
          </w:tcPr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1353"/>
        </w:trPr>
        <w:tc>
          <w:tcPr>
            <w:tcW w:w="4013" w:type="dxa"/>
            <w:vAlign w:val="center"/>
          </w:tcPr>
          <w:p w:rsidR="00215A45" w:rsidRPr="009064F1" w:rsidRDefault="00215A45" w:rsidP="00EF7B40">
            <w:pPr>
              <w:rPr>
                <w:rFonts w:cs="Arial"/>
                <w:iCs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lastRenderedPageBreak/>
              <w:t>Tiempo estimado para el traslado terrestre de la mudanza, con información de la ruta a ser utilizada:</w:t>
            </w:r>
          </w:p>
        </w:tc>
        <w:tc>
          <w:tcPr>
            <w:tcW w:w="5048" w:type="dxa"/>
            <w:vAlign w:val="center"/>
          </w:tcPr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  <w:tr w:rsidR="00215A45" w:rsidRPr="009064F1" w:rsidTr="00EF7B40">
        <w:trPr>
          <w:trHeight w:val="1353"/>
        </w:trPr>
        <w:tc>
          <w:tcPr>
            <w:tcW w:w="4013" w:type="dxa"/>
          </w:tcPr>
          <w:p w:rsidR="00215A45" w:rsidRPr="009064F1" w:rsidRDefault="00215A45" w:rsidP="00EF7B40">
            <w:pPr>
              <w:jc w:val="left"/>
              <w:rPr>
                <w:rFonts w:cs="Arial"/>
                <w:iCs/>
                <w:color w:val="000000"/>
                <w:sz w:val="24"/>
                <w:szCs w:val="24"/>
                <w:lang w:val="es-AR"/>
              </w:rPr>
            </w:pPr>
            <w:r w:rsidRPr="009064F1">
              <w:rPr>
                <w:rFonts w:cs="Arial"/>
                <w:iCs/>
                <w:color w:val="000000"/>
                <w:sz w:val="24"/>
                <w:szCs w:val="24"/>
                <w:lang w:val="es-AR"/>
              </w:rPr>
              <w:t>Otras informaciones (opcional)</w:t>
            </w:r>
          </w:p>
        </w:tc>
        <w:tc>
          <w:tcPr>
            <w:tcW w:w="5048" w:type="dxa"/>
            <w:vAlign w:val="center"/>
          </w:tcPr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  <w:p w:rsidR="00215A45" w:rsidRPr="009064F1" w:rsidRDefault="00215A45" w:rsidP="00EF7B40">
            <w:pPr>
              <w:rPr>
                <w:rFonts w:cs="Arial"/>
                <w:lang w:val="es-AR"/>
              </w:rPr>
            </w:pPr>
          </w:p>
        </w:tc>
      </w:tr>
    </w:tbl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  <w:r w:rsidRPr="009064F1">
        <w:rPr>
          <w:rFonts w:cs="Arial"/>
          <w:lang w:val="es-AR"/>
        </w:rPr>
        <w:t xml:space="preserve">Localidad y fecha: __________________________________________________ </w:t>
      </w: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rPr>
          <w:rFonts w:cs="Arial"/>
          <w:lang w:val="es-AR"/>
        </w:rPr>
      </w:pPr>
    </w:p>
    <w:p w:rsidR="00215A45" w:rsidRPr="009064F1" w:rsidRDefault="00215A45" w:rsidP="00215A45">
      <w:pPr>
        <w:jc w:val="center"/>
        <w:rPr>
          <w:rFonts w:cs="Arial"/>
          <w:lang w:val="es-AR"/>
        </w:rPr>
      </w:pPr>
      <w:r w:rsidRPr="009064F1">
        <w:rPr>
          <w:rFonts w:cs="Arial"/>
          <w:lang w:val="es-AR"/>
        </w:rPr>
        <w:t>________________________________________________________________</w:t>
      </w:r>
    </w:p>
    <w:p w:rsidR="00215A45" w:rsidRPr="009064F1" w:rsidRDefault="00215A45" w:rsidP="00215A45">
      <w:pPr>
        <w:spacing w:before="120"/>
        <w:jc w:val="center"/>
        <w:rPr>
          <w:rFonts w:cs="Arial"/>
          <w:lang w:val="es-AR"/>
        </w:rPr>
      </w:pPr>
      <w:r w:rsidRPr="009064F1">
        <w:rPr>
          <w:rFonts w:cs="Arial"/>
          <w:lang w:val="es-AR"/>
        </w:rPr>
        <w:t>FIRMA, ACLARACIÓN (O SELLO) Y DNI DEL RESPONSABLE LEGAL</w:t>
      </w:r>
    </w:p>
    <w:p w:rsidR="003D684D" w:rsidRDefault="003D684D"/>
    <w:sectPr w:rsidR="003D684D" w:rsidSect="009064F1"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5"/>
    <w:rsid w:val="00215A45"/>
    <w:rsid w:val="00334F4F"/>
    <w:rsid w:val="003D684D"/>
    <w:rsid w:val="00563A0B"/>
    <w:rsid w:val="008B366B"/>
    <w:rsid w:val="00C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B9EEED-B77F-4317-B76A-0282A3A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Monteiro Guimarães Ferreira Pinho</dc:creator>
  <cp:keywords/>
  <dc:description/>
  <cp:lastModifiedBy>Welton Luiz Costa Rocha Filho</cp:lastModifiedBy>
  <cp:revision>4</cp:revision>
  <dcterms:created xsi:type="dcterms:W3CDTF">2022-05-26T17:09:00Z</dcterms:created>
  <dcterms:modified xsi:type="dcterms:W3CDTF">2023-05-08T13:54:00Z</dcterms:modified>
</cp:coreProperties>
</file>