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70" w:rsidRDefault="00FC7270" w:rsidP="00A7576E">
      <w:pPr>
        <w:jc w:val="both"/>
      </w:pPr>
      <w:r>
        <w:t>ADMINISTRAÇÃO DE VIDA SOCIAL DE MENOR</w:t>
      </w:r>
    </w:p>
    <w:p w:rsidR="00FC7270" w:rsidRDefault="00FC7270" w:rsidP="00A7576E">
      <w:pPr>
        <w:jc w:val="both"/>
      </w:pPr>
    </w:p>
    <w:p w:rsidR="00FC7270" w:rsidRDefault="00FC7270" w:rsidP="00A7576E">
      <w:pPr>
        <w:jc w:val="both"/>
      </w:pPr>
      <w:proofErr w:type="gramStart"/>
      <w:r>
        <w:t>a</w:t>
      </w:r>
      <w:proofErr w:type="gramEnd"/>
      <w:r>
        <w:t xml:space="preserve">  quem  confere os mais  amplos gerais e ilimitados  poderes  para o fim  especial</w:t>
      </w:r>
    </w:p>
    <w:p w:rsidR="00791FE6" w:rsidRDefault="00FC7270" w:rsidP="00A7576E">
      <w:pPr>
        <w:jc w:val="both"/>
      </w:pPr>
      <w:proofErr w:type="gramStart"/>
      <w:r>
        <w:t>administrar</w:t>
      </w:r>
      <w:proofErr w:type="gramEnd"/>
      <w:r>
        <w:t xml:space="preserve"> a vida social do(a) filho(a) menor do(a)(s) Outorgante(s)_________ ____________________________________________________________________________nascido(a) em ______/________/______, na Cidade de ______________________ Estado de _______________, portador(a) da certidão de nascimento n° ________________, registrada às folhas n°______, do Livro ___________,  do Cartório do Registro Civil de _____________________, Estado de __________________, podendo para tanto requerer e retirar passaporte junto ao Departamento de Polícia Federal; re</w:t>
      </w:r>
      <w:bookmarkStart w:id="0" w:name="_GoBack"/>
      <w:bookmarkEnd w:id="0"/>
      <w:r>
        <w:t xml:space="preserve">quer autorização junto ao Juizado de Menores para que o(a) referido(a) menor possa viajar acompanhado(a) ou desacompanhado(a), pelo Brasil e pelo exterior; requer vistos consulares necessários; matricular o(a) menor em escolas e cursos; autorizar a prestação de toda a assistência médica e hospitalar, que implique em autorização do(a)(s) Outorgante(s), enfim, assinar, requerer, juntar e retirar documentos, certidões, formulários, requerimentos e guias, pagar taxas; constituir advogado com poderes da cláusula "ad judicia" com os mais amplos poderes em qualquer juízo, instância ou tribunal; receber citação inicial; acordar, concordar, transigir e desistir; podendo assinar quaisquer papéis, prestar declarações, ou requerer quaisquer outros documentos necessários a regularizar os interesses da vida social do(a) referido(a) menor, enfim, praticar, promover, requerer e assinar tudo o que se fizer necessário ao fiel </w:t>
      </w:r>
      <w:proofErr w:type="gramStart"/>
      <w:r>
        <w:t>cumprimento</w:t>
      </w:r>
      <w:proofErr w:type="gramEnd"/>
      <w:r>
        <w:t xml:space="preserve"> deste mandato, podendo, ainda, substabelecer.</w:t>
      </w:r>
    </w:p>
    <w:sectPr w:rsidR="00791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70"/>
    <w:rsid w:val="00791FE6"/>
    <w:rsid w:val="00A7576E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Ministério das Relações Exteriores</dc:creator>
  <cp:lastModifiedBy>Ministério das Relações Exteriores</cp:lastModifiedBy>
  <cp:revision>2</cp:revision>
  <dcterms:created xsi:type="dcterms:W3CDTF">2017-03-03T11:51:00Z</dcterms:created>
  <dcterms:modified xsi:type="dcterms:W3CDTF">2017-03-03T11:51:00Z</dcterms:modified>
</cp:coreProperties>
</file>