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3DD6E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35D28806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8B91775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1FC5D612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3B23FF8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84CAEE2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60DE113B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4247EB4F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1771B8D0" w14:textId="3DABAE5D" w:rsidR="00492B88" w:rsidRPr="00F9406A" w:rsidRDefault="00F938B1" w:rsidP="00F64B5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ACORDO DE COOPERAÇÃO ENTRE</w:t>
      </w:r>
      <w:r w:rsidR="00F64B56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D5027D" w:rsidRPr="00F9406A">
        <w:rPr>
          <w:rFonts w:cstheme="minorHAnsi"/>
          <w:b/>
          <w:color w:val="000000" w:themeColor="text1"/>
          <w:sz w:val="24"/>
          <w:szCs w:val="24"/>
        </w:rPr>
        <w:t>A REPÚBLICA FEDERATIVA DO BRASIL</w:t>
      </w:r>
    </w:p>
    <w:p w14:paraId="532ACED4" w14:textId="77777777" w:rsidR="00E01EFD" w:rsidRDefault="00D5027D" w:rsidP="00E01EFD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 xml:space="preserve">E </w:t>
      </w:r>
      <w:r w:rsidR="00F938B1" w:rsidRPr="00F9406A">
        <w:rPr>
          <w:rFonts w:cstheme="minorHAnsi"/>
          <w:b/>
          <w:color w:val="000000" w:themeColor="text1"/>
          <w:sz w:val="24"/>
          <w:szCs w:val="24"/>
        </w:rPr>
        <w:t xml:space="preserve">O ESTADO PLURINACIONAL </w:t>
      </w:r>
      <w:r w:rsidRPr="00F9406A">
        <w:rPr>
          <w:rFonts w:cstheme="minorHAnsi"/>
          <w:b/>
          <w:color w:val="000000" w:themeColor="text1"/>
          <w:sz w:val="24"/>
          <w:szCs w:val="24"/>
        </w:rPr>
        <w:t>DA BOLÍVIA</w:t>
      </w:r>
      <w:r w:rsidR="00E01EFD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862DD4" w:rsidRPr="00F9406A">
        <w:rPr>
          <w:rFonts w:cstheme="minorHAnsi"/>
          <w:b/>
          <w:color w:val="000000" w:themeColor="text1"/>
          <w:sz w:val="24"/>
          <w:szCs w:val="24"/>
        </w:rPr>
        <w:t xml:space="preserve">PARA FORTALECER </w:t>
      </w:r>
    </w:p>
    <w:p w14:paraId="2481520E" w14:textId="62077545" w:rsidR="00282AA7" w:rsidRPr="00F9406A" w:rsidRDefault="00862DD4" w:rsidP="00E01EFD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O COMBATE A</w:t>
      </w:r>
      <w:r w:rsidR="00D5027D" w:rsidRPr="00F9406A">
        <w:rPr>
          <w:rFonts w:cstheme="minorHAnsi"/>
          <w:b/>
          <w:color w:val="000000" w:themeColor="text1"/>
          <w:sz w:val="24"/>
          <w:szCs w:val="24"/>
        </w:rPr>
        <w:t>O</w:t>
      </w:r>
      <w:r w:rsidR="00F938B1" w:rsidRPr="00F9406A">
        <w:rPr>
          <w:rFonts w:cstheme="minorHAnsi"/>
          <w:b/>
          <w:color w:val="000000" w:themeColor="text1"/>
          <w:sz w:val="24"/>
          <w:szCs w:val="24"/>
        </w:rPr>
        <w:t xml:space="preserve"> TRÁFICO DE PESSOAS</w:t>
      </w:r>
      <w:r w:rsidRPr="00F9406A">
        <w:rPr>
          <w:rFonts w:cstheme="minorHAnsi"/>
          <w:b/>
          <w:color w:val="000000" w:themeColor="text1"/>
          <w:sz w:val="24"/>
          <w:szCs w:val="24"/>
        </w:rPr>
        <w:t>,</w:t>
      </w:r>
      <w:r w:rsidR="00282AA7" w:rsidRPr="00F9406A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31F62DD4" w14:textId="77777777" w:rsidR="00E01EFD" w:rsidRDefault="00862DD4" w:rsidP="00282AA7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CONTRABANDO</w:t>
      </w:r>
      <w:r w:rsidR="00F938B1" w:rsidRPr="00F9406A">
        <w:rPr>
          <w:rFonts w:cstheme="minorHAnsi"/>
          <w:b/>
          <w:color w:val="000000" w:themeColor="text1"/>
          <w:sz w:val="24"/>
          <w:szCs w:val="24"/>
        </w:rPr>
        <w:t xml:space="preserve"> DE MIGRANTES </w:t>
      </w:r>
    </w:p>
    <w:p w14:paraId="10359D89" w14:textId="2C4D7109" w:rsidR="00F938B1" w:rsidRPr="00F9406A" w:rsidRDefault="00F938B1" w:rsidP="00282AA7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 xml:space="preserve">E CRIMES </w:t>
      </w:r>
      <w:r w:rsidR="00837EEF" w:rsidRPr="00F9406A">
        <w:rPr>
          <w:rFonts w:cstheme="minorHAnsi"/>
          <w:b/>
          <w:color w:val="000000" w:themeColor="text1"/>
          <w:sz w:val="24"/>
          <w:szCs w:val="24"/>
        </w:rPr>
        <w:t>CONEXOS</w:t>
      </w:r>
    </w:p>
    <w:p w14:paraId="73E94375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56CDC7EA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2F7B4D87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2859EEA3" w14:textId="77777777" w:rsidR="00492B88" w:rsidRPr="00F9406A" w:rsidRDefault="00492B88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 xml:space="preserve">A República Federativa do Brasil </w:t>
      </w:r>
    </w:p>
    <w:p w14:paraId="1D24BEB4" w14:textId="77777777" w:rsidR="00492B88" w:rsidRPr="00F9406A" w:rsidRDefault="00492B88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 xml:space="preserve">e </w:t>
      </w:r>
    </w:p>
    <w:p w14:paraId="25B4D0EA" w14:textId="77777777" w:rsidR="00492B88" w:rsidRPr="00F9406A" w:rsidRDefault="00492B88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 xml:space="preserve">o Estado Plurinacional da Bolívia, </w:t>
      </w:r>
    </w:p>
    <w:p w14:paraId="24BF6C76" w14:textId="77777777" w:rsidR="00492B88" w:rsidRPr="00F9406A" w:rsidRDefault="00492B88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 xml:space="preserve">(doravante denominados “Estados partes”), </w:t>
      </w:r>
    </w:p>
    <w:p w14:paraId="5EB0C155" w14:textId="77777777" w:rsidR="00492B88" w:rsidRPr="00F9406A" w:rsidRDefault="00492B88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</w:p>
    <w:p w14:paraId="3DF5CB3F" w14:textId="77777777" w:rsidR="00F938B1" w:rsidRPr="00F9406A" w:rsidRDefault="00F938B1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A fim de fortalecer as relações amistosas e expandir a cooperação entre os dois países;</w:t>
      </w:r>
    </w:p>
    <w:p w14:paraId="198302E9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2136203" w14:textId="77777777" w:rsidR="00F938B1" w:rsidRPr="00F9406A" w:rsidRDefault="00282AA7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Considerando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que a</w:t>
      </w:r>
      <w:r w:rsidR="00D5027D" w:rsidRPr="00F9406A">
        <w:rPr>
          <w:rFonts w:cstheme="minorHAnsi"/>
          <w:color w:val="000000" w:themeColor="text1"/>
          <w:sz w:val="24"/>
          <w:szCs w:val="24"/>
        </w:rPr>
        <w:t xml:space="preserve"> República Federativa do Brasil e o Estado Plurinacional da Bolívia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são partes da Convenção das Nações Unidas contra o Crime Organizado Transnaci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onal, de 15 de novembro de 2000;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d</w:t>
      </w:r>
      <w:r w:rsidR="00D5027D" w:rsidRPr="00F9406A">
        <w:rPr>
          <w:rFonts w:cstheme="minorHAnsi"/>
          <w:color w:val="000000" w:themeColor="text1"/>
          <w:sz w:val="24"/>
          <w:szCs w:val="24"/>
        </w:rPr>
        <w:t xml:space="preserve">o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Pr</w:t>
      </w:r>
      <w:r w:rsidR="00D5027D" w:rsidRPr="00F9406A">
        <w:rPr>
          <w:rFonts w:cstheme="minorHAnsi"/>
          <w:color w:val="000000" w:themeColor="text1"/>
          <w:sz w:val="24"/>
          <w:szCs w:val="24"/>
        </w:rPr>
        <w:t xml:space="preserve">otocolo para Prevenir, Reprimir e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Punir o Tráfico de Pessoas, esp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ecialmente Mulheres e Crianças;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e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d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o Protocolo </w:t>
      </w:r>
      <w:r w:rsidR="00430C9D" w:rsidRPr="00F9406A">
        <w:rPr>
          <w:rFonts w:cstheme="minorHAnsi"/>
          <w:color w:val="000000" w:themeColor="text1"/>
          <w:sz w:val="24"/>
          <w:szCs w:val="24"/>
        </w:rPr>
        <w:t>C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ontra o 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C</w:t>
      </w:r>
      <w:r w:rsidR="00862DD4" w:rsidRPr="00F9406A">
        <w:rPr>
          <w:rFonts w:cstheme="minorHAnsi"/>
          <w:color w:val="000000" w:themeColor="text1"/>
          <w:sz w:val="24"/>
          <w:szCs w:val="24"/>
        </w:rPr>
        <w:t xml:space="preserve">ontrabando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de 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Migrantes por Terra, Mar e 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r, que complementam a Convenção das Nações Unidas contra o</w:t>
      </w:r>
      <w:r w:rsidR="00D5027D" w:rsidRPr="00F9406A">
        <w:rPr>
          <w:rFonts w:cstheme="minorHAnsi"/>
          <w:color w:val="000000" w:themeColor="text1"/>
          <w:sz w:val="24"/>
          <w:szCs w:val="24"/>
        </w:rPr>
        <w:t xml:space="preserve"> Crime Organizado Transnacional;</w:t>
      </w:r>
    </w:p>
    <w:p w14:paraId="4CA3DDDD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58339C8" w14:textId="77777777" w:rsidR="00F938B1" w:rsidRPr="00F9406A" w:rsidRDefault="00282AA7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Conscientes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de garantir</w:t>
      </w:r>
      <w:r w:rsidR="00281312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os direitos e obrigaç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ões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consagrados no arcabouço constitucional e legal em nível nacional, bem como aqueles contidos nas </w:t>
      </w:r>
      <w:r w:rsidR="00D5027D" w:rsidRPr="00F9406A">
        <w:rPr>
          <w:rFonts w:cstheme="minorHAnsi"/>
          <w:color w:val="000000" w:themeColor="text1"/>
          <w:sz w:val="24"/>
          <w:szCs w:val="24"/>
        </w:rPr>
        <w:t xml:space="preserve">convenções internacionais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e instrumentos regionais assinados pela República Federativa do Brasil</w:t>
      </w:r>
      <w:r w:rsidR="00D5027D" w:rsidRPr="00F9406A">
        <w:rPr>
          <w:rFonts w:cstheme="minorHAnsi"/>
          <w:color w:val="000000" w:themeColor="text1"/>
          <w:sz w:val="24"/>
          <w:szCs w:val="24"/>
        </w:rPr>
        <w:t xml:space="preserve"> e pelo Estado Plurinacional da Bolívia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;</w:t>
      </w:r>
    </w:p>
    <w:p w14:paraId="564C86F8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0E2C5B7" w14:textId="77777777" w:rsidR="00F938B1" w:rsidRPr="00F9406A" w:rsidRDefault="00282AA7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Convencidos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de que o tráfico de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pessoas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, o contrabando de migrantes e crimes conexos constituem uma grave</w:t>
      </w:r>
      <w:r w:rsidR="00D5027D" w:rsidRPr="00F9406A">
        <w:rPr>
          <w:rFonts w:cstheme="minorHAnsi"/>
          <w:color w:val="000000" w:themeColor="text1"/>
          <w:sz w:val="24"/>
          <w:szCs w:val="24"/>
        </w:rPr>
        <w:t xml:space="preserve"> ameaça ao desenvolvimento econô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mico e social dos Estados, pelo que,</w:t>
      </w:r>
      <w:r w:rsidR="00862DD4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para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combatê-los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, é necessário coordenar ações a nível interinstitucional e internac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ional;</w:t>
      </w:r>
    </w:p>
    <w:p w14:paraId="26C7CD5B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A1DE7A9" w14:textId="77777777" w:rsidR="00F938B1" w:rsidRPr="00F9406A" w:rsidRDefault="00F938B1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R</w:t>
      </w:r>
      <w:r w:rsidR="00282AA7" w:rsidRPr="00F9406A">
        <w:rPr>
          <w:rFonts w:cstheme="minorHAnsi"/>
          <w:color w:val="000000" w:themeColor="text1"/>
          <w:sz w:val="24"/>
          <w:szCs w:val="24"/>
        </w:rPr>
        <w:t>ecordando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 a obrigação dos Estados de cooperarem entre si, a partir da ratificação da Convenção das Nações Unidas contra o Crime Organizado Transnacional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,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 assinada em Palermo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, na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 Itália, em 15 de dezembro de 2000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,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 e sua posterior adesão ao Protocolo para Prevenir, Reprimir e Punir o Tráfico de Pessoas, especialmente Mulheres e Crianças, e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a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o 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Protocolo contra o Contrabando de Migrantes por Terra, Mar e Ar</w:t>
      </w:r>
      <w:r w:rsidRPr="00F9406A">
        <w:rPr>
          <w:rFonts w:cstheme="minorHAnsi"/>
          <w:color w:val="000000" w:themeColor="text1"/>
          <w:sz w:val="24"/>
          <w:szCs w:val="24"/>
        </w:rPr>
        <w:t>, que complementam a Convenção das Nações Unidas contra o</w:t>
      </w:r>
      <w:r w:rsidR="00D5027D" w:rsidRPr="00F9406A">
        <w:rPr>
          <w:rFonts w:cstheme="minorHAnsi"/>
          <w:color w:val="000000" w:themeColor="text1"/>
          <w:sz w:val="24"/>
          <w:szCs w:val="24"/>
        </w:rPr>
        <w:t xml:space="preserve"> Crime Organizado Transnacional;</w:t>
      </w:r>
    </w:p>
    <w:p w14:paraId="484D22CC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23CD53C" w14:textId="45560691" w:rsidR="00F938B1" w:rsidRPr="00F9406A" w:rsidRDefault="00F938B1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C</w:t>
      </w:r>
      <w:r w:rsidR="00282AA7" w:rsidRPr="00F9406A">
        <w:rPr>
          <w:rFonts w:cstheme="minorHAnsi"/>
          <w:color w:val="000000" w:themeColor="text1"/>
          <w:sz w:val="24"/>
          <w:szCs w:val="24"/>
        </w:rPr>
        <w:t>onsiderando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 a profunda preocupação dos Estados com o impacto causado pelo tráfico de pessoas,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 xml:space="preserve">pelo 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contrabando de migrantes e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 xml:space="preserve">pelos 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crimes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conexos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, especialmente contra </w:t>
      </w:r>
      <w:r w:rsidRPr="00F9406A">
        <w:rPr>
          <w:rFonts w:cstheme="minorHAnsi"/>
          <w:color w:val="000000" w:themeColor="text1"/>
          <w:sz w:val="24"/>
          <w:szCs w:val="24"/>
        </w:rPr>
        <w:lastRenderedPageBreak/>
        <w:t>mulheres, crianças e adolescentes, uma grave violação dos direitos humanos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,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 que ameaça os direitos fundamentais das pessoas e coloca em risco a segurança dos cidadãos e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 xml:space="preserve">o </w:t>
      </w:r>
      <w:r w:rsidRPr="00F9406A">
        <w:rPr>
          <w:rFonts w:cstheme="minorHAnsi"/>
          <w:color w:val="000000" w:themeColor="text1"/>
          <w:sz w:val="24"/>
          <w:szCs w:val="24"/>
        </w:rPr>
        <w:t>bem-es</w:t>
      </w:r>
      <w:r w:rsidR="00A84A10" w:rsidRPr="00F9406A">
        <w:rPr>
          <w:rFonts w:cstheme="minorHAnsi"/>
          <w:color w:val="000000" w:themeColor="text1"/>
          <w:sz w:val="24"/>
          <w:szCs w:val="24"/>
        </w:rPr>
        <w:t>tar das sociedades dos Estados p</w:t>
      </w:r>
      <w:r w:rsidRPr="00F9406A">
        <w:rPr>
          <w:rFonts w:cstheme="minorHAnsi"/>
          <w:color w:val="000000" w:themeColor="text1"/>
          <w:sz w:val="24"/>
          <w:szCs w:val="24"/>
        </w:rPr>
        <w:t>artes;</w:t>
      </w:r>
    </w:p>
    <w:p w14:paraId="02CD3292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519C15D" w14:textId="77777777" w:rsidR="00F938B1" w:rsidRPr="00F9406A" w:rsidRDefault="00282AA7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Em razão da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vulnerabilidade das vítimas dess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a ação criminosa, especialmente mulheres, meninas, meninos e adolescentes, que necessitam de assistência e proteção especial;</w:t>
      </w:r>
    </w:p>
    <w:p w14:paraId="181BDAB7" w14:textId="77777777" w:rsidR="000E72C8" w:rsidRPr="00F9406A" w:rsidRDefault="000E72C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FA2655C" w14:textId="40AA5C56" w:rsidR="00F938B1" w:rsidRPr="00F9406A" w:rsidRDefault="000E72C8" w:rsidP="000E72C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Reconhecendo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a importância da coordenação e cooperação para processar os crimes de tráfico de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pessoas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, contrabando de migrantes e crimes </w:t>
      </w:r>
      <w:r w:rsidR="00837EEF" w:rsidRPr="00F9406A">
        <w:rPr>
          <w:rFonts w:cstheme="minorHAnsi"/>
          <w:color w:val="000000" w:themeColor="text1"/>
          <w:sz w:val="24"/>
          <w:szCs w:val="24"/>
        </w:rPr>
        <w:t>conexos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, </w:t>
      </w:r>
      <w:r w:rsidR="00BE3041" w:rsidRPr="00F9406A">
        <w:rPr>
          <w:rFonts w:cstheme="minorHAnsi"/>
          <w:strike/>
          <w:color w:val="000000" w:themeColor="text1"/>
          <w:sz w:val="24"/>
          <w:szCs w:val="24"/>
        </w:rPr>
        <w:t>o</w:t>
      </w:r>
      <w:r w:rsidR="00BE3041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que permite o desenvolvimento de capacidades, implementação de legislação e troca de informações para </w:t>
      </w:r>
      <w:r w:rsidR="00D5027D" w:rsidRPr="00F9406A">
        <w:rPr>
          <w:rFonts w:cstheme="minorHAnsi"/>
          <w:color w:val="000000" w:themeColor="text1"/>
          <w:sz w:val="24"/>
          <w:szCs w:val="24"/>
        </w:rPr>
        <w:t xml:space="preserve">a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prevenção,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 xml:space="preserve">persecução 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e melhoria d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o atendimento às</w:t>
      </w:r>
      <w:r w:rsidR="00862DD4" w:rsidRPr="00F9406A">
        <w:rPr>
          <w:rFonts w:cstheme="minorHAnsi"/>
          <w:color w:val="000000" w:themeColor="text1"/>
          <w:sz w:val="24"/>
          <w:szCs w:val="24"/>
        </w:rPr>
        <w:t xml:space="preserve"> vítimas, especialmente meninas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, meninos e adolescentes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,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pelo princípio do melhor interesse;</w:t>
      </w:r>
    </w:p>
    <w:p w14:paraId="1417742F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2D0E8FE" w14:textId="286A7DBC" w:rsidR="00F938B1" w:rsidRPr="00F9406A" w:rsidRDefault="00282AA7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 xml:space="preserve">Com o objetivo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de fortalecer os mecanismos de coordenação e cooperação entre </w:t>
      </w:r>
      <w:r w:rsidR="00D5027D" w:rsidRPr="00F9406A">
        <w:rPr>
          <w:rFonts w:cstheme="minorHAnsi"/>
          <w:color w:val="000000" w:themeColor="text1"/>
          <w:sz w:val="24"/>
          <w:szCs w:val="24"/>
        </w:rPr>
        <w:t xml:space="preserve">a República Federativa do Brasil e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o Est</w:t>
      </w:r>
      <w:r w:rsidR="00D5027D" w:rsidRPr="00F9406A">
        <w:rPr>
          <w:rFonts w:cstheme="minorHAnsi"/>
          <w:color w:val="000000" w:themeColor="text1"/>
          <w:sz w:val="24"/>
          <w:szCs w:val="24"/>
        </w:rPr>
        <w:t xml:space="preserve">ado Plurinacional da Bolívia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que favoreçam e promovam a implementação de medidas adequadas de prevenção, assistência, proteção e persecução penal</w:t>
      </w:r>
      <w:r w:rsidR="00C908CE" w:rsidRPr="00F9406A">
        <w:rPr>
          <w:rFonts w:cstheme="minorHAnsi"/>
          <w:color w:val="000000" w:themeColor="text1"/>
          <w:sz w:val="24"/>
          <w:szCs w:val="24"/>
        </w:rPr>
        <w:t>, bem como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que orientem e facilitem a implementação coordenada de atividades e esforços no desenvolvimento das respe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c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tivas funções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,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em prol do combate conjunto aos crimes de tráfico de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pessoas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, contraband</w:t>
      </w:r>
      <w:r w:rsidR="00D5027D" w:rsidRPr="00F9406A">
        <w:rPr>
          <w:rFonts w:cstheme="minorHAnsi"/>
          <w:color w:val="000000" w:themeColor="text1"/>
          <w:sz w:val="24"/>
          <w:szCs w:val="24"/>
        </w:rPr>
        <w:t>o de migrantes e crimes conexos;</w:t>
      </w:r>
    </w:p>
    <w:p w14:paraId="038741C7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6F3192D" w14:textId="77777777" w:rsidR="00896D84" w:rsidRPr="00F9406A" w:rsidRDefault="00492B88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A</w:t>
      </w:r>
      <w:r w:rsidR="00862DD4" w:rsidRPr="00F9406A">
        <w:rPr>
          <w:rFonts w:cstheme="minorHAnsi"/>
          <w:color w:val="000000" w:themeColor="text1"/>
          <w:sz w:val="24"/>
          <w:szCs w:val="24"/>
        </w:rPr>
        <w:t xml:space="preserve">cordaram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o seguinte:</w:t>
      </w:r>
    </w:p>
    <w:p w14:paraId="6719C1CA" w14:textId="77777777" w:rsidR="00A84A10" w:rsidRPr="00F9406A" w:rsidRDefault="00A84A10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22C58B1" w14:textId="77777777" w:rsidR="00F938B1" w:rsidRPr="00F9406A" w:rsidRDefault="00492B88" w:rsidP="00492B88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1º</w:t>
      </w:r>
    </w:p>
    <w:p w14:paraId="5A53773C" w14:textId="77777777" w:rsidR="00F938B1" w:rsidRPr="00F9406A" w:rsidRDefault="00F938B1" w:rsidP="00492B88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Objeto</w:t>
      </w:r>
    </w:p>
    <w:p w14:paraId="4F121914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458FDC5" w14:textId="4F8AD15E" w:rsidR="00F938B1" w:rsidRPr="00F9406A" w:rsidRDefault="00A84A10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O objetivo deste 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cordo é determinar a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realização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de ações conjuntas de cooperação </w:t>
      </w:r>
      <w:r w:rsidRPr="00F9406A">
        <w:rPr>
          <w:rFonts w:cstheme="minorHAnsi"/>
          <w:color w:val="000000" w:themeColor="text1"/>
          <w:sz w:val="24"/>
          <w:szCs w:val="24"/>
        </w:rPr>
        <w:t>e coordenação entre 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artes para combater o tráfico de pessoas, o contrabando de migrantes e crimes </w:t>
      </w:r>
      <w:r w:rsidR="00837EEF" w:rsidRPr="00F9406A">
        <w:rPr>
          <w:rFonts w:cstheme="minorHAnsi"/>
          <w:color w:val="000000" w:themeColor="text1"/>
          <w:sz w:val="24"/>
          <w:szCs w:val="24"/>
        </w:rPr>
        <w:t>conexos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,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através de mecanismos de prevenção, assistência, proteção de vítimas e persecução penal, que garantam o respeito e </w:t>
      </w:r>
      <w:r w:rsidR="00862DD4" w:rsidRPr="00F9406A">
        <w:rPr>
          <w:rFonts w:cstheme="minorHAnsi"/>
          <w:color w:val="000000" w:themeColor="text1"/>
          <w:sz w:val="24"/>
          <w:szCs w:val="24"/>
        </w:rPr>
        <w:t xml:space="preserve">a </w:t>
      </w:r>
      <w:r w:rsidR="004D2B89">
        <w:rPr>
          <w:rFonts w:cstheme="minorHAnsi"/>
          <w:color w:val="000000" w:themeColor="text1"/>
          <w:sz w:val="24"/>
          <w:szCs w:val="24"/>
        </w:rPr>
        <w:t>vigência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</w:t>
      </w:r>
      <w:r w:rsidR="00862DD4" w:rsidRPr="00F9406A">
        <w:rPr>
          <w:rFonts w:cstheme="minorHAnsi"/>
          <w:color w:val="000000" w:themeColor="text1"/>
          <w:sz w:val="24"/>
          <w:szCs w:val="24"/>
        </w:rPr>
        <w:t>e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seus direitos humanos, de acordo com a legislação de cada Estado.</w:t>
      </w:r>
    </w:p>
    <w:p w14:paraId="650C1873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C12E239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B7D7482" w14:textId="77777777" w:rsidR="00F938B1" w:rsidRPr="00F9406A" w:rsidRDefault="00492B88" w:rsidP="00492B88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</w:t>
      </w:r>
      <w:r w:rsidR="00F938B1" w:rsidRPr="00F9406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9406A">
        <w:rPr>
          <w:rFonts w:cstheme="minorHAnsi"/>
          <w:b/>
          <w:color w:val="000000" w:themeColor="text1"/>
          <w:sz w:val="24"/>
          <w:szCs w:val="24"/>
        </w:rPr>
        <w:t>2º</w:t>
      </w:r>
    </w:p>
    <w:p w14:paraId="36EB63DD" w14:textId="77777777" w:rsidR="00F938B1" w:rsidRPr="00F9406A" w:rsidRDefault="00862DD4" w:rsidP="00492B88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Princípios</w:t>
      </w:r>
    </w:p>
    <w:p w14:paraId="7F62D771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DF0192B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1.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A84A10" w:rsidRPr="00F9406A">
        <w:rPr>
          <w:rFonts w:cstheme="minorHAnsi"/>
          <w:color w:val="000000" w:themeColor="text1"/>
          <w:sz w:val="24"/>
          <w:szCs w:val="24"/>
        </w:rPr>
        <w:t>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artes comprometem-se a cumprir o presente </w:t>
      </w:r>
      <w:r w:rsidR="00A84A10" w:rsidRPr="00F9406A">
        <w:rPr>
          <w:rFonts w:cstheme="minorHAnsi"/>
          <w:color w:val="000000" w:themeColor="text1"/>
          <w:sz w:val="24"/>
          <w:szCs w:val="24"/>
        </w:rPr>
        <w:t xml:space="preserve">acordo de cooperação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sujeitos aos seguintes princípios:</w:t>
      </w:r>
    </w:p>
    <w:p w14:paraId="4F0237B3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31FA6E5" w14:textId="77777777" w:rsidR="00F938B1" w:rsidRPr="00F9406A" w:rsidRDefault="00A84A10" w:rsidP="00492B88">
      <w:pPr>
        <w:spacing w:after="0" w:line="240" w:lineRule="auto"/>
        <w:ind w:left="1758" w:hanging="340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 xml:space="preserve">a)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Proteção da s</w:t>
      </w:r>
      <w:r w:rsidRPr="00F9406A">
        <w:rPr>
          <w:rFonts w:cstheme="minorHAnsi"/>
          <w:color w:val="000000" w:themeColor="text1"/>
          <w:sz w:val="24"/>
          <w:szCs w:val="24"/>
        </w:rPr>
        <w:t>oberania, pela qual 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artes se comprometem a cumprir fiel e integralmente as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 obrigações assumidas por este 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cordo, garantindo o respeito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sua soberania e integridade te</w:t>
      </w:r>
      <w:r w:rsidRPr="00F9406A">
        <w:rPr>
          <w:rFonts w:cstheme="minorHAnsi"/>
          <w:color w:val="000000" w:themeColor="text1"/>
          <w:sz w:val="24"/>
          <w:szCs w:val="24"/>
        </w:rPr>
        <w:t>rritorial;</w:t>
      </w:r>
    </w:p>
    <w:p w14:paraId="10526301" w14:textId="77777777" w:rsidR="00492B88" w:rsidRPr="00F9406A" w:rsidRDefault="00492B88" w:rsidP="00492B88">
      <w:pPr>
        <w:spacing w:after="0" w:line="240" w:lineRule="auto"/>
        <w:ind w:left="1758" w:hanging="340"/>
        <w:jc w:val="both"/>
        <w:rPr>
          <w:rFonts w:cstheme="minorHAnsi"/>
          <w:color w:val="000000" w:themeColor="text1"/>
          <w:sz w:val="24"/>
          <w:szCs w:val="24"/>
        </w:rPr>
      </w:pPr>
    </w:p>
    <w:p w14:paraId="43ACDF9A" w14:textId="77777777" w:rsidR="00F938B1" w:rsidRPr="00F9406A" w:rsidRDefault="00F938B1" w:rsidP="00492B88">
      <w:pPr>
        <w:spacing w:after="0" w:line="240" w:lineRule="auto"/>
        <w:ind w:left="1758" w:hanging="340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b) Princípio de assistência e cooperaç</w:t>
      </w:r>
      <w:r w:rsidR="00A84A10" w:rsidRPr="00F9406A">
        <w:rPr>
          <w:rFonts w:cstheme="minorHAnsi"/>
          <w:color w:val="000000" w:themeColor="text1"/>
          <w:sz w:val="24"/>
          <w:szCs w:val="24"/>
        </w:rPr>
        <w:t>ão mútua, pelo qual os Estados p</w:t>
      </w:r>
      <w:r w:rsidRPr="00F9406A">
        <w:rPr>
          <w:rFonts w:cstheme="minorHAnsi"/>
          <w:color w:val="000000" w:themeColor="text1"/>
          <w:sz w:val="24"/>
          <w:szCs w:val="24"/>
        </w:rPr>
        <w:t>artes se comprometem a colaborar estreitamente, res</w:t>
      </w:r>
      <w:r w:rsidR="00FC0ECD" w:rsidRPr="00F9406A">
        <w:rPr>
          <w:rFonts w:cstheme="minorHAnsi"/>
          <w:color w:val="000000" w:themeColor="text1"/>
          <w:sz w:val="24"/>
          <w:szCs w:val="24"/>
        </w:rPr>
        <w:t xml:space="preserve">peitosamente e de acordo com as normas </w:t>
      </w:r>
      <w:r w:rsidRPr="00F9406A">
        <w:rPr>
          <w:rFonts w:cstheme="minorHAnsi"/>
          <w:color w:val="000000" w:themeColor="text1"/>
          <w:sz w:val="24"/>
          <w:szCs w:val="24"/>
        </w:rPr>
        <w:t>internacionais assinad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a</w:t>
      </w:r>
      <w:r w:rsidRPr="00F9406A">
        <w:rPr>
          <w:rFonts w:cstheme="minorHAnsi"/>
          <w:color w:val="000000" w:themeColor="text1"/>
          <w:sz w:val="24"/>
          <w:szCs w:val="24"/>
        </w:rPr>
        <w:t>s e ratificad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a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s e seus respectivos sistemas jurídicos internos, para cumprir cada uma </w:t>
      </w:r>
      <w:r w:rsidR="00A84A10" w:rsidRPr="00F9406A">
        <w:rPr>
          <w:rFonts w:cstheme="minorHAnsi"/>
          <w:color w:val="000000" w:themeColor="text1"/>
          <w:sz w:val="24"/>
          <w:szCs w:val="24"/>
        </w:rPr>
        <w:t>das obrigações assumidas neste a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cordo, garantindo a aplicação de todas as medidas e/ou recursos que se considerem pertinentes para prevenir e combater os crimes de tráfico de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pessoas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, contrabando de migrantes e crimes conexos e promover todos os </w:t>
      </w:r>
      <w:r w:rsidRPr="00F9406A">
        <w:rPr>
          <w:rFonts w:cstheme="minorHAnsi"/>
          <w:color w:val="000000" w:themeColor="text1"/>
          <w:sz w:val="24"/>
          <w:szCs w:val="24"/>
        </w:rPr>
        <w:lastRenderedPageBreak/>
        <w:t>mecanismos de proteção e atenção às vítimas, bem como a comunicação entre as autoridades competentes, facilitar o acesso e a troca rápidos, seguros e oportunos de informações relacionadas aos ca</w:t>
      </w:r>
      <w:r w:rsidR="00A84A10" w:rsidRPr="00F9406A">
        <w:rPr>
          <w:rFonts w:cstheme="minorHAnsi"/>
          <w:color w:val="000000" w:themeColor="text1"/>
          <w:sz w:val="24"/>
          <w:szCs w:val="24"/>
        </w:rPr>
        <w:t>sos e/ou vítimas desses crimes;</w:t>
      </w:r>
    </w:p>
    <w:p w14:paraId="5A0AE04D" w14:textId="77777777" w:rsidR="00492B88" w:rsidRPr="00F9406A" w:rsidRDefault="00492B88" w:rsidP="00492B88">
      <w:pPr>
        <w:spacing w:after="0" w:line="240" w:lineRule="auto"/>
        <w:ind w:left="1758" w:hanging="340"/>
        <w:jc w:val="both"/>
        <w:rPr>
          <w:rFonts w:cstheme="minorHAnsi"/>
          <w:color w:val="000000" w:themeColor="text1"/>
          <w:sz w:val="24"/>
          <w:szCs w:val="24"/>
        </w:rPr>
      </w:pPr>
    </w:p>
    <w:p w14:paraId="6E4BBD24" w14:textId="77777777" w:rsidR="00F938B1" w:rsidRPr="00F9406A" w:rsidRDefault="00F938B1" w:rsidP="00492B88">
      <w:pPr>
        <w:spacing w:after="0" w:line="240" w:lineRule="auto"/>
        <w:ind w:left="1758" w:hanging="340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c) Princípio da igualdade e não discr</w:t>
      </w:r>
      <w:r w:rsidR="00A84A10" w:rsidRPr="00F9406A">
        <w:rPr>
          <w:rFonts w:cstheme="minorHAnsi"/>
          <w:color w:val="000000" w:themeColor="text1"/>
          <w:sz w:val="24"/>
          <w:szCs w:val="24"/>
        </w:rPr>
        <w:t>iminação, pelo qual os Estados p</w:t>
      </w:r>
      <w:r w:rsidRPr="00F9406A">
        <w:rPr>
          <w:rFonts w:cstheme="minorHAnsi"/>
          <w:color w:val="000000" w:themeColor="text1"/>
          <w:sz w:val="24"/>
          <w:szCs w:val="24"/>
        </w:rPr>
        <w:t>artes se comprometem a garantir que as vítimas sejam tratadas sem qualquer tipo de discriminação e em igualdade de condições com os cidadãos do país onde s</w:t>
      </w:r>
      <w:r w:rsidR="00A84A10" w:rsidRPr="00F9406A">
        <w:rPr>
          <w:rFonts w:cstheme="minorHAnsi"/>
          <w:color w:val="000000" w:themeColor="text1"/>
          <w:sz w:val="24"/>
          <w:szCs w:val="24"/>
        </w:rPr>
        <w:t>e encontram;</w:t>
      </w:r>
    </w:p>
    <w:p w14:paraId="6AA3FFBE" w14:textId="77777777" w:rsidR="00492B88" w:rsidRPr="00F9406A" w:rsidRDefault="00492B88" w:rsidP="00492B88">
      <w:pPr>
        <w:spacing w:after="0" w:line="240" w:lineRule="auto"/>
        <w:ind w:left="1758" w:hanging="340"/>
        <w:jc w:val="both"/>
        <w:rPr>
          <w:rFonts w:cstheme="minorHAnsi"/>
          <w:color w:val="000000" w:themeColor="text1"/>
          <w:sz w:val="24"/>
          <w:szCs w:val="24"/>
        </w:rPr>
      </w:pPr>
    </w:p>
    <w:p w14:paraId="30970AFE" w14:textId="77777777" w:rsidR="00EE70CD" w:rsidRPr="00F9406A" w:rsidRDefault="00A84A10" w:rsidP="00492B88">
      <w:pPr>
        <w:spacing w:after="0" w:line="240" w:lineRule="auto"/>
        <w:ind w:left="1758" w:hanging="340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d) Princípio da c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onfidenc</w:t>
      </w:r>
      <w:r w:rsidRPr="00F9406A">
        <w:rPr>
          <w:rFonts w:cstheme="minorHAnsi"/>
          <w:color w:val="000000" w:themeColor="text1"/>
          <w:sz w:val="24"/>
          <w:szCs w:val="24"/>
        </w:rPr>
        <w:t>ialidade, pelo qual 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artes se comprometem a manter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reservadas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as informações confidenciais que sejam produzidas, transferidas ou acessadas co</w:t>
      </w:r>
      <w:r w:rsidRPr="00F9406A">
        <w:rPr>
          <w:rFonts w:cstheme="minorHAnsi"/>
          <w:color w:val="000000" w:themeColor="text1"/>
          <w:sz w:val="24"/>
          <w:szCs w:val="24"/>
        </w:rPr>
        <w:t>mo resultado da execução deste acordo. Nesse sentido, 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artes comprometem-se a não fornecer, divulgar ou comunicar, por qualquer meio mecânico, elet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rô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nico ou outro, informações a terceiros, a menos que expressamente autorizado pela outra parte.</w:t>
      </w:r>
    </w:p>
    <w:p w14:paraId="2D8D8C7D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A536590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2.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Durante os processos judiciais relacionados aos crimes de tráfico de pessoas, contrabando de migrantes e crimes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conexos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na República Federativa do Brasil</w:t>
      </w:r>
      <w:r w:rsidR="00A84A10" w:rsidRPr="00F9406A">
        <w:rPr>
          <w:rFonts w:cstheme="minorHAnsi"/>
          <w:color w:val="000000" w:themeColor="text1"/>
          <w:sz w:val="24"/>
          <w:szCs w:val="24"/>
        </w:rPr>
        <w:t xml:space="preserve"> e no Estado Plurinacional da Bolívia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, profissionais, servidores públicos e outros atores relacionados direta e indiretamente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ao tratamento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desses casos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manterão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absoluto sigilo sobre os dados relativ</w:t>
      </w:r>
      <w:r w:rsidR="00A84A10" w:rsidRPr="00F9406A">
        <w:rPr>
          <w:rFonts w:cstheme="minorHAnsi"/>
          <w:color w:val="000000" w:themeColor="text1"/>
          <w:sz w:val="24"/>
          <w:szCs w:val="24"/>
        </w:rPr>
        <w:t xml:space="preserve">os à identidade, situação </w:t>
      </w:r>
      <w:proofErr w:type="spellStart"/>
      <w:r w:rsidR="00A84A10" w:rsidRPr="00F9406A">
        <w:rPr>
          <w:rFonts w:cstheme="minorHAnsi"/>
          <w:color w:val="000000" w:themeColor="text1"/>
          <w:sz w:val="24"/>
          <w:szCs w:val="24"/>
        </w:rPr>
        <w:t>sócio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jurídica</w:t>
      </w:r>
      <w:proofErr w:type="spellEnd"/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e migratória da vítima, seus familiares e testemunhas.</w:t>
      </w:r>
    </w:p>
    <w:p w14:paraId="5C6C0A18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7CC312E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F879238" w14:textId="77777777" w:rsidR="00F938B1" w:rsidRPr="00F9406A" w:rsidRDefault="00492B88" w:rsidP="00492B88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</w:t>
      </w:r>
      <w:r w:rsidR="00F938B1" w:rsidRPr="00F9406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9406A">
        <w:rPr>
          <w:rFonts w:cstheme="minorHAnsi"/>
          <w:b/>
          <w:color w:val="000000" w:themeColor="text1"/>
          <w:sz w:val="24"/>
          <w:szCs w:val="24"/>
        </w:rPr>
        <w:t>3º</w:t>
      </w:r>
    </w:p>
    <w:p w14:paraId="7F014662" w14:textId="77777777" w:rsidR="00492B88" w:rsidRPr="00F9406A" w:rsidRDefault="00F938B1" w:rsidP="00492B88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Definições</w:t>
      </w:r>
    </w:p>
    <w:p w14:paraId="6EF607D9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F97FF8C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1.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Entende-se por “tráfico de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pessoas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” o recrutamento, transporte, transferência, privação de liberdade, alojamento ou acolhimento de pessoas,</w:t>
      </w:r>
      <w:r w:rsidR="00FC0ECD" w:rsidRPr="00F9406A">
        <w:rPr>
          <w:rFonts w:cstheme="minorHAnsi"/>
          <w:color w:val="000000" w:themeColor="text1"/>
          <w:sz w:val="24"/>
          <w:szCs w:val="24"/>
        </w:rPr>
        <w:t xml:space="preserve"> com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recurso à ameaça ou uso da força ou outras formas de coação,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 xml:space="preserve">ao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rapto,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 xml:space="preserve">à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fraude,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 xml:space="preserve">ao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engano,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 xml:space="preserve">ao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abuso de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autoridade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ou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 xml:space="preserve">à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situação de vulnerabilidade ou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 xml:space="preserve">à entrega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ou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aceitação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de pagamentos ou benefícios para obter o consentimento de uma pessoa que tenha autoridade sobre outra para fins de exploração.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exploração incluirá, no mínimo, a exploração da prostituição de outrem ou outras formas de exploração sexual, trabalho ou serviços forçados, escravatura ou práticas análogas à escravatura,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 xml:space="preserve">a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servidão ou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 xml:space="preserve">a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remoção de órgãos.</w:t>
      </w:r>
    </w:p>
    <w:p w14:paraId="35339778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746A8F1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2.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Entende-se por “contrabando de migrantes” a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promoção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da entrada ilegal de uma pessoa num Estado </w:t>
      </w:r>
      <w:r w:rsidR="00A84A10" w:rsidRPr="00F9406A">
        <w:rPr>
          <w:rFonts w:cstheme="minorHAnsi"/>
          <w:color w:val="000000" w:themeColor="text1"/>
          <w:sz w:val="24"/>
          <w:szCs w:val="24"/>
        </w:rPr>
        <w:t>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arte do qual essa pessoa não seja nacional ou residente permanente, a fim de obter, direta ou indiretamente, um benefício financeiro ou outro benefício material.</w:t>
      </w:r>
    </w:p>
    <w:p w14:paraId="0CCBF0EF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6E6A9F7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3.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Considera-se “vítima de tráfico de </w:t>
      </w:r>
      <w:r w:rsidR="00837EEF" w:rsidRPr="00F9406A">
        <w:rPr>
          <w:rFonts w:cstheme="minorHAnsi"/>
          <w:color w:val="000000" w:themeColor="text1"/>
          <w:sz w:val="24"/>
          <w:szCs w:val="24"/>
        </w:rPr>
        <w:t>pessoas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” qualquer pessoa relativamente à qual existam indicadores razoáveis ​​de ter sido sujeita a condições de exploração, qualquer que seja a sua forma, </w:t>
      </w:r>
      <w:r w:rsidR="00FD379A" w:rsidRPr="00F9406A">
        <w:rPr>
          <w:rFonts w:cstheme="minorHAnsi"/>
          <w:color w:val="000000" w:themeColor="text1"/>
          <w:sz w:val="24"/>
          <w:szCs w:val="24"/>
        </w:rPr>
        <w:t>tais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como </w:t>
      </w:r>
      <w:r w:rsidR="00FD379A" w:rsidRPr="00F9406A">
        <w:rPr>
          <w:rFonts w:cstheme="minorHAnsi"/>
          <w:color w:val="000000" w:themeColor="text1"/>
          <w:sz w:val="24"/>
          <w:szCs w:val="24"/>
        </w:rPr>
        <w:t>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exploração da prostituição ou outras formas de exploração sexual, </w:t>
      </w:r>
      <w:r w:rsidR="00FD379A" w:rsidRPr="00F9406A">
        <w:rPr>
          <w:rFonts w:cstheme="minorHAnsi"/>
          <w:color w:val="000000" w:themeColor="text1"/>
          <w:sz w:val="24"/>
          <w:szCs w:val="24"/>
        </w:rPr>
        <w:t>trabalho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ou serviços forçados, </w:t>
      </w:r>
      <w:r w:rsidR="00FD379A" w:rsidRPr="00F9406A">
        <w:rPr>
          <w:rFonts w:cstheme="minorHAnsi"/>
          <w:color w:val="000000" w:themeColor="text1"/>
          <w:sz w:val="24"/>
          <w:szCs w:val="24"/>
        </w:rPr>
        <w:t>escravatura ou práticas análogas à escravatura, servidão ou remoção de órgãos.</w:t>
      </w:r>
    </w:p>
    <w:p w14:paraId="5A13117D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892E16C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4.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>“Vítima de contra</w:t>
      </w:r>
      <w:r w:rsidR="00A84A10" w:rsidRPr="00F9406A">
        <w:rPr>
          <w:rFonts w:cstheme="minorHAnsi"/>
          <w:color w:val="000000" w:themeColor="text1"/>
          <w:sz w:val="24"/>
          <w:szCs w:val="24"/>
        </w:rPr>
        <w:t>bando de migrantes” ou “migrante c</w:t>
      </w:r>
      <w:r w:rsidR="001739A1" w:rsidRPr="00F9406A">
        <w:rPr>
          <w:rFonts w:cstheme="minorHAnsi"/>
          <w:color w:val="000000" w:themeColor="text1"/>
          <w:sz w:val="24"/>
          <w:szCs w:val="24"/>
        </w:rPr>
        <w:t>ontrabandeado”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é qualquer pessoa que </w:t>
      </w:r>
      <w:r w:rsidR="00FD379A" w:rsidRPr="00F9406A">
        <w:rPr>
          <w:rFonts w:cstheme="minorHAnsi"/>
          <w:color w:val="000000" w:themeColor="text1"/>
          <w:sz w:val="24"/>
          <w:szCs w:val="24"/>
        </w:rPr>
        <w:t>t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enha sido </w:t>
      </w:r>
      <w:r w:rsidR="00FC0ECD" w:rsidRPr="00F9406A">
        <w:rPr>
          <w:rFonts w:cstheme="minorHAnsi"/>
          <w:color w:val="000000" w:themeColor="text1"/>
          <w:sz w:val="24"/>
          <w:szCs w:val="24"/>
        </w:rPr>
        <w:t>levada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ou induzida a se deslocar de um Estado para outro ilegalmente.</w:t>
      </w:r>
    </w:p>
    <w:p w14:paraId="25DEAD20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AA463A3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F8F5B34" w14:textId="77777777" w:rsidR="000B51A7" w:rsidRPr="00F9406A" w:rsidRDefault="000B51A7" w:rsidP="00492B88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79AA9E72" w14:textId="77777777" w:rsidR="00F938B1" w:rsidRPr="00F9406A" w:rsidRDefault="00492B88" w:rsidP="00492B88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</w:t>
      </w:r>
      <w:r w:rsidR="00F938B1" w:rsidRPr="00F9406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F9406A">
        <w:rPr>
          <w:rFonts w:cstheme="minorHAnsi"/>
          <w:b/>
          <w:color w:val="000000" w:themeColor="text1"/>
          <w:sz w:val="24"/>
          <w:szCs w:val="24"/>
        </w:rPr>
        <w:t>4º</w:t>
      </w:r>
    </w:p>
    <w:p w14:paraId="218D8356" w14:textId="77777777" w:rsidR="00F938B1" w:rsidRPr="00F9406A" w:rsidRDefault="00F938B1" w:rsidP="00492B88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Formas de exploração</w:t>
      </w:r>
    </w:p>
    <w:p w14:paraId="4CF440E6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16A9C68" w14:textId="77777777" w:rsidR="00F938B1" w:rsidRPr="00F9406A" w:rsidRDefault="003650BB" w:rsidP="00492B88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artes reconhecem que os crimes de tráfico de pessoas, contrabando de migrantes e crimes conexos incluem outras formas de exploração, de acordo com as disposições da sua </w:t>
      </w:r>
      <w:r w:rsidR="0004661C" w:rsidRPr="00F9406A">
        <w:rPr>
          <w:rFonts w:cstheme="minorHAnsi"/>
          <w:color w:val="000000" w:themeColor="text1"/>
          <w:sz w:val="24"/>
          <w:szCs w:val="24"/>
        </w:rPr>
        <w:t>legislação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04661C" w:rsidRPr="00F9406A">
        <w:rPr>
          <w:rFonts w:cstheme="minorHAnsi"/>
          <w:color w:val="000000" w:themeColor="text1"/>
          <w:sz w:val="24"/>
          <w:szCs w:val="24"/>
        </w:rPr>
        <w:t>doméstica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.</w:t>
      </w:r>
    </w:p>
    <w:p w14:paraId="01FF2E5B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5A2141A" w14:textId="77777777" w:rsidR="00492B88" w:rsidRPr="00F9406A" w:rsidRDefault="00492B88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5EA0862" w14:textId="77777777" w:rsidR="00F938B1" w:rsidRPr="00F9406A" w:rsidRDefault="00492B88" w:rsidP="00492B88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5º</w:t>
      </w:r>
    </w:p>
    <w:p w14:paraId="1E506767" w14:textId="77777777" w:rsidR="00F938B1" w:rsidRPr="00F9406A" w:rsidRDefault="00F938B1" w:rsidP="00492B88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Escopo de cooperação</w:t>
      </w:r>
    </w:p>
    <w:p w14:paraId="0D9B9F0E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6319E40" w14:textId="77777777" w:rsidR="00F938B1" w:rsidRPr="00F9406A" w:rsidRDefault="003650BB" w:rsidP="00F254D6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artes comprometem-se a promover e coordenar a implementação de programas e ações de prevenção, assistência, proteção e </w:t>
      </w:r>
      <w:r w:rsidR="0004661C" w:rsidRPr="00F9406A">
        <w:rPr>
          <w:rFonts w:cstheme="minorHAnsi"/>
          <w:color w:val="000000" w:themeColor="text1"/>
          <w:sz w:val="24"/>
          <w:szCs w:val="24"/>
        </w:rPr>
        <w:t>persecução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penal contra o tráfico de </w:t>
      </w:r>
      <w:r w:rsidR="0004661C" w:rsidRPr="00F9406A">
        <w:rPr>
          <w:rFonts w:cstheme="minorHAnsi"/>
          <w:color w:val="000000" w:themeColor="text1"/>
          <w:sz w:val="24"/>
          <w:szCs w:val="24"/>
        </w:rPr>
        <w:t>pessoas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, o contrabando de migrantes e crimes </w:t>
      </w:r>
      <w:r w:rsidR="0004661C" w:rsidRPr="00F9406A">
        <w:rPr>
          <w:rFonts w:cstheme="minorHAnsi"/>
          <w:color w:val="000000" w:themeColor="text1"/>
          <w:sz w:val="24"/>
          <w:szCs w:val="24"/>
        </w:rPr>
        <w:t>conexos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, para garantir a plena </w:t>
      </w:r>
      <w:r w:rsidR="0004661C" w:rsidRPr="00F9406A">
        <w:rPr>
          <w:rFonts w:cstheme="minorHAnsi"/>
          <w:color w:val="000000" w:themeColor="text1"/>
          <w:sz w:val="24"/>
          <w:szCs w:val="24"/>
        </w:rPr>
        <w:t>vigência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dos dir</w:t>
      </w:r>
      <w:r w:rsidR="0004661C" w:rsidRPr="00F9406A">
        <w:rPr>
          <w:rFonts w:cstheme="minorHAnsi"/>
          <w:color w:val="000000" w:themeColor="text1"/>
          <w:sz w:val="24"/>
          <w:szCs w:val="24"/>
        </w:rPr>
        <w:t xml:space="preserve">eitos humanos dos seus cidadãos,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com uma perspectiva de gênero, priorizando as seguintes ações:</w:t>
      </w:r>
    </w:p>
    <w:p w14:paraId="5890BFA3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414A782" w14:textId="7E13C3BB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1.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C908CE" w:rsidRPr="00F9406A">
        <w:rPr>
          <w:rFonts w:cstheme="minorHAnsi"/>
          <w:color w:val="000000" w:themeColor="text1"/>
          <w:sz w:val="24"/>
          <w:szCs w:val="24"/>
        </w:rPr>
        <w:t xml:space="preserve">Fortalecimento institucional de entidades nacionais, como polícia, </w:t>
      </w:r>
      <w:r w:rsidR="00BE3041" w:rsidRPr="00F9406A">
        <w:rPr>
          <w:rFonts w:cstheme="minorHAnsi"/>
          <w:color w:val="000000" w:themeColor="text1"/>
          <w:sz w:val="24"/>
          <w:szCs w:val="24"/>
        </w:rPr>
        <w:t>autoridades migratórias</w:t>
      </w:r>
      <w:r w:rsidR="00C908CE" w:rsidRPr="00F9406A">
        <w:rPr>
          <w:rFonts w:cstheme="minorHAnsi"/>
          <w:color w:val="000000" w:themeColor="text1"/>
          <w:sz w:val="24"/>
          <w:szCs w:val="24"/>
        </w:rPr>
        <w:t xml:space="preserve">, </w:t>
      </w:r>
      <w:r w:rsidR="00BE3041" w:rsidRPr="00F9406A">
        <w:rPr>
          <w:rFonts w:cstheme="minorHAnsi"/>
          <w:color w:val="000000" w:themeColor="text1"/>
          <w:sz w:val="24"/>
          <w:szCs w:val="24"/>
        </w:rPr>
        <w:t xml:space="preserve">autoridades de </w:t>
      </w:r>
      <w:r w:rsidR="00C908CE" w:rsidRPr="00F9406A">
        <w:rPr>
          <w:rFonts w:cstheme="minorHAnsi"/>
          <w:color w:val="000000" w:themeColor="text1"/>
          <w:sz w:val="24"/>
          <w:szCs w:val="24"/>
        </w:rPr>
        <w:t>inteligência, ministério público, forças armadas, autoridades judiciárias e outras que sejam consideradas relevantes.</w:t>
      </w:r>
    </w:p>
    <w:p w14:paraId="676AF127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CB25796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2.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Desenvolvimento de campanhas de informação e sensibilização, 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a partir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d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o intercâmbio de boas práticas, princ</w:t>
      </w:r>
      <w:r w:rsidR="00400C06" w:rsidRPr="00F9406A">
        <w:rPr>
          <w:rFonts w:cstheme="minorHAnsi"/>
          <w:color w:val="000000" w:themeColor="text1"/>
          <w:sz w:val="24"/>
          <w:szCs w:val="24"/>
        </w:rPr>
        <w:t>ipalmente em zonas fronteiriças.</w:t>
      </w:r>
    </w:p>
    <w:p w14:paraId="30D6D6FB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D022B95" w14:textId="64ABE820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3.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Implementação coordenada de programas de formação e </w:t>
      </w:r>
      <w:r w:rsidR="007D6679" w:rsidRPr="00F9406A">
        <w:rPr>
          <w:rFonts w:cstheme="minorHAnsi"/>
          <w:color w:val="000000" w:themeColor="text1"/>
          <w:sz w:val="24"/>
          <w:szCs w:val="24"/>
        </w:rPr>
        <w:t xml:space="preserve">de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fortalecimento institucional sobre 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a temática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e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tráfico de 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pessoas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, contrabando de migrantes e crimes 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conexos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e 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normativa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migra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tória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, dirigidos a </w:t>
      </w:r>
      <w:r w:rsidR="00C908CE" w:rsidRPr="00F9406A">
        <w:rPr>
          <w:rFonts w:cstheme="minorHAnsi"/>
          <w:color w:val="000000" w:themeColor="text1"/>
          <w:sz w:val="24"/>
          <w:szCs w:val="24"/>
        </w:rPr>
        <w:t xml:space="preserve">polícia, imigração, inteligência, forças armadas, autoridades judiciárias, ministério público e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outras Instituições que</w:t>
      </w:r>
      <w:r w:rsidR="007D6679" w:rsidRPr="00F9406A">
        <w:rPr>
          <w:rFonts w:cstheme="minorHAnsi"/>
          <w:color w:val="000000" w:themeColor="text1"/>
          <w:sz w:val="24"/>
          <w:szCs w:val="24"/>
        </w:rPr>
        <w:t xml:space="preserve"> se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consider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e</w:t>
      </w:r>
      <w:r w:rsidR="003650BB" w:rsidRPr="00F9406A">
        <w:rPr>
          <w:rFonts w:cstheme="minorHAnsi"/>
          <w:color w:val="000000" w:themeColor="text1"/>
          <w:sz w:val="24"/>
          <w:szCs w:val="24"/>
        </w:rPr>
        <w:t xml:space="preserve"> rele</w:t>
      </w:r>
      <w:r w:rsidR="00400C06" w:rsidRPr="00F9406A">
        <w:rPr>
          <w:rFonts w:cstheme="minorHAnsi"/>
          <w:color w:val="000000" w:themeColor="text1"/>
          <w:sz w:val="24"/>
          <w:szCs w:val="24"/>
        </w:rPr>
        <w:t>vantes.</w:t>
      </w:r>
    </w:p>
    <w:p w14:paraId="174EC926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4877E5C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4.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>Intercâmbio de informações sobre boas práticas relativas ao atendimento às vítimas e aos sistemas de at</w:t>
      </w:r>
      <w:r w:rsidR="00400C06" w:rsidRPr="00F9406A">
        <w:rPr>
          <w:rFonts w:cstheme="minorHAnsi"/>
          <w:color w:val="000000" w:themeColor="text1"/>
          <w:sz w:val="24"/>
          <w:szCs w:val="24"/>
        </w:rPr>
        <w:t>endimento e proteção às vítimas.</w:t>
      </w:r>
    </w:p>
    <w:p w14:paraId="1D077B2C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30D021A" w14:textId="74DFC785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5.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>Adoção de medidas legais e administrativas adequadas para que os cidadãos do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Estado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s</w:t>
      </w:r>
      <w:r w:rsidR="003650BB" w:rsidRPr="00F9406A">
        <w:rPr>
          <w:rFonts w:cstheme="minorHAnsi"/>
          <w:color w:val="000000" w:themeColor="text1"/>
          <w:sz w:val="24"/>
          <w:szCs w:val="24"/>
        </w:rPr>
        <w:t xml:space="preserve">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arte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tenham acesso à justiça 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de forma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ágil e sem demora, em que seja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m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garantid</w:t>
      </w:r>
      <w:r w:rsidR="007D6679" w:rsidRPr="00F9406A">
        <w:rPr>
          <w:rFonts w:cstheme="minorHAnsi"/>
          <w:color w:val="000000" w:themeColor="text1"/>
          <w:sz w:val="24"/>
          <w:szCs w:val="24"/>
        </w:rPr>
        <w:t xml:space="preserve">os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seus direitos e seja prestad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o atendimento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e proteção prioritári</w:t>
      </w:r>
      <w:r w:rsidR="007D6679" w:rsidRPr="00F9406A">
        <w:rPr>
          <w:rFonts w:cstheme="minorHAnsi"/>
          <w:color w:val="000000" w:themeColor="text1"/>
          <w:sz w:val="24"/>
          <w:szCs w:val="24"/>
        </w:rPr>
        <w:t>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s</w:t>
      </w:r>
      <w:r w:rsidR="00BE3041" w:rsidRPr="00F9406A">
        <w:rPr>
          <w:rFonts w:cstheme="minorHAnsi"/>
          <w:color w:val="000000" w:themeColor="text1"/>
          <w:sz w:val="24"/>
          <w:szCs w:val="24"/>
        </w:rPr>
        <w:t>,</w:t>
      </w:r>
      <w:r w:rsidR="00334002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BE3041" w:rsidRPr="00F9406A">
        <w:rPr>
          <w:rFonts w:cstheme="minorHAnsi"/>
          <w:color w:val="000000" w:themeColor="text1"/>
          <w:sz w:val="24"/>
          <w:szCs w:val="24"/>
        </w:rPr>
        <w:t>evitando</w:t>
      </w:r>
      <w:r w:rsidR="00282AA7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400C06" w:rsidRPr="00F9406A">
        <w:rPr>
          <w:rFonts w:cstheme="minorHAnsi"/>
          <w:color w:val="000000" w:themeColor="text1"/>
          <w:sz w:val="24"/>
          <w:szCs w:val="24"/>
        </w:rPr>
        <w:t xml:space="preserve">a sua </w:t>
      </w:r>
      <w:proofErr w:type="spellStart"/>
      <w:r w:rsidR="00400C06" w:rsidRPr="00F9406A">
        <w:rPr>
          <w:rFonts w:cstheme="minorHAnsi"/>
          <w:color w:val="000000" w:themeColor="text1"/>
          <w:sz w:val="24"/>
          <w:szCs w:val="24"/>
        </w:rPr>
        <w:t>revitimização</w:t>
      </w:r>
      <w:proofErr w:type="spellEnd"/>
      <w:r w:rsidR="00400C06" w:rsidRPr="00F9406A">
        <w:rPr>
          <w:rFonts w:cstheme="minorHAnsi"/>
          <w:color w:val="000000" w:themeColor="text1"/>
          <w:sz w:val="24"/>
          <w:szCs w:val="24"/>
        </w:rPr>
        <w:t>.</w:t>
      </w:r>
    </w:p>
    <w:p w14:paraId="65168559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C06825F" w14:textId="4004FBEA" w:rsidR="00F254D6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6.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>Sistematização e troca de experiências e boas práticas aplicadas p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or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BE3041" w:rsidRPr="00F9406A">
        <w:rPr>
          <w:rFonts w:cstheme="minorHAnsi"/>
          <w:color w:val="000000" w:themeColor="text1"/>
          <w:sz w:val="24"/>
          <w:szCs w:val="24"/>
        </w:rPr>
        <w:t>autoridades migratórias, autoridades de inteligência, ministério público, forças armadas, autoridades judiciárias</w:t>
      </w:r>
      <w:r w:rsidR="00C908CE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e outras instituições que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se considere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relevantes e </w:t>
      </w:r>
      <w:r w:rsidR="00BE3041" w:rsidRPr="00F9406A">
        <w:rPr>
          <w:rFonts w:cstheme="minorHAnsi"/>
          <w:color w:val="000000" w:themeColor="text1"/>
          <w:sz w:val="24"/>
          <w:szCs w:val="24"/>
        </w:rPr>
        <w:t>favoreçam tanto a implementação de medidas de prevenção, atendimento e proteção às vítimas do tráfico de pessoas, contrabando de migrantes e crimes conexos quanto a persecução desses crimes e a aplicação das correspondentes sanções penais.</w:t>
      </w:r>
    </w:p>
    <w:p w14:paraId="10C44497" w14:textId="77777777" w:rsidR="00400C06" w:rsidRPr="00F9406A" w:rsidRDefault="00400C0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48812AC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7.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>Troca de informações oportunas e privilegiadas p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ara a investigação de crimes, cujas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regras e procedimentos serão definidos em acordo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 xml:space="preserve">operacional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interinstituc</w:t>
      </w:r>
      <w:r w:rsidR="00400C06" w:rsidRPr="00F9406A">
        <w:rPr>
          <w:rFonts w:cstheme="minorHAnsi"/>
          <w:color w:val="000000" w:themeColor="text1"/>
          <w:sz w:val="24"/>
          <w:szCs w:val="24"/>
        </w:rPr>
        <w:t>ional entre as forças policiais.</w:t>
      </w:r>
    </w:p>
    <w:p w14:paraId="034124B5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529ED85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lastRenderedPageBreak/>
        <w:t>8.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Programação de operações coordenadas e simultâneas para identificação de passagens de fronteira clandestinas ou pontos não autorizados por onde são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transportadas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possíveis vítimas e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 xml:space="preserve">para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investigação de possíveis</w:t>
      </w:r>
      <w:r w:rsidR="00400C06" w:rsidRPr="00F9406A">
        <w:rPr>
          <w:rFonts w:cstheme="minorHAnsi"/>
          <w:color w:val="000000" w:themeColor="text1"/>
          <w:sz w:val="24"/>
          <w:szCs w:val="24"/>
        </w:rPr>
        <w:t xml:space="preserve"> pessoas ligadas a esses crimes.</w:t>
      </w:r>
    </w:p>
    <w:p w14:paraId="648A093E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E917F18" w14:textId="36CE8CB4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9.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Troca de informações migratórias,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cuj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as regras e procedimentos serão definidos em acordo operacional interinstitucional entre autoridades migratórias, contemplando informações sobre autorizações de viagen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s para crianças e adolescentes.</w:t>
      </w:r>
    </w:p>
    <w:p w14:paraId="4EC580F4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9F0E430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96ECD37" w14:textId="77777777" w:rsidR="00F938B1" w:rsidRPr="00F9406A" w:rsidRDefault="00F254D6" w:rsidP="00F254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6º</w:t>
      </w:r>
    </w:p>
    <w:p w14:paraId="2AC3B7A2" w14:textId="77777777" w:rsidR="00F938B1" w:rsidRPr="00F9406A" w:rsidRDefault="00F938B1" w:rsidP="00F254D6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 xml:space="preserve">Responsabilidade pela </w:t>
      </w:r>
      <w:r w:rsidR="003650BB" w:rsidRPr="00F9406A">
        <w:rPr>
          <w:rFonts w:cstheme="minorHAnsi"/>
          <w:i/>
          <w:color w:val="000000" w:themeColor="text1"/>
          <w:sz w:val="24"/>
          <w:szCs w:val="24"/>
        </w:rPr>
        <w:t xml:space="preserve">execução, cumprimento e acompanhamento </w:t>
      </w:r>
      <w:r w:rsidRPr="00F9406A">
        <w:rPr>
          <w:rFonts w:cstheme="minorHAnsi"/>
          <w:i/>
          <w:color w:val="000000" w:themeColor="text1"/>
          <w:sz w:val="24"/>
          <w:szCs w:val="24"/>
        </w:rPr>
        <w:t>das obrigações</w:t>
      </w:r>
    </w:p>
    <w:p w14:paraId="3168970C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4776EFE" w14:textId="77777777" w:rsidR="000E29CD" w:rsidRPr="00F9406A" w:rsidRDefault="00EE70CD" w:rsidP="000E29C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1.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0E29CD" w:rsidRPr="00F9406A">
        <w:rPr>
          <w:rFonts w:cstheme="minorHAnsi"/>
          <w:color w:val="000000" w:themeColor="text1"/>
          <w:sz w:val="24"/>
          <w:szCs w:val="24"/>
        </w:rPr>
        <w:t>A República Federativa do Brasil assumirá integral responsabilidade pelo monitoramento, promoção, execução e cumprimento de todas as obrigações assumidas neste acordo de cooperação, por meio do Ministério da Justiça e Segurança Pública, que será o ponto focal nacional para monitorar o cumprimento das obrigações assumidas pela parte brasileira.</w:t>
      </w:r>
    </w:p>
    <w:p w14:paraId="44E9D2A0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942217C" w14:textId="77777777" w:rsidR="000E29CD" w:rsidRPr="00F9406A" w:rsidRDefault="00EE70CD" w:rsidP="000E29CD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2.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0E29CD" w:rsidRPr="00F9406A">
        <w:rPr>
          <w:rFonts w:cstheme="minorHAnsi"/>
          <w:color w:val="000000" w:themeColor="text1"/>
          <w:sz w:val="24"/>
          <w:szCs w:val="24"/>
        </w:rPr>
        <w:t>Por sua vez, o Estado Plurinacional da Bolívia assumirá total responsabilidade pela promoção, execução e cumprimento de todas as obrigações deste Acordo de Cooperação, e seu monitoramento será realizado através da Presidência e da Secretaria Técnica do Conselho Plurinacional contra o Tráfico e o Tráfico de Pessoas.</w:t>
      </w:r>
    </w:p>
    <w:p w14:paraId="590B7853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813DFAC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3.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A partir da entrada em vigor deste </w:t>
      </w:r>
      <w:r w:rsidR="003650BB" w:rsidRPr="00F9406A">
        <w:rPr>
          <w:rFonts w:cstheme="minorHAnsi"/>
          <w:color w:val="000000" w:themeColor="text1"/>
          <w:sz w:val="24"/>
          <w:szCs w:val="24"/>
        </w:rPr>
        <w:t>acordo, 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artes desenvolverão conjuntamente um </w:t>
      </w:r>
      <w:r w:rsidR="003650BB" w:rsidRPr="00F9406A">
        <w:rPr>
          <w:rFonts w:cstheme="minorHAnsi"/>
          <w:color w:val="000000" w:themeColor="text1"/>
          <w:sz w:val="24"/>
          <w:szCs w:val="24"/>
        </w:rPr>
        <w:t xml:space="preserve">plano de trabalho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com relação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o</w:t>
      </w:r>
      <w:r w:rsidR="003650BB" w:rsidRPr="00F9406A">
        <w:rPr>
          <w:rFonts w:cstheme="minorHAnsi"/>
          <w:color w:val="000000" w:themeColor="text1"/>
          <w:sz w:val="24"/>
          <w:szCs w:val="24"/>
        </w:rPr>
        <w:t>s compromissos assumidos neste 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cordo.</w:t>
      </w:r>
    </w:p>
    <w:p w14:paraId="1D7882F5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344B0B2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4.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Os Estados </w:t>
      </w:r>
      <w:r w:rsidR="003650BB" w:rsidRPr="00F9406A">
        <w:rPr>
          <w:rFonts w:cstheme="minorHAnsi"/>
          <w:color w:val="000000" w:themeColor="text1"/>
          <w:sz w:val="24"/>
          <w:szCs w:val="24"/>
        </w:rPr>
        <w:t>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artes, para garantir o cumprimento de cada um dos compromissos assumidos, disponibilizarão as suas fontes de financiamento de forma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própria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,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com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respeito pela sua soberania e independência.</w:t>
      </w:r>
    </w:p>
    <w:p w14:paraId="6D3B5F46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9C2ECA1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5FC9B0D" w14:textId="77777777" w:rsidR="00F938B1" w:rsidRPr="00F9406A" w:rsidRDefault="00F254D6" w:rsidP="00F254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7º</w:t>
      </w:r>
    </w:p>
    <w:p w14:paraId="26D53544" w14:textId="77777777" w:rsidR="00F938B1" w:rsidRPr="00F9406A" w:rsidRDefault="00F938B1" w:rsidP="00F254D6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Relatórios sobre o cumprime</w:t>
      </w:r>
      <w:r w:rsidR="003650BB" w:rsidRPr="00F9406A">
        <w:rPr>
          <w:rFonts w:cstheme="minorHAnsi"/>
          <w:i/>
          <w:color w:val="000000" w:themeColor="text1"/>
          <w:sz w:val="24"/>
          <w:szCs w:val="24"/>
        </w:rPr>
        <w:t>nto das obrigações dos Estados p</w:t>
      </w:r>
      <w:r w:rsidRPr="00F9406A">
        <w:rPr>
          <w:rFonts w:cstheme="minorHAnsi"/>
          <w:i/>
          <w:color w:val="000000" w:themeColor="text1"/>
          <w:sz w:val="24"/>
          <w:szCs w:val="24"/>
        </w:rPr>
        <w:t>artes</w:t>
      </w:r>
    </w:p>
    <w:p w14:paraId="5C6928A0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948616F" w14:textId="77777777" w:rsidR="00F938B1" w:rsidRPr="00F9406A" w:rsidRDefault="000E29CD" w:rsidP="00F254D6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artes comprometem-se a avaliar e informar-se mutuamente sobre as atividades desenvolvidas e executadas em conformidade</w:t>
      </w:r>
      <w:r w:rsidR="003650BB" w:rsidRPr="00F9406A">
        <w:rPr>
          <w:rFonts w:cstheme="minorHAnsi"/>
          <w:color w:val="000000" w:themeColor="text1"/>
          <w:sz w:val="24"/>
          <w:szCs w:val="24"/>
        </w:rPr>
        <w:t xml:space="preserve"> com este 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cordo.</w:t>
      </w:r>
    </w:p>
    <w:p w14:paraId="78CEBAF5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DE74ED4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DC7DE61" w14:textId="77777777" w:rsidR="00F938B1" w:rsidRPr="00F9406A" w:rsidRDefault="00F254D6" w:rsidP="00F254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8º</w:t>
      </w:r>
    </w:p>
    <w:p w14:paraId="17AAEE08" w14:textId="77777777" w:rsidR="00F938B1" w:rsidRPr="00F9406A" w:rsidRDefault="00F938B1" w:rsidP="00F254D6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Controle de documentação para autorização e execução de viagens</w:t>
      </w:r>
    </w:p>
    <w:p w14:paraId="137A64A1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9731F0C" w14:textId="77777777" w:rsidR="00F938B1" w:rsidRPr="00F9406A" w:rsidRDefault="003650BB" w:rsidP="00F254D6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artes adotarão todas as medidas necessárias e pertinentes para garantir o control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e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adequado da emissão e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monitoramento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dos documentos de viagem e de identidade dos cidadãos </w:t>
      </w:r>
      <w:r w:rsidRPr="00F9406A">
        <w:rPr>
          <w:rFonts w:cstheme="minorHAnsi"/>
          <w:color w:val="000000" w:themeColor="text1"/>
          <w:sz w:val="24"/>
          <w:szCs w:val="24"/>
        </w:rPr>
        <w:t>que entram ou saem do país. Ness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e sentido, comprometem-se a:</w:t>
      </w:r>
    </w:p>
    <w:p w14:paraId="307AEFCB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74E0FD1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1.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>Garantir que a emissão de autorizações de viagem emitidas pela</w:t>
      </w:r>
      <w:r w:rsidR="003650BB" w:rsidRPr="00F9406A">
        <w:rPr>
          <w:rFonts w:cstheme="minorHAnsi"/>
          <w:color w:val="000000" w:themeColor="text1"/>
          <w:sz w:val="24"/>
          <w:szCs w:val="24"/>
        </w:rPr>
        <w:t>s autoridades competentes cumpra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todos os requisitos de segurança e de concessão, de acordo com os instrumentos internacionais e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 xml:space="preserve">legislação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intern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a</w:t>
      </w:r>
      <w:r w:rsidR="001F024B" w:rsidRPr="00F9406A">
        <w:rPr>
          <w:rFonts w:cstheme="minorHAnsi"/>
          <w:color w:val="000000" w:themeColor="text1"/>
          <w:sz w:val="24"/>
          <w:szCs w:val="24"/>
        </w:rPr>
        <w:t>;</w:t>
      </w:r>
    </w:p>
    <w:p w14:paraId="08C1B34D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A083385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lastRenderedPageBreak/>
        <w:t>2.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>No caso de meninas, meninos e adolescentes, o controle das autorizações de viagem e dos documentos de identidade deve contemplar a apresentação e verificação irrestrita da documentação que credencia a autorização de viagem emitida pelas autoridades competentes, bem como da documentação que atesta o grau de parentesco ou relação existente destes com os adul</w:t>
      </w:r>
      <w:r w:rsidR="001F024B" w:rsidRPr="00F9406A">
        <w:rPr>
          <w:rFonts w:cstheme="minorHAnsi"/>
          <w:color w:val="000000" w:themeColor="text1"/>
          <w:sz w:val="24"/>
          <w:szCs w:val="24"/>
        </w:rPr>
        <w:t>tos que os acompanham na viagem;</w:t>
      </w:r>
    </w:p>
    <w:p w14:paraId="77AD1EAC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77EB6E0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3.</w:t>
      </w:r>
      <w:r w:rsidR="00EE70CD" w:rsidRPr="00F9406A">
        <w:rPr>
          <w:rFonts w:cstheme="minorHAnsi"/>
          <w:color w:val="000000" w:themeColor="text1"/>
          <w:sz w:val="24"/>
          <w:szCs w:val="24"/>
        </w:rPr>
        <w:tab/>
      </w:r>
      <w:r w:rsidRPr="00F9406A">
        <w:rPr>
          <w:rFonts w:cstheme="minorHAnsi"/>
          <w:color w:val="000000" w:themeColor="text1"/>
          <w:sz w:val="24"/>
          <w:szCs w:val="24"/>
        </w:rPr>
        <w:t>Instalar mecanismos de controle que permitam verificar a autenticidade dos documentos de viagem e de identidade de acor</w:t>
      </w:r>
      <w:r w:rsidR="001F024B" w:rsidRPr="00F9406A">
        <w:rPr>
          <w:rFonts w:cstheme="minorHAnsi"/>
          <w:color w:val="000000" w:themeColor="text1"/>
          <w:sz w:val="24"/>
          <w:szCs w:val="24"/>
        </w:rPr>
        <w:t>do com os padrões estabelecidos;</w:t>
      </w:r>
    </w:p>
    <w:p w14:paraId="633A9C18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A833410" w14:textId="77777777" w:rsidR="00F254D6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4.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Exigir a obrigação de portar e apresentar documentos de identidade e, se for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 xml:space="preserve">o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caso, </w:t>
      </w:r>
      <w:r w:rsidR="003650BB" w:rsidRPr="00F9406A">
        <w:rPr>
          <w:rFonts w:cstheme="minorHAnsi"/>
          <w:color w:val="000000" w:themeColor="text1"/>
          <w:sz w:val="24"/>
          <w:szCs w:val="24"/>
        </w:rPr>
        <w:t>das</w:t>
      </w:r>
      <w:r w:rsidR="00846663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respectivas autorizações de viagem para </w:t>
      </w:r>
      <w:r w:rsidR="001F024B" w:rsidRPr="00F9406A">
        <w:rPr>
          <w:rFonts w:cstheme="minorHAnsi"/>
          <w:color w:val="000000" w:themeColor="text1"/>
          <w:sz w:val="24"/>
          <w:szCs w:val="24"/>
        </w:rPr>
        <w:t>trânsito entre ambos os Estados;</w:t>
      </w:r>
    </w:p>
    <w:p w14:paraId="76712080" w14:textId="77777777" w:rsidR="001F024B" w:rsidRPr="00F9406A" w:rsidRDefault="001F024B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CF8D4C5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5.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>Em caso de descumprimento dos requisitos de entrada em qualquer</w:t>
      </w:r>
      <w:r w:rsidR="003650BB" w:rsidRPr="00F9406A">
        <w:rPr>
          <w:rFonts w:cstheme="minorHAnsi"/>
          <w:color w:val="000000" w:themeColor="text1"/>
          <w:sz w:val="24"/>
          <w:szCs w:val="24"/>
        </w:rPr>
        <w:t xml:space="preserve"> dos Estados signatários deste 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cordo, as autoridades migratórias deverão notificar imediatamente as autoridades migratórias do país de origem sobre tal situação, podendo reservar-se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o direito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846663" w:rsidRPr="00F9406A">
        <w:rPr>
          <w:rFonts w:cstheme="minorHAnsi"/>
          <w:color w:val="000000" w:themeColor="text1"/>
          <w:sz w:val="24"/>
          <w:szCs w:val="24"/>
        </w:rPr>
        <w:t xml:space="preserve">de reter documentação presumidamente falsificada e/ou fraudulenta com objetivo de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proteção d</w:t>
      </w:r>
      <w:r w:rsidR="00846663" w:rsidRPr="00F9406A">
        <w:rPr>
          <w:rFonts w:cstheme="minorHAnsi"/>
          <w:color w:val="000000" w:themeColor="text1"/>
          <w:sz w:val="24"/>
          <w:szCs w:val="24"/>
        </w:rPr>
        <w:t>e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meninas, meninos e adolescentes.</w:t>
      </w:r>
    </w:p>
    <w:p w14:paraId="21077697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65D3D6C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20A2569" w14:textId="77777777" w:rsidR="00F938B1" w:rsidRPr="00F9406A" w:rsidRDefault="00F254D6" w:rsidP="00F254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9º</w:t>
      </w:r>
    </w:p>
    <w:p w14:paraId="4A4A0A6E" w14:textId="77777777" w:rsidR="00F938B1" w:rsidRPr="00F9406A" w:rsidRDefault="00F938B1" w:rsidP="00F254D6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Medidas de controle de fronteira</w:t>
      </w:r>
    </w:p>
    <w:p w14:paraId="157EFD46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3C71BB4" w14:textId="77777777" w:rsidR="00F938B1" w:rsidRPr="00F9406A" w:rsidRDefault="00F938B1" w:rsidP="00F254D6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 xml:space="preserve">Os Estados Partes, a fim de implementar as medidas necessárias para prevenir e detectar o tráfico de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pessoas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, o contrabando de migrantes e crimes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conexos</w:t>
      </w:r>
      <w:r w:rsidRPr="00F9406A">
        <w:rPr>
          <w:rFonts w:cstheme="minorHAnsi"/>
          <w:color w:val="000000" w:themeColor="text1"/>
          <w:sz w:val="24"/>
          <w:szCs w:val="24"/>
        </w:rPr>
        <w:t>, comprometem-se a:</w:t>
      </w:r>
    </w:p>
    <w:p w14:paraId="487EA7D9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DFA1968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1.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>Expandir e/ou fortalecer, na medida do possível, os mecanismos de control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e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fronteiriço que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sejam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necessários na fronteira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comum</w:t>
      </w:r>
      <w:r w:rsidR="003650BB" w:rsidRPr="00F9406A">
        <w:rPr>
          <w:rFonts w:cstheme="minorHAnsi"/>
          <w:color w:val="000000" w:themeColor="text1"/>
          <w:sz w:val="24"/>
          <w:szCs w:val="24"/>
        </w:rPr>
        <w:t>;</w:t>
      </w:r>
    </w:p>
    <w:p w14:paraId="3EAD8200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160FDF6" w14:textId="3DA97AB4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2.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Considerar a criação de um sistema de informação </w:t>
      </w:r>
      <w:r w:rsidR="00EC09C2">
        <w:rPr>
          <w:rFonts w:cstheme="minorHAnsi"/>
          <w:color w:val="000000" w:themeColor="text1"/>
          <w:sz w:val="24"/>
          <w:szCs w:val="24"/>
        </w:rPr>
        <w:t xml:space="preserve">entre </w:t>
      </w:r>
      <w:r w:rsidR="00BE3041" w:rsidRPr="00F9406A">
        <w:rPr>
          <w:rFonts w:cstheme="minorHAnsi"/>
          <w:color w:val="000000" w:themeColor="text1"/>
          <w:sz w:val="24"/>
          <w:szCs w:val="24"/>
        </w:rPr>
        <w:t>autoridades migratórias, alfandegárias e policiais</w:t>
      </w:r>
      <w:r w:rsidR="000E29CD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que permita o regist</w:t>
      </w:r>
      <w:r w:rsidR="003650BB" w:rsidRPr="00F9406A">
        <w:rPr>
          <w:rFonts w:cstheme="minorHAnsi"/>
          <w:color w:val="000000" w:themeColor="text1"/>
          <w:sz w:val="24"/>
          <w:szCs w:val="24"/>
        </w:rPr>
        <w:t>r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o de automóveis e outros meios de transporte, bem como o fluxo migratório e a identificação do proprietário e/ou motorista, além de passageiros,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com 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fim de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identificar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possíveis atos de tráfico de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pessoas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, contrabando de migrantes e crimes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conexos</w:t>
      </w:r>
      <w:r w:rsidR="003650BB" w:rsidRPr="00F9406A">
        <w:rPr>
          <w:rFonts w:cstheme="minorHAnsi"/>
          <w:color w:val="000000" w:themeColor="text1"/>
          <w:sz w:val="24"/>
          <w:szCs w:val="24"/>
        </w:rPr>
        <w:t>;</w:t>
      </w:r>
    </w:p>
    <w:p w14:paraId="20FB968B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ECB139B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3.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>Coordenar operações de control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e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periódicas e simultâneas em post</w:t>
      </w:r>
      <w:r w:rsidR="003650BB" w:rsidRPr="00F9406A">
        <w:rPr>
          <w:rFonts w:cstheme="minorHAnsi"/>
          <w:color w:val="000000" w:themeColor="text1"/>
          <w:sz w:val="24"/>
          <w:szCs w:val="24"/>
        </w:rPr>
        <w:t>os de fronteira não habilitados;</w:t>
      </w:r>
    </w:p>
    <w:p w14:paraId="7FBC1B97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E7B5A7A" w14:textId="51F4710B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4.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5E1771" w:rsidRPr="00F9406A">
        <w:rPr>
          <w:rFonts w:cstheme="minorHAnsi"/>
          <w:color w:val="000000" w:themeColor="text1"/>
          <w:sz w:val="24"/>
          <w:szCs w:val="24"/>
        </w:rPr>
        <w:t>Ado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tar medidas de control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e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que permitam verificar a frequência</w:t>
      </w:r>
      <w:r w:rsidR="004C2542">
        <w:rPr>
          <w:rFonts w:cstheme="minorHAnsi"/>
          <w:color w:val="000000" w:themeColor="text1"/>
          <w:sz w:val="24"/>
          <w:szCs w:val="24"/>
        </w:rPr>
        <w:t xml:space="preserve"> </w:t>
      </w:r>
      <w:r w:rsidR="0021788A">
        <w:rPr>
          <w:rFonts w:cstheme="minorHAnsi"/>
          <w:color w:val="000000" w:themeColor="text1"/>
          <w:sz w:val="24"/>
          <w:szCs w:val="24"/>
        </w:rPr>
        <w:t xml:space="preserve">e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os motivos de entrada ou saída de </w:t>
      </w:r>
      <w:r w:rsidR="003650BB" w:rsidRPr="00F9406A">
        <w:rPr>
          <w:rFonts w:cstheme="minorHAnsi"/>
          <w:color w:val="000000" w:themeColor="text1"/>
          <w:sz w:val="24"/>
          <w:szCs w:val="24"/>
        </w:rPr>
        <w:t>pessoas entre ambos os Estados par</w:t>
      </w:r>
      <w:r w:rsidR="005B1B1D" w:rsidRPr="00F9406A">
        <w:rPr>
          <w:rFonts w:cstheme="minorHAnsi"/>
          <w:color w:val="000000" w:themeColor="text1"/>
          <w:sz w:val="24"/>
          <w:szCs w:val="24"/>
        </w:rPr>
        <w:t>tes.</w:t>
      </w:r>
    </w:p>
    <w:p w14:paraId="0D4AE672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D775B17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6EE3342" w14:textId="77777777" w:rsidR="00F938B1" w:rsidRPr="00F9406A" w:rsidRDefault="00F254D6" w:rsidP="00F254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10º</w:t>
      </w:r>
    </w:p>
    <w:p w14:paraId="6B3143C4" w14:textId="77777777" w:rsidR="00F938B1" w:rsidRPr="00F9406A" w:rsidRDefault="00F938B1" w:rsidP="00F254D6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Direito à proteção da identidade e privacidade das vítimas</w:t>
      </w:r>
    </w:p>
    <w:p w14:paraId="5C019968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4671781" w14:textId="4C572BE0" w:rsidR="00F938B1" w:rsidRPr="00F9406A" w:rsidRDefault="005B1B1D" w:rsidP="00F254D6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artes, no âmbito do seu regulamento interno e </w:t>
      </w:r>
      <w:r w:rsidRPr="00F9406A">
        <w:rPr>
          <w:rFonts w:cstheme="minorHAnsi"/>
          <w:color w:val="000000" w:themeColor="text1"/>
          <w:sz w:val="24"/>
          <w:szCs w:val="24"/>
        </w:rPr>
        <w:t>das obrigações assumidas neste 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cordo, comprometem-se a proteger e salvaguardar a privacidade, a identidade e a intimidade das vítimas, testemunhas, denunciantes e do seu ambiente familiar, garantindo a confidencialidade de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cada um dos processos judiciais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de caso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BE3041" w:rsidRPr="00F9406A">
        <w:rPr>
          <w:rFonts w:cstheme="minorHAnsi"/>
          <w:color w:val="000000" w:themeColor="text1"/>
          <w:sz w:val="24"/>
          <w:szCs w:val="24"/>
        </w:rPr>
        <w:t>relacionados a</w:t>
      </w:r>
      <w:r w:rsidR="002D0F6C">
        <w:rPr>
          <w:rFonts w:cstheme="minorHAnsi"/>
          <w:color w:val="000000" w:themeColor="text1"/>
          <w:sz w:val="24"/>
          <w:szCs w:val="24"/>
        </w:rPr>
        <w:t>o</w:t>
      </w:r>
      <w:r w:rsidR="00BE3041" w:rsidRPr="00F9406A">
        <w:rPr>
          <w:rFonts w:cstheme="minorHAnsi"/>
          <w:color w:val="000000" w:themeColor="text1"/>
          <w:sz w:val="24"/>
          <w:szCs w:val="24"/>
        </w:rPr>
        <w:t xml:space="preserve"> tráfico de pessoas, </w:t>
      </w:r>
      <w:r w:rsidR="00BE3041" w:rsidRPr="00F9406A">
        <w:rPr>
          <w:rFonts w:cstheme="minorHAnsi"/>
          <w:color w:val="000000" w:themeColor="text1"/>
          <w:sz w:val="24"/>
          <w:szCs w:val="24"/>
        </w:rPr>
        <w:lastRenderedPageBreak/>
        <w:t>contrabando de migrante</w:t>
      </w:r>
      <w:r w:rsidR="002D0F6C">
        <w:rPr>
          <w:rFonts w:cstheme="minorHAnsi"/>
          <w:color w:val="000000" w:themeColor="text1"/>
          <w:sz w:val="24"/>
          <w:szCs w:val="24"/>
        </w:rPr>
        <w:t>s</w:t>
      </w:r>
      <w:r w:rsidR="00BE3041" w:rsidRPr="00F9406A">
        <w:rPr>
          <w:rFonts w:cstheme="minorHAnsi"/>
          <w:color w:val="000000" w:themeColor="text1"/>
          <w:sz w:val="24"/>
          <w:szCs w:val="24"/>
        </w:rPr>
        <w:t xml:space="preserve"> e crimes conexos,</w:t>
      </w:r>
      <w:r w:rsidR="00DC7549">
        <w:rPr>
          <w:rFonts w:cstheme="minorHAnsi"/>
          <w:color w:val="000000" w:themeColor="text1"/>
          <w:sz w:val="24"/>
          <w:szCs w:val="24"/>
        </w:rPr>
        <w:t xml:space="preserve">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respeitando os seus direitos, evitando a sua vitimização e estigmatização por razões de sexo, g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ê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nero, raça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, etnia, entre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outras.</w:t>
      </w:r>
    </w:p>
    <w:p w14:paraId="41FD78D8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411CD29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9F87DCE" w14:textId="77777777" w:rsidR="00F938B1" w:rsidRPr="00F9406A" w:rsidRDefault="00F254D6" w:rsidP="00F254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11º</w:t>
      </w:r>
    </w:p>
    <w:p w14:paraId="3CFF0E7E" w14:textId="77777777" w:rsidR="00F938B1" w:rsidRPr="00F9406A" w:rsidRDefault="005E1771" w:rsidP="00F254D6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Repatriação</w:t>
      </w:r>
      <w:r w:rsidR="00F938B1" w:rsidRPr="00F9406A">
        <w:rPr>
          <w:rFonts w:cstheme="minorHAnsi"/>
          <w:i/>
          <w:color w:val="000000" w:themeColor="text1"/>
          <w:sz w:val="24"/>
          <w:szCs w:val="24"/>
        </w:rPr>
        <w:t xml:space="preserve"> voluntári</w:t>
      </w:r>
      <w:r w:rsidRPr="00F9406A">
        <w:rPr>
          <w:rFonts w:cstheme="minorHAnsi"/>
          <w:i/>
          <w:color w:val="000000" w:themeColor="text1"/>
          <w:sz w:val="24"/>
          <w:szCs w:val="24"/>
        </w:rPr>
        <w:t>a</w:t>
      </w:r>
      <w:r w:rsidR="00F938B1" w:rsidRPr="00F9406A">
        <w:rPr>
          <w:rFonts w:cstheme="minorHAnsi"/>
          <w:i/>
          <w:color w:val="000000" w:themeColor="text1"/>
          <w:sz w:val="24"/>
          <w:szCs w:val="24"/>
        </w:rPr>
        <w:t xml:space="preserve"> de vítimas de tráfico de </w:t>
      </w:r>
      <w:r w:rsidRPr="00F9406A">
        <w:rPr>
          <w:rFonts w:cstheme="minorHAnsi"/>
          <w:i/>
          <w:color w:val="000000" w:themeColor="text1"/>
          <w:sz w:val="24"/>
          <w:szCs w:val="24"/>
        </w:rPr>
        <w:t>pessoas</w:t>
      </w:r>
      <w:r w:rsidR="00F938B1" w:rsidRPr="00F9406A">
        <w:rPr>
          <w:rFonts w:cstheme="minorHAnsi"/>
          <w:i/>
          <w:color w:val="000000" w:themeColor="text1"/>
          <w:sz w:val="24"/>
          <w:szCs w:val="24"/>
        </w:rPr>
        <w:t xml:space="preserve"> e crimes conexos</w:t>
      </w:r>
    </w:p>
    <w:p w14:paraId="1FDBDCA1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0ABD2B2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1.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F938B1" w:rsidRPr="00F9406A">
        <w:rPr>
          <w:rFonts w:cstheme="minorHAnsi"/>
          <w:color w:val="000000" w:themeColor="text1"/>
          <w:sz w:val="24"/>
          <w:szCs w:val="24"/>
        </w:rPr>
        <w:t>No caso das vítimas de tráfico de pessoas e crimes co</w:t>
      </w:r>
      <w:r w:rsidR="005B1B1D" w:rsidRPr="00F9406A">
        <w:rPr>
          <w:rFonts w:cstheme="minorHAnsi"/>
          <w:color w:val="000000" w:themeColor="text1"/>
          <w:sz w:val="24"/>
          <w:szCs w:val="24"/>
        </w:rPr>
        <w:t>nexos, 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artes avaliarão a sua repatriação voluntária, através de uma análise individual, no quadro do respeito pelos seus direitos humanos em todos os momentos, zelando pela sua integridade física e mental, priorizando os melhores interesses de meninas, meninos e adolescentes.</w:t>
      </w:r>
    </w:p>
    <w:p w14:paraId="6ABED812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6740979" w14:textId="77777777" w:rsidR="00F938B1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2.</w:t>
      </w:r>
      <w:r w:rsidRPr="00F9406A">
        <w:rPr>
          <w:rFonts w:cstheme="minorHAnsi"/>
          <w:color w:val="000000" w:themeColor="text1"/>
          <w:sz w:val="24"/>
          <w:szCs w:val="24"/>
        </w:rPr>
        <w:tab/>
      </w:r>
      <w:r w:rsidR="005B1B1D" w:rsidRPr="00F9406A">
        <w:rPr>
          <w:rFonts w:cstheme="minorHAnsi"/>
          <w:color w:val="000000" w:themeColor="text1"/>
          <w:sz w:val="24"/>
          <w:szCs w:val="24"/>
        </w:rPr>
        <w:t>As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artes desenvolverão conjuntamente um protocolo para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a repatriação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voluntári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de</w:t>
      </w:r>
      <w:r w:rsidR="005E1771"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vítimas de tráfico de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pessoas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e crimes conexos.</w:t>
      </w:r>
    </w:p>
    <w:p w14:paraId="1C9C461E" w14:textId="77777777" w:rsidR="005E1771" w:rsidRPr="00F9406A" w:rsidRDefault="005E177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23ABA9A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2156749" w14:textId="77777777" w:rsidR="00F938B1" w:rsidRPr="00F9406A" w:rsidRDefault="00F254D6" w:rsidP="00F254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12º</w:t>
      </w:r>
    </w:p>
    <w:p w14:paraId="5A281DFB" w14:textId="77777777" w:rsidR="00F938B1" w:rsidRPr="00F9406A" w:rsidRDefault="005B1B1D" w:rsidP="00F254D6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Proteção de d</w:t>
      </w:r>
      <w:r w:rsidR="00F938B1" w:rsidRPr="00F9406A">
        <w:rPr>
          <w:rFonts w:cstheme="minorHAnsi"/>
          <w:i/>
          <w:color w:val="000000" w:themeColor="text1"/>
          <w:sz w:val="24"/>
          <w:szCs w:val="24"/>
        </w:rPr>
        <w:t>ocumentação</w:t>
      </w:r>
    </w:p>
    <w:p w14:paraId="50130471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49E503A" w14:textId="77777777" w:rsidR="00F938B1" w:rsidRPr="00F9406A" w:rsidRDefault="005B1B1D" w:rsidP="00F254D6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artes comprometem-se a adotar as medidas e meios necessários para garantir mecanismos adequados de control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e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da documentação ligada aos casos de tráfico de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pessoas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, contrabando de m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igrantes e crimes conexos para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 xml:space="preserve"> sua melhor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 xml:space="preserve">guarda e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proteção.</w:t>
      </w:r>
    </w:p>
    <w:p w14:paraId="48786722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E1967AE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FAB605E" w14:textId="77777777" w:rsidR="00F938B1" w:rsidRPr="00F9406A" w:rsidRDefault="00F254D6" w:rsidP="00F254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13º</w:t>
      </w:r>
    </w:p>
    <w:p w14:paraId="2C9CCE0A" w14:textId="77777777" w:rsidR="00F938B1" w:rsidRPr="00F9406A" w:rsidRDefault="00F938B1" w:rsidP="00F254D6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Pedido de entrega de informações de um Estado terceiro interessado</w:t>
      </w:r>
    </w:p>
    <w:p w14:paraId="169931F3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E1DE25D" w14:textId="77777777" w:rsidR="00F938B1" w:rsidRPr="00F9406A" w:rsidRDefault="00F938B1" w:rsidP="00F254D6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As informações dos serviços policiais ou de qualquer outra entidade ligada ao atendimento e pr</w:t>
      </w:r>
      <w:r w:rsidR="005B1B1D" w:rsidRPr="00F9406A">
        <w:rPr>
          <w:rFonts w:cstheme="minorHAnsi"/>
          <w:color w:val="000000" w:themeColor="text1"/>
          <w:sz w:val="24"/>
          <w:szCs w:val="24"/>
        </w:rPr>
        <w:t>oteção das vítimas dos Estados p</w:t>
      </w:r>
      <w:r w:rsidRPr="00F9406A">
        <w:rPr>
          <w:rFonts w:cstheme="minorHAnsi"/>
          <w:color w:val="000000" w:themeColor="text1"/>
          <w:sz w:val="24"/>
          <w:szCs w:val="24"/>
        </w:rPr>
        <w:t>artes não poderão ser enviadas a um terceiro Estado que as solicite sem o consentimento prévio por</w:t>
      </w:r>
      <w:r w:rsidR="005B1B1D" w:rsidRPr="00F9406A">
        <w:rPr>
          <w:rFonts w:cstheme="minorHAnsi"/>
          <w:color w:val="000000" w:themeColor="text1"/>
          <w:sz w:val="24"/>
          <w:szCs w:val="24"/>
        </w:rPr>
        <w:t xml:space="preserve"> escrito dos Estados partes que assinam este a</w:t>
      </w:r>
      <w:r w:rsidRPr="00F9406A">
        <w:rPr>
          <w:rFonts w:cstheme="minorHAnsi"/>
          <w:color w:val="000000" w:themeColor="text1"/>
          <w:sz w:val="24"/>
          <w:szCs w:val="24"/>
        </w:rPr>
        <w:t>cordo.</w:t>
      </w:r>
    </w:p>
    <w:p w14:paraId="2B81CE45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DD307A8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3D982AA" w14:textId="77777777" w:rsidR="00F938B1" w:rsidRPr="00F9406A" w:rsidRDefault="00F254D6" w:rsidP="00F254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14º</w:t>
      </w:r>
    </w:p>
    <w:p w14:paraId="1A7663F0" w14:textId="77777777" w:rsidR="00F938B1" w:rsidRPr="00F9406A" w:rsidRDefault="00F938B1" w:rsidP="00F254D6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Resolução de disputas</w:t>
      </w:r>
    </w:p>
    <w:p w14:paraId="4AE4C029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4ACB3CB" w14:textId="77777777" w:rsidR="00F938B1" w:rsidRPr="00F9406A" w:rsidRDefault="00F938B1" w:rsidP="00F254D6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Qualquer controvérsia que possa surgir da i</w:t>
      </w:r>
      <w:r w:rsidR="005B1B1D" w:rsidRPr="00F9406A">
        <w:rPr>
          <w:rFonts w:cstheme="minorHAnsi"/>
          <w:color w:val="000000" w:themeColor="text1"/>
          <w:sz w:val="24"/>
          <w:szCs w:val="24"/>
        </w:rPr>
        <w:t>nterpretação ou execução deste a</w:t>
      </w:r>
      <w:r w:rsidRPr="00F9406A">
        <w:rPr>
          <w:rFonts w:cstheme="minorHAnsi"/>
          <w:color w:val="000000" w:themeColor="text1"/>
          <w:sz w:val="24"/>
          <w:szCs w:val="24"/>
        </w:rPr>
        <w:t>cordo será resolvida através de negociações ou cons</w:t>
      </w:r>
      <w:r w:rsidR="005B1B1D" w:rsidRPr="00F9406A">
        <w:rPr>
          <w:rFonts w:cstheme="minorHAnsi"/>
          <w:color w:val="000000" w:themeColor="text1"/>
          <w:sz w:val="24"/>
          <w:szCs w:val="24"/>
        </w:rPr>
        <w:t>ultas diretas entre os Estados p</w:t>
      </w:r>
      <w:r w:rsidRPr="00F9406A">
        <w:rPr>
          <w:rFonts w:cstheme="minorHAnsi"/>
          <w:color w:val="000000" w:themeColor="text1"/>
          <w:sz w:val="24"/>
          <w:szCs w:val="24"/>
        </w:rPr>
        <w:t>artes.</w:t>
      </w:r>
    </w:p>
    <w:p w14:paraId="307A56DA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062B672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5FE17AB" w14:textId="77777777" w:rsidR="00F938B1" w:rsidRPr="00F9406A" w:rsidRDefault="00F254D6" w:rsidP="00F254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15º</w:t>
      </w:r>
    </w:p>
    <w:p w14:paraId="3FDED64F" w14:textId="77777777" w:rsidR="00F938B1" w:rsidRPr="00F9406A" w:rsidRDefault="005B1B1D" w:rsidP="00F254D6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Modificações ou e</w:t>
      </w:r>
      <w:r w:rsidR="00F938B1" w:rsidRPr="00F9406A">
        <w:rPr>
          <w:rFonts w:cstheme="minorHAnsi"/>
          <w:i/>
          <w:color w:val="000000" w:themeColor="text1"/>
          <w:sz w:val="24"/>
          <w:szCs w:val="24"/>
        </w:rPr>
        <w:t>mendas</w:t>
      </w:r>
    </w:p>
    <w:p w14:paraId="62D070B6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180D20D" w14:textId="77777777" w:rsidR="00F938B1" w:rsidRPr="00F9406A" w:rsidRDefault="005B1B1D" w:rsidP="00F254D6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Este 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cordo poderá ser modificado por c</w:t>
      </w:r>
      <w:r w:rsidRPr="00F9406A">
        <w:rPr>
          <w:rFonts w:cstheme="minorHAnsi"/>
          <w:color w:val="000000" w:themeColor="text1"/>
          <w:sz w:val="24"/>
          <w:szCs w:val="24"/>
        </w:rPr>
        <w:t>onsentimento mútuo dos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artes. As alterações entrarão em vigor de acordo com o pro</w:t>
      </w:r>
      <w:r w:rsidR="000E29CD" w:rsidRPr="00F9406A">
        <w:rPr>
          <w:rFonts w:cstheme="minorHAnsi"/>
          <w:color w:val="000000" w:themeColor="text1"/>
          <w:sz w:val="24"/>
          <w:szCs w:val="24"/>
        </w:rPr>
        <w:t>cedimento previsto no artigo 17º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.</w:t>
      </w:r>
    </w:p>
    <w:p w14:paraId="7607380D" w14:textId="77777777" w:rsidR="005E1771" w:rsidRPr="00F9406A" w:rsidRDefault="005E177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DFE4A54" w14:textId="77777777" w:rsidR="00A17116" w:rsidRPr="00F9406A" w:rsidRDefault="00A1711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F7638E0" w14:textId="77777777" w:rsidR="00A17116" w:rsidRPr="00F9406A" w:rsidRDefault="00A1711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570EAB4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7E8C2A5" w14:textId="77777777" w:rsidR="00F938B1" w:rsidRPr="00F9406A" w:rsidRDefault="00F254D6" w:rsidP="00F254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lastRenderedPageBreak/>
        <w:t>Artigo 16º</w:t>
      </w:r>
    </w:p>
    <w:p w14:paraId="37802A2E" w14:textId="77777777" w:rsidR="00F938B1" w:rsidRPr="00F9406A" w:rsidRDefault="005E1771" w:rsidP="00F254D6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Denúncia</w:t>
      </w:r>
    </w:p>
    <w:p w14:paraId="4ADEF277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6088B35" w14:textId="2B002C25" w:rsidR="00F938B1" w:rsidRPr="00F9406A" w:rsidRDefault="005B1B1D" w:rsidP="00F254D6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>Este a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cordo poderá ser denunciado por qualquer uma das partes, através dos canais diplomáticos correspondentes</w:t>
      </w:r>
      <w:r w:rsidR="000E29CD" w:rsidRPr="00F9406A">
        <w:rPr>
          <w:rFonts w:cstheme="minorHAnsi"/>
          <w:color w:val="000000" w:themeColor="text1"/>
          <w:sz w:val="24"/>
          <w:szCs w:val="24"/>
        </w:rPr>
        <w:t xml:space="preserve">. </w:t>
      </w:r>
      <w:r w:rsidR="00BE3041" w:rsidRPr="00F9406A">
        <w:rPr>
          <w:rFonts w:cstheme="minorHAnsi"/>
          <w:color w:val="000000" w:themeColor="text1"/>
          <w:sz w:val="24"/>
          <w:szCs w:val="24"/>
        </w:rPr>
        <w:t xml:space="preserve">A denúncia produzirá efeitos 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90 (noventa) dias após o r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ecebimento de sua comunicação; o que, n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o entanto, não afetará os programas e/ou atividades em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 curso, a menos que os Estados p</w:t>
      </w:r>
      <w:r w:rsidR="00F938B1" w:rsidRPr="00F9406A">
        <w:rPr>
          <w:rFonts w:cstheme="minorHAnsi"/>
          <w:color w:val="000000" w:themeColor="text1"/>
          <w:sz w:val="24"/>
          <w:szCs w:val="24"/>
        </w:rPr>
        <w:t>artes decidam de outra forma.</w:t>
      </w:r>
    </w:p>
    <w:p w14:paraId="70D15122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922803C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B9E5371" w14:textId="77777777" w:rsidR="00F938B1" w:rsidRPr="00F9406A" w:rsidRDefault="00F254D6" w:rsidP="00F254D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9406A">
        <w:rPr>
          <w:rFonts w:cstheme="minorHAnsi"/>
          <w:b/>
          <w:color w:val="000000" w:themeColor="text1"/>
          <w:sz w:val="24"/>
          <w:szCs w:val="24"/>
        </w:rPr>
        <w:t>Artigo 17º</w:t>
      </w:r>
    </w:p>
    <w:p w14:paraId="73F3E120" w14:textId="77777777" w:rsidR="00F938B1" w:rsidRPr="00F9406A" w:rsidRDefault="005E1771" w:rsidP="00F254D6">
      <w:pPr>
        <w:spacing w:after="0" w:line="240" w:lineRule="auto"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F9406A">
        <w:rPr>
          <w:rFonts w:cstheme="minorHAnsi"/>
          <w:i/>
          <w:color w:val="000000" w:themeColor="text1"/>
          <w:sz w:val="24"/>
          <w:szCs w:val="24"/>
        </w:rPr>
        <w:t>Validade</w:t>
      </w:r>
      <w:r w:rsidR="00F938B1" w:rsidRPr="00F9406A">
        <w:rPr>
          <w:rFonts w:cstheme="minorHAnsi"/>
          <w:i/>
          <w:color w:val="000000" w:themeColor="text1"/>
          <w:sz w:val="24"/>
          <w:szCs w:val="24"/>
        </w:rPr>
        <w:t xml:space="preserve"> e entrada em vigor</w:t>
      </w:r>
    </w:p>
    <w:p w14:paraId="6E1088FA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B63BE82" w14:textId="77777777" w:rsidR="00F938B1" w:rsidRPr="00F9406A" w:rsidRDefault="00F938B1" w:rsidP="00F254D6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 xml:space="preserve">Este </w:t>
      </w:r>
      <w:r w:rsidR="005B1B1D" w:rsidRPr="00F9406A">
        <w:rPr>
          <w:rFonts w:cstheme="minorHAnsi"/>
          <w:color w:val="000000" w:themeColor="text1"/>
          <w:sz w:val="24"/>
          <w:szCs w:val="24"/>
        </w:rPr>
        <w:t xml:space="preserve">acordo de cooperação 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entrará em vigor na data de recebimento da última comunicação em que os Estados Partes </w:t>
      </w:r>
      <w:r w:rsidR="005E1771" w:rsidRPr="00F9406A">
        <w:rPr>
          <w:rFonts w:cstheme="minorHAnsi"/>
          <w:color w:val="000000" w:themeColor="text1"/>
          <w:sz w:val="24"/>
          <w:szCs w:val="24"/>
        </w:rPr>
        <w:t>notifiquem</w:t>
      </w:r>
      <w:r w:rsidRPr="00F9406A">
        <w:rPr>
          <w:rFonts w:cstheme="minorHAnsi"/>
          <w:color w:val="000000" w:themeColor="text1"/>
          <w:sz w:val="24"/>
          <w:szCs w:val="24"/>
        </w:rPr>
        <w:t xml:space="preserve"> o cumprimento de seus requisitos internos e será válido por tempo indeterminado.</w:t>
      </w:r>
    </w:p>
    <w:p w14:paraId="0C90330F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30371E9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03622B8" w14:textId="77777777" w:rsidR="00F9406A" w:rsidRPr="00F9406A" w:rsidRDefault="00F9406A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7DEDEF5" w14:textId="77777777" w:rsidR="00F9406A" w:rsidRPr="00F9406A" w:rsidRDefault="00F9406A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635B89C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5F7FEA7" w14:textId="5A753634" w:rsidR="000E29CD" w:rsidRPr="00F9406A" w:rsidRDefault="000E29CD" w:rsidP="000E29CD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  <w:r w:rsidRPr="00F9406A">
        <w:rPr>
          <w:rFonts w:cstheme="minorHAnsi"/>
          <w:color w:val="000000" w:themeColor="text1"/>
          <w:sz w:val="24"/>
          <w:szCs w:val="24"/>
        </w:rPr>
        <w:t xml:space="preserve">Assinado em Santa Cruz de </w:t>
      </w:r>
      <w:proofErr w:type="spellStart"/>
      <w:r w:rsidRPr="00F9406A">
        <w:rPr>
          <w:rFonts w:cstheme="minorHAnsi"/>
          <w:color w:val="000000" w:themeColor="text1"/>
          <w:sz w:val="24"/>
          <w:szCs w:val="24"/>
        </w:rPr>
        <w:t>la</w:t>
      </w:r>
      <w:proofErr w:type="spellEnd"/>
      <w:r w:rsidRPr="00F9406A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F9406A">
        <w:rPr>
          <w:rFonts w:cstheme="minorHAnsi"/>
          <w:color w:val="000000" w:themeColor="text1"/>
          <w:sz w:val="24"/>
          <w:szCs w:val="24"/>
        </w:rPr>
        <w:t>Sierra</w:t>
      </w:r>
      <w:proofErr w:type="spellEnd"/>
      <w:r w:rsidRPr="00F9406A">
        <w:rPr>
          <w:rFonts w:cstheme="minorHAnsi"/>
          <w:color w:val="000000" w:themeColor="text1"/>
          <w:sz w:val="24"/>
          <w:szCs w:val="24"/>
        </w:rPr>
        <w:t xml:space="preserve">, em 9 de julho de 2024, nos idiomas português e espanhol, sendo ambos os textos igualmente autênticos. </w:t>
      </w:r>
    </w:p>
    <w:p w14:paraId="25F13F89" w14:textId="77777777" w:rsidR="000E29CD" w:rsidRPr="00F9406A" w:rsidRDefault="000E29CD" w:rsidP="00F254D6">
      <w:pPr>
        <w:spacing w:after="0" w:line="240" w:lineRule="auto"/>
        <w:ind w:firstLine="1418"/>
        <w:jc w:val="both"/>
        <w:rPr>
          <w:rFonts w:cstheme="minorHAnsi"/>
          <w:color w:val="000000" w:themeColor="text1"/>
          <w:sz w:val="24"/>
          <w:szCs w:val="24"/>
        </w:rPr>
      </w:pPr>
    </w:p>
    <w:p w14:paraId="331F2FB4" w14:textId="77777777" w:rsidR="00F938B1" w:rsidRPr="00F9406A" w:rsidRDefault="00F938B1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4E75EA6D" w14:textId="77777777" w:rsidR="00F254D6" w:rsidRPr="00F9406A" w:rsidRDefault="00F254D6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729"/>
      </w:tblGrid>
      <w:tr w:rsidR="00F9406A" w:rsidRPr="00F9406A" w14:paraId="0321A92E" w14:textId="77777777" w:rsidTr="009345D8">
        <w:tc>
          <w:tcPr>
            <w:tcW w:w="4728" w:type="dxa"/>
          </w:tcPr>
          <w:p w14:paraId="1CAF2FDE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940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PELO GOVERNO DA REPÚBLICA FEDERATIVA DO BRASIL</w:t>
            </w:r>
          </w:p>
          <w:p w14:paraId="07CC0A14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9AB5E1C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7E461E87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30E1062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D977CCF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79BD8AF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0D46FFE" w14:textId="77777777" w:rsidR="00F254D6" w:rsidRPr="00F9406A" w:rsidRDefault="00F254D6" w:rsidP="009345D8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0D92284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940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Mauro Vieira</w:t>
            </w:r>
          </w:p>
          <w:p w14:paraId="750DE11D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940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Ministro de Estado das Relações Exteriores</w:t>
            </w:r>
          </w:p>
        </w:tc>
        <w:tc>
          <w:tcPr>
            <w:tcW w:w="4729" w:type="dxa"/>
          </w:tcPr>
          <w:p w14:paraId="30821A76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940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PELO GOVERNO </w:t>
            </w:r>
            <w:r w:rsidR="000E29CD" w:rsidRPr="00F940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DO </w:t>
            </w:r>
            <w:r w:rsidRPr="00F9406A">
              <w:rPr>
                <w:rFonts w:cstheme="minorHAnsi"/>
                <w:color w:val="000000" w:themeColor="text1"/>
                <w:sz w:val="24"/>
                <w:szCs w:val="24"/>
              </w:rPr>
              <w:t>ESTADO PLURINACIONAL DA BOLÍVIA</w:t>
            </w:r>
            <w:r w:rsidRPr="00F940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0A3DDD57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260F620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5CCEE0D9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794B9A8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FA31DD2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5FBBFF8B" w14:textId="77777777" w:rsidR="00F254D6" w:rsidRPr="00F9406A" w:rsidRDefault="00F254D6" w:rsidP="009345D8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A4753E2" w14:textId="77777777" w:rsidR="00F254D6" w:rsidRPr="00F9406A" w:rsidRDefault="00F254D6" w:rsidP="009345D8">
            <w:pPr>
              <w:pBdr>
                <w:bottom w:val="single" w:sz="12" w:space="1" w:color="auto"/>
              </w:pBd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D69DD85" w14:textId="66A2217A" w:rsidR="00F254D6" w:rsidRPr="00C37972" w:rsidRDefault="00F9406A" w:rsidP="009345D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37972">
              <w:rPr>
                <w:b/>
                <w:bCs/>
                <w:color w:val="000000" w:themeColor="text1"/>
                <w:sz w:val="24"/>
                <w:szCs w:val="24"/>
              </w:rPr>
              <w:t>Celinda</w:t>
            </w:r>
            <w:proofErr w:type="spellEnd"/>
            <w:r w:rsidRPr="00C3797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972">
              <w:rPr>
                <w:b/>
                <w:bCs/>
                <w:color w:val="000000" w:themeColor="text1"/>
                <w:sz w:val="24"/>
                <w:szCs w:val="24"/>
              </w:rPr>
              <w:t>Sosa</w:t>
            </w:r>
            <w:proofErr w:type="spellEnd"/>
            <w:r w:rsidRPr="00C37972">
              <w:rPr>
                <w:b/>
                <w:bCs/>
                <w:color w:val="000000" w:themeColor="text1"/>
                <w:sz w:val="24"/>
                <w:szCs w:val="24"/>
              </w:rPr>
              <w:t xml:space="preserve"> Lunda</w:t>
            </w:r>
          </w:p>
          <w:p w14:paraId="5163F7AE" w14:textId="7BF48F9B" w:rsidR="00F254D6" w:rsidRPr="00F9406A" w:rsidRDefault="00F254D6" w:rsidP="00F9406A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9406A">
              <w:rPr>
                <w:color w:val="000000" w:themeColor="text1"/>
                <w:sz w:val="24"/>
                <w:szCs w:val="24"/>
              </w:rPr>
              <w:t>Ministr</w:t>
            </w:r>
            <w:r w:rsidR="00F9406A" w:rsidRPr="00F9406A">
              <w:rPr>
                <w:color w:val="000000" w:themeColor="text1"/>
                <w:sz w:val="24"/>
                <w:szCs w:val="24"/>
              </w:rPr>
              <w:t>a</w:t>
            </w:r>
            <w:r w:rsidRPr="00F9406A">
              <w:rPr>
                <w:color w:val="000000" w:themeColor="text1"/>
                <w:sz w:val="24"/>
                <w:szCs w:val="24"/>
              </w:rPr>
              <w:t xml:space="preserve"> das Relações Exteriores</w:t>
            </w:r>
          </w:p>
        </w:tc>
      </w:tr>
    </w:tbl>
    <w:p w14:paraId="3D63EA75" w14:textId="77777777" w:rsidR="005B1B1D" w:rsidRPr="00F9406A" w:rsidRDefault="005B1B1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D264C72" w14:textId="77777777" w:rsidR="00EE70CD" w:rsidRPr="00F9406A" w:rsidRDefault="00EE70CD" w:rsidP="00492B88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ectPr w:rsidR="00EE70CD" w:rsidRPr="00F9406A" w:rsidSect="005B1B1D">
      <w:pgSz w:w="11906" w:h="16838" w:code="9"/>
      <w:pgMar w:top="1134" w:right="102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BBC7F" w14:textId="77777777" w:rsidR="00CD5A85" w:rsidRDefault="00CD5A85" w:rsidP="005B1B1D">
      <w:pPr>
        <w:spacing w:after="0" w:line="240" w:lineRule="auto"/>
      </w:pPr>
      <w:r>
        <w:separator/>
      </w:r>
    </w:p>
  </w:endnote>
  <w:endnote w:type="continuationSeparator" w:id="0">
    <w:p w14:paraId="0EEB71D9" w14:textId="77777777" w:rsidR="00CD5A85" w:rsidRDefault="00CD5A85" w:rsidP="005B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88B92" w14:textId="77777777" w:rsidR="00CD5A85" w:rsidRDefault="00CD5A85" w:rsidP="005B1B1D">
      <w:pPr>
        <w:spacing w:after="0" w:line="240" w:lineRule="auto"/>
      </w:pPr>
      <w:r>
        <w:separator/>
      </w:r>
    </w:p>
  </w:footnote>
  <w:footnote w:type="continuationSeparator" w:id="0">
    <w:p w14:paraId="55D699A0" w14:textId="77777777" w:rsidR="00CD5A85" w:rsidRDefault="00CD5A85" w:rsidP="005B1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41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8B1"/>
    <w:rsid w:val="00035283"/>
    <w:rsid w:val="0004661C"/>
    <w:rsid w:val="000B51A7"/>
    <w:rsid w:val="000E29CD"/>
    <w:rsid w:val="000E72C8"/>
    <w:rsid w:val="001739A1"/>
    <w:rsid w:val="001C3613"/>
    <w:rsid w:val="001F024B"/>
    <w:rsid w:val="0021788A"/>
    <w:rsid w:val="002768BD"/>
    <w:rsid w:val="00281312"/>
    <w:rsid w:val="00282AA7"/>
    <w:rsid w:val="002D0F6C"/>
    <w:rsid w:val="002E57EE"/>
    <w:rsid w:val="00315AC0"/>
    <w:rsid w:val="00325049"/>
    <w:rsid w:val="00334002"/>
    <w:rsid w:val="003650BB"/>
    <w:rsid w:val="003A5EBD"/>
    <w:rsid w:val="00400C06"/>
    <w:rsid w:val="0041394C"/>
    <w:rsid w:val="00430C9D"/>
    <w:rsid w:val="00492B88"/>
    <w:rsid w:val="004C2542"/>
    <w:rsid w:val="004D2B89"/>
    <w:rsid w:val="005B1B1D"/>
    <w:rsid w:val="005E1771"/>
    <w:rsid w:val="006F1D57"/>
    <w:rsid w:val="007D6679"/>
    <w:rsid w:val="00802C35"/>
    <w:rsid w:val="00820D5F"/>
    <w:rsid w:val="00837EEF"/>
    <w:rsid w:val="00846663"/>
    <w:rsid w:val="00862DD4"/>
    <w:rsid w:val="00896D84"/>
    <w:rsid w:val="00A17116"/>
    <w:rsid w:val="00A65073"/>
    <w:rsid w:val="00A84A10"/>
    <w:rsid w:val="00AA0233"/>
    <w:rsid w:val="00BB6FD0"/>
    <w:rsid w:val="00BE3041"/>
    <w:rsid w:val="00C37972"/>
    <w:rsid w:val="00C44E62"/>
    <w:rsid w:val="00C53C3C"/>
    <w:rsid w:val="00C908CE"/>
    <w:rsid w:val="00CD5A85"/>
    <w:rsid w:val="00D5027D"/>
    <w:rsid w:val="00DC7549"/>
    <w:rsid w:val="00DD7607"/>
    <w:rsid w:val="00E01EFD"/>
    <w:rsid w:val="00E158A2"/>
    <w:rsid w:val="00EC09C2"/>
    <w:rsid w:val="00EE70CD"/>
    <w:rsid w:val="00F254D6"/>
    <w:rsid w:val="00F64B56"/>
    <w:rsid w:val="00F938B1"/>
    <w:rsid w:val="00F9406A"/>
    <w:rsid w:val="00F96FBA"/>
    <w:rsid w:val="00FC0ECD"/>
    <w:rsid w:val="00FC5CFD"/>
    <w:rsid w:val="00FD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A45D"/>
  <w15:chartTrackingRefBased/>
  <w15:docId w15:val="{9EF028F3-9E79-4559-B7E6-A750A5FD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1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1B1D"/>
  </w:style>
  <w:style w:type="paragraph" w:styleId="Rodap">
    <w:name w:val="footer"/>
    <w:basedOn w:val="Normal"/>
    <w:link w:val="RodapChar"/>
    <w:uiPriority w:val="99"/>
    <w:unhideWhenUsed/>
    <w:rsid w:val="005B1B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1B1D"/>
  </w:style>
  <w:style w:type="paragraph" w:styleId="PargrafodaLista">
    <w:name w:val="List Paragraph"/>
    <w:basedOn w:val="Normal"/>
    <w:uiPriority w:val="34"/>
    <w:qFormat/>
    <w:rsid w:val="00492B88"/>
    <w:pPr>
      <w:ind w:left="720"/>
      <w:contextualSpacing/>
    </w:pPr>
  </w:style>
  <w:style w:type="table" w:styleId="Tabelacomgrade">
    <w:name w:val="Table Grid"/>
    <w:basedOn w:val="Tabelanormal"/>
    <w:uiPriority w:val="39"/>
    <w:rsid w:val="00F25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5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1A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158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58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58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58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58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51284-1B6F-4245-A9B6-C12CD10E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2753</Words>
  <Characters>14867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Meira Carneiro</dc:creator>
  <cp:keywords/>
  <dc:description/>
  <cp:lastModifiedBy>Silvia Rocha de Sousa Mahmoud Ali</cp:lastModifiedBy>
  <cp:revision>2</cp:revision>
  <cp:lastPrinted>2024-06-19T18:41:00Z</cp:lastPrinted>
  <dcterms:created xsi:type="dcterms:W3CDTF">2024-07-09T19:04:00Z</dcterms:created>
  <dcterms:modified xsi:type="dcterms:W3CDTF">2024-07-09T19:04:00Z</dcterms:modified>
</cp:coreProperties>
</file>