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80" w:rsidRDefault="00570765" w:rsidP="002B4280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MEMORANDO DE ENTENDIMIENTO EN MATERIA DE COOPERACIÓN ENTRE </w:t>
      </w:r>
      <w:r w:rsidR="002B4280" w:rsidRPr="002B4280">
        <w:rPr>
          <w:rFonts w:asciiTheme="minorHAnsi" w:hAnsiTheme="minorHAnsi" w:cstheme="minorHAnsi"/>
          <w:sz w:val="24"/>
          <w:szCs w:val="24"/>
        </w:rPr>
        <w:t>EL INSTITUTO</w:t>
      </w:r>
      <w:r w:rsidR="002B4280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2B4280" w:rsidRPr="002B4280">
        <w:rPr>
          <w:rFonts w:asciiTheme="minorHAnsi" w:hAnsiTheme="minorHAnsi" w:cstheme="minorHAnsi"/>
          <w:sz w:val="24"/>
          <w:szCs w:val="24"/>
        </w:rPr>
        <w:t>RIO</w:t>
      </w:r>
      <w:r w:rsidR="002B4280" w:rsidRPr="004D720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2B4280" w:rsidRPr="004D7209">
        <w:rPr>
          <w:rFonts w:asciiTheme="minorHAnsi" w:hAnsiTheme="minorHAnsi" w:cstheme="minorHAnsi"/>
          <w:sz w:val="24"/>
          <w:szCs w:val="24"/>
        </w:rPr>
        <w:t>BRANCO</w:t>
      </w:r>
      <w:r w:rsidR="002B4280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2B4280" w:rsidRPr="002B4280">
        <w:rPr>
          <w:rFonts w:asciiTheme="minorHAnsi" w:hAnsiTheme="minorHAnsi" w:cstheme="minorHAnsi"/>
          <w:sz w:val="24"/>
          <w:szCs w:val="24"/>
        </w:rPr>
        <w:t>DEL</w:t>
      </w:r>
      <w:r w:rsidR="002B4280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2B4280" w:rsidRPr="002B4280">
        <w:rPr>
          <w:rFonts w:asciiTheme="minorHAnsi" w:hAnsiTheme="minorHAnsi" w:cstheme="minorHAnsi"/>
          <w:sz w:val="24"/>
          <w:szCs w:val="24"/>
        </w:rPr>
        <w:t>MINISTERIO</w:t>
      </w:r>
      <w:r w:rsidR="002B4280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2B4280" w:rsidRPr="002B4280">
        <w:rPr>
          <w:rFonts w:asciiTheme="minorHAnsi" w:hAnsiTheme="minorHAnsi" w:cstheme="minorHAnsi"/>
          <w:sz w:val="24"/>
          <w:szCs w:val="24"/>
        </w:rPr>
        <w:t>DE</w:t>
      </w:r>
      <w:r w:rsidR="002B4280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2B4280" w:rsidRPr="002B4280">
        <w:rPr>
          <w:rFonts w:asciiTheme="minorHAnsi" w:hAnsiTheme="minorHAnsi" w:cstheme="minorHAnsi"/>
          <w:sz w:val="24"/>
          <w:szCs w:val="24"/>
        </w:rPr>
        <w:t xml:space="preserve">RELACIONES EXTERIORES DE LA REPÚBLICA FEDERATIVA </w:t>
      </w:r>
    </w:p>
    <w:p w:rsidR="002B4280" w:rsidRDefault="002B4280" w:rsidP="002B4280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DE BRASIL</w:t>
      </w:r>
      <w:r w:rsidR="00693704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 xml:space="preserve">Y </w:t>
      </w:r>
      <w:r w:rsidR="00570765" w:rsidRPr="004D7209">
        <w:rPr>
          <w:rFonts w:asciiTheme="minorHAnsi" w:hAnsiTheme="minorHAnsi" w:cstheme="minorHAnsi"/>
          <w:sz w:val="24"/>
          <w:szCs w:val="24"/>
        </w:rPr>
        <w:t xml:space="preserve">EL INSTITUTO DE EDUCACIÓN SUPERIOR EN FORMACIÓN </w:t>
      </w:r>
    </w:p>
    <w:p w:rsidR="002B4280" w:rsidRDefault="00570765" w:rsidP="002B4280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DIPLOMÁTICA Y CONSULAR DEL MINISTERIO DE RELACIONES </w:t>
      </w:r>
    </w:p>
    <w:p w:rsidR="001842A1" w:rsidRPr="002B4280" w:rsidRDefault="00570765" w:rsidP="002B4280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EXTERIORES</w:t>
      </w:r>
      <w:r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DE</w:t>
      </w:r>
      <w:r w:rsidRPr="004D720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D7209">
        <w:rPr>
          <w:rFonts w:asciiTheme="minorHAnsi" w:hAnsiTheme="minorHAnsi" w:cstheme="minorHAnsi"/>
          <w:sz w:val="24"/>
          <w:szCs w:val="24"/>
        </w:rPr>
        <w:t>REPÚBLICA</w:t>
      </w:r>
      <w:r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DOMINICANA</w:t>
      </w:r>
      <w:r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</w:p>
    <w:p w:rsidR="00E83C9D" w:rsidRPr="002B4280" w:rsidRDefault="00E83C9D" w:rsidP="00E83C9D">
      <w:pPr>
        <w:pStyle w:val="Ttulo1"/>
        <w:spacing w:before="0"/>
        <w:ind w:left="0" w:right="0"/>
        <w:jc w:val="both"/>
        <w:rPr>
          <w:rFonts w:asciiTheme="minorHAnsi" w:hAnsiTheme="minorHAnsi" w:cstheme="minorHAnsi"/>
          <w:sz w:val="24"/>
          <w:szCs w:val="24"/>
        </w:rPr>
      </w:pPr>
    </w:p>
    <w:p w:rsidR="00E83C9D" w:rsidRPr="002B4280" w:rsidRDefault="00E83C9D" w:rsidP="00E83C9D">
      <w:pPr>
        <w:pStyle w:val="Ttulo1"/>
        <w:spacing w:before="0"/>
        <w:ind w:left="0" w:right="0"/>
        <w:jc w:val="both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041071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ab/>
      </w:r>
      <w:r w:rsidR="00570765" w:rsidRPr="002B4280">
        <w:rPr>
          <w:rFonts w:asciiTheme="minorHAnsi" w:hAnsiTheme="minorHAnsi" w:cstheme="minorHAnsi"/>
          <w:sz w:val="24"/>
          <w:szCs w:val="24"/>
        </w:rPr>
        <w:t xml:space="preserve">De una parte, el </w:t>
      </w:r>
      <w:r w:rsidR="00166896" w:rsidRPr="002B4280">
        <w:rPr>
          <w:rFonts w:asciiTheme="minorHAnsi" w:hAnsiTheme="minorHAnsi" w:cstheme="minorHAnsi"/>
          <w:sz w:val="24"/>
          <w:szCs w:val="24"/>
        </w:rPr>
        <w:t>Instituto</w:t>
      </w:r>
      <w:r w:rsidR="00166896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Rio</w:t>
      </w:r>
      <w:r w:rsidR="00166896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Branco</w:t>
      </w:r>
      <w:r w:rsidR="00CA1047" w:rsidRPr="002B4280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CA1047" w:rsidRPr="002B4280">
        <w:rPr>
          <w:rFonts w:asciiTheme="minorHAnsi" w:hAnsiTheme="minorHAnsi" w:cstheme="minorHAnsi"/>
          <w:sz w:val="24"/>
          <w:szCs w:val="24"/>
        </w:rPr>
        <w:t>IRBr</w:t>
      </w:r>
      <w:proofErr w:type="spellEnd"/>
      <w:r w:rsidR="00CA1047" w:rsidRPr="002B4280">
        <w:rPr>
          <w:rFonts w:asciiTheme="minorHAnsi" w:hAnsiTheme="minorHAnsi" w:cstheme="minorHAnsi"/>
          <w:sz w:val="24"/>
          <w:szCs w:val="24"/>
        </w:rPr>
        <w:t>)</w:t>
      </w:r>
      <w:r w:rsidR="00166896" w:rsidRPr="002B4280">
        <w:rPr>
          <w:rFonts w:asciiTheme="minorHAnsi" w:hAnsiTheme="minorHAnsi" w:cstheme="minorHAnsi"/>
          <w:sz w:val="24"/>
          <w:szCs w:val="24"/>
        </w:rPr>
        <w:t xml:space="preserve"> del</w:t>
      </w:r>
      <w:r w:rsidR="00166896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Ministerio</w:t>
      </w:r>
      <w:r w:rsidR="00166896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de</w:t>
      </w:r>
      <w:r w:rsidR="00166896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Relaciones</w:t>
      </w:r>
      <w:r w:rsidR="00166896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Exteriores</w:t>
      </w:r>
      <w:r w:rsidR="00166896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de</w:t>
      </w:r>
      <w:r w:rsidR="00166896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la</w:t>
      </w:r>
      <w:r w:rsidR="00166896"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República</w:t>
      </w:r>
      <w:r w:rsidR="00166896"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Federativa</w:t>
      </w:r>
      <w:r w:rsidR="00166896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de</w:t>
      </w:r>
      <w:r w:rsidR="00166896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Brasil</w:t>
      </w:r>
      <w:r w:rsidR="00570765" w:rsidRPr="002B4280">
        <w:rPr>
          <w:rFonts w:asciiTheme="minorHAnsi" w:hAnsiTheme="minorHAnsi" w:cstheme="minorHAnsi"/>
          <w:sz w:val="24"/>
          <w:szCs w:val="24"/>
        </w:rPr>
        <w:t>;</w:t>
      </w:r>
      <w:r w:rsidR="00570765" w:rsidRPr="002B42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y</w:t>
      </w:r>
      <w:r w:rsidR="00570765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</w:t>
      </w:r>
      <w:r w:rsidR="00570765"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otra</w:t>
      </w:r>
      <w:r w:rsidR="00570765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parte,</w:t>
      </w:r>
      <w:r w:rsidR="00570765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el</w:t>
      </w:r>
      <w:r w:rsidR="00570765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Instituto de Educación Superior en Formación Diplomática y Consular (INESDYC) del Ministerio</w:t>
      </w:r>
      <w:r w:rsidR="00166896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de</w:t>
      </w:r>
      <w:r w:rsidR="00166896" w:rsidRPr="002B42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Relaciones</w:t>
      </w:r>
      <w:r w:rsidR="00166896" w:rsidRPr="002B42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Exteriores</w:t>
      </w:r>
      <w:r w:rsidR="00166896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de</w:t>
      </w:r>
      <w:r w:rsidR="00166896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>República</w:t>
      </w:r>
      <w:r w:rsidR="00166896"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166896" w:rsidRPr="002B4280">
        <w:rPr>
          <w:rFonts w:asciiTheme="minorHAnsi" w:hAnsiTheme="minorHAnsi" w:cstheme="minorHAnsi"/>
          <w:sz w:val="24"/>
          <w:szCs w:val="24"/>
        </w:rPr>
        <w:t xml:space="preserve">Dominicana, </w:t>
      </w:r>
      <w:r w:rsidR="00570765" w:rsidRPr="002B4280">
        <w:rPr>
          <w:rFonts w:asciiTheme="minorHAnsi" w:hAnsiTheme="minorHAnsi" w:cstheme="minorHAnsi"/>
          <w:sz w:val="24"/>
          <w:szCs w:val="24"/>
        </w:rPr>
        <w:t>quienes,</w:t>
      </w:r>
      <w:r w:rsidR="00570765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en</w:t>
      </w:r>
      <w:r w:rsidR="00570765"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lo</w:t>
      </w:r>
      <w:r w:rsidR="00570765" w:rsidRPr="002B42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sucesivo</w:t>
      </w:r>
      <w:r w:rsidR="00570765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serán denominados conjuntamente como “las Instituciones”;</w:t>
      </w:r>
    </w:p>
    <w:p w:rsidR="00E83C9D" w:rsidRPr="002B4280" w:rsidRDefault="00E83C9D" w:rsidP="00E83C9D">
      <w:pPr>
        <w:pStyle w:val="Corpodetexto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1842A1" w:rsidRPr="002B4280" w:rsidRDefault="00041071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b/>
          <w:sz w:val="24"/>
          <w:szCs w:val="24"/>
        </w:rPr>
        <w:tab/>
      </w:r>
      <w:r w:rsidR="002B4280" w:rsidRPr="00693704">
        <w:rPr>
          <w:rFonts w:asciiTheme="minorHAnsi" w:hAnsiTheme="minorHAnsi" w:cstheme="minorHAnsi"/>
          <w:sz w:val="24"/>
          <w:szCs w:val="24"/>
        </w:rPr>
        <w:t>Considerando</w:t>
      </w:r>
      <w:r w:rsidR="00570765" w:rsidRPr="002B42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C4D73">
        <w:rPr>
          <w:rFonts w:asciiTheme="minorHAnsi" w:hAnsiTheme="minorHAnsi" w:cstheme="minorHAnsi"/>
          <w:sz w:val="24"/>
          <w:szCs w:val="24"/>
        </w:rPr>
        <w:t xml:space="preserve">que el </w:t>
      </w:r>
      <w:proofErr w:type="spellStart"/>
      <w:r w:rsidR="003C4D73">
        <w:rPr>
          <w:rFonts w:asciiTheme="minorHAnsi" w:hAnsiTheme="minorHAnsi" w:cstheme="minorHAnsi"/>
          <w:sz w:val="24"/>
          <w:szCs w:val="24"/>
        </w:rPr>
        <w:t>IRBr</w:t>
      </w:r>
      <w:proofErr w:type="spellEnd"/>
      <w:r w:rsidR="00570765" w:rsidRPr="002B4280">
        <w:rPr>
          <w:rFonts w:asciiTheme="minorHAnsi" w:hAnsiTheme="minorHAnsi" w:cstheme="minorHAnsi"/>
          <w:sz w:val="24"/>
          <w:szCs w:val="24"/>
        </w:rPr>
        <w:t xml:space="preserve"> es una escuela gubernamental destinada a la formación y al perfeccionamiento </w:t>
      </w:r>
      <w:proofErr w:type="gramStart"/>
      <w:r w:rsidR="00570765" w:rsidRPr="002B4280">
        <w:rPr>
          <w:rFonts w:asciiTheme="minorHAnsi" w:hAnsiTheme="minorHAnsi" w:cstheme="minorHAnsi"/>
          <w:sz w:val="24"/>
          <w:szCs w:val="24"/>
        </w:rPr>
        <w:t>continuo</w:t>
      </w:r>
      <w:proofErr w:type="gramEnd"/>
      <w:r w:rsidR="00570765" w:rsidRPr="002B4280">
        <w:rPr>
          <w:rFonts w:asciiTheme="minorHAnsi" w:hAnsiTheme="minorHAnsi" w:cstheme="minorHAnsi"/>
          <w:sz w:val="24"/>
          <w:szCs w:val="24"/>
        </w:rPr>
        <w:t xml:space="preserve"> del personal diplomático brasileño;</w:t>
      </w:r>
    </w:p>
    <w:p w:rsidR="00CA1047" w:rsidRPr="002B4280" w:rsidRDefault="00CA1047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CA1047" w:rsidRPr="002B4280" w:rsidRDefault="00CA1047" w:rsidP="00CA1047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b/>
          <w:sz w:val="24"/>
          <w:szCs w:val="24"/>
        </w:rPr>
        <w:tab/>
      </w:r>
      <w:r w:rsidR="002B4280" w:rsidRPr="00693704">
        <w:rPr>
          <w:rFonts w:asciiTheme="minorHAnsi" w:hAnsiTheme="minorHAnsi" w:cstheme="minorHAnsi"/>
          <w:sz w:val="24"/>
          <w:szCs w:val="24"/>
        </w:rPr>
        <w:t>Considerando</w:t>
      </w:r>
      <w:r w:rsidRPr="002B42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que el INESDYC</w:t>
      </w:r>
      <w:r w:rsidR="003811FB"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tiene como propósito conocer los retos</w:t>
      </w:r>
      <w:r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que</w:t>
      </w:r>
      <w:r w:rsidRPr="002B42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imponen</w:t>
      </w:r>
      <w:r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los</w:t>
      </w:r>
      <w:r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nuevos</w:t>
      </w:r>
      <w:r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tiempos</w:t>
      </w:r>
      <w:r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en</w:t>
      </w:r>
      <w:r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lo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que</w:t>
      </w:r>
      <w:r w:rsidRPr="002B42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respecta</w:t>
      </w:r>
      <w:r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a</w:t>
      </w:r>
      <w:r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la</w:t>
      </w:r>
      <w:r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formación</w:t>
      </w:r>
      <w:r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y</w:t>
      </w:r>
      <w:r w:rsidRPr="002B42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vinculación</w:t>
      </w:r>
      <w:r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de</w:t>
      </w:r>
      <w:r w:rsidRPr="002B42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los</w:t>
      </w:r>
      <w:r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funcionarios diplomáticos, quienes deberán defender la</w:t>
      </w:r>
      <w:r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identidad,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el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patrimonio</w:t>
      </w:r>
      <w:r w:rsidRPr="002B42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y la</w:t>
      </w:r>
      <w:r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cultura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dominicana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en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el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 xml:space="preserve">ámbito 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>internacional;</w:t>
      </w:r>
    </w:p>
    <w:p w:rsidR="00E83C9D" w:rsidRPr="002B4280" w:rsidRDefault="00E83C9D" w:rsidP="00E83C9D">
      <w:pPr>
        <w:pStyle w:val="Corpodetexto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1842A1" w:rsidRPr="002B4280" w:rsidRDefault="00041071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b/>
          <w:sz w:val="24"/>
          <w:szCs w:val="24"/>
        </w:rPr>
        <w:tab/>
      </w:r>
      <w:r w:rsidR="002B4280" w:rsidRPr="00693704">
        <w:rPr>
          <w:rFonts w:asciiTheme="minorHAnsi" w:hAnsiTheme="minorHAnsi" w:cstheme="minorHAnsi"/>
          <w:sz w:val="24"/>
          <w:szCs w:val="24"/>
        </w:rPr>
        <w:t>Considerando</w:t>
      </w:r>
      <w:r w:rsidR="00570765" w:rsidRPr="002B42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que la cooperación existente entre los dos países facilitará una mejor interacción y colaboración para la implementación de este instrumento;</w:t>
      </w:r>
    </w:p>
    <w:p w:rsidR="00E83C9D" w:rsidRPr="002B4280" w:rsidRDefault="00E83C9D" w:rsidP="00E83C9D">
      <w:pPr>
        <w:pStyle w:val="Ttulo2"/>
        <w:ind w:left="0" w:right="0"/>
        <w:jc w:val="left"/>
        <w:rPr>
          <w:rFonts w:asciiTheme="minorHAnsi" w:hAnsiTheme="minorHAnsi" w:cstheme="minorHAnsi"/>
          <w:sz w:val="24"/>
          <w:szCs w:val="24"/>
        </w:rPr>
      </w:pPr>
    </w:p>
    <w:p w:rsidR="00E83C9D" w:rsidRPr="00693704" w:rsidRDefault="00041071" w:rsidP="00041071">
      <w:pPr>
        <w:pStyle w:val="Ttulo2"/>
        <w:ind w:left="0" w:right="0" w:firstLine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ab/>
      </w:r>
      <w:r w:rsidR="003811FB" w:rsidRPr="00693704">
        <w:rPr>
          <w:rFonts w:asciiTheme="minorHAnsi" w:hAnsiTheme="minorHAnsi" w:cstheme="minorHAnsi"/>
          <w:b w:val="0"/>
          <w:sz w:val="24"/>
          <w:szCs w:val="24"/>
        </w:rPr>
        <w:t>D</w:t>
      </w:r>
      <w:r w:rsidR="00570765" w:rsidRPr="00693704">
        <w:rPr>
          <w:rFonts w:asciiTheme="minorHAnsi" w:hAnsiTheme="minorHAnsi" w:cstheme="minorHAnsi"/>
          <w:b w:val="0"/>
          <w:sz w:val="24"/>
          <w:szCs w:val="24"/>
        </w:rPr>
        <w:t>eciden</w:t>
      </w:r>
      <w:r w:rsidR="00570765" w:rsidRPr="00693704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="00570765" w:rsidRPr="00693704">
        <w:rPr>
          <w:rFonts w:asciiTheme="minorHAnsi" w:hAnsiTheme="minorHAnsi" w:cstheme="minorHAnsi"/>
          <w:b w:val="0"/>
          <w:sz w:val="24"/>
          <w:szCs w:val="24"/>
        </w:rPr>
        <w:t>firmar</w:t>
      </w:r>
      <w:r w:rsidR="00570765" w:rsidRPr="00693704">
        <w:rPr>
          <w:rFonts w:asciiTheme="minorHAnsi" w:hAnsiTheme="minorHAnsi" w:cstheme="minorHAnsi"/>
          <w:b w:val="0"/>
          <w:spacing w:val="-1"/>
          <w:sz w:val="24"/>
          <w:szCs w:val="24"/>
        </w:rPr>
        <w:t xml:space="preserve"> </w:t>
      </w:r>
      <w:r w:rsidR="003811FB" w:rsidRPr="00693704">
        <w:rPr>
          <w:rFonts w:asciiTheme="minorHAnsi" w:hAnsiTheme="minorHAnsi" w:cstheme="minorHAnsi"/>
          <w:b w:val="0"/>
          <w:sz w:val="24"/>
          <w:szCs w:val="24"/>
        </w:rPr>
        <w:t>este</w:t>
      </w:r>
      <w:r w:rsidR="003811FB" w:rsidRPr="00693704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="00570765" w:rsidRPr="00693704">
        <w:rPr>
          <w:rFonts w:asciiTheme="minorHAnsi" w:hAnsiTheme="minorHAnsi" w:cstheme="minorHAnsi"/>
          <w:b w:val="0"/>
          <w:sz w:val="24"/>
          <w:szCs w:val="24"/>
        </w:rPr>
        <w:t>Memorando</w:t>
      </w:r>
      <w:r w:rsidR="00570765" w:rsidRPr="00693704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="00570765" w:rsidRPr="00693704">
        <w:rPr>
          <w:rFonts w:asciiTheme="minorHAnsi" w:hAnsiTheme="minorHAnsi" w:cstheme="minorHAnsi"/>
          <w:b w:val="0"/>
          <w:sz w:val="24"/>
          <w:szCs w:val="24"/>
        </w:rPr>
        <w:t>de</w:t>
      </w:r>
      <w:r w:rsidR="00570765" w:rsidRPr="00693704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="00570765" w:rsidRPr="00693704">
        <w:rPr>
          <w:rFonts w:asciiTheme="minorHAnsi" w:hAnsiTheme="minorHAnsi" w:cstheme="minorHAnsi"/>
          <w:b w:val="0"/>
          <w:sz w:val="24"/>
          <w:szCs w:val="24"/>
        </w:rPr>
        <w:t>Entendimiento</w:t>
      </w:r>
      <w:r w:rsidR="00570765" w:rsidRPr="00693704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="00570765" w:rsidRPr="00693704">
        <w:rPr>
          <w:rFonts w:asciiTheme="minorHAnsi" w:hAnsiTheme="minorHAnsi" w:cstheme="minorHAnsi"/>
          <w:b w:val="0"/>
          <w:sz w:val="24"/>
          <w:szCs w:val="24"/>
        </w:rPr>
        <w:t>en</w:t>
      </w:r>
      <w:r w:rsidR="00570765" w:rsidRPr="00693704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="00570765" w:rsidRPr="00693704">
        <w:rPr>
          <w:rFonts w:asciiTheme="minorHAnsi" w:hAnsiTheme="minorHAnsi" w:cstheme="minorHAnsi"/>
          <w:b w:val="0"/>
          <w:sz w:val="24"/>
          <w:szCs w:val="24"/>
        </w:rPr>
        <w:t>los</w:t>
      </w:r>
      <w:r w:rsidR="00570765" w:rsidRPr="00693704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="00570765" w:rsidRPr="00693704">
        <w:rPr>
          <w:rFonts w:asciiTheme="minorHAnsi" w:hAnsiTheme="minorHAnsi" w:cstheme="minorHAnsi"/>
          <w:b w:val="0"/>
          <w:sz w:val="24"/>
          <w:szCs w:val="24"/>
        </w:rPr>
        <w:t>siguientes</w:t>
      </w:r>
      <w:r w:rsidR="00570765" w:rsidRPr="00693704">
        <w:rPr>
          <w:rFonts w:asciiTheme="minorHAnsi" w:hAnsiTheme="minorHAnsi" w:cstheme="minorHAnsi"/>
          <w:b w:val="0"/>
          <w:spacing w:val="-3"/>
          <w:sz w:val="24"/>
          <w:szCs w:val="24"/>
        </w:rPr>
        <w:t xml:space="preserve"> </w:t>
      </w:r>
      <w:r w:rsidR="00570765" w:rsidRPr="00693704">
        <w:rPr>
          <w:rFonts w:asciiTheme="minorHAnsi" w:hAnsiTheme="minorHAnsi" w:cstheme="minorHAnsi"/>
          <w:b w:val="0"/>
          <w:sz w:val="24"/>
          <w:szCs w:val="24"/>
        </w:rPr>
        <w:t xml:space="preserve">términos: </w:t>
      </w:r>
    </w:p>
    <w:p w:rsidR="00E83C9D" w:rsidRPr="002B4280" w:rsidRDefault="00E83C9D" w:rsidP="00E83C9D">
      <w:pPr>
        <w:pStyle w:val="Ttulo2"/>
        <w:ind w:left="0" w:right="0"/>
        <w:jc w:val="left"/>
        <w:rPr>
          <w:rFonts w:asciiTheme="minorHAnsi" w:hAnsiTheme="minorHAnsi" w:cstheme="minorHAnsi"/>
          <w:sz w:val="24"/>
          <w:szCs w:val="24"/>
        </w:rPr>
      </w:pPr>
    </w:p>
    <w:p w:rsidR="00E83C9D" w:rsidRPr="002B4280" w:rsidRDefault="00E83C9D" w:rsidP="00E83C9D">
      <w:pPr>
        <w:pStyle w:val="Ttulo2"/>
        <w:ind w:left="0" w:right="0"/>
        <w:jc w:val="left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2B4280" w:rsidP="00E83C9D">
      <w:pPr>
        <w:pStyle w:val="Ttulo2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PÁRRAFO </w:t>
      </w:r>
      <w:r w:rsidR="00E83C9D" w:rsidRPr="002B4280">
        <w:rPr>
          <w:rFonts w:asciiTheme="minorHAnsi" w:hAnsiTheme="minorHAnsi" w:cstheme="minorHAnsi"/>
          <w:sz w:val="24"/>
          <w:szCs w:val="24"/>
        </w:rPr>
        <w:t>1º</w:t>
      </w:r>
    </w:p>
    <w:p w:rsidR="001842A1" w:rsidRPr="002B4280" w:rsidRDefault="00570765" w:rsidP="00E83C9D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2B4280">
        <w:rPr>
          <w:rFonts w:asciiTheme="minorHAnsi" w:hAnsiTheme="minorHAnsi" w:cstheme="minorHAnsi"/>
          <w:b/>
          <w:spacing w:val="-2"/>
          <w:sz w:val="24"/>
          <w:szCs w:val="24"/>
        </w:rPr>
        <w:t>Objeto</w:t>
      </w:r>
    </w:p>
    <w:p w:rsidR="00E83C9D" w:rsidRPr="002B4280" w:rsidRDefault="00E83C9D" w:rsidP="00E83C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842A1" w:rsidRPr="002B4280" w:rsidRDefault="00041071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ab/>
      </w:r>
      <w:r w:rsidR="00570765" w:rsidRPr="002B4280">
        <w:rPr>
          <w:rFonts w:asciiTheme="minorHAnsi" w:hAnsiTheme="minorHAnsi" w:cstheme="minorHAnsi"/>
          <w:sz w:val="24"/>
          <w:szCs w:val="24"/>
        </w:rPr>
        <w:t>E</w:t>
      </w:r>
      <w:r w:rsidR="002B4280">
        <w:rPr>
          <w:rFonts w:asciiTheme="minorHAnsi" w:hAnsiTheme="minorHAnsi" w:cstheme="minorHAnsi"/>
          <w:sz w:val="24"/>
          <w:szCs w:val="24"/>
        </w:rPr>
        <w:t>ste</w:t>
      </w:r>
      <w:r w:rsidR="00570765" w:rsidRPr="002B4280">
        <w:rPr>
          <w:rFonts w:asciiTheme="minorHAnsi" w:hAnsiTheme="minorHAnsi" w:cstheme="minorHAnsi"/>
          <w:sz w:val="24"/>
          <w:szCs w:val="24"/>
        </w:rPr>
        <w:t xml:space="preserve"> Memorando de Entendimiento tiene por</w:t>
      </w:r>
      <w:r w:rsidR="00570765" w:rsidRPr="002B42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objeto crear condiciones para</w:t>
      </w:r>
      <w:r w:rsidR="00570765" w:rsidRPr="004D72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mantener contactos regulares y promover la cooperación entre ambas Instituciones en materia de formación del personal diplomático de sus respectivos Estados, sobre la base de intereses compartidos y beneficios recíprocos.</w:t>
      </w:r>
    </w:p>
    <w:p w:rsidR="00E83C9D" w:rsidRDefault="00E83C9D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E83C9D" w:rsidRDefault="00E83C9D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3C4D73" w:rsidRDefault="003C4D73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3C4D73" w:rsidRDefault="003C4D73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3C4D73" w:rsidRDefault="003C4D73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3C4D73" w:rsidRPr="002B4280" w:rsidRDefault="003C4D73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2B4280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lastRenderedPageBreak/>
        <w:t>PÁRRAFO</w:t>
      </w:r>
      <w:r w:rsidRPr="002B4280" w:rsidDel="002B4280">
        <w:rPr>
          <w:rFonts w:asciiTheme="minorHAnsi" w:hAnsiTheme="minorHAnsi" w:cstheme="minorHAnsi"/>
          <w:sz w:val="24"/>
          <w:szCs w:val="24"/>
        </w:rPr>
        <w:t xml:space="preserve"> </w:t>
      </w:r>
      <w:r w:rsidR="00E83C9D" w:rsidRPr="002B4280">
        <w:rPr>
          <w:rFonts w:asciiTheme="minorHAnsi" w:hAnsiTheme="minorHAnsi" w:cstheme="minorHAnsi"/>
          <w:spacing w:val="-5"/>
          <w:sz w:val="24"/>
          <w:szCs w:val="24"/>
        </w:rPr>
        <w:t>2º</w:t>
      </w:r>
    </w:p>
    <w:p w:rsidR="001842A1" w:rsidRDefault="00570765" w:rsidP="00E83C9D">
      <w:pPr>
        <w:pStyle w:val="Ttulo2"/>
        <w:ind w:left="0" w:right="0"/>
        <w:rPr>
          <w:rFonts w:asciiTheme="minorHAnsi" w:hAnsiTheme="minorHAnsi" w:cstheme="minorHAnsi"/>
          <w:spacing w:val="-2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Intercambio</w:t>
      </w:r>
      <w:r w:rsidRPr="002B42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de</w:t>
      </w:r>
      <w:r w:rsidRPr="002B42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información</w:t>
      </w:r>
      <w:r w:rsidRPr="002B42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sobre</w:t>
      </w:r>
      <w:r w:rsidRPr="002B42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experiencias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>académicas</w:t>
      </w:r>
    </w:p>
    <w:p w:rsidR="003C4D73" w:rsidRPr="002B4280" w:rsidRDefault="003C4D73" w:rsidP="00E83C9D">
      <w:pPr>
        <w:pStyle w:val="Ttulo2"/>
        <w:ind w:left="0" w:right="0"/>
        <w:rPr>
          <w:rFonts w:asciiTheme="minorHAnsi" w:hAnsiTheme="minorHAnsi" w:cstheme="minorHAnsi"/>
          <w:spacing w:val="-2"/>
          <w:sz w:val="24"/>
          <w:szCs w:val="24"/>
        </w:rPr>
      </w:pPr>
    </w:p>
    <w:p w:rsidR="001842A1" w:rsidRPr="002B4280" w:rsidRDefault="00693704" w:rsidP="003C4D73">
      <w:pPr>
        <w:pStyle w:val="Corpodetexto"/>
        <w:ind w:left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ab/>
      </w:r>
      <w:r w:rsidR="003C4D73">
        <w:rPr>
          <w:rFonts w:asciiTheme="minorHAnsi" w:hAnsiTheme="minorHAnsi" w:cstheme="minorHAnsi"/>
          <w:sz w:val="24"/>
          <w:szCs w:val="24"/>
        </w:rPr>
        <w:tab/>
      </w:r>
      <w:r w:rsidR="00570765" w:rsidRPr="002B4280">
        <w:rPr>
          <w:rFonts w:asciiTheme="minorHAnsi" w:hAnsiTheme="minorHAnsi" w:cstheme="minorHAnsi"/>
          <w:sz w:val="24"/>
          <w:szCs w:val="24"/>
        </w:rPr>
        <w:t>Las Instituciones cooperarán en el intercambio de información y experiencias relacionadas con sus respectivos programas de estudios e investigaciones, cursos, seminarios, talleres y demás actividades académicas que desarrollen, tanto</w:t>
      </w:r>
      <w:r w:rsidR="003811FB" w:rsidRPr="002B4280">
        <w:rPr>
          <w:rFonts w:asciiTheme="minorHAnsi" w:hAnsiTheme="minorHAnsi" w:cstheme="minorHAnsi"/>
          <w:sz w:val="24"/>
          <w:szCs w:val="24"/>
        </w:rPr>
        <w:t xml:space="preserve"> en Brasil como</w:t>
      </w:r>
      <w:r w:rsidR="00570765" w:rsidRPr="002B4280">
        <w:rPr>
          <w:rFonts w:asciiTheme="minorHAnsi" w:hAnsiTheme="minorHAnsi" w:cstheme="minorHAnsi"/>
          <w:sz w:val="24"/>
          <w:szCs w:val="24"/>
        </w:rPr>
        <w:t xml:space="preserve"> en República Dominicana, presencial o virtualmente.</w:t>
      </w:r>
    </w:p>
    <w:p w:rsidR="00041071" w:rsidRPr="002B4280" w:rsidRDefault="00041071" w:rsidP="00E83C9D">
      <w:pPr>
        <w:pStyle w:val="Corpodetexto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1842A1" w:rsidRPr="002B4280" w:rsidRDefault="004D7209" w:rsidP="003C4D73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570765" w:rsidRPr="004D7209">
        <w:rPr>
          <w:rFonts w:asciiTheme="minorHAnsi" w:hAnsiTheme="minorHAnsi" w:cstheme="minorHAnsi"/>
          <w:sz w:val="24"/>
          <w:szCs w:val="24"/>
        </w:rPr>
        <w:t>Se prestará especial atención a las áreas académicas vinculadas a la diplomacia, tales como Derecho Internacional, Sociología, Ciencia Política, Economía, Relaciones Internacionales y estudios vinculados a la cultura, sin perjuicio de otras áreas que puedan ser de interés para ambas Instituciones.</w:t>
      </w:r>
    </w:p>
    <w:p w:rsidR="00E83C9D" w:rsidRPr="002B4280" w:rsidRDefault="00E83C9D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E83C9D" w:rsidRPr="002B4280" w:rsidRDefault="00E83C9D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2B4280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PÁRRAFO</w:t>
      </w:r>
      <w:r w:rsidRPr="002B4280" w:rsidDel="002B4280">
        <w:rPr>
          <w:rFonts w:asciiTheme="minorHAnsi" w:hAnsiTheme="minorHAnsi" w:cstheme="minorHAnsi"/>
          <w:sz w:val="24"/>
          <w:szCs w:val="24"/>
        </w:rPr>
        <w:t xml:space="preserve"> </w:t>
      </w:r>
      <w:r w:rsidR="00E83C9D" w:rsidRPr="002B4280">
        <w:rPr>
          <w:rFonts w:asciiTheme="minorHAnsi" w:hAnsiTheme="minorHAnsi" w:cstheme="minorHAnsi"/>
          <w:spacing w:val="-5"/>
          <w:sz w:val="24"/>
          <w:szCs w:val="24"/>
        </w:rPr>
        <w:t>3º</w:t>
      </w:r>
    </w:p>
    <w:p w:rsidR="001842A1" w:rsidRPr="002B4280" w:rsidRDefault="00570765" w:rsidP="00E83C9D">
      <w:pPr>
        <w:pStyle w:val="Ttulo2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Oferta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conjunta</w:t>
      </w:r>
      <w:r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de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programas</w:t>
      </w:r>
      <w:r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de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>formación</w:t>
      </w:r>
    </w:p>
    <w:p w:rsidR="001842A1" w:rsidRPr="002B4280" w:rsidRDefault="001842A1" w:rsidP="00E83C9D">
      <w:pPr>
        <w:pStyle w:val="Corpodetex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1842A1" w:rsidRPr="002B4280" w:rsidRDefault="00041071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ab/>
      </w:r>
      <w:r w:rsidR="00570765" w:rsidRPr="002B4280">
        <w:rPr>
          <w:rFonts w:asciiTheme="minorHAnsi" w:hAnsiTheme="minorHAnsi" w:cstheme="minorHAnsi"/>
          <w:sz w:val="24"/>
          <w:szCs w:val="24"/>
        </w:rPr>
        <w:t>Las</w:t>
      </w:r>
      <w:r w:rsidR="00570765" w:rsidRPr="002B42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Instituciones</w:t>
      </w:r>
      <w:r w:rsidR="00570765" w:rsidRPr="002B42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mantendrán</w:t>
      </w:r>
      <w:r w:rsidR="00570765" w:rsidRPr="002B42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consultas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sobre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las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posibilidades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organizar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cursos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y</w:t>
      </w:r>
      <w:r w:rsidR="00570765" w:rsidRPr="002B42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seminarios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en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ambos países.</w:t>
      </w:r>
      <w:r w:rsidR="00570765" w:rsidRPr="002B42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Darán</w:t>
      </w:r>
      <w:r w:rsidR="00570765" w:rsidRPr="002B42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preferencia,</w:t>
      </w:r>
      <w:r w:rsidR="00570765" w:rsidRPr="002B42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siempre</w:t>
      </w:r>
      <w:r w:rsidR="00570765" w:rsidRPr="002B42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que</w:t>
      </w:r>
      <w:r w:rsidR="00570765" w:rsidRPr="002B42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sea</w:t>
      </w:r>
      <w:r w:rsidR="00570765" w:rsidRPr="002B42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posible,</w:t>
      </w:r>
      <w:r w:rsidR="00570765" w:rsidRPr="002B42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a</w:t>
      </w:r>
      <w:r w:rsidR="00570765" w:rsidRPr="002B42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</w:t>
      </w:r>
      <w:r w:rsidR="00570765" w:rsidRPr="002B42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modalidad</w:t>
      </w:r>
      <w:r w:rsidR="00570765" w:rsidRPr="002B42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virtual,</w:t>
      </w:r>
      <w:r w:rsidR="00570765" w:rsidRPr="002B42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utilizando</w:t>
      </w:r>
      <w:r w:rsidR="00570765" w:rsidRPr="002B42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plataformas</w:t>
      </w:r>
      <w:r w:rsidR="00E83C9D"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tecnológicas para ofrecer cursos de formación en línea, videoconferencias y otras actividades de colaboración a distancia.</w:t>
      </w:r>
    </w:p>
    <w:p w:rsidR="00E83C9D" w:rsidRPr="002B4280" w:rsidRDefault="00E83C9D" w:rsidP="00E83C9D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</w:p>
    <w:p w:rsidR="00E83C9D" w:rsidRPr="002B4280" w:rsidRDefault="00E83C9D" w:rsidP="00E83C9D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2B4280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PÁRRAFO</w:t>
      </w:r>
      <w:r w:rsidRPr="002B4280" w:rsidDel="002B4280">
        <w:rPr>
          <w:rFonts w:asciiTheme="minorHAnsi" w:hAnsiTheme="minorHAnsi" w:cstheme="minorHAnsi"/>
          <w:sz w:val="24"/>
          <w:szCs w:val="24"/>
        </w:rPr>
        <w:t xml:space="preserve"> </w:t>
      </w:r>
      <w:r w:rsidR="00E83C9D" w:rsidRPr="002B4280">
        <w:rPr>
          <w:rFonts w:asciiTheme="minorHAnsi" w:hAnsiTheme="minorHAnsi" w:cstheme="minorHAnsi"/>
          <w:spacing w:val="-5"/>
          <w:sz w:val="24"/>
          <w:szCs w:val="24"/>
        </w:rPr>
        <w:t>4º</w:t>
      </w:r>
    </w:p>
    <w:p w:rsidR="001842A1" w:rsidRPr="002B4280" w:rsidRDefault="00570765" w:rsidP="00E83C9D">
      <w:pPr>
        <w:pStyle w:val="Ttulo2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Intercambio</w:t>
      </w:r>
      <w:r w:rsidRPr="002B42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de</w:t>
      </w:r>
      <w:r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metodologías</w:t>
      </w:r>
      <w:r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>académicas</w:t>
      </w:r>
    </w:p>
    <w:p w:rsidR="001842A1" w:rsidRPr="002B4280" w:rsidRDefault="001842A1" w:rsidP="00E83C9D">
      <w:pPr>
        <w:pStyle w:val="Corpodetex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1842A1" w:rsidRPr="002B4280" w:rsidRDefault="00041071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ab/>
      </w:r>
      <w:r w:rsidR="00570765" w:rsidRPr="002B4280">
        <w:rPr>
          <w:rFonts w:asciiTheme="minorHAnsi" w:hAnsiTheme="minorHAnsi" w:cstheme="minorHAnsi"/>
          <w:sz w:val="24"/>
          <w:szCs w:val="24"/>
        </w:rPr>
        <w:t>Las Instituciones intercambiarán información y puntos de vista relacionados con las tendencias internacionales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y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avances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en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lo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relativo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al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proceso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enseñanza-aprendizaje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en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formación</w:t>
      </w:r>
      <w:r w:rsidR="00570765" w:rsidRPr="002B42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diplomática, incluyendo</w:t>
      </w:r>
      <w:r w:rsidR="00570765" w:rsidRPr="002B42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el uso de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tecnologías de la información</w:t>
      </w:r>
      <w:r w:rsidR="00570765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y la</w:t>
      </w:r>
      <w:r w:rsidR="00570765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comunicación, la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educación virtual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y la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educación a distancia.</w:t>
      </w:r>
    </w:p>
    <w:p w:rsidR="00E83C9D" w:rsidRPr="002B4280" w:rsidRDefault="00E83C9D" w:rsidP="00E83C9D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</w:p>
    <w:p w:rsidR="00E83C9D" w:rsidRPr="002B4280" w:rsidRDefault="00E83C9D" w:rsidP="00E83C9D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2B4280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PÁRRAFO</w:t>
      </w:r>
      <w:r w:rsidR="00570765" w:rsidRPr="002B42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83C9D" w:rsidRPr="002B4280">
        <w:rPr>
          <w:rFonts w:asciiTheme="minorHAnsi" w:hAnsiTheme="minorHAnsi" w:cstheme="minorHAnsi"/>
          <w:spacing w:val="-10"/>
          <w:sz w:val="24"/>
          <w:szCs w:val="24"/>
        </w:rPr>
        <w:t>5º</w:t>
      </w:r>
    </w:p>
    <w:p w:rsidR="001842A1" w:rsidRPr="002B4280" w:rsidRDefault="00570765" w:rsidP="00E83C9D">
      <w:pPr>
        <w:pStyle w:val="Ttulo2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Movilidad</w:t>
      </w:r>
      <w:r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e</w:t>
      </w:r>
      <w:r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intercambio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de</w:t>
      </w:r>
      <w:r w:rsidRPr="002B42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personal</w:t>
      </w:r>
      <w:r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>académico</w:t>
      </w:r>
    </w:p>
    <w:p w:rsidR="001842A1" w:rsidRPr="002B4280" w:rsidRDefault="001842A1" w:rsidP="00E83C9D">
      <w:pPr>
        <w:pStyle w:val="Corpodetex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1842A1" w:rsidRPr="002B4280" w:rsidRDefault="00041071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ab/>
      </w:r>
      <w:r w:rsidR="00570765" w:rsidRPr="002B4280">
        <w:rPr>
          <w:rFonts w:asciiTheme="minorHAnsi" w:hAnsiTheme="minorHAnsi" w:cstheme="minorHAnsi"/>
          <w:sz w:val="24"/>
          <w:szCs w:val="24"/>
        </w:rPr>
        <w:t>Las Instituciones mantendrán consultas sobre la posibilidad de intercambio de profesores, funcionarios, expertos e investigadores para que diserten en las respectivas sedes o de manera virtual a fin de implementar actividades de movilidad docente, promover la internacionalización de sus respectivos programas y fomentar la cooperación interinstitucional.</w:t>
      </w:r>
    </w:p>
    <w:p w:rsidR="001842A1" w:rsidRPr="002B4280" w:rsidRDefault="002B4280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lastRenderedPageBreak/>
        <w:t>PÁRRAFO</w:t>
      </w:r>
      <w:r w:rsidR="00570765" w:rsidRPr="002B42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83C9D" w:rsidRPr="002B4280">
        <w:rPr>
          <w:rFonts w:asciiTheme="minorHAnsi" w:hAnsiTheme="minorHAnsi" w:cstheme="minorHAnsi"/>
          <w:spacing w:val="-5"/>
          <w:sz w:val="24"/>
          <w:szCs w:val="24"/>
        </w:rPr>
        <w:t>6º</w:t>
      </w:r>
    </w:p>
    <w:p w:rsidR="001842A1" w:rsidRPr="002B4280" w:rsidRDefault="00570765" w:rsidP="00E83C9D">
      <w:pPr>
        <w:pStyle w:val="Ttulo2"/>
        <w:ind w:left="0" w:right="0"/>
        <w:rPr>
          <w:rFonts w:asciiTheme="minorHAnsi" w:hAnsiTheme="minorHAnsi" w:cstheme="minorHAnsi"/>
          <w:spacing w:val="-2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Movilidad</w:t>
      </w:r>
      <w:r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>estudiantil</w:t>
      </w:r>
    </w:p>
    <w:p w:rsidR="00E83C9D" w:rsidRPr="002B4280" w:rsidRDefault="00E83C9D" w:rsidP="00E83C9D">
      <w:pPr>
        <w:pStyle w:val="Ttulo2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041071" w:rsidP="00041071">
      <w:pPr>
        <w:pStyle w:val="Corpodetexto"/>
        <w:ind w:left="0" w:firstLine="720"/>
        <w:rPr>
          <w:rFonts w:asciiTheme="minorHAnsi" w:hAnsiTheme="minorHAnsi" w:cstheme="minorHAnsi"/>
          <w:spacing w:val="-2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ab/>
      </w:r>
      <w:r w:rsidR="00570765" w:rsidRPr="002B4280">
        <w:rPr>
          <w:rFonts w:asciiTheme="minorHAnsi" w:hAnsiTheme="minorHAnsi" w:cstheme="minorHAnsi"/>
          <w:sz w:val="24"/>
          <w:szCs w:val="24"/>
        </w:rPr>
        <w:t xml:space="preserve">Las Instituciones apoyarán la movilidad presencial o virtual de estudiantes como promoción del intercambio de alumnos, tanto para los cursos regulares de formación como para cursos puntuales de 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>actualización.</w:t>
      </w:r>
    </w:p>
    <w:p w:rsidR="00E83C9D" w:rsidRPr="002B4280" w:rsidRDefault="00E83C9D" w:rsidP="00E83C9D">
      <w:pPr>
        <w:pStyle w:val="Corpodetexto"/>
        <w:ind w:left="0"/>
        <w:rPr>
          <w:rFonts w:asciiTheme="minorHAnsi" w:hAnsiTheme="minorHAnsi" w:cstheme="minorHAnsi"/>
          <w:spacing w:val="-2"/>
          <w:sz w:val="24"/>
          <w:szCs w:val="24"/>
        </w:rPr>
      </w:pPr>
    </w:p>
    <w:p w:rsidR="00E83C9D" w:rsidRPr="002B4280" w:rsidRDefault="00E83C9D" w:rsidP="00E83C9D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2B4280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PÁRRAFO</w:t>
      </w:r>
      <w:r w:rsidRPr="002B4280" w:rsidDel="002B4280">
        <w:rPr>
          <w:rFonts w:asciiTheme="minorHAnsi" w:hAnsiTheme="minorHAnsi" w:cstheme="minorHAnsi"/>
          <w:sz w:val="24"/>
          <w:szCs w:val="24"/>
        </w:rPr>
        <w:t xml:space="preserve"> </w:t>
      </w:r>
      <w:r w:rsidR="00E83C9D" w:rsidRPr="002B4280">
        <w:rPr>
          <w:rFonts w:asciiTheme="minorHAnsi" w:hAnsiTheme="minorHAnsi" w:cstheme="minorHAnsi"/>
          <w:spacing w:val="-5"/>
          <w:sz w:val="24"/>
          <w:szCs w:val="24"/>
        </w:rPr>
        <w:t>7º</w:t>
      </w:r>
    </w:p>
    <w:p w:rsidR="001842A1" w:rsidRPr="002B4280" w:rsidRDefault="00570765" w:rsidP="00E83C9D">
      <w:pPr>
        <w:pStyle w:val="Ttulo2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Intercambio</w:t>
      </w:r>
      <w:r w:rsidRPr="002B42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de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>publicaciones</w:t>
      </w:r>
    </w:p>
    <w:p w:rsidR="001842A1" w:rsidRPr="002B4280" w:rsidRDefault="001842A1" w:rsidP="00E83C9D">
      <w:pPr>
        <w:pStyle w:val="Corpodetex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1842A1" w:rsidRPr="002B4280" w:rsidRDefault="00041071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ab/>
      </w:r>
      <w:r w:rsidR="00570765" w:rsidRPr="002B4280">
        <w:rPr>
          <w:rFonts w:asciiTheme="minorHAnsi" w:hAnsiTheme="minorHAnsi" w:cstheme="minorHAnsi"/>
          <w:sz w:val="24"/>
          <w:szCs w:val="24"/>
        </w:rPr>
        <w:t>Las Instituciones considerarán la posibilidad de realizar intercambio de publicaciones y todo tipo de material</w:t>
      </w:r>
      <w:r w:rsidR="00570765" w:rsidRPr="002B42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impreso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y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digital</w:t>
      </w:r>
      <w:r w:rsidR="00570765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publicado por</w:t>
      </w:r>
      <w:r w:rsidR="00570765" w:rsidRPr="002B42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ambas Instituciones,</w:t>
      </w:r>
      <w:r w:rsidR="00570765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en</w:t>
      </w:r>
      <w:r w:rsidR="00570765"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materia</w:t>
      </w:r>
      <w:r w:rsidR="00570765" w:rsidRPr="002B42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diplomacia,</w:t>
      </w:r>
      <w:r w:rsidR="00570765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política</w:t>
      </w:r>
      <w:r w:rsidR="00570765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 xml:space="preserve">exterior, relaciones internacionales, derecho internacional, negociaciones comerciales, ciencias políticas y otros 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>temas.</w:t>
      </w:r>
    </w:p>
    <w:p w:rsidR="00E83C9D" w:rsidRPr="002B4280" w:rsidRDefault="00E83C9D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E83C9D" w:rsidRPr="002B4280" w:rsidRDefault="00E83C9D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2B4280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PÁRRAFO</w:t>
      </w:r>
      <w:r w:rsidRPr="002B4280" w:rsidDel="002B4280">
        <w:rPr>
          <w:rFonts w:asciiTheme="minorHAnsi" w:hAnsiTheme="minorHAnsi" w:cstheme="minorHAnsi"/>
          <w:sz w:val="24"/>
          <w:szCs w:val="24"/>
        </w:rPr>
        <w:t xml:space="preserve"> </w:t>
      </w:r>
      <w:r w:rsidR="00E83C9D" w:rsidRPr="002B4280">
        <w:rPr>
          <w:rFonts w:asciiTheme="minorHAnsi" w:hAnsiTheme="minorHAnsi" w:cstheme="minorHAnsi"/>
          <w:spacing w:val="-4"/>
          <w:sz w:val="24"/>
          <w:szCs w:val="24"/>
        </w:rPr>
        <w:t>8º</w:t>
      </w:r>
    </w:p>
    <w:p w:rsidR="001842A1" w:rsidRPr="002B4280" w:rsidRDefault="00570765" w:rsidP="00E83C9D">
      <w:pPr>
        <w:pStyle w:val="Ttulo2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Diversificación</w:t>
      </w:r>
      <w:r w:rsidRPr="002B42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de</w:t>
      </w:r>
      <w:r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la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>colaboración</w:t>
      </w:r>
    </w:p>
    <w:p w:rsidR="001842A1" w:rsidRPr="002B4280" w:rsidRDefault="001842A1" w:rsidP="00E83C9D">
      <w:pPr>
        <w:pStyle w:val="Corpodetex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1842A1" w:rsidRPr="002B4280" w:rsidRDefault="00041071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ab/>
      </w:r>
      <w:r w:rsidR="00570765" w:rsidRPr="002B4280">
        <w:rPr>
          <w:rFonts w:asciiTheme="minorHAnsi" w:hAnsiTheme="minorHAnsi" w:cstheme="minorHAnsi"/>
          <w:sz w:val="24"/>
          <w:szCs w:val="24"/>
        </w:rPr>
        <w:t>Las Instituciones podrán explorar las posibilidades de otras formas de cooperación en el marco del presente Memorando de Entendimiento.</w:t>
      </w:r>
    </w:p>
    <w:p w:rsidR="00E83C9D" w:rsidRPr="002B4280" w:rsidRDefault="00E83C9D" w:rsidP="00E83C9D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1842A1" w:rsidP="00E83C9D">
      <w:pPr>
        <w:pStyle w:val="Corpodetex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2B4280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PÁRRAFO</w:t>
      </w:r>
      <w:r w:rsidRPr="002B4280" w:rsidDel="002B4280">
        <w:rPr>
          <w:rFonts w:asciiTheme="minorHAnsi" w:hAnsiTheme="minorHAnsi" w:cstheme="minorHAnsi"/>
          <w:sz w:val="24"/>
          <w:szCs w:val="24"/>
        </w:rPr>
        <w:t xml:space="preserve"> </w:t>
      </w:r>
      <w:r w:rsidR="00E83C9D" w:rsidRPr="002B4280">
        <w:rPr>
          <w:rFonts w:asciiTheme="minorHAnsi" w:hAnsiTheme="minorHAnsi" w:cstheme="minorHAnsi"/>
          <w:spacing w:val="-5"/>
          <w:sz w:val="24"/>
          <w:szCs w:val="24"/>
        </w:rPr>
        <w:t>9º</w:t>
      </w:r>
    </w:p>
    <w:p w:rsidR="001842A1" w:rsidRPr="002B4280" w:rsidRDefault="00570765" w:rsidP="00E83C9D">
      <w:pPr>
        <w:pStyle w:val="Ttulo2"/>
        <w:ind w:left="0" w:right="0"/>
        <w:rPr>
          <w:rFonts w:asciiTheme="minorHAnsi" w:hAnsiTheme="minorHAnsi" w:cstheme="minorHAnsi"/>
          <w:spacing w:val="-2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Consulta</w:t>
      </w:r>
      <w:r w:rsidRPr="002B42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y</w:t>
      </w:r>
      <w:r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comunicación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>permanente</w:t>
      </w:r>
    </w:p>
    <w:p w:rsidR="00E83C9D" w:rsidRPr="002B4280" w:rsidRDefault="00E83C9D" w:rsidP="00E83C9D">
      <w:pPr>
        <w:pStyle w:val="Ttulo2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041071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ab/>
      </w:r>
      <w:r w:rsidR="00570765" w:rsidRPr="002B4280">
        <w:rPr>
          <w:rFonts w:asciiTheme="minorHAnsi" w:hAnsiTheme="minorHAnsi" w:cstheme="minorHAnsi"/>
          <w:sz w:val="24"/>
          <w:szCs w:val="24"/>
        </w:rPr>
        <w:t>Las Instituciones mantendrán comunicación permanente sobre las actividades de interés común, en especial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cuando</w:t>
      </w:r>
      <w:r w:rsidR="00570765" w:rsidRPr="002B42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se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trate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reuniones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en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organizaciones regionales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y</w:t>
      </w:r>
      <w:r w:rsidR="00570765" w:rsidRPr="002B42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mundiales</w:t>
      </w:r>
      <w:r w:rsidR="00570765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en las</w:t>
      </w:r>
      <w:r w:rsidR="00570765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que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participen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 xml:space="preserve">las academias e institutos diplomáticos, así como </w:t>
      </w:r>
      <w:r w:rsidR="005A21F8">
        <w:rPr>
          <w:rFonts w:asciiTheme="minorHAnsi" w:hAnsiTheme="minorHAnsi" w:cstheme="minorHAnsi"/>
          <w:sz w:val="24"/>
          <w:szCs w:val="24"/>
        </w:rPr>
        <w:t>i</w:t>
      </w:r>
      <w:r w:rsidR="00570765" w:rsidRPr="002B4280">
        <w:rPr>
          <w:rFonts w:asciiTheme="minorHAnsi" w:hAnsiTheme="minorHAnsi" w:cstheme="minorHAnsi"/>
          <w:sz w:val="24"/>
          <w:szCs w:val="24"/>
        </w:rPr>
        <w:t>nstituciones universitarias vinculadas al campo de las relaciones internacionales.</w:t>
      </w:r>
    </w:p>
    <w:p w:rsidR="001842A1" w:rsidRPr="002B4280" w:rsidRDefault="001842A1" w:rsidP="00E83C9D">
      <w:pPr>
        <w:pStyle w:val="Corpodetex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:rsidR="00E83C9D" w:rsidRPr="002B4280" w:rsidRDefault="00E83C9D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2B4280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PÁRRAFO</w:t>
      </w:r>
      <w:r w:rsidRPr="002B4280" w:rsidDel="002B4280">
        <w:rPr>
          <w:rFonts w:asciiTheme="minorHAnsi" w:hAnsiTheme="minorHAnsi" w:cstheme="minorHAnsi"/>
          <w:sz w:val="24"/>
          <w:szCs w:val="24"/>
        </w:rPr>
        <w:t xml:space="preserve"> </w:t>
      </w:r>
      <w:r w:rsidR="00E83C9D" w:rsidRPr="002B4280">
        <w:rPr>
          <w:rFonts w:asciiTheme="minorHAnsi" w:hAnsiTheme="minorHAnsi" w:cstheme="minorHAnsi"/>
          <w:spacing w:val="-10"/>
          <w:sz w:val="24"/>
          <w:szCs w:val="24"/>
        </w:rPr>
        <w:t>10</w:t>
      </w:r>
    </w:p>
    <w:p w:rsidR="001842A1" w:rsidRPr="002B4280" w:rsidRDefault="00570765" w:rsidP="00E83C9D">
      <w:pPr>
        <w:pStyle w:val="Ttulo2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pacing w:val="-2"/>
          <w:sz w:val="24"/>
          <w:szCs w:val="24"/>
        </w:rPr>
        <w:t>Obligaciones</w:t>
      </w:r>
    </w:p>
    <w:p w:rsidR="001842A1" w:rsidRPr="002B4280" w:rsidRDefault="001842A1" w:rsidP="00E83C9D">
      <w:pPr>
        <w:pStyle w:val="Corpodetex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1842A1" w:rsidRPr="004D7209" w:rsidRDefault="004D7209" w:rsidP="005A21F8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ab/>
      </w:r>
      <w:r w:rsidR="005A21F8">
        <w:rPr>
          <w:rFonts w:asciiTheme="minorHAnsi" w:hAnsiTheme="minorHAnsi" w:cstheme="minorHAnsi"/>
          <w:sz w:val="24"/>
          <w:szCs w:val="24"/>
        </w:rPr>
        <w:tab/>
      </w:r>
      <w:r w:rsidR="00570765" w:rsidRPr="004D7209">
        <w:rPr>
          <w:rFonts w:asciiTheme="minorHAnsi" w:hAnsiTheme="minorHAnsi" w:cstheme="minorHAnsi"/>
          <w:sz w:val="24"/>
          <w:szCs w:val="24"/>
        </w:rPr>
        <w:t>Este Memorando de Entendimiento no implica obligaciones financieras y no generará obligaciones jurídicamente vinculantes.</w:t>
      </w:r>
    </w:p>
    <w:p w:rsidR="00E83C9D" w:rsidRPr="004D7209" w:rsidRDefault="00E83C9D" w:rsidP="00E83C9D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</w:p>
    <w:p w:rsidR="001842A1" w:rsidRPr="004D7209" w:rsidRDefault="004D7209" w:rsidP="005A21F8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  <w:r w:rsidRPr="005A21F8">
        <w:rPr>
          <w:rFonts w:asciiTheme="minorHAnsi" w:hAnsiTheme="minorHAnsi" w:cstheme="minorHAnsi"/>
          <w:sz w:val="24"/>
          <w:szCs w:val="24"/>
        </w:rPr>
        <w:lastRenderedPageBreak/>
        <w:t>2.</w:t>
      </w:r>
      <w:r w:rsidRPr="005A21F8">
        <w:rPr>
          <w:rFonts w:asciiTheme="minorHAnsi" w:hAnsiTheme="minorHAnsi" w:cstheme="minorHAnsi"/>
          <w:sz w:val="24"/>
          <w:szCs w:val="24"/>
        </w:rPr>
        <w:tab/>
      </w:r>
      <w:r w:rsidR="005A21F8">
        <w:rPr>
          <w:rFonts w:asciiTheme="minorHAnsi" w:hAnsiTheme="minorHAnsi" w:cstheme="minorHAnsi"/>
          <w:sz w:val="24"/>
          <w:szCs w:val="24"/>
        </w:rPr>
        <w:tab/>
      </w:r>
      <w:r w:rsidR="00570765" w:rsidRPr="004D7209">
        <w:rPr>
          <w:rFonts w:asciiTheme="minorHAnsi" w:hAnsiTheme="minorHAnsi" w:cstheme="minorHAnsi"/>
          <w:sz w:val="24"/>
          <w:szCs w:val="24"/>
        </w:rPr>
        <w:t xml:space="preserve">Salvo que se decida lo contrario mediante documentación escrita, cada Institución será responsable de cubrir sus propios costos derivados de la implementación del presente Memorando de </w:t>
      </w:r>
      <w:r w:rsidR="00570765" w:rsidRPr="004D7209">
        <w:rPr>
          <w:rFonts w:asciiTheme="minorHAnsi" w:hAnsiTheme="minorHAnsi" w:cstheme="minorHAnsi"/>
          <w:spacing w:val="-2"/>
          <w:sz w:val="24"/>
          <w:szCs w:val="24"/>
        </w:rPr>
        <w:t>Entendimiento.</w:t>
      </w:r>
    </w:p>
    <w:p w:rsidR="00E83C9D" w:rsidRPr="004D7209" w:rsidRDefault="00E83C9D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E83C9D" w:rsidRPr="002B4280" w:rsidRDefault="00E83C9D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2B4280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PÁRRAFO</w:t>
      </w:r>
      <w:r w:rsidRPr="002B4280" w:rsidDel="002B4280">
        <w:rPr>
          <w:rFonts w:asciiTheme="minorHAnsi" w:hAnsiTheme="minorHAnsi" w:cstheme="minorHAnsi"/>
          <w:sz w:val="24"/>
          <w:szCs w:val="24"/>
        </w:rPr>
        <w:t xml:space="preserve"> </w:t>
      </w:r>
      <w:r w:rsidR="00E83C9D" w:rsidRPr="002B4280">
        <w:rPr>
          <w:rFonts w:asciiTheme="minorHAnsi" w:hAnsiTheme="minorHAnsi" w:cstheme="minorHAnsi"/>
          <w:spacing w:val="-5"/>
          <w:sz w:val="24"/>
          <w:szCs w:val="24"/>
        </w:rPr>
        <w:t>11</w:t>
      </w:r>
    </w:p>
    <w:p w:rsidR="001842A1" w:rsidRPr="002B4280" w:rsidRDefault="00570765" w:rsidP="00E83C9D">
      <w:pPr>
        <w:pStyle w:val="Ttulo2"/>
        <w:ind w:left="0" w:right="0"/>
        <w:rPr>
          <w:rFonts w:asciiTheme="minorHAnsi" w:hAnsiTheme="minorHAnsi" w:cstheme="minorHAnsi"/>
          <w:spacing w:val="-2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Acuerdos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>específicos</w:t>
      </w:r>
    </w:p>
    <w:p w:rsidR="00E83C9D" w:rsidRPr="002B4280" w:rsidRDefault="00E83C9D" w:rsidP="00E83C9D">
      <w:pPr>
        <w:pStyle w:val="Ttulo2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4D7209" w:rsidP="005A21F8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ab/>
      </w:r>
      <w:r w:rsidR="005A21F8">
        <w:rPr>
          <w:rFonts w:asciiTheme="minorHAnsi" w:hAnsiTheme="minorHAnsi" w:cstheme="minorHAnsi"/>
          <w:sz w:val="24"/>
          <w:szCs w:val="24"/>
        </w:rPr>
        <w:tab/>
      </w:r>
      <w:r w:rsidR="00570765" w:rsidRPr="004D7209">
        <w:rPr>
          <w:rFonts w:asciiTheme="minorHAnsi" w:hAnsiTheme="minorHAnsi" w:cstheme="minorHAnsi"/>
          <w:sz w:val="24"/>
          <w:szCs w:val="24"/>
        </w:rPr>
        <w:t>La ejecución de las</w:t>
      </w:r>
      <w:r w:rsidR="00570765" w:rsidRPr="004D72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modalidades de cooperación previstas en</w:t>
      </w:r>
      <w:r w:rsidR="00570765" w:rsidRPr="004D72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el presente Memorando de Entendimiento será</w:t>
      </w:r>
      <w:r w:rsidR="00570765"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objeto</w:t>
      </w:r>
      <w:r w:rsidR="00570765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acuerdos</w:t>
      </w:r>
      <w:r w:rsidR="00570765"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específicos</w:t>
      </w:r>
      <w:r w:rsidR="00570765"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elaborados</w:t>
      </w:r>
      <w:r w:rsidR="00570765"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entre</w:t>
      </w:r>
      <w:r w:rsidR="00570765"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las</w:t>
      </w:r>
      <w:r w:rsidR="00570765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Instituciones</w:t>
      </w:r>
      <w:r w:rsidR="00570765"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que</w:t>
      </w:r>
      <w:r w:rsidR="00570765" w:rsidRPr="002B42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incluirán</w:t>
      </w:r>
      <w:r w:rsidR="00570765" w:rsidRPr="002B42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una</w:t>
      </w:r>
      <w:r w:rsidR="00570765"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descripción</w:t>
      </w:r>
      <w:r w:rsidR="00570765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 actividad, la responsabilidad de cada institución, el cronograma y el presupuesto estimado.</w:t>
      </w:r>
    </w:p>
    <w:p w:rsidR="00041071" w:rsidRPr="002B4280" w:rsidRDefault="00041071" w:rsidP="00E83C9D">
      <w:pPr>
        <w:pStyle w:val="Corpodetexto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1842A1" w:rsidRPr="002B4280" w:rsidRDefault="004D7209" w:rsidP="005A21F8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ab/>
      </w:r>
      <w:r w:rsidR="00041071" w:rsidRPr="005A21F8">
        <w:rPr>
          <w:rFonts w:asciiTheme="minorHAnsi" w:hAnsiTheme="minorHAnsi" w:cstheme="minorHAnsi"/>
          <w:sz w:val="24"/>
          <w:szCs w:val="24"/>
        </w:rPr>
        <w:t xml:space="preserve"> </w:t>
      </w:r>
      <w:r w:rsidR="00041071" w:rsidRPr="005A21F8">
        <w:rPr>
          <w:rFonts w:asciiTheme="minorHAnsi" w:hAnsiTheme="minorHAnsi" w:cstheme="minorHAnsi"/>
          <w:sz w:val="24"/>
          <w:szCs w:val="24"/>
        </w:rPr>
        <w:tab/>
      </w:r>
      <w:r w:rsidR="00570765" w:rsidRPr="004D7209">
        <w:rPr>
          <w:rFonts w:asciiTheme="minorHAnsi" w:hAnsiTheme="minorHAnsi" w:cstheme="minorHAnsi"/>
          <w:sz w:val="24"/>
          <w:szCs w:val="24"/>
        </w:rPr>
        <w:t>Los compromisos contenidos en este Memorando serán ejecutados de común consentimiento</w:t>
      </w:r>
      <w:r w:rsidR="00570765" w:rsidRPr="004D720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y</w:t>
      </w:r>
      <w:r w:rsidR="00570765" w:rsidRPr="004D720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en</w:t>
      </w:r>
      <w:r w:rsidR="00570765" w:rsidRPr="004D720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función</w:t>
      </w:r>
      <w:r w:rsidR="00570765" w:rsidRPr="004D720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las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conveniencias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las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respectivas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Instituciones.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El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formato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ejecución de los acuerdos subsiguientes será definido de común acuerdo entre las Instituciones.</w:t>
      </w:r>
    </w:p>
    <w:p w:rsidR="00E83C9D" w:rsidRPr="002B4280" w:rsidRDefault="00E83C9D" w:rsidP="00E83C9D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</w:p>
    <w:p w:rsidR="00E83C9D" w:rsidRPr="002B4280" w:rsidRDefault="00E83C9D" w:rsidP="00E83C9D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2B4280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PÁRRAFO</w:t>
      </w:r>
      <w:r w:rsidRPr="002B4280" w:rsidDel="002B4280">
        <w:rPr>
          <w:rFonts w:asciiTheme="minorHAnsi" w:hAnsiTheme="minorHAnsi" w:cstheme="minorHAnsi"/>
          <w:sz w:val="24"/>
          <w:szCs w:val="24"/>
        </w:rPr>
        <w:t xml:space="preserve"> </w:t>
      </w:r>
      <w:r w:rsidR="00E83C9D" w:rsidRPr="002B4280">
        <w:rPr>
          <w:rFonts w:asciiTheme="minorHAnsi" w:hAnsiTheme="minorHAnsi" w:cstheme="minorHAnsi"/>
          <w:spacing w:val="-5"/>
          <w:sz w:val="24"/>
          <w:szCs w:val="24"/>
        </w:rPr>
        <w:t>12</w:t>
      </w:r>
    </w:p>
    <w:p w:rsidR="001842A1" w:rsidRPr="002B4280" w:rsidRDefault="00570765" w:rsidP="00E83C9D">
      <w:pPr>
        <w:pStyle w:val="Ttulo2"/>
        <w:ind w:left="0" w:right="0"/>
        <w:rPr>
          <w:rFonts w:asciiTheme="minorHAnsi" w:hAnsiTheme="minorHAnsi" w:cstheme="minorHAnsi"/>
          <w:spacing w:val="-2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Derechos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de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autor</w:t>
      </w:r>
      <w:r w:rsidRPr="002B42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y</w:t>
      </w:r>
      <w:r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propiedad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>intelectual</w:t>
      </w:r>
    </w:p>
    <w:p w:rsidR="00E83C9D" w:rsidRPr="002B4280" w:rsidRDefault="00E83C9D" w:rsidP="00E83C9D">
      <w:pPr>
        <w:pStyle w:val="Ttulo2"/>
        <w:ind w:left="0" w:right="0"/>
        <w:rPr>
          <w:rFonts w:asciiTheme="minorHAnsi" w:hAnsiTheme="minorHAnsi" w:cstheme="minorHAnsi"/>
          <w:b w:val="0"/>
          <w:sz w:val="24"/>
          <w:szCs w:val="24"/>
        </w:rPr>
      </w:pPr>
    </w:p>
    <w:p w:rsidR="001842A1" w:rsidRPr="002B4280" w:rsidRDefault="00041071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ab/>
      </w:r>
      <w:r w:rsidR="00570765" w:rsidRPr="002B4280">
        <w:rPr>
          <w:rFonts w:asciiTheme="minorHAnsi" w:hAnsiTheme="minorHAnsi" w:cstheme="minorHAnsi"/>
          <w:sz w:val="24"/>
          <w:szCs w:val="24"/>
        </w:rPr>
        <w:t>Las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Instituciones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convienen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que</w:t>
      </w:r>
      <w:r w:rsidR="00570765" w:rsidRPr="002B42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las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publicaciones,</w:t>
      </w:r>
      <w:r w:rsidR="00570765" w:rsidRPr="002B42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así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como</w:t>
      </w:r>
      <w:r w:rsidR="00570765" w:rsidRPr="002B42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las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coproducciones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y</w:t>
      </w:r>
      <w:r w:rsidR="00570765" w:rsidRPr="002B42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difusión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del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objeto</w:t>
      </w:r>
      <w:r w:rsidR="00570765" w:rsidRPr="002B42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del presente instrumento, se realizarán de común acuerdo, estipulando que gozarán de cada uno de los derechos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que</w:t>
      </w:r>
      <w:r w:rsidR="00570765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otorgan</w:t>
      </w:r>
      <w:r w:rsidR="00570765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las</w:t>
      </w:r>
      <w:r w:rsidR="00570765"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leyes</w:t>
      </w:r>
      <w:r w:rsidR="00570765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en</w:t>
      </w:r>
      <w:r w:rsidR="00570765"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materia</w:t>
      </w:r>
      <w:r w:rsidR="00570765"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derechos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propiedad</w:t>
      </w:r>
      <w:r w:rsidR="00570765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intelectual,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que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incluye</w:t>
      </w:r>
      <w:r w:rsidR="00570765"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derecho</w:t>
      </w:r>
      <w:r w:rsidR="00570765"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 autor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y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propiedad</w:t>
      </w:r>
      <w:r w:rsidR="00570765" w:rsidRPr="002B42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industrial,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tanto</w:t>
      </w:r>
      <w:r w:rsidR="00570765" w:rsidRPr="002B42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en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A21F8" w:rsidRPr="002B4280">
        <w:rPr>
          <w:rFonts w:asciiTheme="minorHAnsi" w:hAnsiTheme="minorHAnsi" w:cstheme="minorHAnsi"/>
          <w:sz w:val="24"/>
          <w:szCs w:val="24"/>
        </w:rPr>
        <w:t>la</w:t>
      </w:r>
      <w:r w:rsidR="005A21F8" w:rsidRPr="002B42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A21F8" w:rsidRPr="002B4280">
        <w:rPr>
          <w:rFonts w:asciiTheme="minorHAnsi" w:hAnsiTheme="minorHAnsi" w:cstheme="minorHAnsi"/>
          <w:sz w:val="24"/>
          <w:szCs w:val="24"/>
        </w:rPr>
        <w:t>República</w:t>
      </w:r>
      <w:r w:rsidR="005A21F8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A21F8" w:rsidRPr="002B4280">
        <w:rPr>
          <w:rFonts w:asciiTheme="minorHAnsi" w:hAnsiTheme="minorHAnsi" w:cstheme="minorHAnsi"/>
          <w:sz w:val="24"/>
          <w:szCs w:val="24"/>
        </w:rPr>
        <w:t>Federativa</w:t>
      </w:r>
      <w:r w:rsidR="005A21F8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A21F8" w:rsidRPr="002B4280">
        <w:rPr>
          <w:rFonts w:asciiTheme="minorHAnsi" w:hAnsiTheme="minorHAnsi" w:cstheme="minorHAnsi"/>
          <w:sz w:val="24"/>
          <w:szCs w:val="24"/>
        </w:rPr>
        <w:t>del</w:t>
      </w:r>
      <w:r w:rsidR="005A21F8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A21F8">
        <w:rPr>
          <w:rFonts w:asciiTheme="minorHAnsi" w:hAnsiTheme="minorHAnsi" w:cstheme="minorHAnsi"/>
          <w:sz w:val="24"/>
          <w:szCs w:val="24"/>
        </w:rPr>
        <w:t xml:space="preserve">Brasil </w:t>
      </w:r>
      <w:r w:rsidR="005A21F8" w:rsidRPr="002B4280">
        <w:rPr>
          <w:rFonts w:asciiTheme="minorHAnsi" w:hAnsiTheme="minorHAnsi" w:cstheme="minorHAnsi"/>
          <w:sz w:val="24"/>
          <w:szCs w:val="24"/>
        </w:rPr>
        <w:t>como</w:t>
      </w:r>
      <w:r w:rsidR="005A21F8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A21F8" w:rsidRPr="002B4280">
        <w:rPr>
          <w:rFonts w:asciiTheme="minorHAnsi" w:hAnsiTheme="minorHAnsi" w:cstheme="minorHAnsi"/>
          <w:sz w:val="24"/>
          <w:szCs w:val="24"/>
        </w:rPr>
        <w:t>en</w:t>
      </w:r>
      <w:r w:rsidR="005A21F8">
        <w:rPr>
          <w:rFonts w:asciiTheme="minorHAnsi" w:hAnsiTheme="minorHAnsi" w:cstheme="minorHAnsi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República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Dominicana</w:t>
      </w:r>
      <w:r w:rsidR="005A21F8">
        <w:rPr>
          <w:rFonts w:asciiTheme="minorHAnsi" w:hAnsiTheme="minorHAnsi" w:cstheme="minorHAnsi"/>
          <w:spacing w:val="-10"/>
          <w:sz w:val="24"/>
          <w:szCs w:val="24"/>
        </w:rPr>
        <w:t>.</w:t>
      </w:r>
    </w:p>
    <w:p w:rsidR="00E83C9D" w:rsidRPr="002B4280" w:rsidRDefault="00E83C9D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E83C9D" w:rsidRPr="002B4280" w:rsidRDefault="00E83C9D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2B4280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PÁRRAFO</w:t>
      </w:r>
      <w:r w:rsidRPr="002B4280" w:rsidDel="002B4280">
        <w:rPr>
          <w:rFonts w:asciiTheme="minorHAnsi" w:hAnsiTheme="minorHAnsi" w:cstheme="minorHAnsi"/>
          <w:sz w:val="24"/>
          <w:szCs w:val="24"/>
        </w:rPr>
        <w:t xml:space="preserve"> </w:t>
      </w:r>
      <w:r w:rsidR="00E83C9D" w:rsidRPr="002B4280">
        <w:rPr>
          <w:rFonts w:asciiTheme="minorHAnsi" w:hAnsiTheme="minorHAnsi" w:cstheme="minorHAnsi"/>
          <w:spacing w:val="-4"/>
          <w:sz w:val="24"/>
          <w:szCs w:val="24"/>
        </w:rPr>
        <w:t>13</w:t>
      </w:r>
    </w:p>
    <w:p w:rsidR="001842A1" w:rsidRPr="002B4280" w:rsidRDefault="00570765" w:rsidP="00E83C9D">
      <w:pPr>
        <w:pStyle w:val="Ttulo2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Uso</w:t>
      </w:r>
      <w:r w:rsidRPr="002B42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de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logos</w:t>
      </w:r>
    </w:p>
    <w:p w:rsidR="001842A1" w:rsidRPr="002B4280" w:rsidRDefault="001842A1" w:rsidP="00E83C9D">
      <w:pPr>
        <w:pStyle w:val="Corpodetex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1842A1" w:rsidRPr="002B4280" w:rsidRDefault="00041071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ab/>
      </w:r>
      <w:r w:rsidR="00570765" w:rsidRPr="002B4280">
        <w:rPr>
          <w:rFonts w:asciiTheme="minorHAnsi" w:hAnsiTheme="minorHAnsi" w:cstheme="minorHAnsi"/>
          <w:sz w:val="24"/>
          <w:szCs w:val="24"/>
        </w:rPr>
        <w:t>Cada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institución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podrá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hacer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uso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los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logos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otra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institución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para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promover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actividades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relacionadas con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este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Memorando.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Las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Instituciones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autorizan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publicación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sus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logos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en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página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web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institucional de la otra institución. Para actividades no relacionadas con este Memorando, ambas Instituciones acordarán por escrito por separado el uso de sus imágenes institucionales.</w:t>
      </w:r>
    </w:p>
    <w:p w:rsidR="00E83C9D" w:rsidRPr="002B4280" w:rsidRDefault="00E83C9D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E83C9D" w:rsidRDefault="00E83C9D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3C4D73" w:rsidRPr="002B4280" w:rsidRDefault="003C4D73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2B4280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lastRenderedPageBreak/>
        <w:t>PÁRRAFO</w:t>
      </w:r>
      <w:r w:rsidRPr="002B4280" w:rsidDel="002B4280">
        <w:rPr>
          <w:rFonts w:asciiTheme="minorHAnsi" w:hAnsiTheme="minorHAnsi" w:cstheme="minorHAnsi"/>
          <w:sz w:val="24"/>
          <w:szCs w:val="24"/>
        </w:rPr>
        <w:t xml:space="preserve"> </w:t>
      </w:r>
      <w:r w:rsidR="00E83C9D" w:rsidRPr="002B4280">
        <w:rPr>
          <w:rFonts w:asciiTheme="minorHAnsi" w:hAnsiTheme="minorHAnsi" w:cstheme="minorHAnsi"/>
          <w:spacing w:val="-5"/>
          <w:sz w:val="24"/>
          <w:szCs w:val="24"/>
        </w:rPr>
        <w:t>14</w:t>
      </w:r>
    </w:p>
    <w:p w:rsidR="001842A1" w:rsidRPr="002B4280" w:rsidRDefault="00570765" w:rsidP="00E83C9D">
      <w:pPr>
        <w:pStyle w:val="Ttulo2"/>
        <w:ind w:left="0" w:right="0"/>
        <w:rPr>
          <w:rFonts w:asciiTheme="minorHAnsi" w:hAnsiTheme="minorHAnsi" w:cstheme="minorHAnsi"/>
          <w:spacing w:val="-4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Confidencialidad</w:t>
      </w:r>
      <w:r w:rsidRPr="002B42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de</w:t>
      </w:r>
      <w:r w:rsidRPr="002B42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pacing w:val="-4"/>
          <w:sz w:val="24"/>
          <w:szCs w:val="24"/>
        </w:rPr>
        <w:t>datos</w:t>
      </w:r>
    </w:p>
    <w:p w:rsidR="00E83C9D" w:rsidRPr="002B4280" w:rsidRDefault="00E83C9D" w:rsidP="00E83C9D">
      <w:pPr>
        <w:pStyle w:val="Ttulo2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041071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ab/>
      </w:r>
      <w:r w:rsidR="00570765" w:rsidRPr="002B4280">
        <w:rPr>
          <w:rFonts w:asciiTheme="minorHAnsi" w:hAnsiTheme="minorHAnsi" w:cstheme="minorHAnsi"/>
          <w:sz w:val="24"/>
          <w:szCs w:val="24"/>
        </w:rPr>
        <w:t>Las Instituciones garantizarán la confidencialidad y el correcto uso de los datos personales intercambiados, los cuales no serán transferidos a terceros o tratados de manera incompatible con los fines acordados sin el consentimiento previo por escrito de la otra institución.</w:t>
      </w:r>
    </w:p>
    <w:p w:rsidR="00E83C9D" w:rsidRPr="002B4280" w:rsidRDefault="00E83C9D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E83C9D" w:rsidRPr="002B4280" w:rsidRDefault="00E83C9D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2B4280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PÁRRAFO</w:t>
      </w:r>
      <w:r w:rsidRPr="002B4280" w:rsidDel="002B4280">
        <w:rPr>
          <w:rFonts w:asciiTheme="minorHAnsi" w:hAnsiTheme="minorHAnsi" w:cstheme="minorHAnsi"/>
          <w:sz w:val="24"/>
          <w:szCs w:val="24"/>
        </w:rPr>
        <w:t xml:space="preserve"> </w:t>
      </w:r>
      <w:r w:rsidR="00E83C9D" w:rsidRPr="002B4280">
        <w:rPr>
          <w:rFonts w:asciiTheme="minorHAnsi" w:hAnsiTheme="minorHAnsi" w:cstheme="minorHAnsi"/>
          <w:spacing w:val="-5"/>
          <w:sz w:val="24"/>
          <w:szCs w:val="24"/>
        </w:rPr>
        <w:t>15</w:t>
      </w:r>
    </w:p>
    <w:p w:rsidR="001842A1" w:rsidRPr="002B4280" w:rsidRDefault="00570765" w:rsidP="00E83C9D">
      <w:pPr>
        <w:pStyle w:val="Ttulo2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Solución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de</w:t>
      </w:r>
      <w:r w:rsidRPr="002B42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>diferencias</w:t>
      </w:r>
    </w:p>
    <w:p w:rsidR="001842A1" w:rsidRPr="002B4280" w:rsidRDefault="001842A1" w:rsidP="00E83C9D">
      <w:pPr>
        <w:pStyle w:val="Corpodetex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1842A1" w:rsidRPr="002B4280" w:rsidRDefault="00041071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ab/>
      </w:r>
      <w:r w:rsidR="00570765" w:rsidRPr="002B4280">
        <w:rPr>
          <w:rFonts w:asciiTheme="minorHAnsi" w:hAnsiTheme="minorHAnsi" w:cstheme="minorHAnsi"/>
          <w:sz w:val="24"/>
          <w:szCs w:val="24"/>
        </w:rPr>
        <w:t>Cualquier diferencia que pueda surgir en relación con la interpretación o implementación del presente Memorando se resolverá mediante consulta directa y negociación entre ambas Instituciones.</w:t>
      </w:r>
    </w:p>
    <w:p w:rsidR="001842A1" w:rsidRPr="002B4280" w:rsidRDefault="001842A1" w:rsidP="00E83C9D">
      <w:pPr>
        <w:pStyle w:val="Corpodetex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:rsidR="00E83C9D" w:rsidRPr="002B4280" w:rsidRDefault="00E83C9D" w:rsidP="00E83C9D">
      <w:pPr>
        <w:pStyle w:val="Corpodetex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:rsidR="001842A1" w:rsidRPr="002B4280" w:rsidRDefault="002B4280" w:rsidP="00E83C9D">
      <w:pPr>
        <w:pStyle w:val="Ttulo1"/>
        <w:spacing w:before="0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PÁRRAFO</w:t>
      </w:r>
      <w:r w:rsidRPr="002B4280" w:rsidDel="002B4280">
        <w:rPr>
          <w:rFonts w:asciiTheme="minorHAnsi" w:hAnsiTheme="minorHAnsi" w:cstheme="minorHAnsi"/>
          <w:sz w:val="24"/>
          <w:szCs w:val="24"/>
        </w:rPr>
        <w:t xml:space="preserve"> </w:t>
      </w:r>
      <w:r w:rsidR="00E83C9D" w:rsidRPr="002B4280">
        <w:rPr>
          <w:rFonts w:asciiTheme="minorHAnsi" w:hAnsiTheme="minorHAnsi" w:cstheme="minorHAnsi"/>
          <w:spacing w:val="-5"/>
          <w:sz w:val="24"/>
          <w:szCs w:val="24"/>
        </w:rPr>
        <w:t>16</w:t>
      </w:r>
    </w:p>
    <w:p w:rsidR="001842A1" w:rsidRPr="002B4280" w:rsidRDefault="00570765" w:rsidP="00E83C9D">
      <w:pPr>
        <w:pStyle w:val="Ttulo2"/>
        <w:ind w:left="0" w:right="0"/>
        <w:rPr>
          <w:rFonts w:asciiTheme="minorHAnsi" w:hAnsiTheme="minorHAnsi" w:cstheme="minorHAnsi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t>Duración</w:t>
      </w:r>
      <w:r w:rsidRPr="002B42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>y</w:t>
      </w:r>
      <w:r w:rsidRPr="002B4280">
        <w:rPr>
          <w:rFonts w:asciiTheme="minorHAnsi" w:hAnsiTheme="minorHAnsi" w:cstheme="minorHAnsi"/>
          <w:spacing w:val="-2"/>
          <w:sz w:val="24"/>
          <w:szCs w:val="24"/>
        </w:rPr>
        <w:t xml:space="preserve"> renovación</w:t>
      </w:r>
    </w:p>
    <w:p w:rsidR="001842A1" w:rsidRPr="002B4280" w:rsidRDefault="001842A1" w:rsidP="00E83C9D">
      <w:pPr>
        <w:pStyle w:val="Corpodetex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4D7209" w:rsidRDefault="004D7209" w:rsidP="005A21F8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ab/>
      </w:r>
      <w:r w:rsidR="005A21F8">
        <w:rPr>
          <w:rFonts w:asciiTheme="minorHAnsi" w:hAnsiTheme="minorHAnsi" w:cstheme="minorHAnsi"/>
          <w:sz w:val="24"/>
          <w:szCs w:val="24"/>
        </w:rPr>
        <w:tab/>
      </w:r>
      <w:r w:rsidR="00570765" w:rsidRPr="004D7209">
        <w:rPr>
          <w:rFonts w:asciiTheme="minorHAnsi" w:hAnsiTheme="minorHAnsi" w:cstheme="minorHAnsi"/>
          <w:sz w:val="24"/>
          <w:szCs w:val="24"/>
        </w:rPr>
        <w:t>Este</w:t>
      </w:r>
      <w:r w:rsidR="00570765" w:rsidRPr="004D72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 xml:space="preserve">Memorando </w:t>
      </w:r>
      <w:r>
        <w:rPr>
          <w:rFonts w:asciiTheme="minorHAnsi" w:hAnsiTheme="minorHAnsi" w:cstheme="minorHAnsi"/>
          <w:sz w:val="24"/>
          <w:szCs w:val="24"/>
        </w:rPr>
        <w:t xml:space="preserve">producirá efectos </w:t>
      </w:r>
      <w:r w:rsidR="00570765" w:rsidRPr="004D7209">
        <w:rPr>
          <w:rFonts w:asciiTheme="minorHAnsi" w:hAnsiTheme="minorHAnsi" w:cstheme="minorHAnsi"/>
          <w:sz w:val="24"/>
          <w:szCs w:val="24"/>
        </w:rPr>
        <w:t>durante</w:t>
      </w:r>
      <w:r w:rsidR="00570765" w:rsidRPr="004D72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un</w:t>
      </w:r>
      <w:r w:rsidR="00570765" w:rsidRPr="004D72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período</w:t>
      </w:r>
      <w:r w:rsidR="00570765" w:rsidRPr="004D72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inicial</w:t>
      </w:r>
      <w:r w:rsidR="00570765" w:rsidRPr="004D72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de</w:t>
      </w:r>
      <w:r w:rsidR="00570765" w:rsidRPr="004D72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4D7209">
        <w:rPr>
          <w:rFonts w:asciiTheme="minorHAnsi" w:hAnsiTheme="minorHAnsi" w:cstheme="minorHAnsi"/>
          <w:sz w:val="24"/>
          <w:szCs w:val="24"/>
        </w:rPr>
        <w:t>tres</w:t>
      </w:r>
      <w:r w:rsidR="00570765" w:rsidRPr="004D7209">
        <w:rPr>
          <w:rFonts w:asciiTheme="minorHAnsi" w:hAnsiTheme="minorHAnsi" w:cstheme="minorHAnsi"/>
          <w:sz w:val="24"/>
          <w:szCs w:val="24"/>
        </w:rPr>
        <w:t>)</w:t>
      </w:r>
      <w:r w:rsidR="00570765" w:rsidRPr="004D72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años</w:t>
      </w:r>
      <w:r w:rsidR="00570765" w:rsidRPr="004D72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a</w:t>
      </w:r>
      <w:r w:rsidR="00570765" w:rsidRPr="004D72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partir</w:t>
      </w:r>
      <w:r w:rsidR="00570765" w:rsidRPr="004D72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de</w:t>
      </w:r>
      <w:r w:rsidR="00570765" w:rsidRPr="004D72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la</w:t>
      </w:r>
      <w:r w:rsidR="00570765" w:rsidRPr="004D72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fecha</w:t>
      </w:r>
      <w:r w:rsidR="00570765" w:rsidRPr="004D72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 xml:space="preserve">de su firma y se renovará automáticamente por períodos de la misma duración, a menos que una o ambas </w:t>
      </w:r>
      <w:r w:rsidR="00570765" w:rsidRPr="002B4280">
        <w:rPr>
          <w:rFonts w:asciiTheme="minorHAnsi" w:hAnsiTheme="minorHAnsi" w:cstheme="minorHAnsi"/>
          <w:sz w:val="24"/>
          <w:szCs w:val="24"/>
        </w:rPr>
        <w:t xml:space="preserve">Instituciones decidan lo contrario, con anterioridad a la fecha de vencimiento. </w:t>
      </w:r>
    </w:p>
    <w:p w:rsidR="004D7209" w:rsidRDefault="004D7209" w:rsidP="005A21F8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</w:p>
    <w:p w:rsidR="001842A1" w:rsidRPr="004D7209" w:rsidRDefault="004D7209" w:rsidP="005A21F8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570765" w:rsidRPr="004D7209">
        <w:rPr>
          <w:rFonts w:asciiTheme="minorHAnsi" w:hAnsiTheme="minorHAnsi" w:cstheme="minorHAnsi"/>
          <w:sz w:val="24"/>
          <w:szCs w:val="24"/>
        </w:rPr>
        <w:t>Cualquiera de las Instituciones</w:t>
      </w:r>
      <w:r w:rsidR="00570765" w:rsidRPr="004D720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puede</w:t>
      </w:r>
      <w:r w:rsidR="00570765" w:rsidRPr="004D720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dar</w:t>
      </w:r>
      <w:r w:rsidR="00570765" w:rsidRPr="004D720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por</w:t>
      </w:r>
      <w:r w:rsidR="00570765" w:rsidRPr="004D720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terminado</w:t>
      </w:r>
      <w:r w:rsidR="00570765" w:rsidRPr="004D720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el</w:t>
      </w:r>
      <w:r w:rsidR="00570765" w:rsidRPr="004D720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presente</w:t>
      </w:r>
      <w:r w:rsidR="00570765" w:rsidRPr="004D72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Memorando</w:t>
      </w:r>
      <w:r w:rsidR="00570765" w:rsidRPr="004D720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mediante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notificación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por</w:t>
      </w:r>
      <w:r w:rsidR="00570765" w:rsidRPr="002B42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escrito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a</w:t>
      </w:r>
      <w:r w:rsidR="00570765" w:rsidRPr="002B42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la</w:t>
      </w:r>
      <w:r w:rsidR="00570765" w:rsidRPr="002B428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 xml:space="preserve">otra institución, con </w:t>
      </w:r>
      <w:r>
        <w:rPr>
          <w:rFonts w:asciiTheme="minorHAnsi" w:hAnsiTheme="minorHAnsi" w:cstheme="minorHAnsi"/>
          <w:sz w:val="24"/>
          <w:szCs w:val="24"/>
        </w:rPr>
        <w:t>90 (</w:t>
      </w:r>
      <w:r w:rsidR="00570765" w:rsidRPr="004D7209">
        <w:rPr>
          <w:rFonts w:asciiTheme="minorHAnsi" w:hAnsiTheme="minorHAnsi" w:cstheme="minorHAnsi"/>
          <w:sz w:val="24"/>
          <w:szCs w:val="24"/>
        </w:rPr>
        <w:t>noventa</w:t>
      </w:r>
      <w:r>
        <w:rPr>
          <w:rFonts w:asciiTheme="minorHAnsi" w:hAnsiTheme="minorHAnsi" w:cstheme="minorHAnsi"/>
          <w:sz w:val="24"/>
          <w:szCs w:val="24"/>
        </w:rPr>
        <w:t>)</w:t>
      </w:r>
      <w:r w:rsidR="00570765" w:rsidRPr="004D7209">
        <w:rPr>
          <w:rFonts w:asciiTheme="minorHAnsi" w:hAnsiTheme="minorHAnsi" w:cstheme="minorHAnsi"/>
          <w:sz w:val="24"/>
          <w:szCs w:val="24"/>
        </w:rPr>
        <w:t xml:space="preserve"> días de antelación al final de su fecha de </w:t>
      </w:r>
      <w:r w:rsidR="009E738B" w:rsidRPr="002B4280">
        <w:rPr>
          <w:rFonts w:asciiTheme="minorHAnsi" w:hAnsiTheme="minorHAnsi" w:cstheme="minorHAnsi"/>
          <w:sz w:val="24"/>
          <w:szCs w:val="24"/>
        </w:rPr>
        <w:t>terminación</w:t>
      </w:r>
      <w:r w:rsidR="00570765" w:rsidRPr="002B4280">
        <w:rPr>
          <w:rFonts w:asciiTheme="minorHAnsi" w:hAnsiTheme="minorHAnsi" w:cstheme="minorHAnsi"/>
          <w:sz w:val="24"/>
          <w:szCs w:val="24"/>
        </w:rPr>
        <w:t xml:space="preserve">, intentando siempre no perjudicar los proyectos y programas que ya estén en marcha. Dicha decisión </w:t>
      </w:r>
      <w:r>
        <w:rPr>
          <w:rFonts w:asciiTheme="minorHAnsi" w:hAnsiTheme="minorHAnsi" w:cstheme="minorHAnsi"/>
          <w:sz w:val="24"/>
          <w:szCs w:val="24"/>
        </w:rPr>
        <w:t xml:space="preserve">producirá efectos </w:t>
      </w:r>
      <w:r w:rsidR="00570765" w:rsidRPr="004D7209">
        <w:rPr>
          <w:rFonts w:asciiTheme="minorHAnsi" w:hAnsiTheme="minorHAnsi" w:cstheme="minorHAnsi"/>
          <w:sz w:val="24"/>
          <w:szCs w:val="24"/>
        </w:rPr>
        <w:t xml:space="preserve">transcurridos </w:t>
      </w:r>
      <w:r w:rsidR="003C4D73">
        <w:rPr>
          <w:rFonts w:asciiTheme="minorHAnsi" w:hAnsiTheme="minorHAnsi" w:cstheme="minorHAnsi"/>
          <w:sz w:val="24"/>
          <w:szCs w:val="24"/>
        </w:rPr>
        <w:t>6 (</w:t>
      </w:r>
      <w:r w:rsidR="00570765" w:rsidRPr="004D7209">
        <w:rPr>
          <w:rFonts w:asciiTheme="minorHAnsi" w:hAnsiTheme="minorHAnsi" w:cstheme="minorHAnsi"/>
          <w:sz w:val="24"/>
          <w:szCs w:val="24"/>
        </w:rPr>
        <w:t>seis</w:t>
      </w:r>
      <w:r w:rsidR="003C4D73">
        <w:rPr>
          <w:rFonts w:asciiTheme="minorHAnsi" w:hAnsiTheme="minorHAnsi" w:cstheme="minorHAnsi"/>
          <w:sz w:val="24"/>
          <w:szCs w:val="24"/>
        </w:rPr>
        <w:t>)</w:t>
      </w:r>
      <w:r w:rsidR="00570765" w:rsidRPr="004D7209">
        <w:rPr>
          <w:rFonts w:asciiTheme="minorHAnsi" w:hAnsiTheme="minorHAnsi" w:cstheme="minorHAnsi"/>
          <w:sz w:val="24"/>
          <w:szCs w:val="24"/>
        </w:rPr>
        <w:t xml:space="preserve"> meses a partir de la notificación, a menos que ambas Instituciones decidan otra cosa.</w:t>
      </w:r>
    </w:p>
    <w:p w:rsidR="000A533B" w:rsidRDefault="000A533B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392937" w:rsidRDefault="00392937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392937" w:rsidRDefault="00392937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392937" w:rsidRDefault="00392937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392937" w:rsidRDefault="00392937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392937" w:rsidRDefault="00392937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392937" w:rsidRDefault="00392937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392937" w:rsidRDefault="00392937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392937" w:rsidRDefault="00392937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392937" w:rsidRDefault="00392937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5A21F8" w:rsidRPr="002B4280" w:rsidRDefault="005A21F8" w:rsidP="00041071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1842A1" w:rsidRPr="004D7209" w:rsidRDefault="000A533B" w:rsidP="000A533B">
      <w:pPr>
        <w:pStyle w:val="Corpodetexto"/>
        <w:ind w:left="0" w:firstLine="720"/>
        <w:rPr>
          <w:rFonts w:asciiTheme="minorHAnsi" w:hAnsiTheme="minorHAnsi" w:cstheme="minorHAnsi"/>
          <w:spacing w:val="-2"/>
          <w:sz w:val="24"/>
          <w:szCs w:val="24"/>
        </w:rPr>
      </w:pPr>
      <w:r w:rsidRPr="002B4280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2B4280">
        <w:rPr>
          <w:rFonts w:asciiTheme="minorHAnsi" w:hAnsiTheme="minorHAnsi" w:cstheme="minorHAnsi"/>
          <w:sz w:val="24"/>
          <w:szCs w:val="24"/>
        </w:rPr>
        <w:tab/>
        <w:t xml:space="preserve">En prueba </w:t>
      </w:r>
      <w:r w:rsidR="00570765" w:rsidRPr="002B4280">
        <w:rPr>
          <w:rFonts w:asciiTheme="minorHAnsi" w:hAnsiTheme="minorHAnsi" w:cstheme="minorHAnsi"/>
          <w:sz w:val="24"/>
          <w:szCs w:val="24"/>
        </w:rPr>
        <w:t>de conformidad, las Instituciones suscriben el presente Memorando de Entendimiento en la ciudad</w:t>
      </w:r>
      <w:r w:rsidR="00570765" w:rsidRPr="002B42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2B4280">
        <w:rPr>
          <w:rFonts w:asciiTheme="minorHAnsi" w:hAnsiTheme="minorHAnsi" w:cstheme="minorHAnsi"/>
          <w:sz w:val="24"/>
          <w:szCs w:val="24"/>
        </w:rPr>
        <w:t>de</w:t>
      </w:r>
      <w:r w:rsidR="00570765" w:rsidRPr="002B42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4D7209">
        <w:rPr>
          <w:rFonts w:asciiTheme="minorHAnsi" w:hAnsiTheme="minorHAnsi" w:cstheme="minorHAnsi"/>
          <w:sz w:val="24"/>
          <w:szCs w:val="24"/>
        </w:rPr>
        <w:t>Brasilia</w:t>
      </w:r>
      <w:r w:rsidR="004D7209" w:rsidRPr="004D7209">
        <w:rPr>
          <w:rFonts w:asciiTheme="minorHAnsi" w:hAnsiTheme="minorHAnsi" w:cstheme="minorHAnsi"/>
          <w:sz w:val="24"/>
          <w:szCs w:val="24"/>
        </w:rPr>
        <w:t>,</w:t>
      </w:r>
      <w:r w:rsidR="004D7209" w:rsidRPr="004D720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el</w:t>
      </w:r>
      <w:r w:rsidR="00570765" w:rsidRPr="004D720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4D7209">
        <w:rPr>
          <w:rFonts w:asciiTheme="minorHAnsi" w:hAnsiTheme="minorHAnsi" w:cstheme="minorHAnsi"/>
          <w:sz w:val="24"/>
          <w:szCs w:val="24"/>
        </w:rPr>
        <w:t>13</w:t>
      </w:r>
      <w:r w:rsidR="004D7209" w:rsidRPr="004D720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del</w:t>
      </w:r>
      <w:r w:rsidR="00570765" w:rsidRPr="004D720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mes</w:t>
      </w:r>
      <w:r w:rsidR="00570765" w:rsidRPr="004D720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pacing w:val="-5"/>
          <w:sz w:val="24"/>
          <w:szCs w:val="24"/>
        </w:rPr>
        <w:t>de</w:t>
      </w:r>
      <w:r w:rsidR="005A21F8">
        <w:rPr>
          <w:rFonts w:asciiTheme="minorHAnsi" w:hAnsiTheme="minorHAnsi" w:cstheme="minorHAnsi"/>
          <w:sz w:val="24"/>
          <w:szCs w:val="24"/>
        </w:rPr>
        <w:t xml:space="preserve"> </w:t>
      </w:r>
      <w:r w:rsidR="004D7209">
        <w:rPr>
          <w:rFonts w:asciiTheme="minorHAnsi" w:hAnsiTheme="minorHAnsi" w:cstheme="minorHAnsi"/>
          <w:sz w:val="24"/>
          <w:szCs w:val="24"/>
        </w:rPr>
        <w:t xml:space="preserve">junio </w:t>
      </w:r>
      <w:r w:rsidR="00570765" w:rsidRPr="004D7209">
        <w:rPr>
          <w:rFonts w:asciiTheme="minorHAnsi" w:hAnsiTheme="minorHAnsi" w:cstheme="minorHAnsi"/>
          <w:sz w:val="24"/>
          <w:szCs w:val="24"/>
        </w:rPr>
        <w:t>del</w:t>
      </w:r>
      <w:r w:rsidR="00570765" w:rsidRPr="004D720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año</w:t>
      </w:r>
      <w:r w:rsidR="00570765" w:rsidRPr="004D720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2025,</w:t>
      </w:r>
      <w:r w:rsidR="00570765" w:rsidRPr="004D720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en</w:t>
      </w:r>
      <w:r w:rsidR="00570765" w:rsidRPr="004D720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3C4D73">
        <w:rPr>
          <w:rFonts w:asciiTheme="minorHAnsi" w:hAnsiTheme="minorHAnsi" w:cstheme="minorHAnsi"/>
          <w:spacing w:val="-7"/>
          <w:sz w:val="24"/>
          <w:szCs w:val="24"/>
        </w:rPr>
        <w:t>2 (</w:t>
      </w:r>
      <w:r w:rsidR="00570765" w:rsidRPr="004D7209">
        <w:rPr>
          <w:rFonts w:asciiTheme="minorHAnsi" w:hAnsiTheme="minorHAnsi" w:cstheme="minorHAnsi"/>
          <w:sz w:val="24"/>
          <w:szCs w:val="24"/>
        </w:rPr>
        <w:t>dos</w:t>
      </w:r>
      <w:r w:rsidR="003C4D73">
        <w:rPr>
          <w:rFonts w:asciiTheme="minorHAnsi" w:hAnsiTheme="minorHAnsi" w:cstheme="minorHAnsi"/>
          <w:sz w:val="24"/>
          <w:szCs w:val="24"/>
        </w:rPr>
        <w:t>)</w:t>
      </w:r>
      <w:r w:rsidR="00570765" w:rsidRPr="004D720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ejemplares</w:t>
      </w:r>
      <w:r w:rsidR="00570765" w:rsidRPr="004D720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pacing w:val="-2"/>
          <w:sz w:val="24"/>
          <w:szCs w:val="24"/>
        </w:rPr>
        <w:t>originales</w:t>
      </w:r>
      <w:r w:rsidRPr="004D72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en</w:t>
      </w:r>
      <w:r w:rsidR="00570765" w:rsidRPr="004D72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idioma</w:t>
      </w:r>
      <w:r w:rsidR="00570765" w:rsidRPr="004D72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574CB" w:rsidRPr="004D7209">
        <w:rPr>
          <w:rFonts w:asciiTheme="minorHAnsi" w:hAnsiTheme="minorHAnsi" w:cstheme="minorHAnsi"/>
          <w:spacing w:val="-3"/>
          <w:sz w:val="24"/>
          <w:szCs w:val="24"/>
        </w:rPr>
        <w:t xml:space="preserve">portugués y </w:t>
      </w:r>
      <w:r w:rsidR="00570765" w:rsidRPr="004D7209">
        <w:rPr>
          <w:rFonts w:asciiTheme="minorHAnsi" w:hAnsiTheme="minorHAnsi" w:cstheme="minorHAnsi"/>
          <w:sz w:val="24"/>
          <w:szCs w:val="24"/>
        </w:rPr>
        <w:t>español,</w:t>
      </w:r>
      <w:r w:rsidR="00570765" w:rsidRPr="004D72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siendo</w:t>
      </w:r>
      <w:r w:rsidR="00570765" w:rsidRPr="004D72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ambos</w:t>
      </w:r>
      <w:r w:rsidR="00570765" w:rsidRPr="004D720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textos</w:t>
      </w:r>
      <w:r w:rsidR="00570765" w:rsidRPr="004D72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z w:val="24"/>
          <w:szCs w:val="24"/>
        </w:rPr>
        <w:t>idénticos</w:t>
      </w:r>
      <w:r w:rsidR="00570765" w:rsidRPr="004D720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D7209">
        <w:rPr>
          <w:rFonts w:asciiTheme="minorHAnsi" w:hAnsiTheme="minorHAnsi" w:cstheme="minorHAnsi"/>
          <w:sz w:val="24"/>
          <w:szCs w:val="24"/>
        </w:rPr>
        <w:t xml:space="preserve">e </w:t>
      </w:r>
      <w:r w:rsidR="004D7209" w:rsidRPr="00CF5970">
        <w:rPr>
          <w:rFonts w:asciiTheme="minorHAnsi" w:hAnsiTheme="minorHAnsi" w:cstheme="minorHAnsi"/>
          <w:sz w:val="24"/>
          <w:szCs w:val="24"/>
        </w:rPr>
        <w:t>igualmente</w:t>
      </w:r>
      <w:r w:rsidR="00570765" w:rsidRPr="004D72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70765" w:rsidRPr="004D7209">
        <w:rPr>
          <w:rFonts w:asciiTheme="minorHAnsi" w:hAnsiTheme="minorHAnsi" w:cstheme="minorHAnsi"/>
          <w:spacing w:val="-2"/>
          <w:sz w:val="24"/>
          <w:szCs w:val="24"/>
        </w:rPr>
        <w:t>válidos.</w:t>
      </w:r>
    </w:p>
    <w:p w:rsidR="000A533B" w:rsidRDefault="000A533B" w:rsidP="000A533B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3C4D73" w:rsidRPr="004D7209" w:rsidRDefault="003C4D73" w:rsidP="000A533B">
      <w:pPr>
        <w:pStyle w:val="Corpodetexto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1842A1" w:rsidRPr="004D7209" w:rsidRDefault="001842A1" w:rsidP="00E83C9D">
      <w:pPr>
        <w:pStyle w:val="Corpodetex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639"/>
      </w:tblGrid>
      <w:tr w:rsidR="00041071" w:rsidRPr="002B4280" w:rsidTr="00895AE4">
        <w:trPr>
          <w:trHeight w:val="953"/>
        </w:trPr>
        <w:tc>
          <w:tcPr>
            <w:tcW w:w="4320" w:type="dxa"/>
          </w:tcPr>
          <w:p w:rsidR="00041071" w:rsidRPr="005A21F8" w:rsidRDefault="004D7209" w:rsidP="00895A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Por el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nstituto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ranco del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Pr="004D7209">
              <w:rPr>
                <w:rFonts w:asciiTheme="minorHAnsi" w:hAnsiTheme="minorHAnsi" w:cstheme="minorHAnsi"/>
                <w:b/>
                <w:sz w:val="24"/>
                <w:szCs w:val="24"/>
              </w:rPr>
              <w:t>inisterio</w:t>
            </w:r>
            <w:r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 </w:t>
            </w:r>
            <w:r w:rsidRPr="00D40C55">
              <w:rPr>
                <w:rFonts w:asciiTheme="minorHAnsi" w:hAnsiTheme="minorHAnsi" w:cstheme="minorHAnsi"/>
                <w:b/>
                <w:sz w:val="24"/>
                <w:szCs w:val="24"/>
              </w:rPr>
              <w:t>Relaciones E</w:t>
            </w:r>
            <w:r w:rsidR="00D40C55" w:rsidRPr="00D40C55">
              <w:rPr>
                <w:b/>
                <w:sz w:val="24"/>
                <w:szCs w:val="24"/>
              </w:rPr>
              <w:t>xteriores</w:t>
            </w:r>
            <w:r w:rsidR="005A21F8" w:rsidRPr="00D40C5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40C55" w:rsidRPr="00D40C55">
              <w:rPr>
                <w:rFonts w:asciiTheme="minorHAnsi" w:hAnsiTheme="minorHAnsi" w:cstheme="minorHAnsi"/>
                <w:b/>
                <w:sz w:val="24"/>
                <w:szCs w:val="24"/>
              </w:rPr>
              <w:t>de la</w:t>
            </w:r>
            <w:r w:rsidR="005A21F8" w:rsidRPr="00D40C5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40C55">
              <w:rPr>
                <w:rFonts w:asciiTheme="minorHAnsi" w:hAnsiTheme="minorHAnsi" w:cstheme="minorHAnsi"/>
                <w:b/>
                <w:sz w:val="24"/>
                <w:szCs w:val="24"/>
              </w:rPr>
              <w:t>República Federativa de Brasil</w:t>
            </w:r>
          </w:p>
          <w:p w:rsidR="00041071" w:rsidRPr="005A21F8" w:rsidRDefault="00041071" w:rsidP="00895A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1071" w:rsidRPr="005A21F8" w:rsidRDefault="00041071" w:rsidP="00895A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1071" w:rsidRPr="005A21F8" w:rsidRDefault="00041071" w:rsidP="00895A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1071" w:rsidRPr="005A21F8" w:rsidRDefault="00041071" w:rsidP="00895A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1071" w:rsidRDefault="00041071" w:rsidP="00895A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4D73" w:rsidRPr="005A21F8" w:rsidRDefault="003C4D73" w:rsidP="00895A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1071" w:rsidRPr="005A21F8" w:rsidRDefault="00041071" w:rsidP="00895A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21F8">
              <w:rPr>
                <w:rFonts w:asciiTheme="minorHAnsi" w:hAnsiTheme="minorHAnsi" w:cstheme="minorHAnsi"/>
                <w:sz w:val="24"/>
                <w:szCs w:val="24"/>
              </w:rPr>
              <w:t>____________________________________</w:t>
            </w:r>
          </w:p>
        </w:tc>
        <w:tc>
          <w:tcPr>
            <w:tcW w:w="4320" w:type="dxa"/>
          </w:tcPr>
          <w:p w:rsidR="003C4D73" w:rsidRDefault="004D7209" w:rsidP="00895A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Por el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nstituto de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ducación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3C4D73">
              <w:rPr>
                <w:rFonts w:asciiTheme="minorHAnsi" w:hAnsiTheme="minorHAnsi" w:cstheme="minorHAnsi"/>
                <w:b/>
                <w:sz w:val="24"/>
                <w:szCs w:val="24"/>
              </w:rPr>
              <w:t>uperior</w:t>
            </w:r>
            <w:r w:rsidR="005A21F8">
              <w:t xml:space="preserve"> </w:t>
            </w:r>
            <w:r w:rsidR="005A21F8"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en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</w:t>
            </w:r>
            <w:r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ormación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iplomática y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onsular del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Pr="004D7209">
              <w:rPr>
                <w:rFonts w:asciiTheme="minorHAnsi" w:hAnsiTheme="minorHAnsi" w:cstheme="minorHAnsi"/>
                <w:b/>
                <w:sz w:val="24"/>
                <w:szCs w:val="24"/>
              </w:rPr>
              <w:t>inisterio</w:t>
            </w:r>
            <w:r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bookmarkStart w:id="0" w:name="_GoBack"/>
            <w:bookmarkEnd w:id="0"/>
            <w:r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elaciones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xteriores </w:t>
            </w:r>
          </w:p>
          <w:p w:rsidR="00041071" w:rsidRPr="005A21F8" w:rsidRDefault="003C4D73" w:rsidP="00895A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 </w:t>
            </w:r>
            <w:r w:rsidR="004D7209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="004D7209"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epública </w:t>
            </w:r>
            <w:r w:rsidR="004D7209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4D7209" w:rsidRPr="005A21F8">
              <w:rPr>
                <w:rFonts w:asciiTheme="minorHAnsi" w:hAnsiTheme="minorHAnsi" w:cstheme="minorHAnsi"/>
                <w:b/>
                <w:sz w:val="24"/>
                <w:szCs w:val="24"/>
              </w:rPr>
              <w:t>ominicana</w:t>
            </w:r>
          </w:p>
          <w:p w:rsidR="00041071" w:rsidRPr="003C4D73" w:rsidRDefault="00041071" w:rsidP="00895A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1071" w:rsidRPr="003C4D73" w:rsidRDefault="00041071" w:rsidP="00895A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1071" w:rsidRPr="003C4D73" w:rsidRDefault="00041071" w:rsidP="00895A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1071" w:rsidRDefault="00041071" w:rsidP="00895A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7209" w:rsidRPr="003C4D73" w:rsidRDefault="004D7209" w:rsidP="00895A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1071" w:rsidRPr="003C4D73" w:rsidRDefault="00041071" w:rsidP="00895A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4D73">
              <w:rPr>
                <w:rFonts w:asciiTheme="minorHAnsi" w:hAnsiTheme="minorHAnsi" w:cstheme="minorHAnsi"/>
                <w:sz w:val="24"/>
                <w:szCs w:val="24"/>
              </w:rPr>
              <w:t>_____________________________________</w:t>
            </w:r>
          </w:p>
        </w:tc>
      </w:tr>
      <w:tr w:rsidR="00041071" w:rsidRPr="002B4280" w:rsidTr="00895AE4">
        <w:trPr>
          <w:trHeight w:val="90"/>
        </w:trPr>
        <w:tc>
          <w:tcPr>
            <w:tcW w:w="4320" w:type="dxa"/>
          </w:tcPr>
          <w:p w:rsidR="00041071" w:rsidRPr="00392937" w:rsidRDefault="00392937" w:rsidP="0039293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2937">
              <w:rPr>
                <w:rFonts w:asciiTheme="minorHAnsi" w:hAnsiTheme="minorHAnsi" w:cstheme="minorHAnsi"/>
                <w:b/>
                <w:sz w:val="24"/>
                <w:szCs w:val="24"/>
              </w:rPr>
              <w:t>Mauro Vieira</w:t>
            </w:r>
          </w:p>
          <w:p w:rsidR="00392937" w:rsidRPr="003C4D73" w:rsidRDefault="00392937" w:rsidP="003929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Ministro de Relaciones Exteriores de la República Federativa de Brasil</w:t>
            </w:r>
          </w:p>
        </w:tc>
        <w:tc>
          <w:tcPr>
            <w:tcW w:w="4320" w:type="dxa"/>
          </w:tcPr>
          <w:p w:rsidR="00041071" w:rsidRPr="003C4D73" w:rsidRDefault="00041071" w:rsidP="00895A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4D73">
              <w:rPr>
                <w:rFonts w:asciiTheme="minorHAnsi" w:hAnsiTheme="minorHAnsi" w:cstheme="minorHAnsi"/>
                <w:b/>
                <w:sz w:val="24"/>
                <w:szCs w:val="24"/>
              </w:rPr>
              <w:t>Dr. Roberto Álvarez Gil</w:t>
            </w:r>
          </w:p>
          <w:p w:rsidR="00041071" w:rsidRPr="003C4D73" w:rsidRDefault="00041071" w:rsidP="00895A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4D73">
              <w:rPr>
                <w:rFonts w:asciiTheme="minorHAnsi" w:hAnsiTheme="minorHAnsi" w:cstheme="minorHAnsi"/>
                <w:sz w:val="24"/>
                <w:szCs w:val="24"/>
              </w:rPr>
              <w:t>Ministro de Relaciones Exteriores de la República Dominicana y Presidente del Consejo Superior del INESDYC</w:t>
            </w:r>
          </w:p>
          <w:p w:rsidR="00041071" w:rsidRPr="003C4D73" w:rsidRDefault="00041071" w:rsidP="00895A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41071" w:rsidRPr="002B4280" w:rsidRDefault="00041071" w:rsidP="00E83C9D">
      <w:pPr>
        <w:pStyle w:val="Corpodetex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:rsidR="00041071" w:rsidRPr="002B4280" w:rsidRDefault="00041071" w:rsidP="00E83C9D">
      <w:pPr>
        <w:pStyle w:val="Corpodetex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:rsidR="00F81D39" w:rsidRPr="002B4280" w:rsidRDefault="00F81D39" w:rsidP="00E83C9D">
      <w:pPr>
        <w:rPr>
          <w:rFonts w:asciiTheme="minorHAnsi" w:hAnsiTheme="minorHAnsi" w:cstheme="minorHAnsi"/>
          <w:sz w:val="24"/>
          <w:szCs w:val="24"/>
        </w:rPr>
      </w:pPr>
    </w:p>
    <w:sectPr w:rsidR="00F81D39" w:rsidRPr="002B4280" w:rsidSect="00693704">
      <w:footerReference w:type="default" r:id="rId6"/>
      <w:pgSz w:w="12240" w:h="15840"/>
      <w:pgMar w:top="3119" w:right="1134" w:bottom="1134" w:left="1418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D39" w:rsidRDefault="00570765">
      <w:r>
        <w:separator/>
      </w:r>
    </w:p>
  </w:endnote>
  <w:endnote w:type="continuationSeparator" w:id="0">
    <w:p w:rsidR="00F81D39" w:rsidRDefault="0057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2A1" w:rsidRDefault="001842A1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D39" w:rsidRDefault="00570765">
      <w:r>
        <w:separator/>
      </w:r>
    </w:p>
  </w:footnote>
  <w:footnote w:type="continuationSeparator" w:id="0">
    <w:p w:rsidR="00F81D39" w:rsidRDefault="00570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A1"/>
    <w:rsid w:val="00041071"/>
    <w:rsid w:val="000A533B"/>
    <w:rsid w:val="00166896"/>
    <w:rsid w:val="001842A1"/>
    <w:rsid w:val="002B4280"/>
    <w:rsid w:val="00300950"/>
    <w:rsid w:val="003811FB"/>
    <w:rsid w:val="00392937"/>
    <w:rsid w:val="003C4D73"/>
    <w:rsid w:val="004D7209"/>
    <w:rsid w:val="00570765"/>
    <w:rsid w:val="005A21F8"/>
    <w:rsid w:val="00693704"/>
    <w:rsid w:val="006E38D4"/>
    <w:rsid w:val="009E738B"/>
    <w:rsid w:val="00A574CB"/>
    <w:rsid w:val="00CA1047"/>
    <w:rsid w:val="00D40C55"/>
    <w:rsid w:val="00E83C9D"/>
    <w:rsid w:val="00F81D39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431D17F-F006-4A5F-ABE2-89F5BB6F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59"/>
      <w:ind w:left="5" w:right="3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5" w:right="5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60"/>
      <w:jc w:val="both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4107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11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1FB"/>
    <w:rPr>
      <w:rFonts w:ascii="Segoe UI" w:eastAsia="Calibri" w:hAnsi="Segoe UI" w:cs="Segoe UI"/>
      <w:sz w:val="18"/>
      <w:szCs w:val="18"/>
      <w:lang w:val="es-ES"/>
    </w:rPr>
  </w:style>
  <w:style w:type="paragraph" w:styleId="Cabealho">
    <w:name w:val="header"/>
    <w:basedOn w:val="Normal"/>
    <w:link w:val="CabealhoChar"/>
    <w:uiPriority w:val="99"/>
    <w:unhideWhenUsed/>
    <w:rsid w:val="003811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1FB"/>
    <w:rPr>
      <w:rFonts w:ascii="Calibri" w:eastAsia="Calibri" w:hAnsi="Calibri" w:cs="Calibri"/>
      <w:lang w:val="es-ES"/>
    </w:rPr>
  </w:style>
  <w:style w:type="paragraph" w:styleId="Rodap">
    <w:name w:val="footer"/>
    <w:basedOn w:val="Normal"/>
    <w:link w:val="RodapChar"/>
    <w:uiPriority w:val="99"/>
    <w:unhideWhenUsed/>
    <w:rsid w:val="003811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1FB"/>
    <w:rPr>
      <w:rFonts w:ascii="Calibri" w:eastAsia="Calibri" w:hAnsi="Calibri" w:cs="Calibri"/>
      <w:lang w:val="es-ES"/>
    </w:rPr>
  </w:style>
  <w:style w:type="paragraph" w:styleId="Reviso">
    <w:name w:val="Revision"/>
    <w:hidden/>
    <w:uiPriority w:val="99"/>
    <w:semiHidden/>
    <w:rsid w:val="005A21F8"/>
    <w:pPr>
      <w:widowControl/>
      <w:autoSpaceDE/>
      <w:autoSpaceDN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1361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INESDYC</dc:creator>
  <cp:lastModifiedBy>Jesus Germano Cunha e Gomes</cp:lastModifiedBy>
  <cp:revision>4</cp:revision>
  <cp:lastPrinted>2025-06-12T19:48:00Z</cp:lastPrinted>
  <dcterms:created xsi:type="dcterms:W3CDTF">2025-06-10T21:37:00Z</dcterms:created>
  <dcterms:modified xsi:type="dcterms:W3CDTF">2025-06-12T19:49:00Z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2013</vt:lpwstr>
  </property>
</Properties>
</file>