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44E79" w14:textId="6409FDC1" w:rsidR="007B592A" w:rsidRPr="00513DA3" w:rsidRDefault="007B592A" w:rsidP="00701C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>MEMORANDO DE ENTENDIMENTO ENTRE O CONSELHO NACIONAL DE DESENVOLVIMENTO CIENTÍFICO E TECNOLÓGICO (CNPq) DA REPÚBLICA FEDERATIVA DO BRASIL E O MINISTÉRIO DA CIÊNCIA, TECNOLOGIA E MEIO AMBIENTE</w:t>
      </w:r>
      <w:r w:rsidR="00EC0A0B">
        <w:rPr>
          <w:rFonts w:ascii="Arial" w:hAnsi="Arial" w:cs="Arial"/>
          <w:b/>
          <w:bCs/>
          <w:sz w:val="24"/>
          <w:szCs w:val="24"/>
        </w:rPr>
        <w:t xml:space="preserve"> (CITMA)</w:t>
      </w:r>
    </w:p>
    <w:p w14:paraId="2513206C" w14:textId="77777777" w:rsidR="007B592A" w:rsidRPr="00513DA3" w:rsidRDefault="007B592A" w:rsidP="007B592A">
      <w:pPr>
        <w:rPr>
          <w:rFonts w:ascii="Arial" w:hAnsi="Arial" w:cs="Arial"/>
          <w:sz w:val="24"/>
          <w:szCs w:val="24"/>
        </w:rPr>
      </w:pPr>
    </w:p>
    <w:p w14:paraId="69CF8601" w14:textId="7BB4828D" w:rsidR="007B592A" w:rsidRPr="00513DA3" w:rsidRDefault="00D73D8B" w:rsidP="0092348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>O Conselho Nacional de Desenvolvimento Científico e Tecnológico</w:t>
      </w:r>
      <w:r w:rsidRPr="00513DA3">
        <w:rPr>
          <w:rFonts w:ascii="Arial" w:hAnsi="Arial" w:cs="Arial"/>
          <w:sz w:val="24"/>
          <w:szCs w:val="24"/>
        </w:rPr>
        <w:t xml:space="preserve"> (CNPq), criado pela Lei nº 1</w:t>
      </w:r>
      <w:r w:rsidR="001E306A">
        <w:rPr>
          <w:rFonts w:ascii="Arial" w:hAnsi="Arial" w:cs="Arial"/>
          <w:sz w:val="24"/>
          <w:szCs w:val="24"/>
        </w:rPr>
        <w:t>.</w:t>
      </w:r>
      <w:r w:rsidRPr="00513DA3">
        <w:rPr>
          <w:rFonts w:ascii="Arial" w:hAnsi="Arial" w:cs="Arial"/>
          <w:sz w:val="24"/>
          <w:szCs w:val="24"/>
        </w:rPr>
        <w:t>310 de 15 de janeiro de 1951, fundação pública regida pelo Estatuto aprovado pelo Decreto nº 11</w:t>
      </w:r>
      <w:r w:rsidR="001E306A">
        <w:rPr>
          <w:rFonts w:ascii="Arial" w:hAnsi="Arial" w:cs="Arial"/>
          <w:sz w:val="24"/>
          <w:szCs w:val="24"/>
        </w:rPr>
        <w:t>.</w:t>
      </w:r>
      <w:r w:rsidRPr="00513DA3">
        <w:rPr>
          <w:rFonts w:ascii="Arial" w:hAnsi="Arial" w:cs="Arial"/>
          <w:sz w:val="24"/>
          <w:szCs w:val="24"/>
        </w:rPr>
        <w:t xml:space="preserve">229 de 7 de outubro de 2022, da República Federativa do Brasil, com sede em Brasília – DF, SAUS Quadra 1, Lote 6, bloco H – Asa Sul,  Edifício </w:t>
      </w:r>
      <w:proofErr w:type="spellStart"/>
      <w:r w:rsidRPr="00513DA3">
        <w:rPr>
          <w:rFonts w:ascii="Arial" w:hAnsi="Arial" w:cs="Arial"/>
          <w:sz w:val="24"/>
          <w:szCs w:val="24"/>
        </w:rPr>
        <w:t>Telemundi</w:t>
      </w:r>
      <w:proofErr w:type="spellEnd"/>
      <w:r w:rsidRPr="00513DA3">
        <w:rPr>
          <w:rFonts w:ascii="Arial" w:hAnsi="Arial" w:cs="Arial"/>
          <w:sz w:val="24"/>
          <w:szCs w:val="24"/>
        </w:rPr>
        <w:t xml:space="preserve"> II, 14º andar, inscrito no CNPJ/MF sob o nº 33.654.831/0001-36, representado neste ato por seu Presidente, RICARDO MAGNUS OSORIO GALVÃO, domiciliado na cidade de Brasília – DF, no uso das competências conferidas pela Portaria nº 1</w:t>
      </w:r>
      <w:r w:rsidR="001E306A">
        <w:rPr>
          <w:rFonts w:ascii="Arial" w:hAnsi="Arial" w:cs="Arial"/>
          <w:sz w:val="24"/>
          <w:szCs w:val="24"/>
        </w:rPr>
        <w:t>.</w:t>
      </w:r>
      <w:r w:rsidRPr="00513DA3">
        <w:rPr>
          <w:rFonts w:ascii="Arial" w:hAnsi="Arial" w:cs="Arial"/>
          <w:sz w:val="24"/>
          <w:szCs w:val="24"/>
        </w:rPr>
        <w:t>505 do Ministro da Casa Civil do Ministro de Estado da Presidência da República,  publicado em 7 de fevereiro de 2023,</w:t>
      </w:r>
    </w:p>
    <w:p w14:paraId="5954CC19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2526BEF7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>E</w:t>
      </w:r>
    </w:p>
    <w:p w14:paraId="5A78C213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65BA4385" w14:textId="3ACE9195" w:rsidR="007B592A" w:rsidRPr="00513DA3" w:rsidRDefault="0092348F" w:rsidP="0092348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>O Ministério da Ciência, Tecnologia e Meio Ambiente</w:t>
      </w:r>
      <w:r w:rsidRPr="00513DA3">
        <w:rPr>
          <w:rFonts w:ascii="Arial" w:hAnsi="Arial" w:cs="Arial"/>
          <w:sz w:val="24"/>
          <w:szCs w:val="24"/>
        </w:rPr>
        <w:t>, doravante CITMA, com sede legal na</w:t>
      </w:r>
      <w:r w:rsidR="00A8653C">
        <w:rPr>
          <w:rFonts w:ascii="Arial" w:hAnsi="Arial" w:cs="Arial"/>
          <w:sz w:val="24"/>
          <w:szCs w:val="24"/>
        </w:rPr>
        <w:t xml:space="preserve"> rua</w:t>
      </w:r>
      <w:r w:rsidRPr="00513DA3">
        <w:rPr>
          <w:rFonts w:ascii="Arial" w:hAnsi="Arial" w:cs="Arial"/>
          <w:sz w:val="24"/>
          <w:szCs w:val="24"/>
        </w:rPr>
        <w:t xml:space="preserve"> Línea nº 8 entre N e O Vedado, Plaza de </w:t>
      </w:r>
      <w:proofErr w:type="spellStart"/>
      <w:r w:rsidRPr="00513DA3">
        <w:rPr>
          <w:rFonts w:ascii="Arial" w:hAnsi="Arial" w:cs="Arial"/>
          <w:sz w:val="24"/>
          <w:szCs w:val="24"/>
        </w:rPr>
        <w:t>la</w:t>
      </w:r>
      <w:proofErr w:type="spellEnd"/>
      <w:r w:rsidRPr="00513D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3DA3">
        <w:rPr>
          <w:rFonts w:ascii="Arial" w:hAnsi="Arial" w:cs="Arial"/>
          <w:sz w:val="24"/>
          <w:szCs w:val="24"/>
        </w:rPr>
        <w:t>Revolución</w:t>
      </w:r>
      <w:proofErr w:type="spellEnd"/>
      <w:r w:rsidRPr="00513DA3">
        <w:rPr>
          <w:rFonts w:ascii="Arial" w:hAnsi="Arial" w:cs="Arial"/>
          <w:sz w:val="24"/>
          <w:szCs w:val="24"/>
        </w:rPr>
        <w:t>, Havana, representado neste ato pelo Dr. Armando Rodríguez Batista, na qualidade de Ministro da Ciência, Tecnologia e Meio Ambiente, promovido pelo Acordo 276-X de 28 de outubro de 2024 do Conselho de Estado.</w:t>
      </w:r>
    </w:p>
    <w:p w14:paraId="35BD1F62" w14:textId="77777777" w:rsidR="0092348F" w:rsidRPr="00513DA3" w:rsidRDefault="0092348F" w:rsidP="007B592A">
      <w:pPr>
        <w:rPr>
          <w:rFonts w:ascii="Arial" w:hAnsi="Arial" w:cs="Arial"/>
          <w:b/>
          <w:bCs/>
          <w:sz w:val="24"/>
          <w:szCs w:val="24"/>
        </w:rPr>
      </w:pPr>
    </w:p>
    <w:p w14:paraId="3369B2D1" w14:textId="442DF64D" w:rsidR="007B592A" w:rsidRPr="00513DA3" w:rsidRDefault="001E306A" w:rsidP="009234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Doravante</w:t>
      </w:r>
      <w:r w:rsidR="00A8653C" w:rsidRPr="00513DA3">
        <w:rPr>
          <w:rFonts w:ascii="Arial" w:hAnsi="Arial" w:cs="Arial"/>
          <w:sz w:val="24"/>
          <w:szCs w:val="24"/>
        </w:rPr>
        <w:t xml:space="preserve"> denominadas coletivamente como a</w:t>
      </w:r>
      <w:r w:rsidR="00A8653C">
        <w:rPr>
          <w:rFonts w:ascii="Arial" w:hAnsi="Arial" w:cs="Arial"/>
          <w:sz w:val="24"/>
          <w:szCs w:val="24"/>
        </w:rPr>
        <w:t>s</w:t>
      </w:r>
      <w:r w:rsidR="00A8653C" w:rsidRPr="00513DA3">
        <w:rPr>
          <w:rFonts w:ascii="Arial" w:hAnsi="Arial" w:cs="Arial"/>
          <w:sz w:val="24"/>
          <w:szCs w:val="24"/>
        </w:rPr>
        <w:t xml:space="preserve"> "Parte</w:t>
      </w:r>
      <w:r w:rsidR="00A8653C">
        <w:rPr>
          <w:rFonts w:ascii="Arial" w:hAnsi="Arial" w:cs="Arial"/>
          <w:sz w:val="24"/>
          <w:szCs w:val="24"/>
        </w:rPr>
        <w:t>s</w:t>
      </w:r>
      <w:r w:rsidR="00A8653C" w:rsidRPr="00513DA3">
        <w:rPr>
          <w:rFonts w:ascii="Arial" w:hAnsi="Arial" w:cs="Arial"/>
          <w:sz w:val="24"/>
          <w:szCs w:val="24"/>
        </w:rPr>
        <w:t xml:space="preserve">" </w:t>
      </w:r>
      <w:r w:rsidR="007B592A" w:rsidRPr="00513DA3">
        <w:rPr>
          <w:rFonts w:ascii="Arial" w:hAnsi="Arial" w:cs="Arial"/>
          <w:sz w:val="24"/>
          <w:szCs w:val="24"/>
        </w:rPr>
        <w:t>ou</w:t>
      </w:r>
      <w:r w:rsidR="00A8653C">
        <w:rPr>
          <w:rFonts w:ascii="Arial" w:hAnsi="Arial" w:cs="Arial"/>
          <w:sz w:val="24"/>
          <w:szCs w:val="24"/>
        </w:rPr>
        <w:t>,</w:t>
      </w:r>
      <w:r w:rsidR="007B592A" w:rsidRPr="00513DA3">
        <w:rPr>
          <w:rFonts w:ascii="Arial" w:hAnsi="Arial" w:cs="Arial"/>
          <w:sz w:val="24"/>
          <w:szCs w:val="24"/>
        </w:rPr>
        <w:t xml:space="preserve"> individualmente</w:t>
      </w:r>
      <w:r w:rsidR="00A8653C">
        <w:rPr>
          <w:rFonts w:ascii="Arial" w:hAnsi="Arial" w:cs="Arial"/>
          <w:sz w:val="24"/>
          <w:szCs w:val="24"/>
        </w:rPr>
        <w:t>,</w:t>
      </w:r>
      <w:r w:rsidR="007B592A" w:rsidRPr="00513DA3">
        <w:rPr>
          <w:rFonts w:ascii="Arial" w:hAnsi="Arial" w:cs="Arial"/>
          <w:sz w:val="24"/>
          <w:szCs w:val="24"/>
        </w:rPr>
        <w:t xml:space="preserve"> como a "Parte".</w:t>
      </w:r>
    </w:p>
    <w:p w14:paraId="78FDC8F3" w14:textId="77777777" w:rsidR="0092348F" w:rsidRPr="00513DA3" w:rsidRDefault="0092348F" w:rsidP="0092348F">
      <w:pPr>
        <w:jc w:val="both"/>
        <w:rPr>
          <w:rFonts w:ascii="Arial" w:hAnsi="Arial" w:cs="Arial"/>
          <w:sz w:val="24"/>
          <w:szCs w:val="24"/>
        </w:rPr>
      </w:pPr>
    </w:p>
    <w:p w14:paraId="3B1307FE" w14:textId="73A201EA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As </w:t>
      </w:r>
      <w:r w:rsidR="00A8653C">
        <w:rPr>
          <w:rFonts w:ascii="Arial" w:hAnsi="Arial" w:cs="Arial"/>
          <w:sz w:val="24"/>
          <w:szCs w:val="24"/>
        </w:rPr>
        <w:t>Partes</w:t>
      </w:r>
      <w:r w:rsidRPr="00513DA3">
        <w:rPr>
          <w:rFonts w:ascii="Arial" w:hAnsi="Arial" w:cs="Arial"/>
          <w:sz w:val="24"/>
          <w:szCs w:val="24"/>
        </w:rPr>
        <w:t xml:space="preserve">, reconhecendo a importância de estimular a cooperação científica, tecnológica e de inovação e desejando fortalecer tal cooperação com base em benefícios mútuos, resolvem celebrar este Memorando de Entendimento, de acordo com as normas jurídicas brasileiras e cubanas, ou seja, com respeito às normas brasileiras, </w:t>
      </w:r>
      <w:r w:rsidR="00EC0A0B">
        <w:rPr>
          <w:rFonts w:ascii="Arial" w:hAnsi="Arial" w:cs="Arial"/>
          <w:sz w:val="24"/>
          <w:szCs w:val="24"/>
        </w:rPr>
        <w:t>às</w:t>
      </w:r>
      <w:r w:rsidRPr="00513DA3">
        <w:rPr>
          <w:rFonts w:ascii="Arial" w:hAnsi="Arial" w:cs="Arial"/>
          <w:sz w:val="24"/>
          <w:szCs w:val="24"/>
        </w:rPr>
        <w:t xml:space="preserve"> normas jurídicas vigentes no Marco Jurídico da Ciência,  Tecnologia e Inovação (Emenda Constitucional nº 85/15, Lei nº 10.973/2004, Lei nº 13.243/2016, Decreto nº 9.283/2018 no caso do Brasil e Decreto-Lei nº 07/2020, sobre o Sistema de Ciência, Tecnologia e Inovação e seu Regulamento, Decreto nº 40/2021, no caso de Cuba), e qualquer legislação aplicável, observadas as seguintes cláusulas e condições:</w:t>
      </w:r>
    </w:p>
    <w:p w14:paraId="64265C89" w14:textId="77777777" w:rsidR="007B592A" w:rsidRPr="00513DA3" w:rsidRDefault="007B592A" w:rsidP="0092348F">
      <w:pPr>
        <w:jc w:val="both"/>
        <w:rPr>
          <w:rFonts w:ascii="Arial" w:hAnsi="Arial" w:cs="Arial"/>
          <w:sz w:val="24"/>
          <w:szCs w:val="24"/>
        </w:rPr>
      </w:pPr>
    </w:p>
    <w:p w14:paraId="2EB8D5A1" w14:textId="77777777" w:rsidR="007B592A" w:rsidRPr="00513DA3" w:rsidRDefault="007B592A" w:rsidP="00703C1F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>CLÁUSULA PRIMEIRA – OBJETO</w:t>
      </w:r>
    </w:p>
    <w:p w14:paraId="03E83D83" w14:textId="77777777" w:rsidR="00703C1F" w:rsidRPr="00513DA3" w:rsidRDefault="00703C1F" w:rsidP="00703C1F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7F8C6AA8" w14:textId="4F86FF5B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1.1.</w:t>
      </w:r>
      <w:r w:rsidR="00B241FD">
        <w:rPr>
          <w:rFonts w:ascii="Arial" w:hAnsi="Arial" w:cs="Arial"/>
          <w:sz w:val="24"/>
          <w:szCs w:val="24"/>
        </w:rPr>
        <w:t xml:space="preserve"> </w:t>
      </w:r>
      <w:r w:rsidRPr="00513DA3">
        <w:rPr>
          <w:rFonts w:ascii="Arial" w:hAnsi="Arial" w:cs="Arial"/>
          <w:sz w:val="24"/>
          <w:szCs w:val="24"/>
        </w:rPr>
        <w:t xml:space="preserve">Por meio deste Memorando de Entendimento, as </w:t>
      </w:r>
      <w:r w:rsidR="00BB5399">
        <w:rPr>
          <w:rFonts w:ascii="Arial" w:hAnsi="Arial" w:cs="Arial"/>
          <w:sz w:val="24"/>
          <w:szCs w:val="24"/>
        </w:rPr>
        <w:t>Partes</w:t>
      </w:r>
      <w:r w:rsidRPr="00513DA3">
        <w:rPr>
          <w:rFonts w:ascii="Arial" w:hAnsi="Arial" w:cs="Arial"/>
          <w:sz w:val="24"/>
          <w:szCs w:val="24"/>
        </w:rPr>
        <w:t xml:space="preserve"> se comprometem a apoiar o estudo e a pesquisa científica e tecnológica realizados por pesquisadores de instituições de ensino e/ou pesquisa brasileiras e cubanas com qualidade científica reconhecida pelas </w:t>
      </w:r>
      <w:r w:rsidR="00BB5399">
        <w:rPr>
          <w:rFonts w:ascii="Arial" w:hAnsi="Arial" w:cs="Arial"/>
          <w:sz w:val="24"/>
          <w:szCs w:val="24"/>
        </w:rPr>
        <w:t>Partes</w:t>
      </w:r>
      <w:r w:rsidRPr="00513DA3">
        <w:rPr>
          <w:rFonts w:ascii="Arial" w:hAnsi="Arial" w:cs="Arial"/>
          <w:sz w:val="24"/>
          <w:szCs w:val="24"/>
        </w:rPr>
        <w:t>.</w:t>
      </w:r>
    </w:p>
    <w:p w14:paraId="48E4A558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06A7F39E" w14:textId="67DE3886" w:rsidR="007B592A" w:rsidRDefault="007B592A" w:rsidP="00DF7655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As </w:t>
      </w:r>
      <w:r w:rsidR="00BB5399">
        <w:rPr>
          <w:rFonts w:ascii="Arial" w:hAnsi="Arial" w:cs="Arial"/>
          <w:sz w:val="24"/>
          <w:szCs w:val="24"/>
        </w:rPr>
        <w:t>Partes</w:t>
      </w:r>
      <w:r w:rsidRPr="00513DA3">
        <w:rPr>
          <w:rFonts w:ascii="Arial" w:hAnsi="Arial" w:cs="Arial"/>
          <w:sz w:val="24"/>
          <w:szCs w:val="24"/>
        </w:rPr>
        <w:t xml:space="preserve"> reconhecem que as disposições deste Memorando de Entendimento não são vinculativas.</w:t>
      </w:r>
    </w:p>
    <w:p w14:paraId="7FEF408D" w14:textId="77777777" w:rsidR="00B241FD" w:rsidRDefault="00B241FD" w:rsidP="007B592A">
      <w:pPr>
        <w:rPr>
          <w:rFonts w:ascii="Arial" w:hAnsi="Arial" w:cs="Arial"/>
          <w:sz w:val="24"/>
          <w:szCs w:val="24"/>
        </w:rPr>
      </w:pPr>
    </w:p>
    <w:p w14:paraId="59800701" w14:textId="77777777" w:rsidR="00B241FD" w:rsidRPr="00513DA3" w:rsidRDefault="00B241FD" w:rsidP="007B592A">
      <w:pPr>
        <w:rPr>
          <w:rFonts w:ascii="Arial" w:hAnsi="Arial" w:cs="Arial"/>
          <w:sz w:val="24"/>
          <w:szCs w:val="24"/>
        </w:rPr>
      </w:pPr>
    </w:p>
    <w:p w14:paraId="7439B549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64EC96E5" w14:textId="77777777" w:rsidR="007B592A" w:rsidRPr="00513DA3" w:rsidRDefault="007B592A" w:rsidP="00703C1F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lastRenderedPageBreak/>
        <w:t>CLÁUSULA SEGUNDA - FORMAS DE COOPERAÇÃO</w:t>
      </w:r>
    </w:p>
    <w:p w14:paraId="6365C640" w14:textId="77777777" w:rsidR="00703C1F" w:rsidRPr="00513DA3" w:rsidRDefault="00703C1F" w:rsidP="00703C1F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52737724" w14:textId="091A7DE8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2.1.</w:t>
      </w:r>
      <w:r w:rsidR="00B241FD">
        <w:rPr>
          <w:rFonts w:ascii="Arial" w:hAnsi="Arial" w:cs="Arial"/>
          <w:sz w:val="24"/>
          <w:szCs w:val="24"/>
        </w:rPr>
        <w:t xml:space="preserve"> </w:t>
      </w:r>
      <w:r w:rsidRPr="00513DA3">
        <w:rPr>
          <w:rFonts w:ascii="Arial" w:hAnsi="Arial" w:cs="Arial"/>
          <w:sz w:val="24"/>
          <w:szCs w:val="24"/>
        </w:rPr>
        <w:t>As Partes promoverão essa cooperação, em conformidade com suas obrigações internacionais e sua legislação nacional e outros regulamentos em vigor, por meio dos seguintes mecanismos:</w:t>
      </w:r>
    </w:p>
    <w:p w14:paraId="32AE7D84" w14:textId="77777777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</w:p>
    <w:p w14:paraId="6B11F7D5" w14:textId="0C69CE64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a) Intercâmbio de informações sobre políticas e estratégias de </w:t>
      </w:r>
      <w:r w:rsidR="00513DA3">
        <w:rPr>
          <w:rFonts w:ascii="Arial" w:hAnsi="Arial" w:cs="Arial"/>
          <w:sz w:val="24"/>
          <w:szCs w:val="24"/>
        </w:rPr>
        <w:t>P</w:t>
      </w:r>
      <w:r w:rsidRPr="00513DA3">
        <w:rPr>
          <w:rFonts w:ascii="Arial" w:hAnsi="Arial" w:cs="Arial"/>
          <w:sz w:val="24"/>
          <w:szCs w:val="24"/>
        </w:rPr>
        <w:t>+D+</w:t>
      </w:r>
      <w:r w:rsidR="00513DA3">
        <w:rPr>
          <w:rFonts w:ascii="Arial" w:hAnsi="Arial" w:cs="Arial"/>
          <w:sz w:val="24"/>
          <w:szCs w:val="24"/>
        </w:rPr>
        <w:t>I</w:t>
      </w:r>
      <w:r w:rsidRPr="00513DA3">
        <w:rPr>
          <w:rFonts w:ascii="Arial" w:hAnsi="Arial" w:cs="Arial"/>
          <w:sz w:val="24"/>
          <w:szCs w:val="24"/>
        </w:rPr>
        <w:t>;</w:t>
      </w:r>
    </w:p>
    <w:p w14:paraId="2B5DA024" w14:textId="1454C585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b) Realização de </w:t>
      </w:r>
      <w:r w:rsidR="00513DA3" w:rsidRPr="00513DA3">
        <w:rPr>
          <w:rFonts w:ascii="Arial" w:hAnsi="Arial" w:cs="Arial"/>
          <w:sz w:val="24"/>
          <w:szCs w:val="24"/>
        </w:rPr>
        <w:t>projetos</w:t>
      </w:r>
      <w:r w:rsidRPr="00513DA3">
        <w:rPr>
          <w:rFonts w:ascii="Arial" w:hAnsi="Arial" w:cs="Arial"/>
          <w:sz w:val="24"/>
          <w:szCs w:val="24"/>
        </w:rPr>
        <w:t xml:space="preserve"> conjuntos sobre temas de interesse comum;</w:t>
      </w:r>
    </w:p>
    <w:p w14:paraId="41D53EFF" w14:textId="5704EF3C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c) Organização de seminários científicos e tecnológicos, exposições e outras reuniões de interesse mútuo, para promover a </w:t>
      </w:r>
      <w:r w:rsidR="00513DA3" w:rsidRPr="00513DA3">
        <w:rPr>
          <w:rFonts w:ascii="Arial" w:hAnsi="Arial" w:cs="Arial"/>
          <w:sz w:val="24"/>
          <w:szCs w:val="24"/>
        </w:rPr>
        <w:t>interação</w:t>
      </w:r>
      <w:r w:rsidRPr="00513DA3">
        <w:rPr>
          <w:rFonts w:ascii="Arial" w:hAnsi="Arial" w:cs="Arial"/>
          <w:sz w:val="24"/>
          <w:szCs w:val="24"/>
        </w:rPr>
        <w:t xml:space="preserve"> entre as instituições e grupos de investigação relevantes de ambos os países, com vista à identificação de futuras áreas de cooperação;</w:t>
      </w:r>
    </w:p>
    <w:p w14:paraId="2CDEA623" w14:textId="7DEC1D7B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d) Intercâmbio de </w:t>
      </w:r>
      <w:r w:rsidR="00DF7655">
        <w:rPr>
          <w:rFonts w:ascii="Arial" w:hAnsi="Arial" w:cs="Arial"/>
          <w:sz w:val="24"/>
          <w:szCs w:val="24"/>
        </w:rPr>
        <w:t>pesquisadores</w:t>
      </w:r>
      <w:r w:rsidRPr="00513DA3">
        <w:rPr>
          <w:rFonts w:ascii="Arial" w:hAnsi="Arial" w:cs="Arial"/>
          <w:sz w:val="24"/>
          <w:szCs w:val="24"/>
        </w:rPr>
        <w:t xml:space="preserve">, cientistas e técnicos, com vista a promover a investigação, a consultoria e o intercâmbio de experiências no domínio dos </w:t>
      </w:r>
      <w:r w:rsidR="00513DA3" w:rsidRPr="00513DA3">
        <w:rPr>
          <w:rFonts w:ascii="Arial" w:hAnsi="Arial" w:cs="Arial"/>
          <w:sz w:val="24"/>
          <w:szCs w:val="24"/>
        </w:rPr>
        <w:t>projetos</w:t>
      </w:r>
      <w:r w:rsidRPr="00513DA3">
        <w:rPr>
          <w:rFonts w:ascii="Arial" w:hAnsi="Arial" w:cs="Arial"/>
          <w:sz w:val="24"/>
          <w:szCs w:val="24"/>
        </w:rPr>
        <w:t xml:space="preserve"> conjuntos;</w:t>
      </w:r>
    </w:p>
    <w:p w14:paraId="74985CF6" w14:textId="77777777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e) Consulta e intercâmbio de informações, documentos e publicações científicas;</w:t>
      </w:r>
    </w:p>
    <w:p w14:paraId="143337D1" w14:textId="29305B54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f) Troca de convites para o envio de observadores a</w:t>
      </w:r>
      <w:r w:rsidR="00EC0A0B">
        <w:rPr>
          <w:rFonts w:ascii="Arial" w:hAnsi="Arial" w:cs="Arial"/>
          <w:sz w:val="24"/>
          <w:szCs w:val="24"/>
        </w:rPr>
        <w:t>s</w:t>
      </w:r>
      <w:r w:rsidRPr="00513DA3">
        <w:rPr>
          <w:rFonts w:ascii="Arial" w:hAnsi="Arial" w:cs="Arial"/>
          <w:sz w:val="24"/>
          <w:szCs w:val="24"/>
        </w:rPr>
        <w:t xml:space="preserve"> reuniões ou conferências por eles organizadas ou patrocinadas, em caso de interesse mútuo; e</w:t>
      </w:r>
    </w:p>
    <w:p w14:paraId="0BF0F684" w14:textId="6041BE47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g) Outras formas de cooperação científica e tecnológica acordadas entre as </w:t>
      </w:r>
      <w:r w:rsidR="00B241FD">
        <w:rPr>
          <w:rFonts w:ascii="Arial" w:hAnsi="Arial" w:cs="Arial"/>
          <w:sz w:val="24"/>
          <w:szCs w:val="24"/>
        </w:rPr>
        <w:t>P</w:t>
      </w:r>
      <w:r w:rsidRPr="00513DA3">
        <w:rPr>
          <w:rFonts w:ascii="Arial" w:hAnsi="Arial" w:cs="Arial"/>
          <w:sz w:val="24"/>
          <w:szCs w:val="24"/>
        </w:rPr>
        <w:t>artes.</w:t>
      </w:r>
    </w:p>
    <w:p w14:paraId="362DD229" w14:textId="77777777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</w:p>
    <w:p w14:paraId="16E44F2E" w14:textId="7D06C2AE" w:rsidR="007B592A" w:rsidRPr="00513DA3" w:rsidRDefault="007B592A" w:rsidP="00D0328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2.2.</w:t>
      </w:r>
      <w:r w:rsidR="00B241FD">
        <w:rPr>
          <w:rFonts w:ascii="Arial" w:hAnsi="Arial" w:cs="Arial"/>
          <w:sz w:val="24"/>
          <w:szCs w:val="24"/>
        </w:rPr>
        <w:t xml:space="preserve"> </w:t>
      </w:r>
      <w:r w:rsidRPr="00513DA3">
        <w:rPr>
          <w:rFonts w:ascii="Arial" w:hAnsi="Arial" w:cs="Arial"/>
          <w:sz w:val="24"/>
          <w:szCs w:val="24"/>
        </w:rPr>
        <w:t>Para além dos mecanismos acima referidos, as Partes pode</w:t>
      </w:r>
      <w:r w:rsidR="00DF7655">
        <w:rPr>
          <w:rFonts w:ascii="Arial" w:hAnsi="Arial" w:cs="Arial"/>
          <w:sz w:val="24"/>
          <w:szCs w:val="24"/>
        </w:rPr>
        <w:t>rão</w:t>
      </w:r>
      <w:r w:rsidRPr="00513DA3">
        <w:rPr>
          <w:rFonts w:ascii="Arial" w:hAnsi="Arial" w:cs="Arial"/>
          <w:sz w:val="24"/>
          <w:szCs w:val="24"/>
        </w:rPr>
        <w:t xml:space="preserve"> realizar a cooperação através de instrumentos ou programas específicos de cada instituição.</w:t>
      </w:r>
    </w:p>
    <w:p w14:paraId="54B00714" w14:textId="4A6DDA1A" w:rsidR="007B592A" w:rsidRPr="00513DA3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2.3.</w:t>
      </w:r>
      <w:r w:rsidR="00B241FD">
        <w:rPr>
          <w:rFonts w:ascii="Arial" w:hAnsi="Arial" w:cs="Arial"/>
          <w:sz w:val="24"/>
          <w:szCs w:val="24"/>
        </w:rPr>
        <w:t xml:space="preserve"> </w:t>
      </w:r>
      <w:r w:rsidRPr="00513DA3">
        <w:rPr>
          <w:rFonts w:ascii="Arial" w:hAnsi="Arial" w:cs="Arial"/>
          <w:sz w:val="24"/>
          <w:szCs w:val="24"/>
        </w:rPr>
        <w:t>As Partes valorizam a busca de oportunidades de cooperação com outros países e/ou blocos regionais.</w:t>
      </w:r>
    </w:p>
    <w:p w14:paraId="000C78B7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797FADEA" w14:textId="77777777" w:rsidR="007B592A" w:rsidRPr="00513DA3" w:rsidRDefault="007B592A" w:rsidP="00703C1F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>CLÁUSULA TERCEIRA - FORMALIZAÇÃO E REPRESENTANTES</w:t>
      </w:r>
    </w:p>
    <w:p w14:paraId="323FD502" w14:textId="77777777" w:rsidR="00703C1F" w:rsidRPr="00513DA3" w:rsidRDefault="00703C1F" w:rsidP="00703C1F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55DB7DAD" w14:textId="1D9C64FA" w:rsidR="007B592A" w:rsidRPr="00513DA3" w:rsidRDefault="007B592A" w:rsidP="004F3EC3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3.1.</w:t>
      </w:r>
      <w:r w:rsidR="00B241FD">
        <w:rPr>
          <w:rFonts w:ascii="Arial" w:hAnsi="Arial" w:cs="Arial"/>
          <w:sz w:val="24"/>
          <w:szCs w:val="24"/>
        </w:rPr>
        <w:t xml:space="preserve"> </w:t>
      </w:r>
      <w:r w:rsidRPr="00513DA3">
        <w:rPr>
          <w:rFonts w:ascii="Arial" w:hAnsi="Arial" w:cs="Arial"/>
          <w:sz w:val="24"/>
          <w:szCs w:val="24"/>
        </w:rPr>
        <w:t>As Partes designarão representantes que serão responsáveis pela coordenação, implementação e supervisão das atividades científicas e projetos de pesquisa no âmbito deste instrumento, bem como pelas negociações e intercâmbio de correspondência exigidos pelo Memorando de Entendimento.</w:t>
      </w:r>
    </w:p>
    <w:p w14:paraId="70287127" w14:textId="1613FBE8" w:rsidR="007B592A" w:rsidRPr="00B241FD" w:rsidRDefault="00B241FD" w:rsidP="005270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7B592A" w:rsidRPr="00B241FD">
        <w:rPr>
          <w:rFonts w:ascii="Arial" w:hAnsi="Arial" w:cs="Arial"/>
          <w:sz w:val="24"/>
          <w:szCs w:val="24"/>
        </w:rPr>
        <w:t xml:space="preserve">As </w:t>
      </w:r>
      <w:r w:rsidR="00BB5399" w:rsidRPr="00B241FD">
        <w:rPr>
          <w:rFonts w:ascii="Arial" w:hAnsi="Arial" w:cs="Arial"/>
          <w:sz w:val="24"/>
          <w:szCs w:val="24"/>
        </w:rPr>
        <w:t>Partes</w:t>
      </w:r>
      <w:r w:rsidR="007B592A" w:rsidRPr="00B241FD">
        <w:rPr>
          <w:rFonts w:ascii="Arial" w:hAnsi="Arial" w:cs="Arial"/>
          <w:sz w:val="24"/>
          <w:szCs w:val="24"/>
        </w:rPr>
        <w:t xml:space="preserve"> comprometem-se a manter seus representantes com plenos poderes para o desempenho de suas responsabilidades nos termos desta cláusula e a informar imediatamente a outra parte de sua mudança ou substituição.</w:t>
      </w:r>
    </w:p>
    <w:p w14:paraId="5A89CEAA" w14:textId="77777777" w:rsidR="00D0328B" w:rsidRPr="00513DA3" w:rsidRDefault="00D0328B" w:rsidP="00D0328B">
      <w:pPr>
        <w:rPr>
          <w:rFonts w:ascii="Arial" w:hAnsi="Arial" w:cs="Arial"/>
          <w:sz w:val="24"/>
          <w:szCs w:val="24"/>
        </w:rPr>
      </w:pPr>
    </w:p>
    <w:p w14:paraId="73CA465E" w14:textId="50BEB29E" w:rsidR="00D0328B" w:rsidRPr="00513DA3" w:rsidRDefault="00D0328B" w:rsidP="00D0328B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>CLÁUSULA QUARTA- PROPRIEDADE INTELECTUAL</w:t>
      </w:r>
    </w:p>
    <w:p w14:paraId="31FA7298" w14:textId="77777777" w:rsidR="00D0328B" w:rsidRPr="00513DA3" w:rsidRDefault="00D0328B" w:rsidP="00D0328B">
      <w:pPr>
        <w:rPr>
          <w:rFonts w:ascii="Arial" w:hAnsi="Arial" w:cs="Arial"/>
          <w:b/>
          <w:bCs/>
          <w:sz w:val="24"/>
          <w:szCs w:val="24"/>
        </w:rPr>
      </w:pPr>
    </w:p>
    <w:p w14:paraId="700B012A" w14:textId="2BE1E4A0" w:rsidR="00D0328B" w:rsidRDefault="007A351C" w:rsidP="00D0328B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4.1. As </w:t>
      </w:r>
      <w:r w:rsidR="00BB5399">
        <w:rPr>
          <w:rFonts w:ascii="Arial" w:hAnsi="Arial" w:cs="Arial"/>
          <w:sz w:val="24"/>
          <w:szCs w:val="24"/>
        </w:rPr>
        <w:t>Partes</w:t>
      </w:r>
      <w:r w:rsidRPr="00513DA3">
        <w:rPr>
          <w:rFonts w:ascii="Arial" w:hAnsi="Arial" w:cs="Arial"/>
          <w:sz w:val="24"/>
          <w:szCs w:val="24"/>
        </w:rPr>
        <w:t xml:space="preserve"> reconhecerão e respeitarão os direitos de propriedade intelectual e as informações reservadas preexistentes cuja titularidade e posse legítima correspondam a cada uma, e estabelecerão, nos acordos e no protocolo de implementação, os termos e condições para sua utilização nas atividades de cooperação que forem necessárias.</w:t>
      </w:r>
    </w:p>
    <w:p w14:paraId="7138A130" w14:textId="56B5B816" w:rsidR="00D0328B" w:rsidRPr="00513DA3" w:rsidRDefault="007A351C" w:rsidP="00D0328B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 xml:space="preserve">4.2. A propriedade de ambas as </w:t>
      </w:r>
      <w:r w:rsidR="00BB5399">
        <w:rPr>
          <w:rFonts w:ascii="Arial" w:hAnsi="Arial" w:cs="Arial"/>
          <w:sz w:val="24"/>
          <w:szCs w:val="24"/>
        </w:rPr>
        <w:t>Partes</w:t>
      </w:r>
      <w:r w:rsidRPr="00513DA3">
        <w:rPr>
          <w:rFonts w:ascii="Arial" w:hAnsi="Arial" w:cs="Arial"/>
          <w:sz w:val="24"/>
          <w:szCs w:val="24"/>
        </w:rPr>
        <w:t xml:space="preserve"> corresponderá aos resultados obtidos como resultado do trabalho conjunto e obterá proteção por qualquer uma das modalidades de propriedade intelectual, de acordo com suas leis nacionais e os acordos e tratados internacionais dos quais os Estados das </w:t>
      </w:r>
      <w:r w:rsidR="00BB5399">
        <w:rPr>
          <w:rFonts w:ascii="Arial" w:hAnsi="Arial" w:cs="Arial"/>
          <w:sz w:val="24"/>
          <w:szCs w:val="24"/>
        </w:rPr>
        <w:t>Partes</w:t>
      </w:r>
      <w:r w:rsidRPr="00513DA3">
        <w:rPr>
          <w:rFonts w:ascii="Arial" w:hAnsi="Arial" w:cs="Arial"/>
          <w:sz w:val="24"/>
          <w:szCs w:val="24"/>
        </w:rPr>
        <w:t xml:space="preserve"> são signatários.</w:t>
      </w:r>
    </w:p>
    <w:p w14:paraId="248CB53C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45118FF2" w14:textId="77777777" w:rsidR="007B592A" w:rsidRPr="00513DA3" w:rsidRDefault="007B592A" w:rsidP="004F3EC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lastRenderedPageBreak/>
        <w:t>CLÁUSULA QUINTA - VALIDADE E EXTENSÃO</w:t>
      </w:r>
    </w:p>
    <w:p w14:paraId="4DCC05E3" w14:textId="77777777" w:rsidR="004F3EC3" w:rsidRPr="00513DA3" w:rsidRDefault="004F3EC3" w:rsidP="004F3EC3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270AC08A" w14:textId="77777777" w:rsidR="007B592A" w:rsidRDefault="007A351C" w:rsidP="004F3EC3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5.1. Este Memorando de Entendimento terá validade de 5 anos, contados da data de sua assinatura, podendo ser prorrogado por meio de aditivo ou aditamento.</w:t>
      </w:r>
    </w:p>
    <w:p w14:paraId="442BC142" w14:textId="77777777" w:rsidR="0066107B" w:rsidRDefault="0066107B" w:rsidP="004F3EC3">
      <w:pPr>
        <w:jc w:val="both"/>
        <w:rPr>
          <w:rFonts w:ascii="Arial" w:hAnsi="Arial" w:cs="Arial"/>
          <w:sz w:val="24"/>
          <w:szCs w:val="24"/>
        </w:rPr>
      </w:pPr>
    </w:p>
    <w:p w14:paraId="4519E9F8" w14:textId="77777777" w:rsidR="007B592A" w:rsidRPr="00513DA3" w:rsidRDefault="007B592A" w:rsidP="004F3EC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>CLÁUSULA SEXTA - MODIFICAÇÃO</w:t>
      </w:r>
    </w:p>
    <w:p w14:paraId="0E31A6C3" w14:textId="77777777" w:rsidR="004F3EC3" w:rsidRPr="00513DA3" w:rsidRDefault="004F3EC3" w:rsidP="004F3EC3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21D74E40" w14:textId="635D223D" w:rsidR="007B592A" w:rsidRDefault="007A351C" w:rsidP="004F3EC3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6.1.</w:t>
      </w:r>
      <w:r w:rsidR="00BC4108">
        <w:rPr>
          <w:rFonts w:ascii="Arial" w:hAnsi="Arial" w:cs="Arial"/>
          <w:sz w:val="24"/>
          <w:szCs w:val="24"/>
        </w:rPr>
        <w:t xml:space="preserve"> </w:t>
      </w:r>
      <w:r w:rsidR="007B592A" w:rsidRPr="00513DA3">
        <w:rPr>
          <w:rFonts w:ascii="Arial" w:hAnsi="Arial" w:cs="Arial"/>
          <w:sz w:val="24"/>
          <w:szCs w:val="24"/>
        </w:rPr>
        <w:t xml:space="preserve">Este Memorando de Entendimento poderá ser alterado por consentimento mútuo das </w:t>
      </w:r>
      <w:r w:rsidR="00BB5399">
        <w:rPr>
          <w:rFonts w:ascii="Arial" w:hAnsi="Arial" w:cs="Arial"/>
          <w:sz w:val="24"/>
          <w:szCs w:val="24"/>
        </w:rPr>
        <w:t>Partes</w:t>
      </w:r>
      <w:r w:rsidR="007B592A" w:rsidRPr="00513DA3">
        <w:rPr>
          <w:rFonts w:ascii="Arial" w:hAnsi="Arial" w:cs="Arial"/>
          <w:sz w:val="24"/>
          <w:szCs w:val="24"/>
        </w:rPr>
        <w:t>, e a negociação será conduzida por meio da troca de correspondência eletrônica.</w:t>
      </w:r>
    </w:p>
    <w:p w14:paraId="5BE1A4B2" w14:textId="5F3ECCE3" w:rsidR="007B592A" w:rsidRPr="00513DA3" w:rsidRDefault="007A351C" w:rsidP="004F3EC3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6.2.</w:t>
      </w:r>
      <w:r w:rsidR="00BC4108">
        <w:rPr>
          <w:rFonts w:ascii="Arial" w:hAnsi="Arial" w:cs="Arial"/>
          <w:sz w:val="24"/>
          <w:szCs w:val="24"/>
        </w:rPr>
        <w:t xml:space="preserve"> </w:t>
      </w:r>
      <w:r w:rsidR="007B592A" w:rsidRPr="00513DA3">
        <w:rPr>
          <w:rFonts w:ascii="Arial" w:hAnsi="Arial" w:cs="Arial"/>
          <w:sz w:val="24"/>
          <w:szCs w:val="24"/>
        </w:rPr>
        <w:t>Quaisquer alterações, se acordadas, serão efetuadas mediante a assinatura de uma emenda ou suplemento e entrarão em vigor na data de assinatura de tal instrumento por ambas as Partes.</w:t>
      </w:r>
    </w:p>
    <w:p w14:paraId="7A782A62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6EFEFD1E" w14:textId="378015F2" w:rsidR="007B592A" w:rsidRPr="00513DA3" w:rsidRDefault="007B592A" w:rsidP="004F3EC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13DA3">
        <w:rPr>
          <w:rFonts w:ascii="Arial" w:hAnsi="Arial" w:cs="Arial"/>
          <w:b/>
          <w:bCs/>
          <w:sz w:val="24"/>
          <w:szCs w:val="24"/>
        </w:rPr>
        <w:t xml:space="preserve">CLÁUSULA SÉTIMA - </w:t>
      </w:r>
      <w:r w:rsidR="00527022">
        <w:rPr>
          <w:rFonts w:ascii="Arial" w:hAnsi="Arial" w:cs="Arial"/>
          <w:b/>
          <w:bCs/>
          <w:sz w:val="24"/>
          <w:szCs w:val="24"/>
        </w:rPr>
        <w:t>DENÚNCIA</w:t>
      </w:r>
    </w:p>
    <w:p w14:paraId="47414A21" w14:textId="77777777" w:rsidR="004F3EC3" w:rsidRPr="00513DA3" w:rsidRDefault="004F3EC3" w:rsidP="004F3EC3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2EC5B2EC" w14:textId="007D1F52" w:rsidR="007B592A" w:rsidRPr="00513DA3" w:rsidRDefault="007A351C" w:rsidP="004F3EC3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7.1.</w:t>
      </w:r>
      <w:r w:rsidR="00BC4108">
        <w:rPr>
          <w:rFonts w:ascii="Arial" w:hAnsi="Arial" w:cs="Arial"/>
          <w:sz w:val="24"/>
          <w:szCs w:val="24"/>
        </w:rPr>
        <w:t xml:space="preserve"> </w:t>
      </w:r>
      <w:r w:rsidR="007B592A" w:rsidRPr="00513DA3">
        <w:rPr>
          <w:rFonts w:ascii="Arial" w:hAnsi="Arial" w:cs="Arial"/>
          <w:sz w:val="24"/>
          <w:szCs w:val="24"/>
        </w:rPr>
        <w:t xml:space="preserve">Este Memorando de Entendimento poderá, a qualquer tempo, ser denunciado pelas </w:t>
      </w:r>
      <w:bookmarkStart w:id="0" w:name="_GoBack"/>
      <w:bookmarkEnd w:id="0"/>
      <w:r w:rsidR="00BB5399">
        <w:rPr>
          <w:rFonts w:ascii="Arial" w:hAnsi="Arial" w:cs="Arial"/>
          <w:sz w:val="24"/>
          <w:szCs w:val="24"/>
        </w:rPr>
        <w:t>Partes</w:t>
      </w:r>
      <w:r w:rsidR="007B592A" w:rsidRPr="00513DA3">
        <w:rPr>
          <w:rFonts w:ascii="Arial" w:hAnsi="Arial" w:cs="Arial"/>
          <w:sz w:val="24"/>
          <w:szCs w:val="24"/>
        </w:rPr>
        <w:t>, devendo a Signatária interessada manifestar formalmente sua intenção de fazê-lo, com antecedência mínima de 60 (sessenta) dias da data em que se pretende encerrar as atividades.</w:t>
      </w:r>
    </w:p>
    <w:p w14:paraId="716DE6E4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203FACE5" w14:textId="70CC721C" w:rsidR="007B592A" w:rsidRPr="00513DA3" w:rsidRDefault="00527022" w:rsidP="005270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A351C" w:rsidRPr="00513DA3">
        <w:rPr>
          <w:rFonts w:ascii="Arial" w:hAnsi="Arial" w:cs="Arial"/>
          <w:b/>
          <w:bCs/>
          <w:sz w:val="24"/>
          <w:szCs w:val="24"/>
        </w:rPr>
        <w:t xml:space="preserve">8. CLÁUSULA OITAVA - </w:t>
      </w:r>
      <w:r w:rsidR="00CB3710" w:rsidRPr="00CB3710">
        <w:rPr>
          <w:b/>
          <w:bCs/>
          <w:sz w:val="24"/>
          <w:szCs w:val="24"/>
        </w:rPr>
        <w:t>SOLUÇÃO</w:t>
      </w:r>
      <w:r w:rsidR="00CB3710" w:rsidRPr="00CB3710">
        <w:rPr>
          <w:b/>
          <w:bCs/>
          <w:spacing w:val="15"/>
          <w:sz w:val="24"/>
          <w:szCs w:val="24"/>
        </w:rPr>
        <w:t xml:space="preserve"> </w:t>
      </w:r>
      <w:r w:rsidR="00CB3710" w:rsidRPr="00CB3710">
        <w:rPr>
          <w:b/>
          <w:bCs/>
          <w:sz w:val="24"/>
          <w:szCs w:val="24"/>
        </w:rPr>
        <w:t>DE</w:t>
      </w:r>
      <w:r w:rsidR="00CB3710" w:rsidRPr="00CB3710">
        <w:rPr>
          <w:b/>
          <w:bCs/>
          <w:spacing w:val="13"/>
          <w:sz w:val="24"/>
          <w:szCs w:val="24"/>
        </w:rPr>
        <w:t xml:space="preserve"> </w:t>
      </w:r>
      <w:r w:rsidR="00CB3710" w:rsidRPr="00CB3710">
        <w:rPr>
          <w:b/>
          <w:bCs/>
          <w:sz w:val="24"/>
          <w:szCs w:val="24"/>
        </w:rPr>
        <w:t>CONTROVÉRSIAS</w:t>
      </w:r>
    </w:p>
    <w:p w14:paraId="45D88E9B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1FE399BE" w14:textId="71EA6924" w:rsidR="007B592A" w:rsidRDefault="007A351C" w:rsidP="004F3EC3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8.1.</w:t>
      </w:r>
      <w:r w:rsidR="00BC4108">
        <w:rPr>
          <w:rFonts w:ascii="Arial" w:hAnsi="Arial" w:cs="Arial"/>
          <w:sz w:val="24"/>
          <w:szCs w:val="24"/>
        </w:rPr>
        <w:t xml:space="preserve"> </w:t>
      </w:r>
      <w:r w:rsidR="004F3EC3" w:rsidRPr="00513DA3">
        <w:rPr>
          <w:rFonts w:ascii="Arial" w:hAnsi="Arial" w:cs="Arial"/>
          <w:sz w:val="24"/>
          <w:szCs w:val="24"/>
        </w:rPr>
        <w:t>As atividades decorrentes deste Memorando de Entendimento são regidas pela lei do país onde tais atividades são realizadas.</w:t>
      </w:r>
    </w:p>
    <w:p w14:paraId="798DC1CC" w14:textId="0BD94261" w:rsidR="007B592A" w:rsidRDefault="007A351C" w:rsidP="004F3EC3">
      <w:pPr>
        <w:jc w:val="both"/>
        <w:rPr>
          <w:rFonts w:ascii="Arial" w:hAnsi="Arial" w:cs="Arial"/>
          <w:sz w:val="24"/>
          <w:szCs w:val="24"/>
        </w:rPr>
      </w:pPr>
      <w:r w:rsidRPr="00513DA3">
        <w:rPr>
          <w:rFonts w:ascii="Arial" w:hAnsi="Arial" w:cs="Arial"/>
          <w:sz w:val="24"/>
          <w:szCs w:val="24"/>
        </w:rPr>
        <w:t>8.2.</w:t>
      </w:r>
      <w:r w:rsidR="00BC4108">
        <w:rPr>
          <w:rFonts w:ascii="Arial" w:hAnsi="Arial" w:cs="Arial"/>
          <w:sz w:val="24"/>
          <w:szCs w:val="24"/>
        </w:rPr>
        <w:t xml:space="preserve"> </w:t>
      </w:r>
      <w:r w:rsidR="007B592A" w:rsidRPr="00513DA3">
        <w:rPr>
          <w:rFonts w:ascii="Arial" w:hAnsi="Arial" w:cs="Arial"/>
          <w:sz w:val="24"/>
          <w:szCs w:val="24"/>
        </w:rPr>
        <w:t xml:space="preserve">As </w:t>
      </w:r>
      <w:r w:rsidR="00BB5399">
        <w:rPr>
          <w:rFonts w:ascii="Arial" w:hAnsi="Arial" w:cs="Arial"/>
          <w:sz w:val="24"/>
          <w:szCs w:val="24"/>
        </w:rPr>
        <w:t>Partes</w:t>
      </w:r>
      <w:r w:rsidR="007B592A" w:rsidRPr="00513DA3">
        <w:rPr>
          <w:rFonts w:ascii="Arial" w:hAnsi="Arial" w:cs="Arial"/>
          <w:sz w:val="24"/>
          <w:szCs w:val="24"/>
        </w:rPr>
        <w:t xml:space="preserve"> resolverão qualquer disputa ou divergência que possa surgir na implementação deste Memorando de Entendimento por negociação direta ou por troca de correspondência, com suporte eletrônico, se necessário.</w:t>
      </w:r>
    </w:p>
    <w:p w14:paraId="0596A217" w14:textId="77777777" w:rsidR="007B592A" w:rsidRPr="00513DA3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2627F6EB" w14:textId="4CE65CCF" w:rsidR="00513DA3" w:rsidRDefault="001E066B" w:rsidP="007B592A">
      <w:pPr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Feito</w:t>
      </w:r>
      <w:r w:rsidR="004F3EC3" w:rsidRPr="00513DA3">
        <w:rPr>
          <w:rFonts w:ascii="Arial" w:hAnsi="Arial" w:cs="Arial"/>
          <w:b/>
          <w:bCs/>
          <w:sz w:val="24"/>
          <w:szCs w:val="24"/>
        </w:rPr>
        <w:t xml:space="preserve"> em Brasília e Havana, em quatro </w:t>
      </w:r>
      <w:r w:rsidR="00513DA3" w:rsidRPr="00513DA3">
        <w:rPr>
          <w:rFonts w:ascii="Arial" w:hAnsi="Arial" w:cs="Arial"/>
          <w:b/>
          <w:bCs/>
          <w:sz w:val="24"/>
          <w:szCs w:val="24"/>
        </w:rPr>
        <w:t xml:space="preserve">exemplares, </w:t>
      </w:r>
      <w:r w:rsidR="00513DA3" w:rsidRPr="00513DA3">
        <w:rPr>
          <w:b/>
          <w:bCs/>
        </w:rPr>
        <w:t>dois</w:t>
      </w:r>
      <w:r w:rsidR="00D73D8B" w:rsidRPr="00513DA3">
        <w:rPr>
          <w:b/>
          <w:bCs/>
        </w:rPr>
        <w:t xml:space="preserve"> em</w:t>
      </w:r>
      <w:r>
        <w:rPr>
          <w:b/>
          <w:bCs/>
        </w:rPr>
        <w:t xml:space="preserve"> </w:t>
      </w:r>
      <w:r w:rsidR="00D73D8B" w:rsidRPr="00513DA3">
        <w:rPr>
          <w:b/>
          <w:bCs/>
        </w:rPr>
        <w:t>português e dois em espanhol, ambos os textos com igual validade.</w:t>
      </w:r>
    </w:p>
    <w:p w14:paraId="08B92EA2" w14:textId="77777777" w:rsidR="001E066B" w:rsidRDefault="001E066B" w:rsidP="007B592A">
      <w:pPr>
        <w:rPr>
          <w:b/>
          <w:bCs/>
        </w:rPr>
      </w:pPr>
    </w:p>
    <w:tbl>
      <w:tblPr>
        <w:tblW w:w="8988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89"/>
        <w:gridCol w:w="4499"/>
      </w:tblGrid>
      <w:tr w:rsidR="00513DA3" w14:paraId="7CED9FEB" w14:textId="77777777" w:rsidTr="00904528">
        <w:trPr>
          <w:trHeight w:val="350"/>
          <w:jc w:val="center"/>
        </w:trPr>
        <w:tc>
          <w:tcPr>
            <w:tcW w:w="4489" w:type="dxa"/>
            <w:shd w:val="clear" w:color="auto" w:fill="FFFFFF"/>
          </w:tcPr>
          <w:p w14:paraId="71C29979" w14:textId="77777777" w:rsidR="00513DA3" w:rsidRDefault="00513DA3" w:rsidP="00CB126F">
            <w:pPr>
              <w:pStyle w:val="Normal1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</w:p>
          <w:p w14:paraId="51869C69" w14:textId="456F0014" w:rsidR="00513DA3" w:rsidRDefault="00BB5399" w:rsidP="00CB126F">
            <w:pPr>
              <w:pStyle w:val="Normal1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Pelo CONSELHO</w:t>
            </w:r>
            <w:r w:rsidR="00513D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 xml:space="preserve"> NACIONAL DE DESENVOLVIMENTO CIENTÍFICO E TECNOLÓGICO – CNPq:</w:t>
            </w:r>
          </w:p>
          <w:p w14:paraId="342B3FE3" w14:textId="77777777" w:rsidR="00513DA3" w:rsidRDefault="00513DA3" w:rsidP="00CB126F">
            <w:pPr>
              <w:pStyle w:val="Normal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499" w:type="dxa"/>
            <w:shd w:val="clear" w:color="auto" w:fill="FFFFFF"/>
          </w:tcPr>
          <w:p w14:paraId="7A3EB5D6" w14:textId="77777777" w:rsidR="00513DA3" w:rsidRDefault="00513DA3" w:rsidP="00CB126F">
            <w:pPr>
              <w:pStyle w:val="Normal1"/>
              <w:keepNext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</w:p>
          <w:p w14:paraId="52D2D2CB" w14:textId="2D4BB834" w:rsidR="00513DA3" w:rsidRDefault="00513DA3" w:rsidP="00CB126F">
            <w:pPr>
              <w:pStyle w:val="Normal1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Pelo </w:t>
            </w:r>
            <w:r w:rsidR="00BB5399" w:rsidRPr="00513DA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M</w:t>
            </w:r>
            <w:r w:rsidR="00BB539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INISTÉRIO</w:t>
            </w:r>
            <w:r w:rsidR="00BB5399" w:rsidRPr="00513DA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BB539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DA</w:t>
            </w:r>
            <w:r w:rsidR="00BB5399" w:rsidRPr="00513DA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C</w:t>
            </w:r>
            <w:r w:rsidR="00BB539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IÊNCIA</w:t>
            </w:r>
            <w:r w:rsidR="00BB5399" w:rsidRPr="00513DA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, T</w:t>
            </w:r>
            <w:r w:rsidR="00BB539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ECNOLOGIA</w:t>
            </w:r>
            <w:r w:rsidR="00BB5399" w:rsidRPr="00513DA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BB539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="00BB5399" w:rsidRPr="00513DA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M</w:t>
            </w:r>
            <w:r w:rsidR="00BB539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EIO AMBIENTE</w:t>
            </w:r>
            <w:r w:rsidR="00BB5399" w:rsidRPr="00BB539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FR"/>
              </w:rPr>
              <w:t xml:space="preserve"> </w:t>
            </w:r>
            <w:r w:rsidR="001E066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–</w:t>
            </w:r>
            <w:r w:rsidRPr="00BB539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B5399" w:rsidRPr="00BB539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CITMA</w:t>
            </w:r>
          </w:p>
        </w:tc>
      </w:tr>
      <w:tr w:rsidR="00513DA3" w14:paraId="44DA51B0" w14:textId="77777777" w:rsidTr="00904528">
        <w:trPr>
          <w:trHeight w:val="350"/>
          <w:jc w:val="center"/>
        </w:trPr>
        <w:tc>
          <w:tcPr>
            <w:tcW w:w="4489" w:type="dxa"/>
            <w:shd w:val="clear" w:color="auto" w:fill="FFFFFF"/>
          </w:tcPr>
          <w:p w14:paraId="431CE2F9" w14:textId="77777777" w:rsidR="00513DA3" w:rsidRDefault="00513DA3" w:rsidP="00CB126F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RICARDO MAGNUS OSORIO GALVAO</w:t>
            </w:r>
          </w:p>
          <w:p w14:paraId="463C33D0" w14:textId="77777777" w:rsidR="00513DA3" w:rsidRDefault="00513DA3" w:rsidP="00CB126F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Presidente</w:t>
            </w:r>
          </w:p>
        </w:tc>
        <w:tc>
          <w:tcPr>
            <w:tcW w:w="4499" w:type="dxa"/>
            <w:shd w:val="clear" w:color="auto" w:fill="FFFFFF"/>
          </w:tcPr>
          <w:p w14:paraId="54498F91" w14:textId="2E8F4D58" w:rsidR="00513DA3" w:rsidRPr="00112B70" w:rsidRDefault="00112B70" w:rsidP="001E066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  <w:lang w:val="pt-BR"/>
              </w:rPr>
            </w:pPr>
            <w:r w:rsidRPr="00112B70">
              <w:rPr>
                <w:rFonts w:ascii="Arial" w:hAnsi="Arial" w:cs="Arial"/>
                <w:caps/>
                <w:color w:val="000000"/>
                <w:sz w:val="24"/>
                <w:szCs w:val="24"/>
                <w:lang w:val="pt-BR"/>
              </w:rPr>
              <w:t>Adolfo Curbelo Castellanos</w:t>
            </w:r>
          </w:p>
          <w:p w14:paraId="1CFD8043" w14:textId="442E5B6A" w:rsidR="00112B70" w:rsidRPr="00112B70" w:rsidRDefault="00112B70" w:rsidP="001E066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B7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Embaixador da República de Cuba no Brasil</w:t>
            </w:r>
          </w:p>
          <w:p w14:paraId="25157FF3" w14:textId="77777777" w:rsidR="00513DA3" w:rsidRDefault="00513DA3" w:rsidP="00CB126F">
            <w:pPr>
              <w:pStyle w:val="Normal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01B67D" w14:textId="77777777" w:rsidR="00513DA3" w:rsidRPr="00561702" w:rsidRDefault="00513DA3" w:rsidP="007B592A">
      <w:pPr>
        <w:rPr>
          <w:b/>
          <w:bCs/>
          <w:sz w:val="24"/>
          <w:szCs w:val="24"/>
        </w:rPr>
      </w:pPr>
    </w:p>
    <w:sectPr w:rsidR="00513DA3" w:rsidRPr="00561702" w:rsidSect="00E51136">
      <w:headerReference w:type="default" r:id="rId7"/>
      <w:footerReference w:type="default" r:id="rId8"/>
      <w:type w:val="continuous"/>
      <w:pgSz w:w="11910" w:h="16840"/>
      <w:pgMar w:top="1580" w:right="940" w:bottom="1660" w:left="940" w:header="720" w:footer="720" w:gutter="0"/>
      <w:cols w:space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7F23C" w14:textId="77777777" w:rsidR="00483DE0" w:rsidRPr="00513DA3" w:rsidRDefault="00483DE0">
      <w:r w:rsidRPr="00513DA3">
        <w:separator/>
      </w:r>
    </w:p>
  </w:endnote>
  <w:endnote w:type="continuationSeparator" w:id="0">
    <w:p w14:paraId="05082B35" w14:textId="77777777" w:rsidR="00483DE0" w:rsidRPr="00513DA3" w:rsidRDefault="00483DE0">
      <w:r w:rsidRPr="00513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8B80D" w14:textId="7463C8B5" w:rsidR="00E51136" w:rsidRPr="00513DA3" w:rsidRDefault="00513DA3">
    <w:pPr>
      <w:pStyle w:val="Corpodetexto"/>
      <w:spacing w:line="14" w:lineRule="auto"/>
      <w:rPr>
        <w:sz w:val="20"/>
        <w:szCs w:val="20"/>
      </w:rPr>
    </w:pPr>
    <w:r w:rsidRPr="00513D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DE6B99" wp14:editId="56CC3D98">
              <wp:simplePos x="0" y="0"/>
              <wp:positionH relativeFrom="page">
                <wp:posOffset>3707765</wp:posOffset>
              </wp:positionH>
              <wp:positionV relativeFrom="page">
                <wp:posOffset>9624060</wp:posOffset>
              </wp:positionV>
              <wp:extent cx="150495" cy="189865"/>
              <wp:effectExtent l="0" t="0" r="0" b="0"/>
              <wp:wrapNone/>
              <wp:docPr id="17229076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2AF1C" w14:textId="77777777" w:rsidR="00E51136" w:rsidRPr="00513DA3" w:rsidRDefault="00130BC4">
                          <w:pPr>
                            <w:pStyle w:val="Corpodetexto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 w:rsidRPr="00513DA3">
                            <w:rPr>
                              <w:rFonts w:ascii="Times New Roman" w:eastAsia="Times New Roman" w:cs="Times New Roman"/>
                              <w:w w:val="101"/>
                            </w:rPr>
                            <w:fldChar w:fldCharType="begin"/>
                          </w:r>
                          <w:r w:rsidR="00E51136" w:rsidRPr="00513DA3">
                            <w:rPr>
                              <w:rFonts w:ascii="Times New Roman" w:eastAsia="Times New Roman" w:cs="Times New Roman"/>
                              <w:w w:val="101"/>
                            </w:rPr>
                            <w:instrText xml:space="preserve"> PAGE </w:instrText>
                          </w:r>
                          <w:r w:rsidRPr="00513DA3">
                            <w:rPr>
                              <w:rFonts w:ascii="Times New Roman" w:eastAsia="Times New Roman" w:cs="Times New Roman"/>
                              <w:w w:val="101"/>
                            </w:rPr>
                            <w:fldChar w:fldCharType="separate"/>
                          </w:r>
                          <w:r w:rsidR="00904528">
                            <w:rPr>
                              <w:rFonts w:ascii="Times New Roman" w:eastAsia="Times New Roman" w:cs="Times New Roman"/>
                              <w:noProof/>
                              <w:w w:val="101"/>
                            </w:rPr>
                            <w:t>3</w:t>
                          </w:r>
                          <w:r w:rsidRPr="00513DA3">
                            <w:rPr>
                              <w:rFonts w:ascii="Times New Roman" w:eastAsia="Times New Roman" w:cs="Times New Roman"/>
                              <w:w w:val="10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E6B9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91.95pt;margin-top:757.8pt;width:11.8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" filled="f" stroked="f">
              <v:textbox inset="0,0,0,0">
                <w:txbxContent>
                  <w:p w14:paraId="67D2AF1C" w14:textId="77777777" w:rsidR="00E51136" w:rsidRPr="00513DA3" w:rsidRDefault="00130BC4">
                    <w:pPr>
                      <w:pStyle w:val="Corpodetexto"/>
                      <w:spacing w:before="13"/>
                      <w:ind w:left="60"/>
                      <w:rPr>
                        <w:rFonts w:ascii="Times New Roman"/>
                      </w:rPr>
                    </w:pPr>
                    <w:r w:rsidRPr="00513DA3">
                      <w:rPr>
                        <w:rFonts w:ascii="Times New Roman" w:eastAsia="Times New Roman" w:cs="Times New Roman"/>
                        <w:w w:val="101"/>
                      </w:rPr>
                      <w:fldChar w:fldCharType="begin"/>
                    </w:r>
                    <w:r w:rsidR="00E51136" w:rsidRPr="00513DA3">
                      <w:rPr>
                        <w:rFonts w:ascii="Times New Roman" w:eastAsia="Times New Roman" w:cs="Times New Roman"/>
                        <w:w w:val="101"/>
                      </w:rPr>
                      <w:instrText xml:space="preserve"> PAGE </w:instrText>
                    </w:r>
                    <w:r w:rsidRPr="00513DA3">
                      <w:rPr>
                        <w:rFonts w:ascii="Times New Roman" w:eastAsia="Times New Roman" w:cs="Times New Roman"/>
                        <w:w w:val="101"/>
                      </w:rPr>
                      <w:fldChar w:fldCharType="separate"/>
                    </w:r>
                    <w:r w:rsidR="00904528">
                      <w:rPr>
                        <w:rFonts w:ascii="Times New Roman" w:eastAsia="Times New Roman" w:cs="Times New Roman"/>
                        <w:noProof/>
                        <w:w w:val="101"/>
                      </w:rPr>
                      <w:t>3</w:t>
                    </w:r>
                    <w:r w:rsidRPr="00513DA3">
                      <w:rPr>
                        <w:rFonts w:ascii="Times New Roman" w:eastAsia="Times New Roman" w:cs="Times New Roman"/>
                        <w:w w:val="10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0BE14" w14:textId="77777777" w:rsidR="00483DE0" w:rsidRPr="00513DA3" w:rsidRDefault="00483DE0">
      <w:r w:rsidRPr="00513DA3">
        <w:separator/>
      </w:r>
    </w:p>
  </w:footnote>
  <w:footnote w:type="continuationSeparator" w:id="0">
    <w:p w14:paraId="1434A7A8" w14:textId="77777777" w:rsidR="00483DE0" w:rsidRPr="00513DA3" w:rsidRDefault="00483DE0">
      <w:r w:rsidRPr="00513DA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F7545" w14:textId="477BCBCD" w:rsidR="00701C14" w:rsidRDefault="00701C14" w:rsidP="00701C14">
    <w:pPr>
      <w:pStyle w:val="Cabealho"/>
      <w:ind w:left="720"/>
    </w:pPr>
    <w:r>
      <w:rPr>
        <w:noProof/>
        <w:lang w:eastAsia="pt-BR"/>
      </w:rPr>
      <w:drawing>
        <wp:inline distT="0" distB="0" distL="0" distR="0" wp14:anchorId="2B3B4A8B" wp14:editId="1CA78C5E">
          <wp:extent cx="1616660" cy="694378"/>
          <wp:effectExtent l="0" t="0" r="0" b="0"/>
          <wp:docPr id="437803833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809290" name="Imagem 1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16" cy="69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494A0697" wp14:editId="37EBA52C">
          <wp:extent cx="1272844" cy="1191167"/>
          <wp:effectExtent l="0" t="0" r="0" b="0"/>
          <wp:docPr id="1600547163" name="Imagem 2" descr="Territorial Delegation of Science Technology and Environmen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rritorial Delegation of Science Technology and Environment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059" cy="1198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93083" w14:textId="77777777" w:rsidR="00701C14" w:rsidRDefault="00701C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C0E"/>
    <w:multiLevelType w:val="multilevel"/>
    <w:tmpl w:val="0E7E6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AA16A2"/>
    <w:multiLevelType w:val="multilevel"/>
    <w:tmpl w:val="0F56D376"/>
    <w:lvl w:ilvl="0">
      <w:start w:val="1"/>
      <w:numFmt w:val="decimal"/>
      <w:lvlText w:val="%1."/>
      <w:lvlJc w:val="left"/>
      <w:pPr>
        <w:ind w:left="310" w:hanging="200"/>
      </w:pPr>
      <w:rPr>
        <w:rFonts w:ascii="Arial" w:eastAsia="Times New Roman" w:hAnsi="Arial" w:hint="default"/>
        <w:b/>
        <w:bCs/>
        <w:spacing w:val="-2"/>
        <w:w w:val="101"/>
        <w:sz w:val="21"/>
        <w:szCs w:val="21"/>
      </w:rPr>
    </w:lvl>
    <w:lvl w:ilvl="1">
      <w:start w:val="1"/>
      <w:numFmt w:val="decimal"/>
      <w:lvlText w:val="%1.%2."/>
      <w:lvlJc w:val="left"/>
      <w:pPr>
        <w:ind w:left="111" w:hanging="511"/>
      </w:pPr>
      <w:rPr>
        <w:rFonts w:ascii="Arial MT" w:eastAsia="Times New Roman" w:hAnsi="Arial MT" w:hint="default"/>
        <w:spacing w:val="-2"/>
        <w:w w:val="101"/>
        <w:sz w:val="23"/>
        <w:szCs w:val="23"/>
      </w:rPr>
    </w:lvl>
    <w:lvl w:ilvl="2">
      <w:start w:val="1"/>
      <w:numFmt w:val="lowerLetter"/>
      <w:lvlText w:val="%3)"/>
      <w:lvlJc w:val="left"/>
      <w:pPr>
        <w:ind w:left="812" w:hanging="351"/>
      </w:pPr>
      <w:rPr>
        <w:rFonts w:ascii="Arial MT" w:eastAsia="Times New Roman" w:hAnsi="Arial MT" w:hint="default"/>
        <w:spacing w:val="0"/>
        <w:w w:val="101"/>
        <w:sz w:val="23"/>
        <w:szCs w:val="23"/>
      </w:rPr>
    </w:lvl>
    <w:lvl w:ilvl="3">
      <w:numFmt w:val="bullet"/>
      <w:lvlText w:val="•"/>
      <w:lvlJc w:val="left"/>
      <w:pPr>
        <w:ind w:left="1970" w:hanging="351"/>
      </w:pPr>
      <w:rPr>
        <w:rFonts w:hint="default"/>
      </w:rPr>
    </w:lvl>
    <w:lvl w:ilvl="4">
      <w:numFmt w:val="bullet"/>
      <w:lvlText w:val="•"/>
      <w:lvlJc w:val="left"/>
      <w:pPr>
        <w:ind w:left="3121" w:hanging="351"/>
      </w:pPr>
      <w:rPr>
        <w:rFonts w:hint="default"/>
      </w:rPr>
    </w:lvl>
    <w:lvl w:ilvl="5">
      <w:numFmt w:val="bullet"/>
      <w:lvlText w:val="•"/>
      <w:lvlJc w:val="left"/>
      <w:pPr>
        <w:ind w:left="4272" w:hanging="351"/>
      </w:pPr>
      <w:rPr>
        <w:rFonts w:hint="default"/>
      </w:rPr>
    </w:lvl>
    <w:lvl w:ilvl="6">
      <w:numFmt w:val="bullet"/>
      <w:lvlText w:val="•"/>
      <w:lvlJc w:val="left"/>
      <w:pPr>
        <w:ind w:left="5423" w:hanging="351"/>
      </w:pPr>
      <w:rPr>
        <w:rFonts w:hint="default"/>
      </w:rPr>
    </w:lvl>
    <w:lvl w:ilvl="7">
      <w:numFmt w:val="bullet"/>
      <w:lvlText w:val="•"/>
      <w:lvlJc w:val="left"/>
      <w:pPr>
        <w:ind w:left="6574" w:hanging="351"/>
      </w:pPr>
      <w:rPr>
        <w:rFonts w:hint="default"/>
      </w:rPr>
    </w:lvl>
    <w:lvl w:ilvl="8">
      <w:numFmt w:val="bullet"/>
      <w:lvlText w:val="•"/>
      <w:lvlJc w:val="left"/>
      <w:pPr>
        <w:ind w:left="7724" w:hanging="35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36"/>
    <w:rsid w:val="0005501B"/>
    <w:rsid w:val="00112B70"/>
    <w:rsid w:val="00117B69"/>
    <w:rsid w:val="00126FE8"/>
    <w:rsid w:val="00130BC4"/>
    <w:rsid w:val="001E066B"/>
    <w:rsid w:val="001E306A"/>
    <w:rsid w:val="004361E8"/>
    <w:rsid w:val="00483DE0"/>
    <w:rsid w:val="004F3EC3"/>
    <w:rsid w:val="00513DA3"/>
    <w:rsid w:val="00526FF5"/>
    <w:rsid w:val="00527022"/>
    <w:rsid w:val="0053336A"/>
    <w:rsid w:val="00542461"/>
    <w:rsid w:val="00561702"/>
    <w:rsid w:val="0066107B"/>
    <w:rsid w:val="006724C7"/>
    <w:rsid w:val="0068140F"/>
    <w:rsid w:val="00701C14"/>
    <w:rsid w:val="00703C1F"/>
    <w:rsid w:val="007A351C"/>
    <w:rsid w:val="007B592A"/>
    <w:rsid w:val="007F4C98"/>
    <w:rsid w:val="00863A0F"/>
    <w:rsid w:val="00904528"/>
    <w:rsid w:val="0092348F"/>
    <w:rsid w:val="0095465C"/>
    <w:rsid w:val="00955314"/>
    <w:rsid w:val="00A4407D"/>
    <w:rsid w:val="00A6773C"/>
    <w:rsid w:val="00A73114"/>
    <w:rsid w:val="00A8653C"/>
    <w:rsid w:val="00AA43BF"/>
    <w:rsid w:val="00B241FD"/>
    <w:rsid w:val="00B95AD4"/>
    <w:rsid w:val="00BB5399"/>
    <w:rsid w:val="00BC1702"/>
    <w:rsid w:val="00BC4108"/>
    <w:rsid w:val="00C53D7A"/>
    <w:rsid w:val="00CB3710"/>
    <w:rsid w:val="00D0328B"/>
    <w:rsid w:val="00D73D8B"/>
    <w:rsid w:val="00DF7655"/>
    <w:rsid w:val="00E51136"/>
    <w:rsid w:val="00EC0A0B"/>
    <w:rsid w:val="00EC3695"/>
    <w:rsid w:val="00FC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537AC"/>
  <w15:docId w15:val="{8FAA4A70-7FA8-40C1-A4D0-B766AEAA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E8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4361E8"/>
    <w:pPr>
      <w:spacing w:before="96"/>
      <w:ind w:left="310"/>
      <w:jc w:val="both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361E8"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paragraph" w:styleId="Corpodetexto">
    <w:name w:val="Body Text"/>
    <w:basedOn w:val="Normal"/>
    <w:link w:val="CorpodetextoChar"/>
    <w:uiPriority w:val="99"/>
    <w:rsid w:val="004361E8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rsid w:val="004361E8"/>
    <w:rPr>
      <w:rFonts w:ascii="Arial MT" w:hAnsi="Arial MT" w:cs="Arial MT"/>
      <w:sz w:val="23"/>
      <w:szCs w:val="23"/>
      <w:lang w:val="pt-PT"/>
    </w:rPr>
  </w:style>
  <w:style w:type="paragraph" w:styleId="PargrafodaLista">
    <w:name w:val="List Paragraph"/>
    <w:basedOn w:val="Normal"/>
    <w:uiPriority w:val="99"/>
    <w:qFormat/>
    <w:rsid w:val="004361E8"/>
    <w:pPr>
      <w:ind w:left="111"/>
      <w:jc w:val="both"/>
    </w:pPr>
  </w:style>
  <w:style w:type="paragraph" w:customStyle="1" w:styleId="TableParagraph">
    <w:name w:val="Table Paragraph"/>
    <w:basedOn w:val="Normal"/>
    <w:uiPriority w:val="99"/>
    <w:rsid w:val="004361E8"/>
  </w:style>
  <w:style w:type="paragraph" w:customStyle="1" w:styleId="Normal1">
    <w:name w:val="Normal1"/>
    <w:uiPriority w:val="99"/>
    <w:rsid w:val="004361E8"/>
    <w:pPr>
      <w:spacing w:after="160" w:line="259" w:lineRule="auto"/>
    </w:pPr>
    <w:rPr>
      <w:rFonts w:ascii="Calibri" w:hAnsi="Calibri" w:cs="Calibri"/>
      <w:lang w:val="en-US"/>
    </w:rPr>
  </w:style>
  <w:style w:type="character" w:customStyle="1" w:styleId="Heading2Char">
    <w:name w:val="Heading 2 Char"/>
    <w:basedOn w:val="Fontepargpadro"/>
    <w:uiPriority w:val="99"/>
    <w:rsid w:val="004361E8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wtze">
    <w:name w:val="hwtze"/>
    <w:basedOn w:val="Fontepargpadro"/>
    <w:uiPriority w:val="99"/>
    <w:rsid w:val="004361E8"/>
  </w:style>
  <w:style w:type="character" w:customStyle="1" w:styleId="rynqvb">
    <w:name w:val="rynqvb"/>
    <w:basedOn w:val="Fontepargpadro"/>
    <w:uiPriority w:val="99"/>
    <w:rsid w:val="004361E8"/>
  </w:style>
  <w:style w:type="character" w:styleId="TextodoEspaoReservado">
    <w:name w:val="Placeholder Text"/>
    <w:basedOn w:val="Fontepargpadro"/>
    <w:uiPriority w:val="99"/>
    <w:semiHidden/>
    <w:rsid w:val="00513DA3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701C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1C14"/>
    <w:rPr>
      <w:rFonts w:ascii="Arial MT" w:hAnsi="Arial MT" w:cs="Arial MT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01C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1C14"/>
    <w:rPr>
      <w:rFonts w:ascii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- 2022.02.25 MOU CNPq e CNRS Português.doc</vt:lpstr>
    </vt:vector>
  </TitlesOfParts>
  <Company>CNPq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- 2022.02.25 MOU CNPq e CNRS Português.doc</dc:title>
  <dc:creator>Usuario</dc:creator>
  <cp:lastModifiedBy>Julia Gomes Pinto</cp:lastModifiedBy>
  <cp:revision>4</cp:revision>
  <dcterms:created xsi:type="dcterms:W3CDTF">2025-05-23T16:07:00Z</dcterms:created>
  <dcterms:modified xsi:type="dcterms:W3CDTF">2025-06-13T13:41:00Z</dcterms:modified>
</cp:coreProperties>
</file>