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99A" w:rsidRPr="00AE181C" w:rsidRDefault="00FA2A29">
      <w:pPr>
        <w:rPr>
          <w:rFonts w:ascii="Courier New" w:hAnsi="Courier New" w:cs="Courier New"/>
          <w:lang w:val="pt-BR"/>
        </w:rPr>
      </w:pPr>
      <w:bookmarkStart w:id="0" w:name="_GoBack"/>
      <w:bookmarkEnd w:id="0"/>
      <w:r>
        <w:rPr>
          <w:rFonts w:ascii="Courier New" w:hAnsi="Courier New" w:cs="Courier New"/>
          <w:lang w:val="pt-BR"/>
        </w:rPr>
        <w:t>ANEXO IV</w:t>
      </w:r>
    </w:p>
    <w:p w:rsidR="0063377C" w:rsidRPr="00AE181C" w:rsidRDefault="0063377C">
      <w:pPr>
        <w:rPr>
          <w:rFonts w:ascii="Courier New" w:hAnsi="Courier New" w:cs="Courier New"/>
          <w:lang w:val="pt-BR"/>
        </w:rPr>
      </w:pPr>
    </w:p>
    <w:p w:rsidR="0063377C" w:rsidRPr="00AE181C" w:rsidRDefault="00FA2A29" w:rsidP="00FA2A29">
      <w:pPr>
        <w:jc w:val="center"/>
        <w:rPr>
          <w:rFonts w:ascii="Courier New" w:hAnsi="Courier New" w:cs="Courier New"/>
          <w:lang w:val="pt-BR"/>
        </w:rPr>
      </w:pPr>
      <w:r>
        <w:rPr>
          <w:rFonts w:ascii="Courier New" w:hAnsi="Courier New" w:cs="Courier New"/>
          <w:lang w:val="pt-BR"/>
        </w:rPr>
        <w:t>DECLARAÇÃO</w:t>
      </w:r>
    </w:p>
    <w:p w:rsidR="0063377C" w:rsidRPr="00AE181C" w:rsidRDefault="0063377C">
      <w:pPr>
        <w:rPr>
          <w:rFonts w:ascii="Courier New" w:hAnsi="Courier New" w:cs="Courier New"/>
          <w:lang w:val="pt-BR"/>
        </w:rPr>
      </w:pPr>
    </w:p>
    <w:p w:rsidR="00FA2A29" w:rsidRDefault="0063377C" w:rsidP="00FA2A29">
      <w:pPr>
        <w:pStyle w:val="Default"/>
        <w:rPr>
          <w:rFonts w:ascii="Courier New" w:hAnsi="Courier New" w:cs="Courier New"/>
          <w:lang w:val="pt-BR"/>
        </w:rPr>
      </w:pPr>
      <w:r w:rsidRPr="00AE181C">
        <w:rPr>
          <w:rFonts w:ascii="Courier New" w:hAnsi="Courier New" w:cs="Courier New"/>
          <w:lang w:val="pt-BR"/>
        </w:rPr>
        <w:t xml:space="preserve">Eu, abaixo assinado, declaro </w:t>
      </w:r>
      <w:r w:rsidR="00ED5E35">
        <w:rPr>
          <w:rFonts w:ascii="Courier New" w:hAnsi="Courier New" w:cs="Courier New"/>
          <w:lang w:val="pt-BR"/>
        </w:rPr>
        <w:t>e</w:t>
      </w:r>
      <w:r w:rsidR="00ED5E35" w:rsidRPr="00ED5E35">
        <w:rPr>
          <w:rFonts w:ascii="Courier New" w:hAnsi="Courier New" w:cs="Courier New"/>
          <w:lang w:val="pt-BR"/>
        </w:rPr>
        <w:t>star ciente d</w:t>
      </w:r>
      <w:r w:rsidR="00FA2A29">
        <w:rPr>
          <w:rFonts w:ascii="Courier New" w:hAnsi="Courier New" w:cs="Courier New"/>
          <w:lang w:val="pt-BR"/>
        </w:rPr>
        <w:t xml:space="preserve">o disposto no item 5.19.3 do Guia de Administração dos Postos, aprovado pela Portaria nº 402 de 22 de julho de 2022, do Ministério das Relações Exteriores, </w:t>
      </w:r>
      <w:r w:rsidR="00ED5E35" w:rsidRPr="00ED5E35">
        <w:rPr>
          <w:rFonts w:ascii="Courier New" w:hAnsi="Courier New" w:cs="Courier New"/>
          <w:lang w:val="pt-BR"/>
        </w:rPr>
        <w:t xml:space="preserve">e que </w:t>
      </w:r>
      <w:r w:rsidR="00FA2A29">
        <w:rPr>
          <w:rFonts w:ascii="Courier New" w:hAnsi="Courier New" w:cs="Courier New"/>
          <w:lang w:val="pt-BR"/>
        </w:rPr>
        <w:t xml:space="preserve">determina que </w:t>
      </w:r>
    </w:p>
    <w:p w:rsidR="00FA2A29" w:rsidRDefault="00FA2A29" w:rsidP="00FA2A29">
      <w:pPr>
        <w:pStyle w:val="Default"/>
        <w:rPr>
          <w:rFonts w:ascii="Courier New" w:hAnsi="Courier New" w:cs="Courier New"/>
          <w:lang w:val="pt-BR"/>
        </w:rPr>
      </w:pPr>
    </w:p>
    <w:p w:rsidR="00FA2A29" w:rsidRDefault="00FA2A29" w:rsidP="00FA2A29">
      <w:pPr>
        <w:pStyle w:val="Default"/>
        <w:rPr>
          <w:sz w:val="23"/>
          <w:szCs w:val="23"/>
        </w:rPr>
      </w:pPr>
      <w:r>
        <w:rPr>
          <w:rFonts w:ascii="Courier New" w:hAnsi="Courier New" w:cs="Courier New"/>
          <w:lang w:val="pt-BR"/>
        </w:rPr>
        <w:t>“</w:t>
      </w:r>
      <w:r>
        <w:rPr>
          <w:sz w:val="23"/>
          <w:szCs w:val="23"/>
        </w:rPr>
        <w:t>É vedada a participação de candidato que tenha parentesco até o segundo grau com servidor lotado ou auxiliar local contratado em posto localizado na mesma cidade”</w:t>
      </w:r>
    </w:p>
    <w:p w:rsidR="00FA2A29" w:rsidRDefault="00FA2A29" w:rsidP="00FA2A29">
      <w:pPr>
        <w:pStyle w:val="Default"/>
        <w:rPr>
          <w:sz w:val="23"/>
          <w:szCs w:val="23"/>
        </w:rPr>
      </w:pPr>
    </w:p>
    <w:p w:rsidR="0063377C" w:rsidRPr="00FA2A29" w:rsidRDefault="00FA2A29" w:rsidP="00FA2A29">
      <w:pPr>
        <w:pStyle w:val="Default"/>
        <w:rPr>
          <w:rFonts w:ascii="Courier New" w:hAnsi="Courier New" w:cs="Courier New"/>
          <w:lang w:val="pt-BR"/>
        </w:rPr>
      </w:pPr>
      <w:r w:rsidRPr="00FA2A29">
        <w:rPr>
          <w:rFonts w:ascii="Courier New" w:hAnsi="Courier New" w:cs="Courier New"/>
        </w:rPr>
        <w:t xml:space="preserve"> E que não possuo nenhum grau de parentesco, por filiação ou por aliança, com qualquer outro funcionário do Quadro de Pessoal do Ministério das Relações Exteriores ou funcionário local de missão diplomática ou repartição consular situada em Paris</w:t>
      </w:r>
      <w:r w:rsidR="00ED5E35" w:rsidRPr="00FA2A29">
        <w:rPr>
          <w:rFonts w:ascii="Courier New" w:hAnsi="Courier New" w:cs="Courier New"/>
          <w:lang w:val="pt-BR"/>
        </w:rPr>
        <w:t xml:space="preserve">.  </w:t>
      </w:r>
    </w:p>
    <w:p w:rsidR="007B53D8" w:rsidRPr="00AE181C" w:rsidRDefault="007B53D8" w:rsidP="007B53D8">
      <w:pPr>
        <w:spacing w:after="120" w:line="360" w:lineRule="auto"/>
        <w:ind w:firstLine="1418"/>
        <w:jc w:val="both"/>
        <w:rPr>
          <w:rFonts w:ascii="Courier New" w:hAnsi="Courier New" w:cs="Courier New"/>
          <w:lang w:val="pt-BR"/>
        </w:rPr>
      </w:pPr>
    </w:p>
    <w:p w:rsidR="007B53D8" w:rsidRPr="00AE181C" w:rsidRDefault="007B53D8" w:rsidP="007B53D8">
      <w:pPr>
        <w:spacing w:after="120" w:line="360" w:lineRule="auto"/>
        <w:ind w:firstLine="1418"/>
        <w:jc w:val="right"/>
        <w:rPr>
          <w:rFonts w:ascii="Courier New" w:hAnsi="Courier New" w:cs="Courier New"/>
          <w:lang w:val="pt-BR"/>
        </w:rPr>
      </w:pPr>
      <w:r w:rsidRPr="00AE181C">
        <w:rPr>
          <w:rFonts w:ascii="Courier New" w:hAnsi="Courier New" w:cs="Courier New"/>
          <w:lang w:val="pt-BR"/>
        </w:rPr>
        <w:t>P</w:t>
      </w:r>
      <w:r w:rsidR="00E87196" w:rsidRPr="00AE181C">
        <w:rPr>
          <w:rFonts w:ascii="Courier New" w:hAnsi="Courier New" w:cs="Courier New"/>
          <w:lang w:val="pt-BR"/>
        </w:rPr>
        <w:t>aris, em                 de 20</w:t>
      </w:r>
    </w:p>
    <w:p w:rsidR="007B53D8" w:rsidRPr="00AE181C" w:rsidRDefault="007B53D8" w:rsidP="007B53D8">
      <w:pPr>
        <w:spacing w:after="120" w:line="360" w:lineRule="auto"/>
        <w:ind w:firstLine="1418"/>
        <w:jc w:val="both"/>
        <w:rPr>
          <w:rFonts w:ascii="Courier New" w:hAnsi="Courier New" w:cs="Courier New"/>
          <w:lang w:val="pt-BR"/>
        </w:rPr>
      </w:pPr>
    </w:p>
    <w:p w:rsidR="007B53D8" w:rsidRPr="00AE181C" w:rsidRDefault="007B53D8" w:rsidP="007B53D8">
      <w:pPr>
        <w:spacing w:after="120" w:line="360" w:lineRule="auto"/>
        <w:ind w:firstLine="1418"/>
        <w:jc w:val="both"/>
        <w:rPr>
          <w:rFonts w:ascii="Courier New" w:hAnsi="Courier New" w:cs="Courier New"/>
          <w:lang w:val="pt-BR"/>
        </w:rPr>
      </w:pPr>
    </w:p>
    <w:p w:rsidR="007B53D8" w:rsidRPr="00AE181C" w:rsidRDefault="007B53D8" w:rsidP="007B53D8">
      <w:pPr>
        <w:spacing w:after="120" w:line="360" w:lineRule="auto"/>
        <w:ind w:firstLine="1418"/>
        <w:jc w:val="both"/>
        <w:rPr>
          <w:rFonts w:ascii="Courier New" w:hAnsi="Courier New" w:cs="Courier New"/>
          <w:lang w:val="pt-BR"/>
        </w:rPr>
      </w:pPr>
    </w:p>
    <w:p w:rsidR="007B53D8" w:rsidRPr="00AE181C" w:rsidRDefault="007B53D8" w:rsidP="007B53D8">
      <w:pPr>
        <w:pBdr>
          <w:bottom w:val="single" w:sz="12" w:space="1" w:color="auto"/>
        </w:pBdr>
        <w:spacing w:after="120" w:line="360" w:lineRule="auto"/>
        <w:ind w:firstLine="1418"/>
        <w:jc w:val="both"/>
        <w:rPr>
          <w:rFonts w:ascii="Courier New" w:hAnsi="Courier New" w:cs="Courier New"/>
          <w:lang w:val="pt-BR"/>
        </w:rPr>
      </w:pPr>
    </w:p>
    <w:p w:rsidR="007B53D8" w:rsidRPr="00AE181C" w:rsidRDefault="007B53D8" w:rsidP="007B53D8">
      <w:pPr>
        <w:spacing w:after="120" w:line="360" w:lineRule="auto"/>
        <w:jc w:val="center"/>
        <w:rPr>
          <w:rFonts w:ascii="Courier New" w:hAnsi="Courier New" w:cs="Courier New"/>
          <w:lang w:val="pt-BR"/>
        </w:rPr>
      </w:pPr>
      <w:r w:rsidRPr="00AE181C">
        <w:rPr>
          <w:rFonts w:ascii="Courier New" w:hAnsi="Courier New" w:cs="Courier New"/>
          <w:lang w:val="pt-BR"/>
        </w:rPr>
        <w:t>(assinatura)</w:t>
      </w:r>
    </w:p>
    <w:sectPr w:rsidR="007B53D8" w:rsidRPr="00AE1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7C"/>
    <w:rsid w:val="00013925"/>
    <w:rsid w:val="00045376"/>
    <w:rsid w:val="0063377C"/>
    <w:rsid w:val="0076778A"/>
    <w:rsid w:val="007B53D8"/>
    <w:rsid w:val="00AC2ABF"/>
    <w:rsid w:val="00AE181C"/>
    <w:rsid w:val="00B9695F"/>
    <w:rsid w:val="00C92E98"/>
    <w:rsid w:val="00E87196"/>
    <w:rsid w:val="00E8799A"/>
    <w:rsid w:val="00ED5E35"/>
    <w:rsid w:val="00FA2A29"/>
    <w:rsid w:val="00FC13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6E236-EBDA-4EE6-A2E1-FE7BBE2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A2A29"/>
    <w:pPr>
      <w:autoSpaceDE w:val="0"/>
      <w:autoSpaceDN w:val="0"/>
      <w:adjustRightInd w:val="0"/>
      <w:spacing w:after="0" w:line="240" w:lineRule="auto"/>
    </w:pPr>
    <w:rPr>
      <w:rFonts w:ascii="Arial" w:hAnsi="Arial" w:cs="Arial"/>
      <w:color w:val="000000"/>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600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Abrahão</dc:creator>
  <cp:lastModifiedBy>Delegation of Brazil/Délégation du Brésil</cp:lastModifiedBy>
  <cp:revision>2</cp:revision>
  <dcterms:created xsi:type="dcterms:W3CDTF">2024-12-26T11:32:00Z</dcterms:created>
  <dcterms:modified xsi:type="dcterms:W3CDTF">2024-12-26T11:32:00Z</dcterms:modified>
</cp:coreProperties>
</file>