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8C68B7">
        <w:rPr>
          <w:rFonts w:ascii="Arial" w:hAnsi="Arial" w:cs="Arial"/>
          <w:b/>
          <w:bCs/>
          <w:color w:val="000080"/>
        </w:rPr>
        <w:t>8</w:t>
      </w:r>
      <w:r w:rsidR="00531E86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8C68B7">
        <w:rPr>
          <w:rFonts w:ascii="Arial" w:hAnsi="Arial" w:cs="Arial"/>
          <w:b/>
          <w:bCs/>
          <w:color w:val="000080"/>
        </w:rPr>
        <w:t>4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>A</w:t>
      </w:r>
      <w:r w:rsidR="008C68B7">
        <w:rPr>
          <w:rFonts w:ascii="Arial" w:hAnsi="Arial" w:cs="Arial"/>
          <w:b/>
          <w:bCs/>
          <w:color w:val="000080"/>
        </w:rPr>
        <w:t>B</w:t>
      </w:r>
      <w:r w:rsidR="00661D12">
        <w:rPr>
          <w:rFonts w:ascii="Arial" w:hAnsi="Arial" w:cs="Arial"/>
          <w:b/>
          <w:bCs/>
          <w:color w:val="000080"/>
        </w:rPr>
        <w:t>R</w:t>
      </w:r>
      <w:r w:rsidR="008C68B7">
        <w:rPr>
          <w:rFonts w:ascii="Arial" w:hAnsi="Arial" w:cs="Arial"/>
          <w:b/>
          <w:bCs/>
          <w:color w:val="000080"/>
        </w:rPr>
        <w:t xml:space="preserve">IL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5690A">
        <w:rPr>
          <w:rFonts w:ascii="Arial" w:hAnsi="Arial" w:cs="Arial"/>
        </w:rPr>
        <w:t>, no uso da competência que lhe foi delegada pelo art. 1</w:t>
      </w:r>
      <w:bookmarkStart w:id="0" w:name="_GoBack"/>
      <w:r w:rsidR="0052454E" w:rsidRPr="0052454E">
        <w:rPr>
          <w:rFonts w:ascii="Arial" w:hAnsi="Arial" w:cs="Arial"/>
          <w:u w:val="words"/>
          <w:vertAlign w:val="superscript"/>
        </w:rPr>
        <w:t>o</w:t>
      </w:r>
      <w:bookmarkEnd w:id="0"/>
      <w:r w:rsidRPr="0065690A">
        <w:rPr>
          <w:rFonts w:ascii="Arial" w:hAnsi="Arial" w:cs="Arial"/>
        </w:rPr>
        <w:t>, inciso I, da Portaria MME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281, de 29 de junho de 2016, tendo em vista o disposto no art. 6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do Decreto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6.144, de 3 de julho de 2007, no art. 2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>, § 3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>, da Portaria MME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274, de 19 de agosto de 2013, e o que consta do Processo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48500.002722/2016-60, resolve: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1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5.484, de 22 de setembro de 2015, de titularidade da empresa CTEEP - Companhia de Transmissão de Energia Elétrica Paulista, inscrita no CNPJ/MF sob o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> 02.998.611/0001-04, detalhado no Anexo à presente Portaria.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 xml:space="preserve">Parágrafo único. O projeto de que trata o </w:t>
      </w:r>
      <w:r w:rsidRPr="0065690A">
        <w:rPr>
          <w:rFonts w:ascii="Arial" w:hAnsi="Arial" w:cs="Arial"/>
          <w:b/>
          <w:bCs/>
        </w:rPr>
        <w:t>caput</w:t>
      </w:r>
      <w:r w:rsidRPr="0065690A">
        <w:rPr>
          <w:rFonts w:ascii="Arial" w:hAnsi="Arial" w:cs="Arial"/>
        </w:rPr>
        <w:t xml:space="preserve"> é alcançado pelo art. 4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>, inciso III, da Portaria MME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274, de 19 de agosto de 2013.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2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As estimativas dos investimentos têm por base o mês de dezembro de 2016 e são de exclusiva responsabilidade da CTEEP - Companhia de Transmissão de Energia Elétrica Paulista, cuja razoabilidade foi atestada pela Agência Nacional de Energia Elétrica - ANEEL.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3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A CTEEP - Companhia de Transmissão de Energia Elétrica Paulista deverá </w:t>
      </w:r>
      <w:proofErr w:type="gramStart"/>
      <w:r w:rsidRPr="0065690A">
        <w:rPr>
          <w:rFonts w:ascii="Arial" w:hAnsi="Arial" w:cs="Arial"/>
        </w:rPr>
        <w:t>informar</w:t>
      </w:r>
      <w:proofErr w:type="gramEnd"/>
      <w:r w:rsidRPr="0065690A">
        <w:rPr>
          <w:rFonts w:ascii="Arial" w:hAnsi="Arial" w:cs="Arial"/>
        </w:rPr>
        <w:t xml:space="preserve">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4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5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6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11.488, de 15 de junho de 2007, no Decreto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6.144, de 3 de julho de 2007, na Portaria MME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65690A">
        <w:rPr>
          <w:rFonts w:ascii="Arial" w:hAnsi="Arial" w:cs="Arial"/>
        </w:rPr>
        <w:t>arts</w:t>
      </w:r>
      <w:proofErr w:type="spellEnd"/>
      <w:r w:rsidRPr="0065690A">
        <w:rPr>
          <w:rFonts w:ascii="Arial" w:hAnsi="Arial" w:cs="Arial"/>
        </w:rPr>
        <w:t>. 9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e 14, do Decreto n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6.144, de 2007, sujeitas à fiscalização da Secretaria da Receita Federal do Brasil.</w:t>
      </w:r>
    </w:p>
    <w:p w:rsidR="00BE2760" w:rsidRDefault="00BE2760" w:rsidP="00BE2760">
      <w:pPr>
        <w:ind w:firstLine="1134"/>
        <w:jc w:val="both"/>
        <w:rPr>
          <w:rFonts w:ascii="Arial" w:hAnsi="Arial" w:cs="Arial"/>
        </w:rPr>
      </w:pPr>
    </w:p>
    <w:p w:rsidR="00BE2760" w:rsidRPr="0065690A" w:rsidRDefault="00BE2760" w:rsidP="00BE2760">
      <w:pPr>
        <w:ind w:firstLine="1134"/>
        <w:jc w:val="both"/>
        <w:rPr>
          <w:rFonts w:ascii="Arial" w:hAnsi="Arial" w:cs="Arial"/>
        </w:rPr>
      </w:pPr>
      <w:r w:rsidRPr="0065690A">
        <w:rPr>
          <w:rFonts w:ascii="Arial" w:hAnsi="Arial" w:cs="Arial"/>
        </w:rPr>
        <w:t>Art. 7</w:t>
      </w:r>
      <w:r w:rsidR="0052454E" w:rsidRPr="0052454E">
        <w:rPr>
          <w:rFonts w:ascii="Arial" w:hAnsi="Arial" w:cs="Arial"/>
          <w:u w:val="words"/>
          <w:vertAlign w:val="superscript"/>
        </w:rPr>
        <w:t>o</w:t>
      </w:r>
      <w:r w:rsidRPr="0065690A">
        <w:rPr>
          <w:rFonts w:ascii="Arial" w:hAnsi="Arial" w:cs="Arial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8C68B7">
        <w:rPr>
          <w:rFonts w:ascii="Arial" w:hAnsi="Arial" w:cs="Arial"/>
          <w:color w:val="FF0000"/>
        </w:rPr>
        <w:t>6</w:t>
      </w:r>
      <w:r w:rsidRPr="009534E5">
        <w:rPr>
          <w:rFonts w:ascii="Arial" w:hAnsi="Arial" w:cs="Arial"/>
          <w:color w:val="FF0000"/>
        </w:rPr>
        <w:t>.</w:t>
      </w:r>
      <w:r w:rsidR="008C68B7">
        <w:rPr>
          <w:rFonts w:ascii="Arial" w:hAnsi="Arial" w:cs="Arial"/>
          <w:color w:val="FF0000"/>
        </w:rPr>
        <w:t>4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29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59"/>
        <w:gridCol w:w="1008"/>
        <w:gridCol w:w="833"/>
        <w:gridCol w:w="1611"/>
        <w:gridCol w:w="4497"/>
      </w:tblGrid>
      <w:tr w:rsidR="00BE2760" w:rsidRPr="0065690A" w:rsidTr="00BE2760">
        <w:trPr>
          <w:trHeight w:val="360"/>
          <w:tblCellSpacing w:w="0" w:type="dxa"/>
          <w:jc w:val="center"/>
        </w:trPr>
        <w:tc>
          <w:tcPr>
            <w:tcW w:w="10489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10489" w:type="dxa"/>
            <w:gridSpan w:val="6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10489" w:type="dxa"/>
            <w:gridSpan w:val="6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PESSOA JURÍDICA TITULAR DO PROJETO</w:t>
            </w:r>
          </w:p>
        </w:tc>
      </w:tr>
      <w:tr w:rsidR="00BE2760" w:rsidRPr="0065690A" w:rsidTr="00BE2760">
        <w:trPr>
          <w:trHeight w:val="225"/>
          <w:tblCellSpacing w:w="0" w:type="dxa"/>
          <w:jc w:val="center"/>
        </w:trPr>
        <w:tc>
          <w:tcPr>
            <w:tcW w:w="5995" w:type="dxa"/>
            <w:gridSpan w:val="5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01 - Nome Empresarial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02 - CNPJ</w:t>
            </w:r>
          </w:p>
        </w:tc>
      </w:tr>
      <w:tr w:rsidR="00BE2760" w:rsidRPr="0065690A" w:rsidTr="00BE2760">
        <w:trPr>
          <w:trHeight w:val="225"/>
          <w:tblCellSpacing w:w="0" w:type="dxa"/>
          <w:jc w:val="center"/>
        </w:trPr>
        <w:tc>
          <w:tcPr>
            <w:tcW w:w="5995" w:type="dxa"/>
            <w:gridSpan w:val="5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02.998.611/0001-04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5995" w:type="dxa"/>
            <w:gridSpan w:val="5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03 - Logradouro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04 - Número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5995" w:type="dxa"/>
            <w:gridSpan w:val="5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Rua Casa do Ator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1155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3552" w:type="dxa"/>
            <w:gridSpan w:val="3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05 - Complemento</w:t>
            </w:r>
          </w:p>
        </w:tc>
        <w:tc>
          <w:tcPr>
            <w:tcW w:w="2443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06 - Bairro/Distrito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07 - CEP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3552" w:type="dxa"/>
            <w:gridSpan w:val="3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9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2443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Vila Olímpia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04546-004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3552" w:type="dxa"/>
            <w:gridSpan w:val="3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08 - Município</w:t>
            </w:r>
          </w:p>
        </w:tc>
        <w:tc>
          <w:tcPr>
            <w:tcW w:w="2443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09 - UF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10 - Telefone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3552" w:type="dxa"/>
            <w:gridSpan w:val="3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São Paulo</w:t>
            </w:r>
          </w:p>
        </w:tc>
        <w:tc>
          <w:tcPr>
            <w:tcW w:w="2443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SP</w:t>
            </w:r>
          </w:p>
        </w:tc>
        <w:tc>
          <w:tcPr>
            <w:tcW w:w="4494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(11)3138-7000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10489" w:type="dxa"/>
            <w:gridSpan w:val="6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11 - DADOS DO PROJETO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Nome do Projeto</w:t>
            </w:r>
          </w:p>
        </w:tc>
        <w:tc>
          <w:tcPr>
            <w:tcW w:w="8103" w:type="dxa"/>
            <w:gridSpan w:val="5"/>
            <w:vAlign w:val="center"/>
            <w:hideMark/>
          </w:tcPr>
          <w:p w:rsidR="00BE2760" w:rsidRPr="0065690A" w:rsidRDefault="00BE2760" w:rsidP="00BE2760">
            <w:pPr>
              <w:spacing w:before="100" w:beforeAutospacing="1" w:after="100" w:afterAutospacing="1"/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5.484, de 22 de setembro de 2015).</w:t>
            </w:r>
          </w:p>
        </w:tc>
      </w:tr>
      <w:tr w:rsidR="00BE2760" w:rsidRPr="0065690A" w:rsidTr="00BE2760">
        <w:trPr>
          <w:trHeight w:val="315"/>
          <w:tblCellSpacing w:w="0" w:type="dxa"/>
          <w:jc w:val="center"/>
        </w:trPr>
        <w:tc>
          <w:tcPr>
            <w:tcW w:w="2386" w:type="dxa"/>
            <w:vMerge w:val="restart"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103" w:type="dxa"/>
            <w:gridSpan w:val="5"/>
            <w:tcBorders>
              <w:top w:val="single" w:sz="2" w:space="0" w:color="auto"/>
              <w:bottom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BE2760" w:rsidRPr="0065690A" w:rsidTr="00BE2760">
        <w:trPr>
          <w:trHeight w:val="139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I – Subestação Água Vermelha 440 kV: adequação do sistema de supervisão, proteção e medição correspondente aos módulos de entrada das Linhas de Transmissão 440 kV Água Vermelha - Araraquara, Água Vermelha - Ilha Solteira e Água Vermelha - Ribeirão Preto, módulos de conexão 440 kV dos transformadores n° 1, 2 e 3 e módulos de interligação de barramento 440 kV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 e 2 para atendimento aos itens indicados pelo ONS para execução pela CTEEP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28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II – Subestação Anhanguera 345 kV: substituições dos </w:t>
            </w:r>
            <w:proofErr w:type="spellStart"/>
            <w:r w:rsidRPr="0065690A">
              <w:rPr>
                <w:rFonts w:ascii="Arial" w:hAnsi="Arial" w:cs="Arial"/>
              </w:rPr>
              <w:t>IHMs</w:t>
            </w:r>
            <w:proofErr w:type="spellEnd"/>
            <w:r w:rsidRPr="0065690A">
              <w:rPr>
                <w:rFonts w:ascii="Arial" w:hAnsi="Arial" w:cs="Arial"/>
              </w:rPr>
              <w:t xml:space="preserve"> Locais e software de supervisão e adequações necessárias correspondentes aos módulos de entradas das Linhas de Transmissão 345 kV Anhanguera - Guarulhos C1/C2 e Anhanguera -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C1/C2, módulos de interligação de barramento 345 kV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 e 2, módulos de conexão 345 kV dos transformadores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1, 2, 3 e 4, módulos de entradas das Linhas de Transmissão 230 kV Anhanguera - Centro (CTT) C1/C2 e Anhanguera - Edgard de Souza C1/C2, módulos de Interligação de barramento 230 kV n° 5, módulos de conexão 230 kV dos reatores n° 1 e 2, módulos de entradas das Linhas de Transmissão 88 kV Anhanguera - Casa Verde C1/C2, Anhanguera - </w:t>
            </w:r>
            <w:proofErr w:type="spellStart"/>
            <w:r w:rsidRPr="0065690A">
              <w:rPr>
                <w:rFonts w:ascii="Arial" w:hAnsi="Arial" w:cs="Arial"/>
              </w:rPr>
              <w:t>Mutinga</w:t>
            </w:r>
            <w:proofErr w:type="spellEnd"/>
            <w:r w:rsidRPr="0065690A">
              <w:rPr>
                <w:rFonts w:ascii="Arial" w:hAnsi="Arial" w:cs="Arial"/>
              </w:rPr>
              <w:t xml:space="preserve"> C1/C2 e Anhanguera - Pirituba C1/C2, módulos de Interligação de barramento 88 kV n° 6, módulos de conexão 88 kV dos Bancos de Capacitores n° 1 e 2, módulos de conexão 88 kV dos transformadores de aterramento n° 1 e 2 e dos sistemas de automação dos GAE n° 1 e 2 e automação dos serviços auxiliares de CA e CC.</w:t>
            </w:r>
          </w:p>
        </w:tc>
      </w:tr>
      <w:tr w:rsidR="00BE2760" w:rsidRPr="0065690A" w:rsidTr="00BE2760">
        <w:trPr>
          <w:trHeight w:val="34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III – Subestação Aparecida 230 kV: instalação de IHM Local e ampliação/adequação da UTR e adequações necessárias correspondente aos módulos de entradas das Linhas de Transmissão 230 kV Aparecida - Taubaté C1/C2 e Aparecida - Santa Cabeça, módulos de conexão 230 kV dos transformadores n° 1, 2 e 3, módulos de entradas das Linhas de Transmissão 88 kV Aparecida - São José dos Campos C1/C2 e Aparecida - </w:t>
            </w:r>
            <w:r w:rsidRPr="0065690A">
              <w:rPr>
                <w:rFonts w:ascii="Arial" w:hAnsi="Arial" w:cs="Arial"/>
              </w:rPr>
              <w:lastRenderedPageBreak/>
              <w:t>Santa Cabeça C1/C2, módulos de conexão 88 kV dos transformadores de aterramento n° 1 e 2, módulo de Interligação de barramento de 88 kV n° 1, módulo de conexão 88 kV do Banco de Capacitores n° 1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30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IV – Subestação Araraquara 440 kV: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6 transformadores de corrente 440 kV do módulo de conexão do banco de reatores n° 5. Os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serão substituídos para atendimento do sistema de proteção diferencial de barras 440 kV.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instalação</w:t>
            </w:r>
            <w:proofErr w:type="gramEnd"/>
            <w:r w:rsidRPr="0065690A">
              <w:rPr>
                <w:rFonts w:ascii="Arial" w:hAnsi="Arial" w:cs="Arial"/>
              </w:rPr>
              <w:t xml:space="preserve"> de 01 disjuntor, 02 chaves seccionadoras e 03 transformadores de corrente, para complementar o vão Araraquara II C1 onde será conectado </w:t>
            </w:r>
            <w:proofErr w:type="spellStart"/>
            <w:r w:rsidRPr="0065690A">
              <w:rPr>
                <w:rFonts w:ascii="Arial" w:hAnsi="Arial" w:cs="Arial"/>
              </w:rPr>
              <w:t>o</w:t>
            </w:r>
            <w:proofErr w:type="spellEnd"/>
            <w:r w:rsidRPr="0065690A">
              <w:rPr>
                <w:rFonts w:ascii="Arial" w:hAnsi="Arial" w:cs="Arial"/>
              </w:rPr>
              <w:t xml:space="preserve"> banco de reatores RE-1.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substituição de 12 chaves seccionadoras dos vãos: - Linha de Transmissão 440 kV Mogi Mirim III (14329- 80(21)); - Linha de Transmissão 440 kV Araras (14329- 62(17)); - Linha de Transmissão 440 kV Água Vermelha (14329-64(19)); - Linha de Transmissão 440 kV Mirassol C1 e C2 (14329-28(7) e 46(15)); - Linha de Transmissão 440 kV Bauru (14329- 12(3)); - Linha de Transmissão 440 kV Santa Bárbara D’Oeste (14329-242(61)); - Chave de Aterramento Barra II (14329-13); - Chave de Aterramento Barra I (14329-11); -TR-1 (14329-26(5)); -TR-2 (14329-10(1)); -TR-4 (14329-44(9)).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2 disjuntor(es) do(s) vão(s): - NIO 3 - Bauru 440 kV; - NIO 14 - Mogi Mirim III.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6 transformador(es) de corrente do(s) vão(s): - NIO 3 - Bauru 440 kV; - NIO 14 - Mogi Mirim III.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4 chave(s) seccionadora(s) do(s) vão(s): - NIO 3 - Bauru 440 kV; - NIO 14 - Mogi Mirim III.</w:t>
            </w:r>
          </w:p>
          <w:p w:rsidR="00BE2760" w:rsidRPr="0065690A" w:rsidRDefault="00BE2760" w:rsidP="00BE2760">
            <w:pPr>
              <w:numPr>
                <w:ilvl w:val="0"/>
                <w:numId w:val="22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substituição do IHM Local e adequações necessárias correspondente aos módulos de entrada das Linhas de Transmissão 440 kV Araraquara - Bauru, Araraquara - Piracicaba, Araraquara - Mirassol C1/C2, Araraquara - Água Vermelha e Araraquara - Mogi Mirim III.</w:t>
            </w:r>
          </w:p>
        </w:tc>
      </w:tr>
      <w:tr w:rsidR="00BE2760" w:rsidRPr="0065690A" w:rsidTr="00BE2760">
        <w:trPr>
          <w:trHeight w:val="84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V – Subestação Assis 440 kV:</w:t>
            </w:r>
          </w:p>
          <w:p w:rsidR="00BE2760" w:rsidRPr="0065690A" w:rsidRDefault="00BE2760" w:rsidP="00BE2760">
            <w:pPr>
              <w:numPr>
                <w:ilvl w:val="0"/>
                <w:numId w:val="23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instalação</w:t>
            </w:r>
            <w:proofErr w:type="gramEnd"/>
            <w:r w:rsidRPr="0065690A">
              <w:rPr>
                <w:rFonts w:ascii="Arial" w:hAnsi="Arial" w:cs="Arial"/>
              </w:rPr>
              <w:t xml:space="preserve"> de 3 seccionadoras monopolares conjugadas de 440 kV para implantação do Sistema de Transferência de Fases do 3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Banco de autotransformadores da Subestação Assis em função da alteração da rede motivada pela REA 3916/13, que autorizou a implantação do 3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banco de autotransformadores 440-230 kV, 336 MVA, e módulos de conexão associados.</w:t>
            </w:r>
          </w:p>
          <w:p w:rsidR="00BE2760" w:rsidRPr="0065690A" w:rsidRDefault="00BE2760" w:rsidP="00BE2760">
            <w:pPr>
              <w:numPr>
                <w:ilvl w:val="0"/>
                <w:numId w:val="23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substituição do IHM Local e adequações necessárias correspondente aos módulos de entrada das Linhas de Transmissão 440 kV Assis - Capivara, Assis - Salto Grande - Chavantes, módulos de conexão 440 kV do reator n°2 e módulo de conexão 440 kV do transformador 440/230 kV n ° 1.</w:t>
            </w:r>
          </w:p>
        </w:tc>
      </w:tr>
      <w:tr w:rsidR="00BE2760" w:rsidRPr="0065690A" w:rsidTr="00BE2760">
        <w:trPr>
          <w:trHeight w:val="109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VI – Subestação Assis 230 kV: instalação de 3 seccionadoras monopolares conjugadas de 230 kV para implantação do Sistema de Transferência de Fases do 3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Banco de autotransformadores da Subestação Assis, em função da alteração da rede motivada pela REA 3916/13, que autorizou a implantação do 3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banco de autotransformadores 440-230 kV, 336 MVA, e módulos de conexão associados.</w:t>
            </w:r>
          </w:p>
        </w:tc>
      </w:tr>
      <w:tr w:rsidR="00BE2760" w:rsidRPr="0065690A" w:rsidTr="00BE2760">
        <w:trPr>
          <w:trHeight w:val="46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VII – Subestação Baixada Santista 345 kV: substituição do IHM Local e adequações necessárias correspondente ao módulo de entrada da Linha de Transmissão 230 kV Baixada Santista - Carbocloro, módulos de entrada das Linhas de Transmissão 345 kV Baixada Santista - Embu Guaçu, Baixada </w:t>
            </w:r>
            <w:r w:rsidRPr="0065690A">
              <w:rPr>
                <w:rFonts w:ascii="Arial" w:hAnsi="Arial" w:cs="Arial"/>
              </w:rPr>
              <w:lastRenderedPageBreak/>
              <w:t>Santista - Interlagos, Baixada Santista - Tijuco Preto C1/C2/C3, Baixada Santista - Sul, módulos de interligação de barramento 345 kV n° 1, módulos de conexão 345 kV dos transformadores n ° 1, 3, 4 e 5, módulo de conexão 230 kV do transformador n° 7 e módulos de interligação de barramento 345 kV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3 e 4.</w:t>
            </w:r>
          </w:p>
        </w:tc>
      </w:tr>
      <w:tr w:rsidR="00BE2760" w:rsidRPr="0065690A" w:rsidTr="00BE2760">
        <w:trPr>
          <w:trHeight w:val="31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VIII – Subestação Bandeirantes 345 kV: adequação do sistema de supervisão, proteção e medição correspondente aos módulos de conexão 345 kV dos reatores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1, 2 e 3, para atendimento aos itens indicados pelo ONS para execução pela CTEEP, constantes no Relatório de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30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IX – Subestação Bauru 440 kV: adequação do sistema de supervisão, proteção e medição correspondente aos módulos de entrada das Linhas de Transmissão 440 kV Bauru - Cabreúva C1,  Bauru - Ilha Solteira C1/C2, Bauru - Araraquara e Bauru - Assis, para atendimento aos itens indicados pelo ONS para execução pela CTEEP, constantes no Relatório de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24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XI – Subestação Bom Jardim 88 kV:</w:t>
            </w:r>
          </w:p>
          <w:p w:rsidR="00BE2760" w:rsidRPr="0065690A" w:rsidRDefault="00BE2760" w:rsidP="00BE2760">
            <w:pPr>
              <w:numPr>
                <w:ilvl w:val="0"/>
                <w:numId w:val="24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6 transformadores de corrente dos vãos: VL. Rami C3 e C4;</w:t>
            </w:r>
          </w:p>
          <w:p w:rsidR="00BE2760" w:rsidRPr="0065690A" w:rsidRDefault="00BE2760" w:rsidP="00BE2760">
            <w:pPr>
              <w:numPr>
                <w:ilvl w:val="0"/>
                <w:numId w:val="24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10 chaves seccionadoras dos vãos: VL. Rami C3 e C4;</w:t>
            </w:r>
          </w:p>
          <w:p w:rsidR="00BE2760" w:rsidRPr="0065690A" w:rsidRDefault="00BE2760" w:rsidP="00BE2760">
            <w:pPr>
              <w:numPr>
                <w:ilvl w:val="0"/>
                <w:numId w:val="24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utilização da </w:t>
            </w:r>
            <w:proofErr w:type="spellStart"/>
            <w:r w:rsidRPr="0065690A">
              <w:rPr>
                <w:rFonts w:ascii="Arial" w:hAnsi="Arial" w:cs="Arial"/>
              </w:rPr>
              <w:t>Bay</w:t>
            </w:r>
            <w:proofErr w:type="spellEnd"/>
            <w:r w:rsidRPr="0065690A">
              <w:rPr>
                <w:rFonts w:ascii="Arial" w:hAnsi="Arial" w:cs="Arial"/>
              </w:rPr>
              <w:t xml:space="preserve"> Móvel e Variante devido à dificuldade de desligamentos.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XII – Subestação Bom Jardim 440 kV: adequação do sistema de supervisão, proteção e medição correspondente aos módulos de entrada das Linhas de Transmissão 440 kV Bom Jardim - Cabreúva, Bom Jardim - Santo Ângelo, Bom Jardim - Sumaré, Bom Jardim - Taubaté e módulos de conexão 440 kV dos transformadores n° 2, 3 e 4,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XIII – Subestação Botucatu 230 kV: instalação de IHM Local e ampliação/adequação da UTR e adequações correspondentes aos módulos de entradas das Linhas de Transmissão 230 kV Botucatu - Avaré Nova, Botucatu - Chavantes C3/C4, Botucatu - Capão Bonito e Botucatu - Cerquilho, módulo de Interligação de barramento de 230 kV n° 1, módulos de conexão 230 kV dos transformadores n° 1, 2 e 4, módulos de entradas das Linhas de Transmissão 138V Botucatu - Barra Bonita, Botucatu - CJ do Brasil, Botucatu - Botucatu C1/C2 (CPFL) e Botucatu - Tiete C1/C2, módulos de conexão 138 kV dos transformadores n° 3 e 5, módulos de entradas das Linhas de Transmissão 88 kV Botucatu - Cerquilho C1/C2, Botucatu - Chavantes e Botucatu - Ipaussu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XIV – Subestação Cabreúva 440 kV: adequação do sistema de supervisão, proteção e medição correspondente aos módulos de entrada das Linhas de Transmissão 440 kV Cabreúva - Bauru, Cabreúva - Gerdau, Cabreúva - Bom Jardim, módulos de conexão 440 kV do reator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 e 3, módulos de entrada 230 kV das Linhas de Transmissão 230 kV Cabreúva - CBA C1/C2, Cabreúva - Edgard de Souza C2/C3/C4/C5,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9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XV – Subestação Capão Bonito 230 kV: instalação de IHM Local e ampliação/adequação da UTR e adequações correspondente ao módulo de entradas das Linha de Transmissão 230 kV Capão Bonito - Botucatu, módulo </w:t>
            </w:r>
            <w:r w:rsidRPr="0065690A">
              <w:rPr>
                <w:rFonts w:ascii="Arial" w:hAnsi="Arial" w:cs="Arial"/>
              </w:rPr>
              <w:lastRenderedPageBreak/>
              <w:t xml:space="preserve">de interligação de barramento 230 kV n° 1, módulos de conexão 230 kV dos transformadores n° 4, 5 e 7, módulos de entradas das Linhas de Transmissão 138 kV Capão Bonito - Itapetininga C1/C2, Capão Bonito - Registro C1/C2, Capão Bonito - Cimento Ribeirão </w:t>
            </w:r>
            <w:proofErr w:type="spellStart"/>
            <w:r w:rsidRPr="0065690A">
              <w:rPr>
                <w:rFonts w:ascii="Arial" w:hAnsi="Arial" w:cs="Arial"/>
              </w:rPr>
              <w:t>Grandense</w:t>
            </w:r>
            <w:proofErr w:type="spellEnd"/>
            <w:r w:rsidRPr="0065690A">
              <w:rPr>
                <w:rFonts w:ascii="Arial" w:hAnsi="Arial" w:cs="Arial"/>
              </w:rPr>
              <w:t xml:space="preserve">, Capão Bonito - </w:t>
            </w:r>
            <w:proofErr w:type="spellStart"/>
            <w:r w:rsidRPr="0065690A">
              <w:rPr>
                <w:rFonts w:ascii="Arial" w:hAnsi="Arial" w:cs="Arial"/>
              </w:rPr>
              <w:t>Jurumirim</w:t>
            </w:r>
            <w:proofErr w:type="spellEnd"/>
            <w:r w:rsidRPr="0065690A">
              <w:rPr>
                <w:rFonts w:ascii="Arial" w:hAnsi="Arial" w:cs="Arial"/>
              </w:rPr>
              <w:t xml:space="preserve"> C1/C2, Capão Bonito - Apiaí C1/C2 e Capão Bonito - Itapeva C1/C2, módulo de conexão 138 kV do transformador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3, módulos de conexão 138 kV dos reatores n° 1 e 2, módulos de conexão 138 kV dos Banco de Capacitores n° 1 e 2, módulo de interligação de barramento 138 kV n° 2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XVI – Subestação Capivara 440 kV: adequação do sistema de supervisão, proteção e medição correspondente aos módulos de entrada das Linhas de Transmissão 440 kV Capivara - </w:t>
            </w:r>
            <w:proofErr w:type="spellStart"/>
            <w:r w:rsidRPr="0065690A">
              <w:rPr>
                <w:rFonts w:ascii="Arial" w:hAnsi="Arial" w:cs="Arial"/>
              </w:rPr>
              <w:t>Taquaruçu</w:t>
            </w:r>
            <w:proofErr w:type="spellEnd"/>
            <w:r w:rsidRPr="0065690A">
              <w:rPr>
                <w:rFonts w:ascii="Arial" w:hAnsi="Arial" w:cs="Arial"/>
              </w:rPr>
              <w:t>, Capivara - Assis e módulo de conexão 440 kV do transformador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5,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>-Lote 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XVII – Subestação Caraguatatuba 138 kV:</w:t>
            </w:r>
          </w:p>
          <w:p w:rsidR="00BE2760" w:rsidRPr="0065690A" w:rsidRDefault="00BE2760" w:rsidP="00BE2760">
            <w:pPr>
              <w:numPr>
                <w:ilvl w:val="0"/>
                <w:numId w:val="25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do disjuntor (20524-1) do módulo de interligação de barramentos 138 kV em função da alteração da rede motivada pela instalação de 2 bancos de capacitores, 138 kV, 50 </w:t>
            </w:r>
            <w:proofErr w:type="spellStart"/>
            <w:r w:rsidRPr="0065690A">
              <w:rPr>
                <w:rFonts w:ascii="Arial" w:hAnsi="Arial" w:cs="Arial"/>
              </w:rPr>
              <w:t>Mvar</w:t>
            </w:r>
            <w:proofErr w:type="spellEnd"/>
            <w:r w:rsidRPr="0065690A">
              <w:rPr>
                <w:rFonts w:ascii="Arial" w:hAnsi="Arial" w:cs="Arial"/>
              </w:rPr>
              <w:t xml:space="preserve"> cada, e módulos de conexão associados, autorizados pela REA 3916/13.</w:t>
            </w:r>
          </w:p>
          <w:p w:rsidR="00BE2760" w:rsidRPr="0065690A" w:rsidRDefault="00BE2760" w:rsidP="00BE2760">
            <w:pPr>
              <w:numPr>
                <w:ilvl w:val="0"/>
                <w:numId w:val="25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instalação de 6 </w:t>
            </w:r>
            <w:proofErr w:type="spellStart"/>
            <w:r w:rsidRPr="0065690A">
              <w:rPr>
                <w:rFonts w:ascii="Arial" w:hAnsi="Arial" w:cs="Arial"/>
              </w:rPr>
              <w:t>TPs</w:t>
            </w:r>
            <w:proofErr w:type="spellEnd"/>
            <w:r w:rsidRPr="0065690A">
              <w:rPr>
                <w:rFonts w:ascii="Arial" w:hAnsi="Arial" w:cs="Arial"/>
              </w:rPr>
              <w:t xml:space="preserve">, 138 kV no módulo do banco de capacitores em função da alteração da rede motivada pela instalação de 2 bancos de capacitores, 138 kV, 50 </w:t>
            </w:r>
            <w:proofErr w:type="spellStart"/>
            <w:r w:rsidRPr="0065690A">
              <w:rPr>
                <w:rFonts w:ascii="Arial" w:hAnsi="Arial" w:cs="Arial"/>
              </w:rPr>
              <w:t>Mvar</w:t>
            </w:r>
            <w:proofErr w:type="spellEnd"/>
            <w:r w:rsidRPr="0065690A">
              <w:rPr>
                <w:rFonts w:ascii="Arial" w:hAnsi="Arial" w:cs="Arial"/>
              </w:rPr>
              <w:t xml:space="preserve"> cada, e módulos de conexão associados, autorizados pela REA 3916/13.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XVIII – Subestação Centro 88 kV: substituição de 2 </w:t>
            </w:r>
            <w:proofErr w:type="gramStart"/>
            <w:r w:rsidRPr="0065690A">
              <w:rPr>
                <w:rFonts w:ascii="Arial" w:hAnsi="Arial" w:cs="Arial"/>
              </w:rPr>
              <w:t>transformador(</w:t>
            </w:r>
            <w:proofErr w:type="gramEnd"/>
            <w:r w:rsidRPr="0065690A">
              <w:rPr>
                <w:rFonts w:ascii="Arial" w:hAnsi="Arial" w:cs="Arial"/>
              </w:rPr>
              <w:t>es) de aterramento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 e 2. Substituição dos sistemas de proteção associados aos transformadores de aterramento e instalação de 6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bucha associada aos novos </w:t>
            </w:r>
            <w:proofErr w:type="spellStart"/>
            <w:r w:rsidRPr="0065690A">
              <w:rPr>
                <w:rFonts w:ascii="Arial" w:hAnsi="Arial" w:cs="Arial"/>
              </w:rPr>
              <w:t>trafos</w:t>
            </w:r>
            <w:proofErr w:type="spellEnd"/>
            <w:r w:rsidRPr="0065690A">
              <w:rPr>
                <w:rFonts w:ascii="Arial" w:hAnsi="Arial" w:cs="Arial"/>
              </w:rPr>
              <w:t xml:space="preserve"> de aterramento.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XIX – Subestação Centro-CTR 230 kV: substituição de IHM Local e ampliação/adequação da UTR e adequações correspondentes aos módulos de entradas das Linhas de Transmissão 230 kV Centro (CTR) - Centro (CTT) C1/C2, módulo de interligação de barramento 230 kV n° 1, módulos de conexão 230 kV dos transformadores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1, 2, 3, 4 e 5 e módulos de conexão 230 kV dos transformadores de aterramento n° 3, 4 e 5.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 – Subestação Centro-CTT 230 kV: instalação de IHM Local e ampliação/adequação da UTR e adequações necessárias correspondente aos módulos de entradas das Linhas de Transmissão 230 kV Centro (CTT) - Centro (CTR) C1/C2 e Centro (CTT) - Anhanguera C1/C2.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XXI – Subestação Chavantes 230 kV: instalação de IHM Local e adequações necessárias correspondente aos módulos de entradas das Linhas de Transmissão 230 kV Chavantes - Botucatu C3/C4, Chavantes - Piraju, Chavantes - Assis e Chavantes - Figueira, módulos de interligação de barramentos 230 kV n° 1 e 2, módulo de conexão 230 kV do transformador n° 7, módulos de entradas das Linhas de Transmissão 88 kV Chavantes - Ourinhos, Chavantes - Ipaussu, Chavantes - Salto Grande e Chavantes - Botucatu, módulo de Interligação de barramento 88 kV n° 3, módulos de conexão 230 kV dos transformadores n° 1, 2, 3, 4 e 5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XXII – Subestação Edgard de Souza 230 kV: instalação de IHM Local e ampliação/adequação da UTR correspondente aos módulos de entrada das Linhas de Transmissão 230 kV Edgard de Souza - Cabreúva C2/C3/C4/C5, módulos de Interligação de barramento 230 kV n° 1 e módulos de conexão 230 kV dos transformadores n° 1, 2, 3 e 4,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XXIII – Subestação Edgard de Souza 88 kV: substituição de 2 transformadores de aterramento, n° 1 e 2. Substituição de 6 transformadores de corrente de bucha associados aos transformadores. Instalação de bacia coletora e caixa separadora. Substituição dos cabos isolados de 25 kV existentes entre o secundário dos transformadores e o serviço auxiliar.</w:t>
            </w:r>
          </w:p>
        </w:tc>
      </w:tr>
      <w:tr w:rsidR="00BE2760" w:rsidRPr="0065690A" w:rsidTr="00BE2760">
        <w:trPr>
          <w:trHeight w:val="12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XXIV – Subestação Embu-Guaçu 440 kV: adequação do sistema de supervisão, proteção e medição correspondente aos módulos de entrada das Linhas de Transmissão 440 kV Embu Guaçu - CBA 2, Embu Guaçu - Oeste, módulos de entrada das Linhas de Transmissão 345 kV Embu Guaçu - Interlagos C1/C2, Embu Guaçu - Baixada Santista e Embu Guaçu - Sul,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0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XXV – Subestação Ilha Solteira 440 kV: adequação do sistema de supervisão, proteção e medição correspondente aos módulos de entrada das Linhas de Transmissão 440 kV Ilha Solteira - Bauru C1/C2, Ilha Solteira - Água Vermelha e Ilha Solteira - Três Irmãos,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7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XXVI – Subestação Interlagos 345 kV: adequação do sistema de supervisão, proteção e medição correspondente aos módulos de entrada das Linhas de Transmissão 230 kV Interlagos - Piratininga C1/C2, módulos de entrada das Linhas de Transmissão 345 kV Interlagos - Xavantes C1/C2, Interlagos - Embu Guaçu e módulos de conexão 345 kV dos transformadores n° 1 e 2,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XXVII – Subestação </w:t>
            </w:r>
            <w:proofErr w:type="spellStart"/>
            <w:r w:rsidRPr="0065690A">
              <w:rPr>
                <w:rFonts w:ascii="Arial" w:hAnsi="Arial" w:cs="Arial"/>
              </w:rPr>
              <w:t>Itapeti</w:t>
            </w:r>
            <w:proofErr w:type="spellEnd"/>
            <w:r w:rsidRPr="0065690A">
              <w:rPr>
                <w:rFonts w:ascii="Arial" w:hAnsi="Arial" w:cs="Arial"/>
              </w:rPr>
              <w:t xml:space="preserve"> 345 kV: adequação do sistema de supervisão, proteção e medição correspondente aos módulos de entrada das Linhas de Transmissão 345 kV </w:t>
            </w:r>
            <w:proofErr w:type="spellStart"/>
            <w:r w:rsidRPr="0065690A">
              <w:rPr>
                <w:rFonts w:ascii="Arial" w:hAnsi="Arial" w:cs="Arial"/>
              </w:rPr>
              <w:t>Itapeti</w:t>
            </w:r>
            <w:proofErr w:type="spellEnd"/>
            <w:r w:rsidRPr="0065690A">
              <w:rPr>
                <w:rFonts w:ascii="Arial" w:hAnsi="Arial" w:cs="Arial"/>
              </w:rPr>
              <w:t xml:space="preserve"> - Santo Ângelo C1/C2,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7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XXVIII – Subestação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440 kV: adequação do sistema de supervisão, proteção e medição correspondente aos módulos de entrada das Linhas de Transmissão 440 kV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- </w:t>
            </w:r>
            <w:proofErr w:type="spellStart"/>
            <w:r w:rsidRPr="0065690A">
              <w:rPr>
                <w:rFonts w:ascii="Arial" w:hAnsi="Arial" w:cs="Arial"/>
              </w:rPr>
              <w:t>Taquaruçu</w:t>
            </w:r>
            <w:proofErr w:type="spellEnd"/>
            <w:r w:rsidRPr="0065690A">
              <w:rPr>
                <w:rFonts w:ascii="Arial" w:hAnsi="Arial" w:cs="Arial"/>
              </w:rPr>
              <w:t xml:space="preserve">,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- Três Irmãos,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- Getulina, módulos de entrada das Linhas de Transmissão 138 kV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- Mimoso C2,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- Água Clara, módulos de conexão 440 kV do transformador n° 15 e módulo de interligação de barramento 440 kV n° 2,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7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XXIX – Subestação </w:t>
            </w:r>
            <w:proofErr w:type="spellStart"/>
            <w:r w:rsidRPr="0065690A">
              <w:rPr>
                <w:rFonts w:ascii="Arial" w:hAnsi="Arial" w:cs="Arial"/>
              </w:rPr>
              <w:t>Jurumirim</w:t>
            </w:r>
            <w:proofErr w:type="spellEnd"/>
            <w:r w:rsidRPr="0065690A">
              <w:rPr>
                <w:rFonts w:ascii="Arial" w:hAnsi="Arial" w:cs="Arial"/>
              </w:rPr>
              <w:t xml:space="preserve"> 230 kV: instalação de IHM e ampliação/adequação da UTR e adequações necessárias correspondente aos módulos de entradas das Linhas de Transmissão 230 kV </w:t>
            </w:r>
            <w:proofErr w:type="spellStart"/>
            <w:r w:rsidRPr="0065690A">
              <w:rPr>
                <w:rFonts w:ascii="Arial" w:hAnsi="Arial" w:cs="Arial"/>
              </w:rPr>
              <w:t>Jurumirim</w:t>
            </w:r>
            <w:proofErr w:type="spellEnd"/>
            <w:r w:rsidRPr="0065690A">
              <w:rPr>
                <w:rFonts w:ascii="Arial" w:hAnsi="Arial" w:cs="Arial"/>
              </w:rPr>
              <w:t xml:space="preserve"> - Piraju e </w:t>
            </w:r>
            <w:proofErr w:type="spellStart"/>
            <w:r w:rsidRPr="0065690A">
              <w:rPr>
                <w:rFonts w:ascii="Arial" w:hAnsi="Arial" w:cs="Arial"/>
              </w:rPr>
              <w:t>Jurumirim</w:t>
            </w:r>
            <w:proofErr w:type="spellEnd"/>
            <w:r w:rsidRPr="0065690A">
              <w:rPr>
                <w:rFonts w:ascii="Arial" w:hAnsi="Arial" w:cs="Arial"/>
              </w:rPr>
              <w:t xml:space="preserve"> - Avaré Nova, módulo de interligação de barramento 230 kV n° 1, módulos de conexão 230 kV dos transformadores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1, 2, 3 e 4 e </w:t>
            </w:r>
            <w:r w:rsidRPr="0065690A">
              <w:rPr>
                <w:rFonts w:ascii="Arial" w:hAnsi="Arial" w:cs="Arial"/>
              </w:rPr>
              <w:lastRenderedPageBreak/>
              <w:t xml:space="preserve">dos sistemas de automação dos </w:t>
            </w:r>
            <w:proofErr w:type="spellStart"/>
            <w:r w:rsidRPr="0065690A">
              <w:rPr>
                <w:rFonts w:ascii="Arial" w:hAnsi="Arial" w:cs="Arial"/>
              </w:rPr>
              <w:t>GAEs</w:t>
            </w:r>
            <w:proofErr w:type="spellEnd"/>
            <w:r w:rsidRPr="0065690A">
              <w:rPr>
                <w:rFonts w:ascii="Arial" w:hAnsi="Arial" w:cs="Arial"/>
              </w:rPr>
              <w:t xml:space="preserve"> e automação dos serviços auxiliares de CA e CC.</w:t>
            </w:r>
          </w:p>
        </w:tc>
      </w:tr>
      <w:tr w:rsidR="00BE2760" w:rsidRPr="0065690A" w:rsidTr="00BE2760">
        <w:trPr>
          <w:trHeight w:val="9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XXX – Subestação Leste 88 kV: módulo de Conexão 88 kV do TR-2: Substituição de 2 seccionadores (36029-82/86) e 1 TC na fase azul associado ao disjuntor 36052-16, 88 kV, 3150 A, 40 kA; módulo de Conexão 88 kV do TR-3: Substituição de 1 disjuntor e 2 seccionadores (36029-76/78), 88 kV, 3150 A, 40 kA e instalação de 1 TP na fase vermelha 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em substituição aos TP e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bucha do disjuntor substituído, respectivamente; módulo de Conexão 88 kV do TR-4: Substituição de 1 disjuntor e 2 seccionadores (36029-72/74), 88kV, 3150 A, 40 kA e instalação de 1 TP na fase vermelha 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em substituição aos TP e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bucha do disjuntor substituído, respectivamente. Adequação do sistema de controle e supervisão (atualização da UTR e IHM local) dos módulos de conexão 88 kV dos bancos de transformadores TR 2, 3 e 4 em atendimento aos requisitos dos Procedimentos de Rede do ONS.</w:t>
            </w:r>
          </w:p>
        </w:tc>
      </w:tr>
      <w:tr w:rsidR="00BE2760" w:rsidRPr="0065690A" w:rsidTr="00BE2760">
        <w:trPr>
          <w:trHeight w:val="12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XXXI – Subestação Leste 345 kV:</w:t>
            </w:r>
          </w:p>
          <w:p w:rsidR="00BE2760" w:rsidRPr="0065690A" w:rsidRDefault="00BE2760" w:rsidP="00BE2760">
            <w:pPr>
              <w:numPr>
                <w:ilvl w:val="0"/>
                <w:numId w:val="26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implantação</w:t>
            </w:r>
            <w:proofErr w:type="gramEnd"/>
            <w:r w:rsidRPr="0065690A">
              <w:rPr>
                <w:rFonts w:ascii="Arial" w:hAnsi="Arial" w:cs="Arial"/>
              </w:rPr>
              <w:t xml:space="preserve"> de SEP para controle de carregamento das Linhas de Transmissão 345 kV Tijuco Preto - Leste C1/C2/C3, quando da ocorrência da perda de um dos circuitos; e</w:t>
            </w:r>
          </w:p>
          <w:p w:rsidR="00BE2760" w:rsidRPr="0065690A" w:rsidRDefault="00BE2760" w:rsidP="00BE2760">
            <w:pPr>
              <w:numPr>
                <w:ilvl w:val="0"/>
                <w:numId w:val="26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adequação</w:t>
            </w:r>
            <w:proofErr w:type="gramEnd"/>
            <w:r w:rsidRPr="0065690A">
              <w:rPr>
                <w:rFonts w:ascii="Arial" w:hAnsi="Arial" w:cs="Arial"/>
              </w:rPr>
              <w:t xml:space="preserve"> do sistema de supervisão, proteção e medição correspondente aos módulos de conexão 345 kV dos transformadores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2. 3 e 4,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XXXII – Subestação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88 kV: substituição de 1 </w:t>
            </w:r>
            <w:proofErr w:type="gramStart"/>
            <w:r w:rsidRPr="0065690A">
              <w:rPr>
                <w:rFonts w:ascii="Arial" w:hAnsi="Arial" w:cs="Arial"/>
              </w:rPr>
              <w:t>transformador(</w:t>
            </w:r>
            <w:proofErr w:type="gramEnd"/>
            <w:r w:rsidRPr="0065690A">
              <w:rPr>
                <w:rFonts w:ascii="Arial" w:hAnsi="Arial" w:cs="Arial"/>
              </w:rPr>
              <w:t xml:space="preserve">es) de aterramento. Substituição de sistema de proteção,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1 seccionador 88 kV e cabos isolados 88 kV (para conexão com o TR-3) e 25 kV (para conexão do secundário com o serviço auxiliar) para conexão no secundário do TR-3 com a instalação de bacia coletora e interligação com a caixa separadora existente. Alteração do ponto de conexão dos transformadores de aterramento n° 1 e 2 do barramento de 88 kV para o secundário dos TR-1 e TR-2, com a substituição de 2 seccionadores 88 kV e dos cabos isolados 88 kV e instalação de 6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pedestal 88 kV. Substituição do sistema de proteção dos TR 1, 2 e 3 para possibilitar a conexão do transformador de aterramento no sistema diferencial de proteção dos bancos de transformadores. Instalação de ECE nos transformadores TR-1, TR-2 e TR-3.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XXXIII – Subestação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345 kV:</w:t>
            </w:r>
          </w:p>
          <w:p w:rsidR="00BE2760" w:rsidRPr="0065690A" w:rsidRDefault="00BE2760" w:rsidP="00BE2760">
            <w:pPr>
              <w:numPr>
                <w:ilvl w:val="0"/>
                <w:numId w:val="27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implantação de um Sistema de Automação na Subestação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, dentro dos requisitos técnicos da norma IEC 61850, englobando a substituição dos sistemas de proteção, controle, medição e supervisão, incluindo cabos de comando e controle e proteção de barras e de falha de disjuntor, além dos automatismos locais, de todos os módulos de manobra e cubículos de 345 kV, 88 kV e 13,8 kV: Linha de Transmissão 345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Xavantes C1/C2, Linha de Transmissão 345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Anhanguera C1/C2. Módulos de Interligação de Barramentos 345 kV: TR1, TR2 e TR3 345 - 88/138 kV: Linha de Transmissão 88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Remédios C1/C2, Linha de Transmissão 88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Osasco C1/C2, Linha de Transmissão 88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Continental C1/C2, Linha de Transmissão 88 kV Milton - Pirituba C1/C2, Linha de Transmissão 88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Taboão da Serra C1/C2; Banco de Capacitores 88 </w:t>
            </w:r>
            <w:r w:rsidRPr="0065690A">
              <w:rPr>
                <w:rFonts w:ascii="Arial" w:hAnsi="Arial" w:cs="Arial"/>
              </w:rPr>
              <w:lastRenderedPageBreak/>
              <w:t xml:space="preserve">kV n° 3A/3B: Módulos de Interligação de Barramentos 88 kV Transformador de Aterramento 88 kV n° 1, Transformador de Aterramento 88 kV n° 2; Cubículos do sistema de serviço auxiliar incluindo transformadores 13.8-0.22 kV e GAE. Instalação de mezanino em estrutura de aço metálico no prédio da blindada de 88 kV para possibilitar a instalação dos novos painéis dos módulos de manobra desse setor; Substituição dos quadros de distribuição CA e CC: Substituição dos retificadores e bancos de baterias 48 e 125 </w:t>
            </w:r>
            <w:proofErr w:type="spellStart"/>
            <w:r w:rsidRPr="0065690A">
              <w:rPr>
                <w:rFonts w:ascii="Arial" w:hAnsi="Arial" w:cs="Arial"/>
              </w:rPr>
              <w:t>Vcc</w:t>
            </w:r>
            <w:proofErr w:type="spellEnd"/>
            <w:r w:rsidRPr="0065690A">
              <w:rPr>
                <w:rFonts w:ascii="Arial" w:hAnsi="Arial" w:cs="Arial"/>
              </w:rPr>
              <w:t xml:space="preserve">; Instalação de sistema de automatismo e paralelismo e de armários de transferência para fase reserva dos transformadores 345-88/138 kV; Instalação de sensores indutivos de indicação de estado nos seccionadores dos </w:t>
            </w:r>
            <w:proofErr w:type="spellStart"/>
            <w:r w:rsidRPr="0065690A">
              <w:rPr>
                <w:rFonts w:ascii="Arial" w:hAnsi="Arial" w:cs="Arial"/>
              </w:rPr>
              <w:t>bays</w:t>
            </w:r>
            <w:proofErr w:type="spellEnd"/>
            <w:r w:rsidRPr="0065690A">
              <w:rPr>
                <w:rFonts w:ascii="Arial" w:hAnsi="Arial" w:cs="Arial"/>
              </w:rPr>
              <w:t xml:space="preserve"> dos bancos de capacitores e transformadores de aterramento 88 kV e setor de 13,8 kV; e</w:t>
            </w:r>
          </w:p>
          <w:p w:rsidR="00BE2760" w:rsidRPr="0065690A" w:rsidRDefault="00BE2760" w:rsidP="00BE2760">
            <w:pPr>
              <w:numPr>
                <w:ilvl w:val="0"/>
                <w:numId w:val="27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adequação do sistema de supervisão, proteção e medição correspondente aos módulos de entrada das Linhas de Transmissão 345 kV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Anhanguera C1/C2,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- Xavantes C1/C2, módulo de Interligação de barramento 345 kV n° 1 e módulos de conexão 345 kV dos transformadores n° 1, 2 e 3,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2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XXXIV – Subestação Mirassol II 440 kV: remanejamento de chave seccionadora e para-raios, do banco de reatores atualmente conectados ao terminal Araraquara do circuito 2 da Linha de Transmissão 440 kV Mirassol II - Araraquara, para conexão na barra de 440 kV da Subestação Mirassol 11, da IE Pinheiros. Instalação de 01 disjuntor e 01 chave seccionadora para complementar o módulo de conexão do banco de reatores RE-2 remanejado da Subestação Araraquara.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XXXV – Subestação Mogi 88 kV: substituição dos transformadores de aterramento, 88-13,8 kV, n° 1A e 1B por um transformador com impedância máxima de 12,9 D. Substituição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bucha e do sistema de proteção associado aos transformadores. Demolição integral das bases existentes, construção de nova base e instalação de bacia coletora, parede corta-fogo e caixa separadora.</w:t>
            </w:r>
          </w:p>
        </w:tc>
      </w:tr>
      <w:tr w:rsidR="00BE2760" w:rsidRPr="0065690A" w:rsidTr="00BE2760">
        <w:trPr>
          <w:trHeight w:val="10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XXXVI – Subestação Mogi 230 kV: adequação do sistema de supervisão, proteção e medição correspondente aos módulos de entrada das Linhas de Transmissão 230 kV Mogi (CTEEP) - Mogi (FURNAS) e Mogi - </w:t>
            </w:r>
            <w:proofErr w:type="spellStart"/>
            <w:r w:rsidRPr="0065690A">
              <w:rPr>
                <w:rFonts w:ascii="Arial" w:hAnsi="Arial" w:cs="Arial"/>
              </w:rPr>
              <w:t>Itapeti</w:t>
            </w:r>
            <w:proofErr w:type="spellEnd"/>
            <w:r w:rsidRPr="0065690A">
              <w:rPr>
                <w:rFonts w:ascii="Arial" w:hAnsi="Arial" w:cs="Arial"/>
              </w:rPr>
              <w:t xml:space="preserve">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XXXVII – Subestação Mogi-Mirim III 440 kV: instalação de IHM e ampliação/adequação da UTR e adequações necessárias correspondente aos módulos de entradas das Linhas de Transmissão 440 kV Mogi Mirim III - Santo Ângelo e Mogi-Mirim III - Araraquara, módulos de conexão 440 kV dos transformadores n° 2 e 3, módulos de entradas das Linhas de Transmissão 138 kV Mogi-Mirim - Limeira C1/C2, Mogi-Mirim - Jaguariúna C1/C2, Mogi-Mirim - São João da Boa Vista C1/C2, módulo de conexão 138 kV do transformador n° 5, módulo de conexão 138 kV do banco de capacitor n° 1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6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XXXVIII – Subestação Nordeste 345 kV: adequação do sistema de supervisão, proteção e medição correspondente aos módulos de entrada das Linhas de Transmissão 345 kV Nordeste - Mogi (FURNAS) e Nordeste - </w:t>
            </w:r>
            <w:r w:rsidRPr="0065690A">
              <w:rPr>
                <w:rFonts w:ascii="Arial" w:hAnsi="Arial" w:cs="Arial"/>
              </w:rPr>
              <w:lastRenderedPageBreak/>
              <w:t xml:space="preserve">Guarulhos (FURNAS),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XXXIX – Subestação Norte 88 kV: substituição de 6 transformador(es) de corrente do(s) vão(s): TR 3 - 345/88 kV (20069); TR 4 - 345/88 kV (20069).</w:t>
            </w:r>
          </w:p>
        </w:tc>
      </w:tr>
      <w:tr w:rsidR="00BE2760" w:rsidRPr="0065690A" w:rsidTr="00BE2760">
        <w:trPr>
          <w:trHeight w:val="19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 – Subestação Norte 345 kV: instalação de IHM e ampliação/adequação da UTR e adequações necessárias correspondentes aos módulos de entradas das Linha de Transmissão s 345 kV Norte - Miguel </w:t>
            </w:r>
            <w:proofErr w:type="spellStart"/>
            <w:r w:rsidRPr="0065690A">
              <w:rPr>
                <w:rFonts w:ascii="Arial" w:hAnsi="Arial" w:cs="Arial"/>
              </w:rPr>
              <w:t>Reale</w:t>
            </w:r>
            <w:proofErr w:type="spellEnd"/>
            <w:r w:rsidRPr="0065690A">
              <w:rPr>
                <w:rFonts w:ascii="Arial" w:hAnsi="Arial" w:cs="Arial"/>
              </w:rPr>
              <w:t xml:space="preserve"> C1/C2 e Norte - Guarulhos C1/C2, módulos de interligação de barramento 345 kV n° 1, módulos de conexão 345 kV dos transformadores n° 1, 2, 3 e 4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2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XLI – Subestação Oeste 88 kV:</w:t>
            </w:r>
          </w:p>
          <w:p w:rsidR="00BE2760" w:rsidRPr="0065690A" w:rsidRDefault="00BE2760" w:rsidP="00BE2760">
            <w:pPr>
              <w:numPr>
                <w:ilvl w:val="0"/>
                <w:numId w:val="28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do sistema de proteção dos módulos de entrada da Linha de Transmissão 88 kV Oeste - São Roque C1/C2, para adequação capacidade nominal da LT;</w:t>
            </w:r>
          </w:p>
          <w:p w:rsidR="00BE2760" w:rsidRPr="0065690A" w:rsidRDefault="00BE2760" w:rsidP="00BE2760">
            <w:pPr>
              <w:numPr>
                <w:ilvl w:val="0"/>
                <w:numId w:val="28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Instalação de 2 </w:t>
            </w:r>
            <w:proofErr w:type="gramStart"/>
            <w:r w:rsidRPr="0065690A">
              <w:rPr>
                <w:rFonts w:ascii="Arial" w:hAnsi="Arial" w:cs="Arial"/>
              </w:rPr>
              <w:t>transformador(</w:t>
            </w:r>
            <w:proofErr w:type="gramEnd"/>
            <w:r w:rsidRPr="0065690A">
              <w:rPr>
                <w:rFonts w:ascii="Arial" w:hAnsi="Arial" w:cs="Arial"/>
              </w:rPr>
              <w:t xml:space="preserve">es) de aterramento. Instalação de 6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bucha e módulos de conexão associados, dimensionados para 1.250 A e 50 kA (incluindo sistema de proteção). Instalação de bacia coletora, parede corta-fogo e caixa separadora. Ampliação dos barramentos 88 kV. Adequação da malha terra. Integração com o sistema de proteção de barras existente;</w:t>
            </w:r>
          </w:p>
          <w:p w:rsidR="00BE2760" w:rsidRPr="0065690A" w:rsidRDefault="00BE2760" w:rsidP="00BE2760">
            <w:pPr>
              <w:numPr>
                <w:ilvl w:val="0"/>
                <w:numId w:val="28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6 chaves seccionadoras dos vãos: São Roque C1 e C2. Utilização da </w:t>
            </w:r>
            <w:proofErr w:type="spellStart"/>
            <w:r w:rsidRPr="0065690A">
              <w:rPr>
                <w:rFonts w:ascii="Arial" w:hAnsi="Arial" w:cs="Arial"/>
              </w:rPr>
              <w:t>Bay</w:t>
            </w:r>
            <w:proofErr w:type="spellEnd"/>
            <w:r w:rsidRPr="0065690A">
              <w:rPr>
                <w:rFonts w:ascii="Arial" w:hAnsi="Arial" w:cs="Arial"/>
              </w:rPr>
              <w:t xml:space="preserve"> Móvel e Variante devido à dificuldade de desligamentos; e</w:t>
            </w:r>
          </w:p>
          <w:p w:rsidR="00BE2760" w:rsidRPr="0065690A" w:rsidRDefault="00BE2760" w:rsidP="00BE2760">
            <w:pPr>
              <w:numPr>
                <w:ilvl w:val="0"/>
                <w:numId w:val="28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cabos e </w:t>
            </w:r>
            <w:proofErr w:type="spellStart"/>
            <w:r w:rsidRPr="0065690A">
              <w:rPr>
                <w:rFonts w:ascii="Arial" w:hAnsi="Arial" w:cs="Arial"/>
              </w:rPr>
              <w:t>bays</w:t>
            </w:r>
            <w:proofErr w:type="spellEnd"/>
            <w:r w:rsidRPr="0065690A">
              <w:rPr>
                <w:rFonts w:ascii="Arial" w:hAnsi="Arial" w:cs="Arial"/>
              </w:rPr>
              <w:t xml:space="preserve"> de conexão dos vãos: São Roque C1 e C2 (19550). Utilização da </w:t>
            </w:r>
            <w:proofErr w:type="spellStart"/>
            <w:r w:rsidRPr="0065690A">
              <w:rPr>
                <w:rFonts w:ascii="Arial" w:hAnsi="Arial" w:cs="Arial"/>
              </w:rPr>
              <w:t>Bay</w:t>
            </w:r>
            <w:proofErr w:type="spellEnd"/>
            <w:r w:rsidRPr="0065690A">
              <w:rPr>
                <w:rFonts w:ascii="Arial" w:hAnsi="Arial" w:cs="Arial"/>
              </w:rPr>
              <w:t xml:space="preserve"> Móvel e Variante devido à dificuldade de desligamentos.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XLII – Subestação Oeste 440 kV: adequação do sistema de supervisão, proteção e medição correspondente aos módulos de conexão 440 kV dos transformadores n° 1, 2 e 3,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XLIII – Subestação Porto Ferreira 138 kV:</w:t>
            </w:r>
          </w:p>
          <w:p w:rsidR="00BE2760" w:rsidRPr="0065690A" w:rsidRDefault="00BE2760" w:rsidP="00BE2760">
            <w:pPr>
              <w:numPr>
                <w:ilvl w:val="0"/>
                <w:numId w:val="29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5 disjuntores dos vãos: - NIO 5 - UTE São Luiz (19240); -NIO 2 (D#scarl1) - São Carlos 138 (19240); - NIO 4 (</w:t>
            </w:r>
            <w:proofErr w:type="spellStart"/>
            <w:r w:rsidRPr="0065690A">
              <w:rPr>
                <w:rFonts w:ascii="Arial" w:hAnsi="Arial" w:cs="Arial"/>
              </w:rPr>
              <w:t>d#petro</w:t>
            </w:r>
            <w:proofErr w:type="spellEnd"/>
            <w:r w:rsidRPr="0065690A">
              <w:rPr>
                <w:rFonts w:ascii="Arial" w:hAnsi="Arial" w:cs="Arial"/>
              </w:rPr>
              <w:t xml:space="preserve">) - Araras (19240); - NIO 6 (a#usferr1) - Ferrari 138 (19240); - NIO 3 (d#bald2) - </w:t>
            </w:r>
            <w:proofErr w:type="spellStart"/>
            <w:r w:rsidRPr="0065690A">
              <w:rPr>
                <w:rFonts w:ascii="Arial" w:hAnsi="Arial" w:cs="Arial"/>
              </w:rPr>
              <w:t>Baldin</w:t>
            </w:r>
            <w:proofErr w:type="spellEnd"/>
            <w:r w:rsidRPr="0065690A">
              <w:rPr>
                <w:rFonts w:ascii="Arial" w:hAnsi="Arial" w:cs="Arial"/>
              </w:rPr>
              <w:t xml:space="preserve"> 138 (19240). Utilização de </w:t>
            </w:r>
            <w:proofErr w:type="spellStart"/>
            <w:r w:rsidRPr="0065690A">
              <w:rPr>
                <w:rFonts w:ascii="Arial" w:hAnsi="Arial" w:cs="Arial"/>
              </w:rPr>
              <w:t>bay</w:t>
            </w:r>
            <w:proofErr w:type="spellEnd"/>
            <w:r w:rsidRPr="0065690A">
              <w:rPr>
                <w:rFonts w:ascii="Arial" w:hAnsi="Arial" w:cs="Arial"/>
              </w:rPr>
              <w:t xml:space="preserve"> móvel e variante devido à dificuldade de desligamentos; e</w:t>
            </w:r>
          </w:p>
          <w:p w:rsidR="00BE2760" w:rsidRPr="0065690A" w:rsidRDefault="00BE2760" w:rsidP="00BE2760">
            <w:pPr>
              <w:numPr>
                <w:ilvl w:val="0"/>
                <w:numId w:val="29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substituição de 3 transformadores de corrente dos vãos: - NIO 6 (a#usferr1)- Ferrari 138 (19240).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XLIV – Subestação Piratininga 230 kV: adequação do sistema de supervisão, proteção e medição correspondente aos módulos de entradas das Linhas de Transmissão 230 kV Piratininga - Interlagos C1/C2, módulos de conexão 230 kV dos transformadores n° 5, 6, 7 e 8 e módulos de conexão 88 kV dos transformadores TR-31 e TR- 32,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XLV – Subestação Pirituba 88 kV: substituição de 1 transformador de aterramento, n° 2. Substituição de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 de bucha. Instalação de bacia coletora, parede corta-fogo e caixa separadora.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XLVI – Subestação Ramon </w:t>
            </w:r>
            <w:proofErr w:type="spellStart"/>
            <w:r w:rsidRPr="0065690A">
              <w:rPr>
                <w:rFonts w:ascii="Arial" w:hAnsi="Arial" w:cs="Arial"/>
              </w:rPr>
              <w:t>Reberte</w:t>
            </w:r>
            <w:proofErr w:type="spellEnd"/>
            <w:r w:rsidRPr="0065690A">
              <w:rPr>
                <w:rFonts w:ascii="Arial" w:hAnsi="Arial" w:cs="Arial"/>
              </w:rPr>
              <w:t xml:space="preserve"> Filho 345 kV: instalação de IHM e ampliação/adequação da UTR e adequações necessárias correspondente aos módulos de conexão 345 kV dos transformadores n° 1, 2, 3 e 4, módulos de entradas das Linhas de Transmissão 88 kV Ramon </w:t>
            </w:r>
            <w:proofErr w:type="spellStart"/>
            <w:r w:rsidRPr="0065690A">
              <w:rPr>
                <w:rFonts w:ascii="Arial" w:hAnsi="Arial" w:cs="Arial"/>
              </w:rPr>
              <w:t>Reberte</w:t>
            </w:r>
            <w:proofErr w:type="spellEnd"/>
            <w:r w:rsidRPr="0065690A">
              <w:rPr>
                <w:rFonts w:ascii="Arial" w:hAnsi="Arial" w:cs="Arial"/>
              </w:rPr>
              <w:t xml:space="preserve"> Filho - Adelino C1/C2, Ramon </w:t>
            </w:r>
            <w:proofErr w:type="spellStart"/>
            <w:r w:rsidRPr="0065690A">
              <w:rPr>
                <w:rFonts w:ascii="Arial" w:hAnsi="Arial" w:cs="Arial"/>
              </w:rPr>
              <w:t>Reberte</w:t>
            </w:r>
            <w:proofErr w:type="spellEnd"/>
            <w:r w:rsidRPr="0065690A">
              <w:rPr>
                <w:rFonts w:ascii="Arial" w:hAnsi="Arial" w:cs="Arial"/>
              </w:rPr>
              <w:t xml:space="preserve"> Filho - Silvestre C3/C4, Ramon </w:t>
            </w:r>
            <w:proofErr w:type="spellStart"/>
            <w:r w:rsidRPr="0065690A">
              <w:rPr>
                <w:rFonts w:ascii="Arial" w:hAnsi="Arial" w:cs="Arial"/>
              </w:rPr>
              <w:t>Reberte</w:t>
            </w:r>
            <w:proofErr w:type="spellEnd"/>
            <w:r w:rsidRPr="0065690A">
              <w:rPr>
                <w:rFonts w:ascii="Arial" w:hAnsi="Arial" w:cs="Arial"/>
              </w:rPr>
              <w:t xml:space="preserve"> Filho - Vila Carrão C1/C2, módulos de conexão 138 kV dos transformadores de aterramento n° 1, 2 e 3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2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XLVII – Subestação Ribeirão Preto 440 kV: adequação do sistema de supervisão, proteção e medição correspondente ao módulo de conexão do 440 kV do transformador n° 1,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6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XLVIII – Subestação São José Campos 88 kV: substituição do sistema de proteção correspondente aos módulos de entrada das Linhas de Transmissão 88 kV São José dos Campos - Jacareí C1/C2.</w:t>
            </w:r>
          </w:p>
        </w:tc>
      </w:tr>
      <w:tr w:rsidR="00BE2760" w:rsidRPr="0065690A" w:rsidTr="00BE2760">
        <w:trPr>
          <w:trHeight w:val="10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XLIX – Subestação Santa Bárbara d’Oeste 138 kV: instalação de 3 </w:t>
            </w:r>
            <w:proofErr w:type="spellStart"/>
            <w:r w:rsidRPr="0065690A">
              <w:rPr>
                <w:rFonts w:ascii="Arial" w:hAnsi="Arial" w:cs="Arial"/>
              </w:rPr>
              <w:t>TP’s</w:t>
            </w:r>
            <w:proofErr w:type="spellEnd"/>
            <w:r w:rsidRPr="0065690A">
              <w:rPr>
                <w:rFonts w:ascii="Arial" w:hAnsi="Arial" w:cs="Arial"/>
              </w:rPr>
              <w:t xml:space="preserve"> 138 kV para complementação do módulo de conexão dos bancos de capacitores, autorizados pela REA 3775/12.</w:t>
            </w:r>
          </w:p>
        </w:tc>
      </w:tr>
      <w:tr w:rsidR="00BE2760" w:rsidRPr="0065690A" w:rsidTr="00BE2760">
        <w:trPr>
          <w:trHeight w:val="16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 – Subestação Santa Barbara 440 kV: adequação do sistema de supervisão, proteção e medição correspondente aos módulos de entrada das Linhas de Transmissão 440 kV Santa Barbara D'Oeste - Ribeirão Preto, Santa Barbara D'Oeste - Araraquara, e Santa Barbara D’Oeste - Sumaré,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6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LI – Subestação Santa Cabeça 230 kV: instalação de IHM e ampliação/adequação da UTR e adequações necessárias correspondente aos módulos de entradas das Linhas de Transmissão 230 kV Santa Cabeça - Nilo Peçanha e Santa Cabeça - Aparecida, módulo de interligação de barramento 230 kV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1, módulos de conexão 230 kV dos transformadores n° 2, 3 e 4, módulos de entradas das Linhas de Transmissão 88 kV Santa Cabeça - Cruzeiro C1/C2, Santa Cabeça — Aparecida C1/C2, Santa Cabeça - </w:t>
            </w:r>
            <w:proofErr w:type="spellStart"/>
            <w:r w:rsidRPr="0065690A">
              <w:rPr>
                <w:rFonts w:ascii="Arial" w:hAnsi="Arial" w:cs="Arial"/>
              </w:rPr>
              <w:t>Lavrinhas</w:t>
            </w:r>
            <w:proofErr w:type="spellEnd"/>
            <w:r w:rsidRPr="0065690A">
              <w:rPr>
                <w:rFonts w:ascii="Arial" w:hAnsi="Arial" w:cs="Arial"/>
              </w:rPr>
              <w:t>, módulo de interligação de barramento 88 kV n° 2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8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LII – Subestação Santa Ângelo 440 kV: adequação do sistema de supervisão, proteção e medição correspondente aos módulos de entrada das Linha de Transmissão 345 kV Santo Ângelo - </w:t>
            </w:r>
            <w:proofErr w:type="spellStart"/>
            <w:r w:rsidRPr="0065690A">
              <w:rPr>
                <w:rFonts w:ascii="Arial" w:hAnsi="Arial" w:cs="Arial"/>
              </w:rPr>
              <w:t>Itapeti</w:t>
            </w:r>
            <w:proofErr w:type="spellEnd"/>
            <w:r w:rsidRPr="0065690A">
              <w:rPr>
                <w:rFonts w:ascii="Arial" w:hAnsi="Arial" w:cs="Arial"/>
              </w:rPr>
              <w:t xml:space="preserve"> C1/C2, módulos de entrada das Linhas de Transmissão 440 kV Santo Ângelo - Mogi Mirim 3 e Santo Ângelo - Bom Jardim, módulos de conexão 440 kV dos transformadores n° 1, 2, 3, 4 e 5,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LIII – Subestação São José dos Campos 230 kV: instalação de IHM e ampliação/adequação da UTR e adequações necessárias correspondente aos módulos de entradas das Linhas de Transmissão 230 kV São José dos Campos - </w:t>
            </w:r>
            <w:proofErr w:type="spellStart"/>
            <w:r w:rsidRPr="0065690A">
              <w:rPr>
                <w:rFonts w:ascii="Arial" w:hAnsi="Arial" w:cs="Arial"/>
              </w:rPr>
              <w:t>Itapeti</w:t>
            </w:r>
            <w:proofErr w:type="spellEnd"/>
            <w:r w:rsidRPr="0065690A">
              <w:rPr>
                <w:rFonts w:ascii="Arial" w:hAnsi="Arial" w:cs="Arial"/>
              </w:rPr>
              <w:t xml:space="preserve">, São José dos Campos - Taubaté e São José dos Campos - Mogi (FURNAS), módulo de Interligação de barramento 88 kV n° 1, módulos de conexão 230 kV dos transformadores n° 1, 2, 3 e 4. Módulos de entradas das Linhas de Transmissão 88 kV São José dos Campos - Paraibuna, São José dos Campos - </w:t>
            </w:r>
            <w:proofErr w:type="spellStart"/>
            <w:r w:rsidRPr="0065690A">
              <w:rPr>
                <w:rFonts w:ascii="Arial" w:hAnsi="Arial" w:cs="Arial"/>
              </w:rPr>
              <w:t>Jaguari</w:t>
            </w:r>
            <w:proofErr w:type="spellEnd"/>
            <w:r w:rsidRPr="0065690A">
              <w:rPr>
                <w:rFonts w:ascii="Arial" w:hAnsi="Arial" w:cs="Arial"/>
              </w:rPr>
              <w:t xml:space="preserve">, São José dos Campos - Taubaté </w:t>
            </w:r>
            <w:r w:rsidRPr="0065690A">
              <w:rPr>
                <w:rFonts w:ascii="Arial" w:hAnsi="Arial" w:cs="Arial"/>
              </w:rPr>
              <w:lastRenderedPageBreak/>
              <w:t>C3/C4, São José dos Campos - Aparecida C1/C2, São José dos Campos - Jacareí C1/C2/C3/C4, módulo de interligação de barramento de 88 kV n° 2, módulos de conexão 230 kV dos transformadores de aterramento n</w:t>
            </w:r>
            <w:r w:rsidR="0052454E" w:rsidRPr="0052454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90A">
              <w:rPr>
                <w:rFonts w:ascii="Arial" w:hAnsi="Arial" w:cs="Arial"/>
              </w:rPr>
              <w:t xml:space="preserve"> 1 e 2 e dos sistemas de automação dos GAE e automação dos serviços auxiliares de CA e CC.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LIV – Subestação Sul 88 kV:</w:t>
            </w:r>
          </w:p>
          <w:p w:rsidR="00BE2760" w:rsidRPr="0065690A" w:rsidRDefault="00BE2760" w:rsidP="00BE2760">
            <w:pPr>
              <w:numPr>
                <w:ilvl w:val="0"/>
                <w:numId w:val="30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26 buchas (12 fases e 1 fase reserva) do lado de baixa tensão dos bancos transformadores TR 1, 2 e fase reserva 345/88 kV, 133,3 MVA, e 3, 4 345- 88/138 kV, 133,3 MVA; e</w:t>
            </w:r>
          </w:p>
          <w:p w:rsidR="00BE2760" w:rsidRPr="0065690A" w:rsidRDefault="00BE2760" w:rsidP="00BE2760">
            <w:pPr>
              <w:numPr>
                <w:ilvl w:val="0"/>
                <w:numId w:val="30"/>
              </w:num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módulo de Conexão 88 kV do TR-1: Substituição de 1 disjuntor, 2 seccionadores 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88 kV, 3150 A, 40 kA, e instalação de 1 TP na fase branca, em substituição ao TP de bucha do disjuntor substituído; módulo de Conexão 88 kV do TR-2: Substituição de 1 disjuntor, 2 seccionadores 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88 kV, 3150 A, 40 kA, e instalação de 1 TP na fase branca, em substituição ao TP de bucha do disjuntor substituído; módulo de Conexão 88 kV do TR-3: Substituição de 2 seccionadores 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88 kV, 3150 A, 40 kA; módulo de Conexão 88 kV do TR-4; Substituição de 2 seccionadores e 3 </w:t>
            </w:r>
            <w:proofErr w:type="spellStart"/>
            <w:r w:rsidRPr="0065690A">
              <w:rPr>
                <w:rFonts w:ascii="Arial" w:hAnsi="Arial" w:cs="Arial"/>
              </w:rPr>
              <w:t>TCs</w:t>
            </w:r>
            <w:proofErr w:type="spellEnd"/>
            <w:r w:rsidRPr="0065690A">
              <w:rPr>
                <w:rFonts w:ascii="Arial" w:hAnsi="Arial" w:cs="Arial"/>
              </w:rPr>
              <w:t xml:space="preserve">, 88 kV, 3150 A, 40 kA. Adequação do sistema de controle e supervisão (atualização da UTR e IHM local) dos módulos de conexão 88/138 kV dos bancos de transformadores </w:t>
            </w:r>
            <w:proofErr w:type="spellStart"/>
            <w:r w:rsidRPr="0065690A">
              <w:rPr>
                <w:rFonts w:ascii="Arial" w:hAnsi="Arial" w:cs="Arial"/>
              </w:rPr>
              <w:t>TRs</w:t>
            </w:r>
            <w:proofErr w:type="spellEnd"/>
            <w:r w:rsidRPr="0065690A">
              <w:rPr>
                <w:rFonts w:ascii="Arial" w:hAnsi="Arial" w:cs="Arial"/>
              </w:rPr>
              <w:t xml:space="preserve"> 1, 2, 3, e 4.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LV – Subestação Sul 345 kV: adequação do sistema de supervisão, proteção e medição correspondente aos módulos de entrada das Linhas de Transmissão 345 kV Sul - Baixada Santista, Sul - Embu Guaçu, módulos de conexão 345 kV dos transformadores n° 1, 2, 3 e 4,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9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LVI – Subestação Sumaré 138 kV:</w:t>
            </w:r>
          </w:p>
          <w:p w:rsidR="00BE2760" w:rsidRPr="0065690A" w:rsidRDefault="00BE2760" w:rsidP="00BE2760">
            <w:pPr>
              <w:numPr>
                <w:ilvl w:val="0"/>
                <w:numId w:val="31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do sistema de proteção dos módulos de entrada da Linha de Transmissão 138 kV Sumaré - Nova Aparecida C1/C2/C3, para adequação à capacidade nominal da Linha de Transmissão; e</w:t>
            </w:r>
          </w:p>
          <w:p w:rsidR="00BE2760" w:rsidRPr="0065690A" w:rsidRDefault="00BE2760" w:rsidP="00BE2760">
            <w:pPr>
              <w:numPr>
                <w:ilvl w:val="0"/>
                <w:numId w:val="31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9 transformadores de corrente dos vãos: - Nova Aparecida C1, C2 e C3. Utilização da </w:t>
            </w:r>
            <w:proofErr w:type="spellStart"/>
            <w:r w:rsidRPr="0065690A">
              <w:rPr>
                <w:rFonts w:ascii="Arial" w:hAnsi="Arial" w:cs="Arial"/>
              </w:rPr>
              <w:t>Bay</w:t>
            </w:r>
            <w:proofErr w:type="spellEnd"/>
            <w:r w:rsidRPr="0065690A">
              <w:rPr>
                <w:rFonts w:ascii="Arial" w:hAnsi="Arial" w:cs="Arial"/>
              </w:rPr>
              <w:t xml:space="preserve"> Móvel e Variante devido à dificuldade de desligamentos.</w:t>
            </w:r>
          </w:p>
        </w:tc>
      </w:tr>
      <w:tr w:rsidR="00BE2760" w:rsidRPr="0065690A" w:rsidTr="00BE2760">
        <w:trPr>
          <w:trHeight w:val="18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LVII – Subestação Sumaré 440 kV: adequação do sistema de supervisão, proteção e medição correspondente aos módulos de entrada das Linhas de Transmissão 440 kV Sumaré - Bom Jardim, Sumaré - Santa Barbara D'Oeste, módulo de conexão 440 kV do transformador n° 1,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6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LVIII – Subestação </w:t>
            </w:r>
            <w:proofErr w:type="spellStart"/>
            <w:r w:rsidRPr="0065690A">
              <w:rPr>
                <w:rFonts w:ascii="Arial" w:hAnsi="Arial" w:cs="Arial"/>
              </w:rPr>
              <w:t>Taquaruçu</w:t>
            </w:r>
            <w:proofErr w:type="spellEnd"/>
            <w:r w:rsidRPr="0065690A">
              <w:rPr>
                <w:rFonts w:ascii="Arial" w:hAnsi="Arial" w:cs="Arial"/>
              </w:rPr>
              <w:t xml:space="preserve"> 440 kV: adequação do sistema de supervisão, proteção e medição correspondente aos módulos de entrada das Linhas de Transmissão 440 kV </w:t>
            </w:r>
            <w:proofErr w:type="spellStart"/>
            <w:r w:rsidRPr="0065690A">
              <w:rPr>
                <w:rFonts w:ascii="Arial" w:hAnsi="Arial" w:cs="Arial"/>
              </w:rPr>
              <w:t>Taquaruçu</w:t>
            </w:r>
            <w:proofErr w:type="spellEnd"/>
            <w:r w:rsidRPr="0065690A">
              <w:rPr>
                <w:rFonts w:ascii="Arial" w:hAnsi="Arial" w:cs="Arial"/>
              </w:rPr>
              <w:t xml:space="preserve"> - Capivara, </w:t>
            </w:r>
            <w:proofErr w:type="spellStart"/>
            <w:r w:rsidRPr="0065690A">
              <w:rPr>
                <w:rFonts w:ascii="Arial" w:hAnsi="Arial" w:cs="Arial"/>
              </w:rPr>
              <w:t>Taquaruçu</w:t>
            </w:r>
            <w:proofErr w:type="spellEnd"/>
            <w:r w:rsidRPr="0065690A">
              <w:rPr>
                <w:rFonts w:ascii="Arial" w:hAnsi="Arial" w:cs="Arial"/>
              </w:rPr>
              <w:t xml:space="preserve"> - </w:t>
            </w:r>
            <w:proofErr w:type="spellStart"/>
            <w:r w:rsidRPr="0065690A">
              <w:rPr>
                <w:rFonts w:ascii="Arial" w:hAnsi="Arial" w:cs="Arial"/>
              </w:rPr>
              <w:t>Jupiá</w:t>
            </w:r>
            <w:proofErr w:type="spellEnd"/>
            <w:r w:rsidRPr="0065690A">
              <w:rPr>
                <w:rFonts w:ascii="Arial" w:hAnsi="Arial" w:cs="Arial"/>
              </w:rPr>
              <w:t xml:space="preserve"> e </w:t>
            </w:r>
            <w:proofErr w:type="spellStart"/>
            <w:r w:rsidRPr="0065690A">
              <w:rPr>
                <w:rFonts w:ascii="Arial" w:hAnsi="Arial" w:cs="Arial"/>
              </w:rPr>
              <w:t>Taquaruçu</w:t>
            </w:r>
            <w:proofErr w:type="spellEnd"/>
            <w:r w:rsidRPr="0065690A">
              <w:rPr>
                <w:rFonts w:ascii="Arial" w:hAnsi="Arial" w:cs="Arial"/>
              </w:rPr>
              <w:t xml:space="preserve"> - Porto Primavera C1/C2,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2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LIX – Subestação Taubaté 138 kV: instalação de 3 </w:t>
            </w:r>
            <w:proofErr w:type="spellStart"/>
            <w:r w:rsidRPr="0065690A">
              <w:rPr>
                <w:rFonts w:ascii="Arial" w:hAnsi="Arial" w:cs="Arial"/>
              </w:rPr>
              <w:t>TP’s</w:t>
            </w:r>
            <w:proofErr w:type="spellEnd"/>
            <w:r w:rsidRPr="0065690A">
              <w:rPr>
                <w:rFonts w:ascii="Arial" w:hAnsi="Arial" w:cs="Arial"/>
              </w:rPr>
              <w:t xml:space="preserve"> 138 kV para complementação do módulo de conexão dos bancos de capacitores, autorizados pela REA 3775/12.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LX – Subestação Taubaté 500 kV: adequação do sistema de supervisão, proteção e medição correspondente aos módulos de entrada das Linhas de </w:t>
            </w:r>
            <w:r w:rsidRPr="0065690A">
              <w:rPr>
                <w:rFonts w:ascii="Arial" w:hAnsi="Arial" w:cs="Arial"/>
              </w:rPr>
              <w:lastRenderedPageBreak/>
              <w:t xml:space="preserve">Transmissão 230 kV Taubaté - São José dos Campos e Taubaté - Aparecida C2. Linha de Transmissão 440 kV Taubaté - Bom Jardim, Linhas de Transmissão 500 kV Taubaté - Cachoeira Paulista (FURNAS) e Taubaté - Tijuco Preto (FURNAS), módulos de conexão 440 kV dos transformadores n° 2, 3 e 4 e módulo de conexão 500 kV do transformador n° 9,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21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LXI – Subestação Xavantes 345 kV: adequação do sistema de supervisão, proteção e medição correspondente aos módulos de entrada das Linhas de Transmissão 345 kV Xavantes - Interlagos C1/C2, Xavantes - Milton </w:t>
            </w:r>
            <w:proofErr w:type="spellStart"/>
            <w:r w:rsidRPr="0065690A">
              <w:rPr>
                <w:rFonts w:ascii="Arial" w:hAnsi="Arial" w:cs="Arial"/>
              </w:rPr>
              <w:t>Fornasaro</w:t>
            </w:r>
            <w:proofErr w:type="spellEnd"/>
            <w:r w:rsidRPr="0065690A">
              <w:rPr>
                <w:rFonts w:ascii="Arial" w:hAnsi="Arial" w:cs="Arial"/>
              </w:rPr>
              <w:t xml:space="preserve"> C1/C2, para atendimento aos itens indicados pelo ONS para execução pela CTEEP, constantes no relatório da Auditoria Técnica - projeto </w:t>
            </w:r>
            <w:proofErr w:type="spellStart"/>
            <w:r w:rsidRPr="0065690A">
              <w:rPr>
                <w:rFonts w:ascii="Arial" w:hAnsi="Arial" w:cs="Arial"/>
              </w:rPr>
              <w:t>Sinocon</w:t>
            </w:r>
            <w:proofErr w:type="spellEnd"/>
            <w:r w:rsidRPr="0065690A">
              <w:rPr>
                <w:rFonts w:ascii="Arial" w:hAnsi="Arial" w:cs="Arial"/>
              </w:rPr>
              <w:t xml:space="preserve"> - Lote 3.</w:t>
            </w:r>
          </w:p>
        </w:tc>
      </w:tr>
      <w:tr w:rsidR="00BE2760" w:rsidRPr="0065690A" w:rsidTr="00BE2760">
        <w:trPr>
          <w:trHeight w:val="1650"/>
          <w:tblCellSpacing w:w="0" w:type="dxa"/>
          <w:jc w:val="center"/>
        </w:trPr>
        <w:tc>
          <w:tcPr>
            <w:tcW w:w="2386" w:type="dxa"/>
            <w:vMerge/>
            <w:vAlign w:val="center"/>
            <w:hideMark/>
          </w:tcPr>
          <w:p w:rsidR="00BE2760" w:rsidRPr="0065690A" w:rsidRDefault="00BE2760" w:rsidP="00ED53FA">
            <w:pPr>
              <w:rPr>
                <w:rFonts w:ascii="Arial" w:hAnsi="Arial" w:cs="Arial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2760" w:rsidRPr="0065690A" w:rsidRDefault="00BE2760" w:rsidP="00BE2760">
            <w:pPr>
              <w:ind w:left="17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LXII –</w:t>
            </w:r>
            <w:r>
              <w:rPr>
                <w:rFonts w:ascii="Arial" w:hAnsi="Arial" w:cs="Arial"/>
              </w:rPr>
              <w:t xml:space="preserve"> </w:t>
            </w:r>
            <w:r w:rsidRPr="0065690A">
              <w:rPr>
                <w:rFonts w:ascii="Arial" w:hAnsi="Arial" w:cs="Arial"/>
              </w:rPr>
              <w:t>USI Paraibuna 13,8 kV</w:t>
            </w:r>
          </w:p>
          <w:p w:rsidR="00BE2760" w:rsidRPr="0065690A" w:rsidRDefault="00BE2760" w:rsidP="00BE2760">
            <w:pPr>
              <w:numPr>
                <w:ilvl w:val="0"/>
                <w:numId w:val="3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dos sistemas de proteção dos alimentadores n° 11, 12, 13, 14 e 15 e instalação de comando a distância de bloqueio do RAI (Relé de Alta Impedância) nos alimentadores n° 12,13,14 e 15.</w:t>
            </w:r>
          </w:p>
          <w:p w:rsidR="00BE2760" w:rsidRPr="0065690A" w:rsidRDefault="00BE2760" w:rsidP="00BE2760">
            <w:pPr>
              <w:numPr>
                <w:ilvl w:val="0"/>
                <w:numId w:val="32"/>
              </w:numPr>
              <w:ind w:left="17"/>
              <w:jc w:val="both"/>
              <w:rPr>
                <w:rFonts w:ascii="Arial" w:hAnsi="Arial" w:cs="Arial"/>
              </w:rPr>
            </w:pPr>
            <w:proofErr w:type="gramStart"/>
            <w:r w:rsidRPr="0065690A">
              <w:rPr>
                <w:rFonts w:ascii="Arial" w:hAnsi="Arial" w:cs="Arial"/>
              </w:rPr>
              <w:t>substituição</w:t>
            </w:r>
            <w:proofErr w:type="gramEnd"/>
            <w:r w:rsidRPr="0065690A">
              <w:rPr>
                <w:rFonts w:ascii="Arial" w:hAnsi="Arial" w:cs="Arial"/>
              </w:rPr>
              <w:t xml:space="preserve"> de 3 transformador(es) de corrente do(s) vão(s): Alimentador 11 (19684). Alteração do RTC dos alimentadores n° 12,13,14 e 15 para 600-5, para permitir o paralelismo entre os TRS. Ampliação da remota existente.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386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103" w:type="dxa"/>
            <w:gridSpan w:val="5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De 29/09/2015 a 29/09/2018.</w:t>
            </w:r>
          </w:p>
        </w:tc>
      </w:tr>
      <w:tr w:rsidR="00BE2760" w:rsidRPr="0065690A" w:rsidTr="00BE2760">
        <w:trPr>
          <w:trHeight w:val="270"/>
          <w:tblCellSpacing w:w="0" w:type="dxa"/>
          <w:jc w:val="center"/>
        </w:trPr>
        <w:tc>
          <w:tcPr>
            <w:tcW w:w="2386" w:type="dxa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103" w:type="dxa"/>
            <w:gridSpan w:val="5"/>
            <w:vAlign w:val="center"/>
            <w:hideMark/>
          </w:tcPr>
          <w:p w:rsidR="00BE2760" w:rsidRPr="0065690A" w:rsidRDefault="00BE2760" w:rsidP="00BE276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Municípios de Iturama, Estado de Minas Gerais; </w:t>
            </w:r>
            <w:proofErr w:type="spellStart"/>
            <w:r w:rsidRPr="0065690A">
              <w:rPr>
                <w:rFonts w:ascii="Arial" w:hAnsi="Arial" w:cs="Arial"/>
              </w:rPr>
              <w:t>Selvíria</w:t>
            </w:r>
            <w:proofErr w:type="spellEnd"/>
            <w:r w:rsidRPr="0065690A">
              <w:rPr>
                <w:rFonts w:ascii="Arial" w:hAnsi="Arial" w:cs="Arial"/>
              </w:rPr>
              <w:t xml:space="preserve">, Estado do Mato Grosso do Sul; Aparecida, Araraquara, Assis, Bauru, Botucatu, Cabreúva, Cachoeira Paulista, Capão Bonito, Caraguatatuba, Castilho, Chavantes, Cubatão, Embu-Guaçu, Guarulhos, Itaquaquecetuba, Jundiaí, Mirassol, Mogi das Cruzes, Mogi-Mirim, Osasco, Paraibuna, Piraju, Porto Ferreira, Ribeirão Preto, </w:t>
            </w:r>
            <w:proofErr w:type="spellStart"/>
            <w:r w:rsidRPr="0065690A">
              <w:rPr>
                <w:rFonts w:ascii="Arial" w:hAnsi="Arial" w:cs="Arial"/>
              </w:rPr>
              <w:t>Sandovalina</w:t>
            </w:r>
            <w:proofErr w:type="spellEnd"/>
            <w:r w:rsidRPr="0065690A">
              <w:rPr>
                <w:rFonts w:ascii="Arial" w:hAnsi="Arial" w:cs="Arial"/>
              </w:rPr>
              <w:t xml:space="preserve">, Santa Barbara d'Oeste, Santana de Parnaíba, Santo André, São José dos Campos, São Paulo, Sorocaba, Sumaré, </w:t>
            </w:r>
            <w:proofErr w:type="spellStart"/>
            <w:r w:rsidRPr="0065690A">
              <w:rPr>
                <w:rFonts w:ascii="Arial" w:hAnsi="Arial" w:cs="Arial"/>
              </w:rPr>
              <w:t>Taciba</w:t>
            </w:r>
            <w:proofErr w:type="spellEnd"/>
            <w:r w:rsidRPr="0065690A">
              <w:rPr>
                <w:rFonts w:ascii="Arial" w:hAnsi="Arial" w:cs="Arial"/>
              </w:rPr>
              <w:t>, Taubaté, Estado de São Paulo.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10489" w:type="dxa"/>
            <w:gridSpan w:val="6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BE2760" w:rsidRPr="0065690A" w:rsidTr="00BE2760">
        <w:trPr>
          <w:trHeight w:val="285"/>
          <w:tblCellSpacing w:w="0" w:type="dxa"/>
          <w:jc w:val="center"/>
        </w:trPr>
        <w:tc>
          <w:tcPr>
            <w:tcW w:w="4385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Nome: Reynaldo </w:t>
            </w:r>
            <w:proofErr w:type="spellStart"/>
            <w:r w:rsidRPr="0065690A">
              <w:rPr>
                <w:rFonts w:ascii="Arial" w:hAnsi="Arial" w:cs="Arial"/>
              </w:rPr>
              <w:t>Passanezi</w:t>
            </w:r>
            <w:proofErr w:type="spellEnd"/>
            <w:r w:rsidRPr="0065690A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6104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CPF: 056.264.178-50.</w:t>
            </w:r>
          </w:p>
        </w:tc>
      </w:tr>
      <w:tr w:rsidR="00BE2760" w:rsidRPr="0065690A" w:rsidTr="00BE2760">
        <w:trPr>
          <w:trHeight w:val="285"/>
          <w:tblCellSpacing w:w="0" w:type="dxa"/>
          <w:jc w:val="center"/>
        </w:trPr>
        <w:tc>
          <w:tcPr>
            <w:tcW w:w="4385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6104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CPF: 719.763.104-15.</w:t>
            </w:r>
          </w:p>
        </w:tc>
      </w:tr>
      <w:tr w:rsidR="00BE2760" w:rsidRPr="0065690A" w:rsidTr="00BE2760">
        <w:trPr>
          <w:trHeight w:val="285"/>
          <w:tblCellSpacing w:w="0" w:type="dxa"/>
          <w:jc w:val="center"/>
        </w:trPr>
        <w:tc>
          <w:tcPr>
            <w:tcW w:w="4385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 xml:space="preserve">Nome: </w:t>
            </w:r>
            <w:proofErr w:type="spellStart"/>
            <w:r w:rsidRPr="0065690A">
              <w:rPr>
                <w:rFonts w:ascii="Arial" w:hAnsi="Arial" w:cs="Arial"/>
              </w:rPr>
              <w:t>Carisa</w:t>
            </w:r>
            <w:proofErr w:type="spellEnd"/>
            <w:r w:rsidRPr="0065690A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6104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CPF: 251.266.718-98.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10489" w:type="dxa"/>
            <w:gridSpan w:val="6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Bens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63.769.536,56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Serviços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56.084.768,07</w:t>
            </w:r>
          </w:p>
        </w:tc>
      </w:tr>
      <w:tr w:rsidR="00BE2760" w:rsidRPr="0065690A" w:rsidTr="00BE2760">
        <w:trPr>
          <w:trHeight w:val="150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Outros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7.912.163,08</w:t>
            </w:r>
          </w:p>
        </w:tc>
      </w:tr>
      <w:tr w:rsidR="00BE2760" w:rsidRPr="0065690A" w:rsidTr="00BE2760">
        <w:trPr>
          <w:trHeight w:val="135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  <w:b/>
                <w:bCs/>
              </w:rPr>
              <w:t>127.766.467,71</w:t>
            </w:r>
          </w:p>
        </w:tc>
      </w:tr>
      <w:tr w:rsidR="00BE2760" w:rsidRPr="0065690A" w:rsidTr="00BE2760">
        <w:trPr>
          <w:tblCellSpacing w:w="0" w:type="dxa"/>
          <w:jc w:val="center"/>
        </w:trPr>
        <w:tc>
          <w:tcPr>
            <w:tcW w:w="10489" w:type="dxa"/>
            <w:gridSpan w:val="6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BE2760" w:rsidRPr="0065690A" w:rsidTr="00BE2760">
        <w:trPr>
          <w:trHeight w:val="105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Bens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57.946.405,97</w:t>
            </w:r>
          </w:p>
        </w:tc>
      </w:tr>
      <w:tr w:rsidR="00BE2760" w:rsidRPr="0065690A" w:rsidTr="00BE2760">
        <w:trPr>
          <w:trHeight w:val="225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Serviços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52.952.453,38</w:t>
            </w:r>
          </w:p>
        </w:tc>
      </w:tr>
      <w:tr w:rsidR="00BE2760" w:rsidRPr="0065690A" w:rsidTr="00BE2760">
        <w:trPr>
          <w:trHeight w:val="90"/>
          <w:tblCellSpacing w:w="0" w:type="dxa"/>
          <w:jc w:val="center"/>
        </w:trPr>
        <w:tc>
          <w:tcPr>
            <w:tcW w:w="2545" w:type="dxa"/>
            <w:gridSpan w:val="2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Outros</w:t>
            </w:r>
          </w:p>
        </w:tc>
        <w:tc>
          <w:tcPr>
            <w:tcW w:w="7944" w:type="dxa"/>
            <w:gridSpan w:val="4"/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</w:rPr>
              <w:t>7.427.294,27</w:t>
            </w:r>
          </w:p>
        </w:tc>
      </w:tr>
      <w:tr w:rsidR="00BE2760" w:rsidRPr="0065690A" w:rsidTr="00BE2760">
        <w:trPr>
          <w:trHeight w:val="90"/>
          <w:tblCellSpacing w:w="0" w:type="dxa"/>
          <w:jc w:val="center"/>
        </w:trPr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7944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BE2760" w:rsidRPr="0065690A" w:rsidRDefault="00BE2760" w:rsidP="00ED53F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5690A">
              <w:rPr>
                <w:rFonts w:ascii="Arial" w:hAnsi="Arial" w:cs="Arial"/>
                <w:b/>
                <w:bCs/>
              </w:rPr>
              <w:t>118.326.153,62</w:t>
            </w:r>
          </w:p>
        </w:tc>
      </w:tr>
    </w:tbl>
    <w:p w:rsidR="00E07B9B" w:rsidRPr="00E07B9B" w:rsidRDefault="00E07B9B" w:rsidP="00BE276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E07B9B" w:rsidRPr="00E07B9B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E2F7B">
      <w:rPr>
        <w:rFonts w:ascii="Arial" w:hAnsi="Arial" w:cs="Arial"/>
      </w:rPr>
      <w:t>76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2E2F7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F7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8C68B7">
      <w:rPr>
        <w:rFonts w:ascii="Arial" w:hAnsi="Arial" w:cs="Arial"/>
      </w:rPr>
      <w:t>8</w:t>
    </w:r>
    <w:r w:rsidR="00531E86">
      <w:rPr>
        <w:rFonts w:ascii="Arial" w:hAnsi="Arial" w:cs="Arial"/>
      </w:rPr>
      <w:t>7</w:t>
    </w:r>
    <w:r w:rsidRPr="006E76C4">
      <w:rPr>
        <w:rFonts w:ascii="Arial" w:hAnsi="Arial" w:cs="Arial"/>
      </w:rPr>
      <w:t xml:space="preserve">, de </w:t>
    </w:r>
    <w:r w:rsidR="008C68B7">
      <w:rPr>
        <w:rFonts w:ascii="Arial" w:hAnsi="Arial" w:cs="Arial"/>
      </w:rPr>
      <w:t>4</w:t>
    </w:r>
    <w:r w:rsidRPr="006E76C4">
      <w:rPr>
        <w:rFonts w:ascii="Arial" w:hAnsi="Arial" w:cs="Arial"/>
      </w:rPr>
      <w:t xml:space="preserve"> de  a</w:t>
    </w:r>
    <w:r w:rsidR="008C68B7">
      <w:rPr>
        <w:rFonts w:ascii="Arial" w:hAnsi="Arial" w:cs="Arial"/>
      </w:rPr>
      <w:t>b</w:t>
    </w:r>
    <w:r w:rsidRPr="006E76C4">
      <w:rPr>
        <w:rFonts w:ascii="Arial" w:hAnsi="Arial" w:cs="Arial"/>
      </w:rPr>
      <w:t>r</w:t>
    </w:r>
    <w:r w:rsidR="008C68B7">
      <w:rPr>
        <w:rFonts w:ascii="Arial" w:hAnsi="Arial" w:cs="Arial"/>
      </w:rPr>
      <w:t>il</w:t>
    </w:r>
    <w:r w:rsidRPr="006E76C4">
      <w:rPr>
        <w:rFonts w:ascii="Arial" w:hAnsi="Arial" w:cs="Arial"/>
      </w:rPr>
      <w:t xml:space="preserve">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52454E">
      <w:rPr>
        <w:rStyle w:val="Nmerodepgina"/>
        <w:rFonts w:ascii="Arial" w:hAnsi="Arial" w:cs="Arial"/>
        <w:noProof/>
      </w:rPr>
      <w:t>11</w:t>
    </w:r>
    <w:r w:rsidRPr="006E76C4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50D"/>
    <w:multiLevelType w:val="multilevel"/>
    <w:tmpl w:val="2FA89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32557"/>
    <w:multiLevelType w:val="multilevel"/>
    <w:tmpl w:val="84984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E1E7D"/>
    <w:multiLevelType w:val="multilevel"/>
    <w:tmpl w:val="A238A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70969"/>
    <w:multiLevelType w:val="multilevel"/>
    <w:tmpl w:val="54CC8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732A54"/>
    <w:multiLevelType w:val="multilevel"/>
    <w:tmpl w:val="1B447F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D55B6"/>
    <w:multiLevelType w:val="multilevel"/>
    <w:tmpl w:val="CD7C8A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8FF7183"/>
    <w:multiLevelType w:val="multilevel"/>
    <w:tmpl w:val="D8CC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6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55516"/>
    <w:multiLevelType w:val="multilevel"/>
    <w:tmpl w:val="E990D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D1030"/>
    <w:multiLevelType w:val="multilevel"/>
    <w:tmpl w:val="766CA8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D638C"/>
    <w:multiLevelType w:val="multilevel"/>
    <w:tmpl w:val="612653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E0637"/>
    <w:multiLevelType w:val="multilevel"/>
    <w:tmpl w:val="47702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2"/>
  </w:num>
  <w:num w:numId="5">
    <w:abstractNumId w:val="8"/>
  </w:num>
  <w:num w:numId="6">
    <w:abstractNumId w:val="11"/>
  </w:num>
  <w:num w:numId="7">
    <w:abstractNumId w:val="27"/>
  </w:num>
  <w:num w:numId="8">
    <w:abstractNumId w:val="10"/>
  </w:num>
  <w:num w:numId="9">
    <w:abstractNumId w:val="19"/>
  </w:num>
  <w:num w:numId="10">
    <w:abstractNumId w:val="17"/>
  </w:num>
  <w:num w:numId="11">
    <w:abstractNumId w:val="18"/>
  </w:num>
  <w:num w:numId="12">
    <w:abstractNumId w:val="4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0"/>
  </w:num>
  <w:num w:numId="17">
    <w:abstractNumId w:val="20"/>
  </w:num>
  <w:num w:numId="18">
    <w:abstractNumId w:val="28"/>
  </w:num>
  <w:num w:numId="19">
    <w:abstractNumId w:val="13"/>
  </w:num>
  <w:num w:numId="20">
    <w:abstractNumId w:val="5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9"/>
  </w:num>
  <w:num w:numId="24">
    <w:abstractNumId w:val="9"/>
  </w:num>
  <w:num w:numId="25">
    <w:abstractNumId w:val="14"/>
  </w:num>
  <w:num w:numId="26">
    <w:abstractNumId w:val="12"/>
  </w:num>
  <w:num w:numId="27">
    <w:abstractNumId w:val="1"/>
  </w:num>
  <w:num w:numId="28">
    <w:abstractNumId w:val="23"/>
  </w:num>
  <w:num w:numId="29">
    <w:abstractNumId w:val="0"/>
  </w:num>
  <w:num w:numId="30">
    <w:abstractNumId w:val="31"/>
  </w:num>
  <w:num w:numId="31">
    <w:abstractNumId w:val="7"/>
  </w:num>
  <w:num w:numId="3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79D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49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2F7B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684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4548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54E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1E86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68B7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299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760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07B9B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5473"/>
    <o:shapelayout v:ext="edit">
      <o:idmap v:ext="edit" data="1"/>
    </o:shapelayout>
  </w:shapeDefaults>
  <w:decimalSymbol w:val=","/>
  <w:listSeparator w:val=";"/>
  <w14:docId w14:val="729186E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6C4C-0CA2-4CB4-979F-D326D1E9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6145</Words>
  <Characters>30932</Characters>
  <Application>Microsoft Office Word</Application>
  <DocSecurity>0</DocSecurity>
  <Lines>257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5</cp:revision>
  <cp:lastPrinted>2010-07-14T20:23:00Z</cp:lastPrinted>
  <dcterms:created xsi:type="dcterms:W3CDTF">2017-04-06T10:50:00Z</dcterms:created>
  <dcterms:modified xsi:type="dcterms:W3CDTF">2017-04-06T10:59:00Z</dcterms:modified>
</cp:coreProperties>
</file>